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460968" w:displacedByCustomXml="next"/>
    <w:sdt>
      <w:sdtPr>
        <w:rPr>
          <w:rFonts w:ascii="Sylfaen" w:hAnsi="Sylfaen" w:cs="Times New Roman"/>
          <w:sz w:val="22"/>
          <w:szCs w:val="22"/>
        </w:rPr>
        <w:id w:val="978498265"/>
        <w:docPartObj>
          <w:docPartGallery w:val="Cover Pages"/>
          <w:docPartUnique/>
        </w:docPartObj>
      </w:sdtPr>
      <w:sdtEndPr>
        <w:rPr>
          <w:b/>
          <w:bCs/>
          <w:color w:val="FF0000"/>
        </w:rPr>
      </w:sdtEndPr>
      <w:sdtContent>
        <w:p w14:paraId="7EE71F39" w14:textId="77777777" w:rsidR="004C6147" w:rsidRPr="001D58E4" w:rsidRDefault="00727995" w:rsidP="00D20B67">
          <w:pPr>
            <w:jc w:val="both"/>
            <w:rPr>
              <w:rFonts w:ascii="Sylfaen" w:hAnsi="Sylfaen" w:cs="Times New Roman"/>
              <w:sz w:val="22"/>
              <w:szCs w:val="22"/>
              <w:lang w:val="ka-GE"/>
            </w:rPr>
          </w:pPr>
          <w:r>
            <w:rPr>
              <w:rFonts w:ascii="Sylfaen" w:hAnsi="Sylfaen" w:cs="Times New Roman"/>
              <w:noProof/>
              <w:sz w:val="22"/>
              <w:szCs w:val="22"/>
              <w:lang w:val="ka-GE" w:eastAsia="ka-GE"/>
            </w:rPr>
            <mc:AlternateContent>
              <mc:Choice Requires="wpg">
                <w:drawing>
                  <wp:anchor distT="0" distB="0" distL="114300" distR="114300" simplePos="0" relativeHeight="251650560" behindDoc="0" locked="0" layoutInCell="1" allowOverlap="1" wp14:anchorId="0130A64D" wp14:editId="42687C9D">
                    <wp:simplePos x="0" y="0"/>
                    <wp:positionH relativeFrom="page">
                      <wp:posOffset>222885</wp:posOffset>
                    </wp:positionH>
                    <wp:positionV relativeFrom="page">
                      <wp:posOffset>224790</wp:posOffset>
                    </wp:positionV>
                    <wp:extent cx="7104380" cy="1287145"/>
                    <wp:effectExtent l="7620" t="1905" r="3175" b="0"/>
                    <wp:wrapNone/>
                    <wp:docPr id="1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4380" cy="1287145"/>
                              <a:chOff x="0" y="0"/>
                              <a:chExt cx="73152" cy="12161"/>
                            </a:xfrm>
                          </wpg:grpSpPr>
                          <wps:wsp>
                            <wps:cNvPr id="14" name="Rectangle 51"/>
                            <wps:cNvSpPr>
                              <a:spLocks/>
                            </wps:cNvSpPr>
                            <wps:spPr bwMode="auto">
                              <a:xfrm>
                                <a:off x="0" y="0"/>
                                <a:ext cx="73152" cy="11303"/>
                              </a:xfrm>
                              <a:custGeom>
                                <a:avLst/>
                                <a:gdLst>
                                  <a:gd name="T0" fmla="*/ 0 w 7312660"/>
                                  <a:gd name="T1" fmla="*/ 0 h 1129665"/>
                                  <a:gd name="T2" fmla="*/ 73177 w 7312660"/>
                                  <a:gd name="T3" fmla="*/ 0 h 1129665"/>
                                  <a:gd name="T4" fmla="*/ 73177 w 7312660"/>
                                  <a:gd name="T5" fmla="*/ 11310 h 1129665"/>
                                  <a:gd name="T6" fmla="*/ 36220 w 7312660"/>
                                  <a:gd name="T7" fmla="*/ 7343 h 1129665"/>
                                  <a:gd name="T8" fmla="*/ 0 w 7312660"/>
                                  <a:gd name="T9" fmla="*/ 1092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5" name="Rectangle 151"/>
                            <wps:cNvSpPr>
                              <a:spLocks noChangeArrowheads="1"/>
                            </wps:cNvSpPr>
                            <wps:spPr bwMode="auto">
                              <a:xfrm>
                                <a:off x="0" y="0"/>
                                <a:ext cx="73152" cy="12161"/>
                              </a:xfrm>
                              <a:prstGeom prst="rect">
                                <a:avLst/>
                              </a:prstGeom>
                              <a:blipFill dpi="0" rotWithShape="1">
                                <a:blip r:embed="rId8"/>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w:pict>
                  <v:group w14:anchorId="2F5FC893" id="Group 149" o:spid="_x0000_s1026" style="position:absolute;margin-left:17.55pt;margin-top:17.7pt;width:559.4pt;height:101.35pt;z-index:251650560;mso-width-percent:941;mso-height-percent:121;mso-position-horizontal-relative:page;mso-position-vertical-relative:page;mso-width-percent:941;mso-height-percent:121"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" path="m,l7312660,r,1129665l3619500,733425,,1091565,,xe" fillcolor="#e84c22 [3204]" stroked="f" strokeweight="1pt">
                      <v:stroke joinstyle="miter"/>
                      <v:path arrowok="t" o:connecttype="custom" o:connectlocs="0,0;732,0;732,113;362,73;0,10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" stroked="f" strokeweight="1pt">
                      <v:fill r:id="rId9" o:title="" recolor="t" rotate="t" type="frame"/>
                    </v:rect>
                    <w10:wrap anchorx="page" anchory="page"/>
                  </v:group>
                </w:pict>
              </mc:Fallback>
            </mc:AlternateContent>
          </w:r>
        </w:p>
        <w:p w14:paraId="03A5D5A2" w14:textId="77777777" w:rsidR="00E24259" w:rsidRPr="001F5ADC" w:rsidRDefault="00727995" w:rsidP="00D20B67">
          <w:pPr>
            <w:spacing w:after="160"/>
            <w:jc w:val="both"/>
            <w:rPr>
              <w:rFonts w:ascii="Sylfaen" w:eastAsiaTheme="majorEastAsia" w:hAnsi="Sylfaen" w:cs="Times New Roman"/>
              <w:b/>
              <w:bCs/>
              <w:color w:val="FF0000"/>
              <w:sz w:val="22"/>
              <w:szCs w:val="22"/>
            </w:rPr>
          </w:pPr>
          <w:r>
            <w:rPr>
              <w:rFonts w:ascii="Sylfaen" w:hAnsi="Sylfaen" w:cs="Times New Roman"/>
              <w:noProof/>
              <w:sz w:val="22"/>
              <w:szCs w:val="22"/>
              <w:lang w:val="ka-GE" w:eastAsia="ka-GE"/>
            </w:rPr>
            <mc:AlternateContent>
              <mc:Choice Requires="wps">
                <w:drawing>
                  <wp:anchor distT="45720" distB="45720" distL="114300" distR="114300" simplePos="0" relativeHeight="251663872" behindDoc="0" locked="0" layoutInCell="1" allowOverlap="1" wp14:anchorId="3D81660F" wp14:editId="28351648">
                    <wp:simplePos x="0" y="0"/>
                    <wp:positionH relativeFrom="column">
                      <wp:posOffset>-408940</wp:posOffset>
                    </wp:positionH>
                    <wp:positionV relativeFrom="paragraph">
                      <wp:posOffset>1640205</wp:posOffset>
                    </wp:positionV>
                    <wp:extent cx="2475865" cy="509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509270"/>
                            </a:xfrm>
                            <a:prstGeom prst="rect">
                              <a:avLst/>
                            </a:prstGeom>
                            <a:solidFill>
                              <a:srgbClr val="FFFFFF"/>
                            </a:solidFill>
                            <a:ln w="9525">
                              <a:noFill/>
                              <a:miter lim="800000"/>
                              <a:headEnd/>
                              <a:tailEnd/>
                            </a:ln>
                          </wps:spPr>
                          <wps:txbx>
                            <w:txbxContent>
                              <w:p w14:paraId="10395B19" w14:textId="20FBE9C2" w:rsidR="009F0140" w:rsidRPr="00C046AC" w:rsidRDefault="009F0140" w:rsidP="00C046AC">
                                <w:pPr>
                                  <w:rPr>
                                    <w:i/>
                                    <w:color w:val="FF0000"/>
                                  </w:rPr>
                                </w:pPr>
                                <w:r>
                                  <w:rPr>
                                    <w:rFonts w:ascii="Sylfaen" w:hAnsi="Sylfaen"/>
                                    <w:i/>
                                    <w:color w:val="FF0000"/>
                                    <w:lang w:val="ka-GE"/>
                                  </w:rPr>
                                  <w:t>სანდო მონაცემები სწორი გადაწყვეტილებებისთვის</w:t>
                                </w:r>
                                <w:r w:rsidRPr="00C046AC">
                                  <w:rPr>
                                    <w:i/>
                                    <w:color w:val="FF0000"/>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D81660F" id="_x0000_t202" coordsize="21600,21600" o:spt="202" path="m,l,21600r21600,l21600,xe">
                    <v:stroke joinstyle="miter"/>
                    <v:path gradientshapeok="t" o:connecttype="rect"/>
                  </v:shapetype>
                  <v:shape id="Text Box 2" o:spid="_x0000_s1026" type="#_x0000_t202" style="position:absolute;left:0;text-align:left;margin-left:-32.2pt;margin-top:129.15pt;width:194.95pt;height:40.1pt;z-index:2516638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" stroked="f">
                    <v:textbox>
                      <w:txbxContent>
                        <w:p w14:paraId="10395B19" w14:textId="20FBE9C2" w:rsidR="009F0140" w:rsidRPr="00C046AC" w:rsidRDefault="009F0140" w:rsidP="00C046AC">
                          <w:pPr>
                            <w:rPr>
                              <w:i/>
                              <w:color w:val="FF0000"/>
                            </w:rPr>
                          </w:pPr>
                          <w:r>
                            <w:rPr>
                              <w:rFonts w:ascii="Sylfaen" w:hAnsi="Sylfaen"/>
                              <w:i/>
                              <w:color w:val="FF0000"/>
                              <w:lang w:val="ka-GE"/>
                            </w:rPr>
                            <w:t>სანდო მონაცემები სწორი გადაწყვეტილებებისთვის</w:t>
                          </w:r>
                          <w:r w:rsidRPr="00C046AC">
                            <w:rPr>
                              <w:i/>
                              <w:color w:val="FF0000"/>
                            </w:rPr>
                            <w:t>!</w:t>
                          </w:r>
                        </w:p>
                      </w:txbxContent>
                    </v:textbox>
                    <w10:wrap type="square"/>
                  </v:shape>
                </w:pict>
              </mc:Fallback>
            </mc:AlternateContent>
          </w:r>
          <w:r w:rsidR="0076587E" w:rsidRPr="00D30A42">
            <w:rPr>
              <w:noProof/>
              <w:lang w:val="ka-GE" w:eastAsia="ka-GE"/>
            </w:rPr>
            <w:drawing>
              <wp:anchor distT="0" distB="0" distL="114300" distR="114300" simplePos="0" relativeHeight="251664896" behindDoc="0" locked="0" layoutInCell="1" allowOverlap="1" wp14:anchorId="17A490EA" wp14:editId="1F5822CC">
                <wp:simplePos x="0" y="0"/>
                <wp:positionH relativeFrom="column">
                  <wp:posOffset>-255270</wp:posOffset>
                </wp:positionH>
                <wp:positionV relativeFrom="paragraph">
                  <wp:posOffset>369570</wp:posOffset>
                </wp:positionV>
                <wp:extent cx="1782445" cy="1010920"/>
                <wp:effectExtent l="0" t="0" r="8255" b="0"/>
                <wp:wrapSquare wrapText="bothSides"/>
                <wp:docPr id="11" name="Picture 11" descr="C:\Users\bezugbai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zugbaia\Desktop\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2445" cy="1010920"/>
                        </a:xfrm>
                        <a:prstGeom prst="rect">
                          <a:avLst/>
                        </a:prstGeom>
                        <a:noFill/>
                        <a:ln>
                          <a:noFill/>
                        </a:ln>
                      </pic:spPr>
                    </pic:pic>
                  </a:graphicData>
                </a:graphic>
              </wp:anchor>
            </w:drawing>
          </w:r>
          <w:r>
            <w:rPr>
              <w:rFonts w:ascii="Sylfaen" w:hAnsi="Sylfaen" w:cs="Times New Roman"/>
              <w:noProof/>
              <w:sz w:val="22"/>
              <w:szCs w:val="22"/>
              <w:lang w:val="ka-GE" w:eastAsia="ka-GE"/>
            </w:rPr>
            <mc:AlternateContent>
              <mc:Choice Requires="wps">
                <w:drawing>
                  <wp:anchor distT="0" distB="0" distL="114300" distR="114300" simplePos="0" relativeHeight="251651584" behindDoc="0" locked="0" layoutInCell="1" allowOverlap="1" wp14:anchorId="133BB205" wp14:editId="74292F59">
                    <wp:simplePos x="0" y="0"/>
                    <wp:positionH relativeFrom="page">
                      <wp:posOffset>64135</wp:posOffset>
                    </wp:positionH>
                    <wp:positionV relativeFrom="page">
                      <wp:posOffset>3565525</wp:posOffset>
                    </wp:positionV>
                    <wp:extent cx="7276465" cy="3877945"/>
                    <wp:effectExtent l="0" t="0" r="0" b="5080"/>
                    <wp:wrapSquare wrapText="bothSides"/>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6465" cy="3877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6D847" w14:textId="77777777" w:rsidR="009F0140" w:rsidRDefault="00E67EA2" w:rsidP="0094209E">
                                <w:pPr>
                                  <w:jc w:val="right"/>
                                  <w:rPr>
                                    <w:smallCaps/>
                                    <w:color w:val="404040" w:themeColor="text1" w:themeTint="BF"/>
                                    <w:sz w:val="36"/>
                                    <w:szCs w:val="36"/>
                                  </w:rPr>
                                </w:pPr>
                                <w:sdt>
                                  <w:sdtPr>
                                    <w:rPr>
                                      <w:caps/>
                                      <w:color w:val="E84C22" w:themeColor="accent1"/>
                                      <w:sz w:val="64"/>
                                      <w:szCs w:val="64"/>
                                    </w:rPr>
                                    <w:alias w:val="Title"/>
                                    <w:tag w:val=""/>
                                    <w:id w:val="-1333759294"/>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F0140">
                                      <w:rPr>
                                        <w:caps/>
                                        <w:color w:val="E84C22" w:themeColor="accent1"/>
                                        <w:sz w:val="64"/>
                                        <w:szCs w:val="64"/>
                                      </w:rPr>
                                      <w:t xml:space="preserve">     </w:t>
                                    </w:r>
                                  </w:sdtContent>
                                </w:sdt>
                                <w:r w:rsidR="009F0140">
                                  <w:rPr>
                                    <w:color w:val="404040" w:themeColor="text1" w:themeTint="BF"/>
                                    <w:sz w:val="36"/>
                                    <w:szCs w:val="36"/>
                                  </w:rPr>
                                  <w:t xml:space="preserve"> </w:t>
                                </w:r>
                                <w:r w:rsidR="009F0140">
                                  <w:rPr>
                                    <w:rFonts w:ascii="Sylfaen" w:hAnsi="Sylfaen"/>
                                    <w:caps/>
                                    <w:color w:val="E84C22" w:themeColor="accent1"/>
                                    <w:sz w:val="64"/>
                                    <w:szCs w:val="64"/>
                                    <w:lang w:val="ka-GE"/>
                                  </w:rPr>
                                  <w:t>2020-2023 წლების</w:t>
                                </w:r>
                                <w:r w:rsidR="009F0140">
                                  <w:rPr>
                                    <w:rFonts w:ascii="Sylfaen" w:hAnsi="Sylfaen"/>
                                    <w:caps/>
                                    <w:color w:val="E84C22" w:themeColor="accent1"/>
                                    <w:sz w:val="64"/>
                                    <w:szCs w:val="64"/>
                                  </w:rPr>
                                  <w:t xml:space="preserve"> </w:t>
                                </w:r>
                                <w:r w:rsidR="009F0140">
                                  <w:rPr>
                                    <w:rFonts w:ascii="Sylfaen" w:hAnsi="Sylfaen"/>
                                    <w:caps/>
                                    <w:color w:val="E84C22" w:themeColor="accent1"/>
                                    <w:sz w:val="64"/>
                                    <w:szCs w:val="64"/>
                                    <w:lang w:val="ka-GE"/>
                                  </w:rPr>
                                  <w:t xml:space="preserve">საქართველოს ოფიციალური სტატისტიკის ეროვნული სისტემის განვითარების სტრატეგია </w:t>
                                </w:r>
                                <w:sdt>
                                  <w:sdtPr>
                                    <w:rPr>
                                      <w:color w:val="404040" w:themeColor="text1" w:themeTint="BF"/>
                                      <w:sz w:val="36"/>
                                      <w:szCs w:val="36"/>
                                    </w:rPr>
                                    <w:alias w:val="Subtitle"/>
                                    <w:tag w:val=""/>
                                    <w:id w:val="622891356"/>
                                    <w:showingPlcHdr/>
                                    <w:dataBinding w:prefixMappings="xmlns:ns0='http://purl.org/dc/elements/1.1/' xmlns:ns1='http://schemas.openxmlformats.org/package/2006/metadata/core-properties' " w:xpath="/ns1:coreProperties[1]/ns0:subject[1]" w:storeItemID="{6C3C8BC8-F283-45AE-878A-BAB7291924A1}"/>
                                    <w:text/>
                                  </w:sdtPr>
                                  <w:sdtEndPr/>
                                  <w:sdtContent>
                                    <w:r w:rsidR="009F0140">
                                      <w:rPr>
                                        <w:color w:val="404040" w:themeColor="text1" w:themeTint="BF"/>
                                        <w:sz w:val="36"/>
                                        <w:szCs w:val="36"/>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133BB205" id="Text Box 154" o:spid="_x0000_s1027" type="#_x0000_t202" style="position:absolute;left:0;text-align:left;margin-left:5.05pt;margin-top:280.75pt;width:572.95pt;height:305.35pt;z-index:251651584;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" filled="f" stroked="f" strokeweight=".5pt">
                    <v:textbox inset="126pt,0,54pt,0">
                      <w:txbxContent>
                        <w:p w14:paraId="5E66D847" w14:textId="77777777" w:rsidR="009F0140" w:rsidRDefault="00E67EA2" w:rsidP="0094209E">
                          <w:pPr>
                            <w:jc w:val="right"/>
                            <w:rPr>
                              <w:smallCaps/>
                              <w:color w:val="404040" w:themeColor="text1" w:themeTint="BF"/>
                              <w:sz w:val="36"/>
                              <w:szCs w:val="36"/>
                            </w:rPr>
                          </w:pPr>
                          <w:sdt>
                            <w:sdtPr>
                              <w:rPr>
                                <w:caps/>
                                <w:color w:val="E84C22" w:themeColor="accent1"/>
                                <w:sz w:val="64"/>
                                <w:szCs w:val="64"/>
                              </w:rPr>
                              <w:alias w:val="Title"/>
                              <w:tag w:val=""/>
                              <w:id w:val="-1333759294"/>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F0140">
                                <w:rPr>
                                  <w:caps/>
                                  <w:color w:val="E84C22" w:themeColor="accent1"/>
                                  <w:sz w:val="64"/>
                                  <w:szCs w:val="64"/>
                                </w:rPr>
                                <w:t xml:space="preserve">     </w:t>
                              </w:r>
                            </w:sdtContent>
                          </w:sdt>
                          <w:r w:rsidR="009F0140">
                            <w:rPr>
                              <w:color w:val="404040" w:themeColor="text1" w:themeTint="BF"/>
                              <w:sz w:val="36"/>
                              <w:szCs w:val="36"/>
                            </w:rPr>
                            <w:t xml:space="preserve"> </w:t>
                          </w:r>
                          <w:r w:rsidR="009F0140">
                            <w:rPr>
                              <w:rFonts w:ascii="Sylfaen" w:hAnsi="Sylfaen"/>
                              <w:caps/>
                              <w:color w:val="E84C22" w:themeColor="accent1"/>
                              <w:sz w:val="64"/>
                              <w:szCs w:val="64"/>
                              <w:lang w:val="ka-GE"/>
                            </w:rPr>
                            <w:t>2020-2023 წლების</w:t>
                          </w:r>
                          <w:r w:rsidR="009F0140">
                            <w:rPr>
                              <w:rFonts w:ascii="Sylfaen" w:hAnsi="Sylfaen"/>
                              <w:caps/>
                              <w:color w:val="E84C22" w:themeColor="accent1"/>
                              <w:sz w:val="64"/>
                              <w:szCs w:val="64"/>
                            </w:rPr>
                            <w:t xml:space="preserve"> </w:t>
                          </w:r>
                          <w:r w:rsidR="009F0140">
                            <w:rPr>
                              <w:rFonts w:ascii="Sylfaen" w:hAnsi="Sylfaen"/>
                              <w:caps/>
                              <w:color w:val="E84C22" w:themeColor="accent1"/>
                              <w:sz w:val="64"/>
                              <w:szCs w:val="64"/>
                              <w:lang w:val="ka-GE"/>
                            </w:rPr>
                            <w:t xml:space="preserve">საქართველოს ოფიციალური სტატისტიკის ეროვნული სისტემის განვითარების სტრატეგია </w:t>
                          </w:r>
                          <w:sdt>
                            <w:sdtPr>
                              <w:rPr>
                                <w:color w:val="404040" w:themeColor="text1" w:themeTint="BF"/>
                                <w:sz w:val="36"/>
                                <w:szCs w:val="36"/>
                              </w:rPr>
                              <w:alias w:val="Subtitle"/>
                              <w:tag w:val=""/>
                              <w:id w:val="622891356"/>
                              <w:showingPlcHdr/>
                              <w:dataBinding w:prefixMappings="xmlns:ns0='http://purl.org/dc/elements/1.1/' xmlns:ns1='http://schemas.openxmlformats.org/package/2006/metadata/core-properties' " w:xpath="/ns1:coreProperties[1]/ns0:subject[1]" w:storeItemID="{6C3C8BC8-F283-45AE-878A-BAB7291924A1}"/>
                              <w:text/>
                            </w:sdtPr>
                            <w:sdtEndPr/>
                            <w:sdtContent>
                              <w:r w:rsidR="009F0140">
                                <w:rPr>
                                  <w:color w:val="404040" w:themeColor="text1" w:themeTint="BF"/>
                                  <w:sz w:val="36"/>
                                  <w:szCs w:val="36"/>
                                </w:rPr>
                                <w:t xml:space="preserve">     </w:t>
                              </w:r>
                            </w:sdtContent>
                          </w:sdt>
                        </w:p>
                      </w:txbxContent>
                    </v:textbox>
                    <w10:wrap type="square" anchorx="page" anchory="page"/>
                  </v:shape>
                </w:pict>
              </mc:Fallback>
            </mc:AlternateContent>
          </w:r>
          <w:r w:rsidR="004C6147" w:rsidRPr="001F5ADC">
            <w:rPr>
              <w:rFonts w:ascii="Sylfaen" w:hAnsi="Sylfaen" w:cs="Times New Roman"/>
              <w:b/>
              <w:bCs/>
              <w:color w:val="FF0000"/>
              <w:sz w:val="22"/>
              <w:szCs w:val="22"/>
            </w:rPr>
            <w:br w:type="page"/>
          </w:r>
        </w:p>
      </w:sdtContent>
    </w:sdt>
    <w:bookmarkEnd w:id="0" w:displacedByCustomXml="next"/>
    <w:bookmarkStart w:id="1" w:name="_Ref23155383" w:displacedByCustomXml="next"/>
    <w:bookmarkStart w:id="2" w:name="_Hlk11409660" w:displacedByCustomXml="next"/>
    <w:sdt>
      <w:sdtPr>
        <w:rPr>
          <w:rFonts w:asciiTheme="minorHAnsi" w:eastAsiaTheme="minorHAnsi" w:hAnsiTheme="minorHAnsi" w:cstheme="minorBidi"/>
          <w:color w:val="auto"/>
          <w:sz w:val="24"/>
          <w:szCs w:val="24"/>
        </w:rPr>
        <w:id w:val="1875584655"/>
        <w:docPartObj>
          <w:docPartGallery w:val="Table of Contents"/>
          <w:docPartUnique/>
        </w:docPartObj>
      </w:sdtPr>
      <w:sdtEndPr/>
      <w:sdtContent>
        <w:p w14:paraId="0C014826" w14:textId="77777777" w:rsidR="00945BCF" w:rsidRPr="00DE6376" w:rsidRDefault="00945BCF" w:rsidP="00945BCF">
          <w:pPr>
            <w:pStyle w:val="TOCHeading"/>
            <w:pageBreakBefore/>
            <w:spacing w:before="120" w:after="120" w:line="240" w:lineRule="auto"/>
            <w:jc w:val="center"/>
            <w:rPr>
              <w:rFonts w:ascii="Sylfaen" w:hAnsi="Sylfaen"/>
              <w:color w:val="000000" w:themeColor="text1"/>
              <w:lang w:val="ka-GE"/>
            </w:rPr>
          </w:pPr>
          <w:r w:rsidRPr="00DE6376">
            <w:rPr>
              <w:rFonts w:ascii="Sylfaen" w:hAnsi="Sylfaen"/>
              <w:color w:val="000000" w:themeColor="text1"/>
              <w:spacing w:val="30"/>
              <w:sz w:val="30"/>
              <w:szCs w:val="30"/>
              <w:lang w:val="ka-GE"/>
            </w:rPr>
            <w:t>სარჩევი</w:t>
          </w:r>
        </w:p>
        <w:p w14:paraId="2839984C" w14:textId="535C40F3" w:rsidR="00A80811" w:rsidRPr="00881C59" w:rsidRDefault="009E4F81">
          <w:pPr>
            <w:pStyle w:val="TOC1"/>
            <w:tabs>
              <w:tab w:val="left" w:pos="660"/>
              <w:tab w:val="right" w:leader="dot" w:pos="9741"/>
            </w:tabs>
            <w:rPr>
              <w:rFonts w:ascii="Sylfaen" w:eastAsiaTheme="minorEastAsia" w:hAnsi="Sylfaen"/>
              <w:noProof/>
              <w:sz w:val="22"/>
              <w:szCs w:val="22"/>
              <w:lang w:val="ka-GE"/>
            </w:rPr>
          </w:pPr>
          <w:r>
            <w:fldChar w:fldCharType="begin"/>
          </w:r>
          <w:r w:rsidR="00945BCF">
            <w:instrText xml:space="preserve"> TOC \o "1-3" \h \z \u </w:instrText>
          </w:r>
          <w:r>
            <w:fldChar w:fldCharType="separate"/>
          </w:r>
          <w:hyperlink w:anchor="_Toc23347610" w:history="1">
            <w:r w:rsidR="00A80811" w:rsidRPr="004F0939">
              <w:rPr>
                <w:rStyle w:val="Hyperlink"/>
                <w:rFonts w:ascii="Sylfaen" w:hAnsi="Sylfaen" w:cs="Times New Roman"/>
                <w:b/>
                <w:bCs/>
                <w:smallCaps/>
                <w:noProof/>
                <w:spacing w:val="5"/>
              </w:rPr>
              <w:t>1.</w:t>
            </w:r>
            <w:r w:rsidR="00A80811">
              <w:rPr>
                <w:rFonts w:eastAsiaTheme="minorEastAsia"/>
                <w:noProof/>
                <w:sz w:val="22"/>
                <w:szCs w:val="22"/>
              </w:rPr>
              <w:tab/>
            </w:r>
            <w:r w:rsidR="00A80811" w:rsidRPr="004F0939">
              <w:rPr>
                <w:rStyle w:val="Hyperlink"/>
                <w:rFonts w:ascii="Sylfaen" w:hAnsi="Sylfaen" w:cs="Menlo Regular"/>
                <w:b/>
                <w:bCs/>
                <w:smallCaps/>
                <w:noProof/>
                <w:spacing w:val="5"/>
              </w:rPr>
              <w:t>შესავალი</w:t>
            </w:r>
            <w:r w:rsidR="00A80811">
              <w:rPr>
                <w:noProof/>
                <w:webHidden/>
              </w:rPr>
              <w:tab/>
            </w:r>
          </w:hyperlink>
          <w:r w:rsidR="00881C59">
            <w:rPr>
              <w:rFonts w:ascii="Sylfaen" w:hAnsi="Sylfaen"/>
              <w:noProof/>
              <w:lang w:val="ka-GE"/>
            </w:rPr>
            <w:t>4</w:t>
          </w:r>
        </w:p>
        <w:p w14:paraId="449461D1" w14:textId="075E0EF8" w:rsidR="00A80811" w:rsidRDefault="00E67EA2">
          <w:pPr>
            <w:pStyle w:val="TOC2"/>
            <w:rPr>
              <w:rFonts w:eastAsiaTheme="minorEastAsia"/>
              <w:noProof/>
              <w:sz w:val="22"/>
              <w:szCs w:val="22"/>
            </w:rPr>
          </w:pPr>
          <w:hyperlink w:anchor="_Toc23347611" w:history="1">
            <w:r w:rsidR="00A80811" w:rsidRPr="004F0939">
              <w:rPr>
                <w:rStyle w:val="Hyperlink"/>
                <w:rFonts w:ascii="Sylfaen" w:hAnsi="Sylfaen"/>
                <w:b/>
                <w:noProof/>
              </w:rPr>
              <w:t>1.1</w:t>
            </w:r>
            <w:r w:rsidR="00A80811" w:rsidRPr="004F0939">
              <w:rPr>
                <w:rStyle w:val="Hyperlink"/>
                <w:rFonts w:ascii="Sylfaen" w:hAnsi="Sylfaen"/>
                <w:b/>
                <w:noProof/>
                <w:lang w:val="ka-GE"/>
              </w:rPr>
              <w:t>.</w:t>
            </w:r>
            <w:r w:rsidR="00A80811" w:rsidRPr="004F0939">
              <w:rPr>
                <w:rStyle w:val="Hyperlink"/>
                <w:rFonts w:ascii="Sylfaen" w:hAnsi="Sylfaen"/>
                <w:b/>
                <w:noProof/>
              </w:rPr>
              <w:t xml:space="preserve"> </w:t>
            </w:r>
            <w:r w:rsidR="00A80811" w:rsidRPr="004F0939">
              <w:rPr>
                <w:rStyle w:val="Hyperlink"/>
                <w:rFonts w:ascii="Sylfaen" w:hAnsi="Sylfaen" w:cs="Menlo Regular"/>
                <w:b/>
                <w:noProof/>
              </w:rPr>
              <w:t>მეთოდოლოგია</w:t>
            </w:r>
            <w:r w:rsidR="00A80811">
              <w:rPr>
                <w:noProof/>
                <w:webHidden/>
              </w:rPr>
              <w:tab/>
            </w:r>
          </w:hyperlink>
          <w:r w:rsidR="0035716F">
            <w:rPr>
              <w:noProof/>
            </w:rPr>
            <w:t>6</w:t>
          </w:r>
        </w:p>
        <w:p w14:paraId="0B797056" w14:textId="52D86424" w:rsidR="00A80811" w:rsidRDefault="00E67EA2">
          <w:pPr>
            <w:pStyle w:val="TOC1"/>
            <w:tabs>
              <w:tab w:val="left" w:pos="660"/>
              <w:tab w:val="right" w:leader="dot" w:pos="9741"/>
            </w:tabs>
            <w:rPr>
              <w:rFonts w:eastAsiaTheme="minorEastAsia"/>
              <w:noProof/>
              <w:sz w:val="22"/>
              <w:szCs w:val="22"/>
            </w:rPr>
          </w:pPr>
          <w:hyperlink w:anchor="_Toc23347612" w:history="1">
            <w:r w:rsidR="00A80811" w:rsidRPr="004F0939">
              <w:rPr>
                <w:rStyle w:val="Hyperlink"/>
                <w:rFonts w:ascii="Sylfaen" w:hAnsi="Sylfaen" w:cs="Menlo Regular"/>
                <w:b/>
                <w:bCs/>
                <w:smallCaps/>
                <w:noProof/>
                <w:spacing w:val="5"/>
              </w:rPr>
              <w:t>2.</w:t>
            </w:r>
            <w:r w:rsidR="00A80811">
              <w:rPr>
                <w:rFonts w:eastAsiaTheme="minorEastAsia"/>
                <w:noProof/>
                <w:sz w:val="22"/>
                <w:szCs w:val="22"/>
              </w:rPr>
              <w:tab/>
            </w:r>
            <w:r w:rsidR="00A80811" w:rsidRPr="004F0939">
              <w:rPr>
                <w:rStyle w:val="Hyperlink"/>
                <w:rFonts w:ascii="Sylfaen" w:hAnsi="Sylfaen" w:cs="Menlo Regular"/>
                <w:b/>
                <w:bCs/>
                <w:smallCaps/>
                <w:noProof/>
                <w:spacing w:val="5"/>
              </w:rPr>
              <w:t>სიტუაციური ანალიზი</w:t>
            </w:r>
            <w:r w:rsidR="00A80811">
              <w:rPr>
                <w:noProof/>
                <w:webHidden/>
              </w:rPr>
              <w:tab/>
            </w:r>
          </w:hyperlink>
          <w:r w:rsidR="0035716F">
            <w:rPr>
              <w:noProof/>
            </w:rPr>
            <w:t>9</w:t>
          </w:r>
        </w:p>
        <w:p w14:paraId="4CD74BD0" w14:textId="153498CD" w:rsidR="00A80811" w:rsidRDefault="00E67EA2">
          <w:pPr>
            <w:pStyle w:val="TOC2"/>
            <w:rPr>
              <w:rFonts w:eastAsiaTheme="minorEastAsia"/>
              <w:noProof/>
              <w:sz w:val="22"/>
              <w:szCs w:val="22"/>
            </w:rPr>
          </w:pPr>
          <w:hyperlink w:anchor="_Toc23347613" w:history="1">
            <w:r w:rsidR="00A80811" w:rsidRPr="004F0939">
              <w:rPr>
                <w:rStyle w:val="Hyperlink"/>
                <w:rFonts w:ascii="Sylfaen" w:hAnsi="Sylfaen"/>
                <w:b/>
                <w:bCs/>
                <w:smallCaps/>
                <w:noProof/>
              </w:rPr>
              <w:t>2.1</w:t>
            </w:r>
            <w:r w:rsidR="00A80811" w:rsidRPr="004F0939">
              <w:rPr>
                <w:rStyle w:val="Hyperlink"/>
                <w:rFonts w:ascii="Sylfaen" w:hAnsi="Sylfaen"/>
                <w:b/>
                <w:bCs/>
                <w:smallCaps/>
                <w:noProof/>
                <w:lang w:val="ka-GE"/>
              </w:rPr>
              <w:t>.</w:t>
            </w:r>
            <w:r w:rsidR="00A80811" w:rsidRPr="004F0939">
              <w:rPr>
                <w:rStyle w:val="Hyperlink"/>
                <w:rFonts w:ascii="Sylfaen" w:hAnsi="Sylfaen"/>
                <w:b/>
                <w:bCs/>
                <w:smallCaps/>
                <w:noProof/>
              </w:rPr>
              <w:t xml:space="preserve"> ისტორიული მიმოხილვა</w:t>
            </w:r>
            <w:r w:rsidR="00A80811">
              <w:rPr>
                <w:noProof/>
                <w:webHidden/>
              </w:rPr>
              <w:tab/>
            </w:r>
            <w:r w:rsidR="00A80811">
              <w:rPr>
                <w:noProof/>
                <w:webHidden/>
              </w:rPr>
              <w:fldChar w:fldCharType="begin"/>
            </w:r>
            <w:r w:rsidR="00A80811">
              <w:rPr>
                <w:noProof/>
                <w:webHidden/>
              </w:rPr>
              <w:instrText xml:space="preserve"> PAGEREF _Toc23347613 \h </w:instrText>
            </w:r>
            <w:r w:rsidR="00A80811">
              <w:rPr>
                <w:noProof/>
                <w:webHidden/>
              </w:rPr>
            </w:r>
            <w:r w:rsidR="00A80811">
              <w:rPr>
                <w:noProof/>
                <w:webHidden/>
              </w:rPr>
              <w:fldChar w:fldCharType="separate"/>
            </w:r>
            <w:r w:rsidR="00285405">
              <w:rPr>
                <w:noProof/>
                <w:webHidden/>
              </w:rPr>
              <w:t>10</w:t>
            </w:r>
            <w:r w:rsidR="00A80811">
              <w:rPr>
                <w:noProof/>
                <w:webHidden/>
              </w:rPr>
              <w:fldChar w:fldCharType="end"/>
            </w:r>
          </w:hyperlink>
        </w:p>
        <w:p w14:paraId="7A8449B8" w14:textId="1DD6A0E1" w:rsidR="00A80811" w:rsidRDefault="00E67EA2">
          <w:pPr>
            <w:pStyle w:val="TOC2"/>
            <w:rPr>
              <w:rFonts w:eastAsiaTheme="minorEastAsia"/>
              <w:noProof/>
              <w:sz w:val="22"/>
              <w:szCs w:val="22"/>
            </w:rPr>
          </w:pPr>
          <w:hyperlink w:anchor="_Toc23347614" w:history="1">
            <w:r w:rsidR="00A80811" w:rsidRPr="004F0939">
              <w:rPr>
                <w:rStyle w:val="Hyperlink"/>
                <w:rFonts w:ascii="Sylfaen" w:hAnsi="Sylfaen"/>
                <w:b/>
                <w:bCs/>
                <w:smallCaps/>
                <w:noProof/>
              </w:rPr>
              <w:t>2.2</w:t>
            </w:r>
            <w:r w:rsidR="00A80811" w:rsidRPr="004F0939">
              <w:rPr>
                <w:rStyle w:val="Hyperlink"/>
                <w:rFonts w:ascii="Sylfaen" w:hAnsi="Sylfaen"/>
                <w:b/>
                <w:bCs/>
                <w:smallCaps/>
                <w:noProof/>
                <w:lang w:val="ka-GE"/>
              </w:rPr>
              <w:t>.</w:t>
            </w:r>
            <w:r w:rsidR="00A80811" w:rsidRPr="004F0939">
              <w:rPr>
                <w:rStyle w:val="Hyperlink"/>
                <w:rFonts w:ascii="Sylfaen" w:hAnsi="Sylfaen"/>
                <w:b/>
                <w:bCs/>
                <w:smallCaps/>
                <w:noProof/>
              </w:rPr>
              <w:t xml:space="preserve"> საკანონმდებლო ჩარჩო</w:t>
            </w:r>
            <w:r w:rsidR="00A80811">
              <w:rPr>
                <w:noProof/>
                <w:webHidden/>
              </w:rPr>
              <w:tab/>
            </w:r>
            <w:r w:rsidR="00A80811">
              <w:rPr>
                <w:noProof/>
                <w:webHidden/>
              </w:rPr>
              <w:fldChar w:fldCharType="begin"/>
            </w:r>
            <w:r w:rsidR="00A80811">
              <w:rPr>
                <w:noProof/>
                <w:webHidden/>
              </w:rPr>
              <w:instrText xml:space="preserve"> PAGEREF _Toc23347614 \h </w:instrText>
            </w:r>
            <w:r w:rsidR="00A80811">
              <w:rPr>
                <w:noProof/>
                <w:webHidden/>
              </w:rPr>
            </w:r>
            <w:r w:rsidR="00A80811">
              <w:rPr>
                <w:noProof/>
                <w:webHidden/>
              </w:rPr>
              <w:fldChar w:fldCharType="separate"/>
            </w:r>
            <w:r w:rsidR="00285405">
              <w:rPr>
                <w:noProof/>
                <w:webHidden/>
              </w:rPr>
              <w:t>10</w:t>
            </w:r>
            <w:r w:rsidR="00A80811">
              <w:rPr>
                <w:noProof/>
                <w:webHidden/>
              </w:rPr>
              <w:fldChar w:fldCharType="end"/>
            </w:r>
          </w:hyperlink>
        </w:p>
        <w:p w14:paraId="400D0BE8" w14:textId="4DE69840" w:rsidR="00A80811" w:rsidRDefault="00E67EA2">
          <w:pPr>
            <w:pStyle w:val="TOC2"/>
            <w:rPr>
              <w:rFonts w:eastAsiaTheme="minorEastAsia"/>
              <w:noProof/>
              <w:sz w:val="22"/>
              <w:szCs w:val="22"/>
            </w:rPr>
          </w:pPr>
          <w:hyperlink w:anchor="_Toc23347615" w:history="1">
            <w:r w:rsidR="00A80811" w:rsidRPr="004F0939">
              <w:rPr>
                <w:rStyle w:val="Hyperlink"/>
                <w:rFonts w:ascii="Sylfaen" w:hAnsi="Sylfaen"/>
                <w:b/>
                <w:bCs/>
                <w:smallCaps/>
                <w:noProof/>
              </w:rPr>
              <w:t>2.3</w:t>
            </w:r>
            <w:r w:rsidR="00A80811" w:rsidRPr="004F0939">
              <w:rPr>
                <w:rStyle w:val="Hyperlink"/>
                <w:rFonts w:ascii="Sylfaen" w:hAnsi="Sylfaen"/>
                <w:b/>
                <w:bCs/>
                <w:smallCaps/>
                <w:noProof/>
                <w:lang w:val="ka-GE"/>
              </w:rPr>
              <w:t>.</w:t>
            </w:r>
            <w:r w:rsidR="00A80811" w:rsidRPr="004F0939">
              <w:rPr>
                <w:rStyle w:val="Hyperlink"/>
                <w:rFonts w:ascii="Sylfaen" w:hAnsi="Sylfaen"/>
                <w:b/>
                <w:bCs/>
                <w:smallCaps/>
                <w:noProof/>
              </w:rPr>
              <w:t xml:space="preserve"> მიმდინარე ტენდენციების შეფასება და სტრატეგიის მომზადების მიზეზი</w:t>
            </w:r>
            <w:r w:rsidR="00A80811">
              <w:rPr>
                <w:noProof/>
                <w:webHidden/>
              </w:rPr>
              <w:tab/>
            </w:r>
            <w:r w:rsidR="00A80811">
              <w:rPr>
                <w:noProof/>
                <w:webHidden/>
              </w:rPr>
              <w:fldChar w:fldCharType="begin"/>
            </w:r>
            <w:r w:rsidR="00A80811">
              <w:rPr>
                <w:noProof/>
                <w:webHidden/>
              </w:rPr>
              <w:instrText xml:space="preserve"> PAGEREF _Toc23347615 \h </w:instrText>
            </w:r>
            <w:r w:rsidR="00A80811">
              <w:rPr>
                <w:noProof/>
                <w:webHidden/>
              </w:rPr>
            </w:r>
            <w:r w:rsidR="00A80811">
              <w:rPr>
                <w:noProof/>
                <w:webHidden/>
              </w:rPr>
              <w:fldChar w:fldCharType="separate"/>
            </w:r>
            <w:r w:rsidR="00285405">
              <w:rPr>
                <w:noProof/>
                <w:webHidden/>
              </w:rPr>
              <w:t>11</w:t>
            </w:r>
            <w:r w:rsidR="00A80811">
              <w:rPr>
                <w:noProof/>
                <w:webHidden/>
              </w:rPr>
              <w:fldChar w:fldCharType="end"/>
            </w:r>
          </w:hyperlink>
        </w:p>
        <w:p w14:paraId="4F8EAB0E" w14:textId="226BB827" w:rsidR="00A80811" w:rsidRDefault="00E67EA2">
          <w:pPr>
            <w:pStyle w:val="TOC2"/>
            <w:rPr>
              <w:rFonts w:eastAsiaTheme="minorEastAsia"/>
              <w:noProof/>
              <w:sz w:val="22"/>
              <w:szCs w:val="22"/>
            </w:rPr>
          </w:pPr>
          <w:hyperlink w:anchor="_Toc23347616" w:history="1">
            <w:r w:rsidR="00A80811" w:rsidRPr="004F0939">
              <w:rPr>
                <w:rStyle w:val="Hyperlink"/>
                <w:rFonts w:ascii="Sylfaen" w:hAnsi="Sylfaen"/>
                <w:b/>
                <w:bCs/>
                <w:smallCaps/>
                <w:noProof/>
                <w:spacing w:val="5"/>
                <w:lang w:val="ka-GE"/>
              </w:rPr>
              <w:t xml:space="preserve">2.4. SWOT </w:t>
            </w:r>
            <w:r w:rsidR="00A80811" w:rsidRPr="004F0939">
              <w:rPr>
                <w:rStyle w:val="Hyperlink"/>
                <w:rFonts w:ascii="Sylfaen" w:hAnsi="Sylfaen" w:cs="Menlo Regular"/>
                <w:b/>
                <w:bCs/>
                <w:smallCaps/>
                <w:noProof/>
                <w:spacing w:val="5"/>
                <w:lang w:val="ka-GE"/>
              </w:rPr>
              <w:t>ანალიზი</w:t>
            </w:r>
            <w:r w:rsidR="00A80811">
              <w:rPr>
                <w:noProof/>
                <w:webHidden/>
              </w:rPr>
              <w:tab/>
            </w:r>
            <w:r w:rsidR="00A80811">
              <w:rPr>
                <w:noProof/>
                <w:webHidden/>
              </w:rPr>
              <w:fldChar w:fldCharType="begin"/>
            </w:r>
            <w:r w:rsidR="00A80811">
              <w:rPr>
                <w:noProof/>
                <w:webHidden/>
              </w:rPr>
              <w:instrText xml:space="preserve"> PAGEREF _Toc23347616 \h </w:instrText>
            </w:r>
            <w:r w:rsidR="00A80811">
              <w:rPr>
                <w:noProof/>
                <w:webHidden/>
              </w:rPr>
            </w:r>
            <w:r w:rsidR="00A80811">
              <w:rPr>
                <w:noProof/>
                <w:webHidden/>
              </w:rPr>
              <w:fldChar w:fldCharType="separate"/>
            </w:r>
            <w:r w:rsidR="00285405">
              <w:rPr>
                <w:noProof/>
                <w:webHidden/>
              </w:rPr>
              <w:t>14</w:t>
            </w:r>
            <w:r w:rsidR="00A80811">
              <w:rPr>
                <w:noProof/>
                <w:webHidden/>
              </w:rPr>
              <w:fldChar w:fldCharType="end"/>
            </w:r>
          </w:hyperlink>
        </w:p>
        <w:p w14:paraId="2F4527E1" w14:textId="19846F09" w:rsidR="00A80811" w:rsidRDefault="00E67EA2">
          <w:pPr>
            <w:pStyle w:val="TOC1"/>
            <w:tabs>
              <w:tab w:val="left" w:pos="660"/>
              <w:tab w:val="right" w:leader="dot" w:pos="9741"/>
            </w:tabs>
            <w:rPr>
              <w:rFonts w:eastAsiaTheme="minorEastAsia"/>
              <w:noProof/>
              <w:sz w:val="22"/>
              <w:szCs w:val="22"/>
            </w:rPr>
          </w:pPr>
          <w:hyperlink w:anchor="_Toc23347617" w:history="1">
            <w:r w:rsidR="00A80811" w:rsidRPr="004F0939">
              <w:rPr>
                <w:rStyle w:val="Hyperlink"/>
                <w:rFonts w:ascii="Sylfaen" w:hAnsi="Sylfaen" w:cs="Menlo Regular"/>
                <w:b/>
                <w:bCs/>
                <w:smallCaps/>
                <w:noProof/>
                <w:spacing w:val="5"/>
              </w:rPr>
              <w:t>3.</w:t>
            </w:r>
            <w:r w:rsidR="00A80811">
              <w:rPr>
                <w:rFonts w:eastAsiaTheme="minorEastAsia"/>
                <w:noProof/>
                <w:sz w:val="22"/>
                <w:szCs w:val="22"/>
              </w:rPr>
              <w:tab/>
            </w:r>
            <w:r w:rsidR="00A80811" w:rsidRPr="004F0939">
              <w:rPr>
                <w:rStyle w:val="Hyperlink"/>
                <w:rFonts w:ascii="Sylfaen" w:hAnsi="Sylfaen" w:cs="Menlo Regular"/>
                <w:b/>
                <w:bCs/>
                <w:smallCaps/>
                <w:noProof/>
                <w:spacing w:val="5"/>
              </w:rPr>
              <w:t>მისია</w:t>
            </w:r>
            <w:r w:rsidR="00A80811">
              <w:rPr>
                <w:noProof/>
                <w:webHidden/>
              </w:rPr>
              <w:tab/>
            </w:r>
            <w:r w:rsidR="00A80811">
              <w:rPr>
                <w:noProof/>
                <w:webHidden/>
              </w:rPr>
              <w:fldChar w:fldCharType="begin"/>
            </w:r>
            <w:r w:rsidR="00A80811">
              <w:rPr>
                <w:noProof/>
                <w:webHidden/>
              </w:rPr>
              <w:instrText xml:space="preserve"> PAGEREF _Toc23347617 \h </w:instrText>
            </w:r>
            <w:r w:rsidR="00A80811">
              <w:rPr>
                <w:noProof/>
                <w:webHidden/>
              </w:rPr>
            </w:r>
            <w:r w:rsidR="00A80811">
              <w:rPr>
                <w:noProof/>
                <w:webHidden/>
              </w:rPr>
              <w:fldChar w:fldCharType="separate"/>
            </w:r>
            <w:r w:rsidR="00285405">
              <w:rPr>
                <w:noProof/>
                <w:webHidden/>
              </w:rPr>
              <w:t>18</w:t>
            </w:r>
            <w:r w:rsidR="00A80811">
              <w:rPr>
                <w:noProof/>
                <w:webHidden/>
              </w:rPr>
              <w:fldChar w:fldCharType="end"/>
            </w:r>
          </w:hyperlink>
        </w:p>
        <w:p w14:paraId="0B17BCE1" w14:textId="08A46EF6" w:rsidR="00A80811" w:rsidRDefault="00E67EA2">
          <w:pPr>
            <w:pStyle w:val="TOC1"/>
            <w:tabs>
              <w:tab w:val="left" w:pos="660"/>
              <w:tab w:val="right" w:leader="dot" w:pos="9741"/>
            </w:tabs>
            <w:rPr>
              <w:rFonts w:eastAsiaTheme="minorEastAsia"/>
              <w:noProof/>
              <w:sz w:val="22"/>
              <w:szCs w:val="22"/>
            </w:rPr>
          </w:pPr>
          <w:hyperlink w:anchor="_Toc23347618" w:history="1">
            <w:r w:rsidR="00A80811" w:rsidRPr="004F0939">
              <w:rPr>
                <w:rStyle w:val="Hyperlink"/>
                <w:rFonts w:ascii="Sylfaen" w:hAnsi="Sylfaen" w:cs="Menlo Regular"/>
                <w:b/>
                <w:bCs/>
                <w:smallCaps/>
                <w:noProof/>
                <w:spacing w:val="5"/>
              </w:rPr>
              <w:t>4.</w:t>
            </w:r>
            <w:r w:rsidR="00A80811">
              <w:rPr>
                <w:rFonts w:eastAsiaTheme="minorEastAsia"/>
                <w:noProof/>
                <w:sz w:val="22"/>
                <w:szCs w:val="22"/>
              </w:rPr>
              <w:tab/>
            </w:r>
            <w:r w:rsidR="00A80811" w:rsidRPr="004F0939">
              <w:rPr>
                <w:rStyle w:val="Hyperlink"/>
                <w:rFonts w:ascii="Sylfaen" w:hAnsi="Sylfaen" w:cs="Menlo Regular"/>
                <w:b/>
                <w:bCs/>
                <w:smallCaps/>
                <w:noProof/>
                <w:spacing w:val="5"/>
              </w:rPr>
              <w:t>ხედვა</w:t>
            </w:r>
            <w:r w:rsidR="00A80811">
              <w:rPr>
                <w:noProof/>
                <w:webHidden/>
              </w:rPr>
              <w:tab/>
            </w:r>
            <w:r w:rsidR="00A80811">
              <w:rPr>
                <w:noProof/>
                <w:webHidden/>
              </w:rPr>
              <w:fldChar w:fldCharType="begin"/>
            </w:r>
            <w:r w:rsidR="00A80811">
              <w:rPr>
                <w:noProof/>
                <w:webHidden/>
              </w:rPr>
              <w:instrText xml:space="preserve"> PAGEREF _Toc23347618 \h </w:instrText>
            </w:r>
            <w:r w:rsidR="00A80811">
              <w:rPr>
                <w:noProof/>
                <w:webHidden/>
              </w:rPr>
            </w:r>
            <w:r w:rsidR="00A80811">
              <w:rPr>
                <w:noProof/>
                <w:webHidden/>
              </w:rPr>
              <w:fldChar w:fldCharType="separate"/>
            </w:r>
            <w:r w:rsidR="00285405">
              <w:rPr>
                <w:noProof/>
                <w:webHidden/>
              </w:rPr>
              <w:t>18</w:t>
            </w:r>
            <w:r w:rsidR="00A80811">
              <w:rPr>
                <w:noProof/>
                <w:webHidden/>
              </w:rPr>
              <w:fldChar w:fldCharType="end"/>
            </w:r>
          </w:hyperlink>
        </w:p>
        <w:p w14:paraId="28B5CAEC" w14:textId="6E6FF1AD" w:rsidR="00A80811" w:rsidRDefault="00E67EA2">
          <w:pPr>
            <w:pStyle w:val="TOC1"/>
            <w:tabs>
              <w:tab w:val="left" w:pos="660"/>
              <w:tab w:val="right" w:leader="dot" w:pos="9741"/>
            </w:tabs>
            <w:rPr>
              <w:rFonts w:eastAsiaTheme="minorEastAsia"/>
              <w:noProof/>
              <w:sz w:val="22"/>
              <w:szCs w:val="22"/>
            </w:rPr>
          </w:pPr>
          <w:hyperlink w:anchor="_Toc23347619" w:history="1">
            <w:r w:rsidR="00A80811" w:rsidRPr="004F0939">
              <w:rPr>
                <w:rStyle w:val="Hyperlink"/>
                <w:rFonts w:ascii="Sylfaen" w:hAnsi="Sylfaen" w:cs="Menlo Regular"/>
                <w:b/>
                <w:bCs/>
                <w:smallCaps/>
                <w:noProof/>
                <w:spacing w:val="5"/>
              </w:rPr>
              <w:t>5.</w:t>
            </w:r>
            <w:r w:rsidR="00A80811">
              <w:rPr>
                <w:rFonts w:eastAsiaTheme="minorEastAsia"/>
                <w:noProof/>
                <w:sz w:val="22"/>
                <w:szCs w:val="22"/>
              </w:rPr>
              <w:tab/>
            </w:r>
            <w:r w:rsidR="00A80811" w:rsidRPr="004F0939">
              <w:rPr>
                <w:rStyle w:val="Hyperlink"/>
                <w:rFonts w:ascii="Sylfaen" w:hAnsi="Sylfaen" w:cs="Menlo Regular"/>
                <w:b/>
                <w:bCs/>
                <w:smallCaps/>
                <w:noProof/>
                <w:spacing w:val="5"/>
              </w:rPr>
              <w:t>ღირებულებები</w:t>
            </w:r>
            <w:r w:rsidR="00A80811">
              <w:rPr>
                <w:noProof/>
                <w:webHidden/>
              </w:rPr>
              <w:tab/>
            </w:r>
          </w:hyperlink>
          <w:r w:rsidR="0035716F">
            <w:rPr>
              <w:noProof/>
            </w:rPr>
            <w:t>19</w:t>
          </w:r>
        </w:p>
        <w:p w14:paraId="613688A3" w14:textId="274179CF" w:rsidR="00A80811" w:rsidRDefault="00E67EA2">
          <w:pPr>
            <w:pStyle w:val="TOC1"/>
            <w:tabs>
              <w:tab w:val="left" w:pos="660"/>
              <w:tab w:val="right" w:leader="dot" w:pos="9741"/>
            </w:tabs>
            <w:rPr>
              <w:rFonts w:eastAsiaTheme="minorEastAsia"/>
              <w:noProof/>
              <w:sz w:val="22"/>
              <w:szCs w:val="22"/>
            </w:rPr>
          </w:pPr>
          <w:hyperlink w:anchor="_Toc23347620" w:history="1">
            <w:r w:rsidR="00A80811" w:rsidRPr="004F0939">
              <w:rPr>
                <w:rStyle w:val="Hyperlink"/>
                <w:rFonts w:ascii="Sylfaen" w:hAnsi="Sylfaen" w:cs="Menlo Regular"/>
                <w:b/>
                <w:bCs/>
                <w:smallCaps/>
                <w:noProof/>
                <w:spacing w:val="5"/>
              </w:rPr>
              <w:t>6.</w:t>
            </w:r>
            <w:r w:rsidR="00A80811">
              <w:rPr>
                <w:rFonts w:eastAsiaTheme="minorEastAsia"/>
                <w:noProof/>
                <w:sz w:val="22"/>
                <w:szCs w:val="22"/>
              </w:rPr>
              <w:tab/>
            </w:r>
            <w:r w:rsidR="00A80811" w:rsidRPr="004F0939">
              <w:rPr>
                <w:rStyle w:val="Hyperlink"/>
                <w:rFonts w:ascii="Sylfaen" w:hAnsi="Sylfaen" w:cs="Menlo Regular"/>
                <w:b/>
                <w:bCs/>
                <w:smallCaps/>
                <w:noProof/>
                <w:spacing w:val="5"/>
              </w:rPr>
              <w:t>სტრატეგიული მიზნები</w:t>
            </w:r>
            <w:r w:rsidR="00A80811">
              <w:rPr>
                <w:noProof/>
                <w:webHidden/>
              </w:rPr>
              <w:tab/>
            </w:r>
            <w:r w:rsidR="00A80811">
              <w:rPr>
                <w:noProof/>
                <w:webHidden/>
              </w:rPr>
              <w:fldChar w:fldCharType="begin"/>
            </w:r>
            <w:r w:rsidR="00A80811">
              <w:rPr>
                <w:noProof/>
                <w:webHidden/>
              </w:rPr>
              <w:instrText xml:space="preserve"> PAGEREF _Toc23347620 \h </w:instrText>
            </w:r>
            <w:r w:rsidR="00A80811">
              <w:rPr>
                <w:noProof/>
                <w:webHidden/>
              </w:rPr>
            </w:r>
            <w:r w:rsidR="00A80811">
              <w:rPr>
                <w:noProof/>
                <w:webHidden/>
              </w:rPr>
              <w:fldChar w:fldCharType="separate"/>
            </w:r>
            <w:r w:rsidR="00285405">
              <w:rPr>
                <w:noProof/>
                <w:webHidden/>
              </w:rPr>
              <w:t>20</w:t>
            </w:r>
            <w:r w:rsidR="00A80811">
              <w:rPr>
                <w:noProof/>
                <w:webHidden/>
              </w:rPr>
              <w:fldChar w:fldCharType="end"/>
            </w:r>
          </w:hyperlink>
        </w:p>
        <w:p w14:paraId="0424CB4E" w14:textId="15EAB4A5" w:rsidR="00A80811" w:rsidRDefault="00E67EA2">
          <w:pPr>
            <w:pStyle w:val="TOC2"/>
            <w:rPr>
              <w:rFonts w:eastAsiaTheme="minorEastAsia"/>
              <w:noProof/>
              <w:sz w:val="22"/>
              <w:szCs w:val="22"/>
            </w:rPr>
          </w:pPr>
          <w:hyperlink w:anchor="_Toc23347621" w:history="1">
            <w:r w:rsidR="00A80811" w:rsidRPr="004F0939">
              <w:rPr>
                <w:rStyle w:val="Hyperlink"/>
                <w:rFonts w:ascii="Sylfaen" w:hAnsi="Sylfaen" w:cs="Times New Roman"/>
                <w:b/>
                <w:bCs/>
                <w:smallCaps/>
                <w:noProof/>
                <w:spacing w:val="5"/>
              </w:rPr>
              <w:t>6.1</w:t>
            </w:r>
            <w:r w:rsidR="00A80811" w:rsidRPr="004F0939">
              <w:rPr>
                <w:rStyle w:val="Hyperlink"/>
                <w:rFonts w:ascii="Sylfaen" w:hAnsi="Sylfaen" w:cs="Times New Roman"/>
                <w:b/>
                <w:bCs/>
                <w:smallCaps/>
                <w:noProof/>
                <w:spacing w:val="5"/>
                <w:lang w:val="ka-GE"/>
              </w:rPr>
              <w:t>.</w:t>
            </w:r>
            <w:r w:rsidR="00A80811" w:rsidRPr="004F0939">
              <w:rPr>
                <w:rStyle w:val="Hyperlink"/>
                <w:rFonts w:ascii="Sylfaen" w:hAnsi="Sylfaen" w:cs="Times New Roman"/>
                <w:b/>
                <w:bCs/>
                <w:smallCaps/>
                <w:noProof/>
                <w:spacing w:val="5"/>
              </w:rPr>
              <w:t xml:space="preserve"> </w:t>
            </w:r>
            <w:r w:rsidR="00A80811" w:rsidRPr="004F0939">
              <w:rPr>
                <w:rStyle w:val="Hyperlink"/>
                <w:rFonts w:ascii="Sylfaen" w:hAnsi="Sylfaen" w:cs="Helvetica"/>
                <w:b/>
                <w:bCs/>
                <w:smallCaps/>
                <w:noProof/>
                <w:spacing w:val="5"/>
              </w:rPr>
              <w:t>სტრატეგიული</w:t>
            </w:r>
            <w:r w:rsidR="00A80811" w:rsidRPr="004F0939">
              <w:rPr>
                <w:rStyle w:val="Hyperlink"/>
                <w:rFonts w:ascii="Sylfaen" w:hAnsi="Sylfaen" w:cs="Menlo Regular"/>
                <w:b/>
                <w:bCs/>
                <w:smallCaps/>
                <w:noProof/>
                <w:spacing w:val="5"/>
              </w:rPr>
              <w:t xml:space="preserve"> </w:t>
            </w:r>
            <w:r w:rsidR="00A80811" w:rsidRPr="004F0939">
              <w:rPr>
                <w:rStyle w:val="Hyperlink"/>
                <w:rFonts w:ascii="Sylfaen" w:hAnsi="Sylfaen" w:cs="Helvetica"/>
                <w:b/>
                <w:bCs/>
                <w:smallCaps/>
                <w:noProof/>
                <w:spacing w:val="5"/>
              </w:rPr>
              <w:t>მიზანი</w:t>
            </w:r>
            <w:r w:rsidR="00A80811" w:rsidRPr="004F0939">
              <w:rPr>
                <w:rStyle w:val="Hyperlink"/>
                <w:rFonts w:ascii="Sylfaen" w:hAnsi="Sylfaen" w:cs="Helvetica"/>
                <w:b/>
                <w:bCs/>
                <w:smallCaps/>
                <w:noProof/>
                <w:spacing w:val="5"/>
                <w:lang w:val="ka-GE"/>
              </w:rPr>
              <w:t xml:space="preserve"> 1</w:t>
            </w:r>
            <w:r w:rsidR="00A80811" w:rsidRPr="004F0939">
              <w:rPr>
                <w:rStyle w:val="Hyperlink"/>
                <w:rFonts w:ascii="Sylfaen" w:hAnsi="Sylfaen" w:cs="Menlo Regular"/>
                <w:b/>
                <w:bCs/>
                <w:smallCaps/>
                <w:noProof/>
                <w:spacing w:val="5"/>
              </w:rPr>
              <w:t xml:space="preserve">: </w:t>
            </w:r>
            <w:r w:rsidR="00A80811" w:rsidRPr="004F0939">
              <w:rPr>
                <w:rStyle w:val="Hyperlink"/>
                <w:rFonts w:ascii="Sylfaen" w:hAnsi="Sylfaen" w:cs="Helvetica"/>
                <w:b/>
                <w:bCs/>
                <w:smallCaps/>
                <w:noProof/>
                <w:spacing w:val="5"/>
              </w:rPr>
              <w:t>მომხმარებლის</w:t>
            </w:r>
            <w:r w:rsidR="00A80811" w:rsidRPr="004F0939">
              <w:rPr>
                <w:rStyle w:val="Hyperlink"/>
                <w:rFonts w:ascii="Sylfaen" w:hAnsi="Sylfaen" w:cs="Menlo Regular"/>
                <w:b/>
                <w:bCs/>
                <w:smallCaps/>
                <w:noProof/>
                <w:spacing w:val="5"/>
              </w:rPr>
              <w:t xml:space="preserve"> </w:t>
            </w:r>
            <w:r w:rsidR="00A80811" w:rsidRPr="004F0939">
              <w:rPr>
                <w:rStyle w:val="Hyperlink"/>
                <w:rFonts w:ascii="Sylfaen" w:hAnsi="Sylfaen" w:cs="Helvetica"/>
                <w:b/>
                <w:bCs/>
                <w:smallCaps/>
                <w:noProof/>
                <w:spacing w:val="5"/>
              </w:rPr>
              <w:t>საჭიროებებზე</w:t>
            </w:r>
            <w:r w:rsidR="00A80811" w:rsidRPr="004F0939">
              <w:rPr>
                <w:rStyle w:val="Hyperlink"/>
                <w:rFonts w:ascii="Sylfaen" w:hAnsi="Sylfaen" w:cs="Menlo Regular"/>
                <w:b/>
                <w:bCs/>
                <w:smallCaps/>
                <w:noProof/>
                <w:spacing w:val="5"/>
              </w:rPr>
              <w:t xml:space="preserve"> </w:t>
            </w:r>
            <w:r w:rsidR="00A80811" w:rsidRPr="004F0939">
              <w:rPr>
                <w:rStyle w:val="Hyperlink"/>
                <w:rFonts w:ascii="Sylfaen" w:hAnsi="Sylfaen" w:cs="Helvetica"/>
                <w:b/>
                <w:bCs/>
                <w:smallCaps/>
                <w:noProof/>
                <w:spacing w:val="5"/>
              </w:rPr>
              <w:t>დაფუძნებული</w:t>
            </w:r>
            <w:r w:rsidR="00A80811" w:rsidRPr="004F0939">
              <w:rPr>
                <w:rStyle w:val="Hyperlink"/>
                <w:rFonts w:ascii="Sylfaen" w:hAnsi="Sylfaen" w:cs="Menlo Regular"/>
                <w:b/>
                <w:bCs/>
                <w:smallCaps/>
                <w:noProof/>
                <w:spacing w:val="5"/>
              </w:rPr>
              <w:t xml:space="preserve"> </w:t>
            </w:r>
            <w:r w:rsidR="00A80811" w:rsidRPr="004F0939">
              <w:rPr>
                <w:rStyle w:val="Hyperlink"/>
                <w:rFonts w:ascii="Sylfaen" w:hAnsi="Sylfaen" w:cs="Helvetica"/>
                <w:b/>
                <w:bCs/>
                <w:smallCaps/>
                <w:noProof/>
                <w:spacing w:val="5"/>
              </w:rPr>
              <w:t>მაღალი</w:t>
            </w:r>
            <w:r w:rsidR="00A80811" w:rsidRPr="004F0939">
              <w:rPr>
                <w:rStyle w:val="Hyperlink"/>
                <w:rFonts w:ascii="Sylfaen" w:hAnsi="Sylfaen" w:cs="Menlo Regular"/>
                <w:b/>
                <w:bCs/>
                <w:smallCaps/>
                <w:noProof/>
                <w:spacing w:val="5"/>
              </w:rPr>
              <w:t xml:space="preserve"> </w:t>
            </w:r>
            <w:r w:rsidR="00A80811" w:rsidRPr="004F0939">
              <w:rPr>
                <w:rStyle w:val="Hyperlink"/>
                <w:rFonts w:ascii="Sylfaen" w:hAnsi="Sylfaen" w:cs="Helvetica"/>
                <w:b/>
                <w:bCs/>
                <w:smallCaps/>
                <w:noProof/>
                <w:spacing w:val="5"/>
              </w:rPr>
              <w:t>ხარისხის</w:t>
            </w:r>
            <w:r w:rsidR="00A80811" w:rsidRPr="004F0939">
              <w:rPr>
                <w:rStyle w:val="Hyperlink"/>
                <w:rFonts w:ascii="Sylfaen" w:hAnsi="Sylfaen" w:cs="Menlo Regular"/>
                <w:b/>
                <w:bCs/>
                <w:smallCaps/>
                <w:noProof/>
                <w:spacing w:val="5"/>
              </w:rPr>
              <w:t xml:space="preserve"> </w:t>
            </w:r>
            <w:r w:rsidR="00A80811" w:rsidRPr="004F0939">
              <w:rPr>
                <w:rStyle w:val="Hyperlink"/>
                <w:rFonts w:ascii="Sylfaen" w:hAnsi="Sylfaen" w:cs="Helvetica"/>
                <w:b/>
                <w:bCs/>
                <w:smallCaps/>
                <w:noProof/>
                <w:spacing w:val="5"/>
              </w:rPr>
              <w:t>ოფიციალური</w:t>
            </w:r>
            <w:r w:rsidR="00A80811" w:rsidRPr="004F0939">
              <w:rPr>
                <w:rStyle w:val="Hyperlink"/>
                <w:rFonts w:ascii="Sylfaen" w:hAnsi="Sylfaen" w:cs="Menlo Regular"/>
                <w:b/>
                <w:bCs/>
                <w:smallCaps/>
                <w:noProof/>
                <w:spacing w:val="5"/>
              </w:rPr>
              <w:t xml:space="preserve"> </w:t>
            </w:r>
            <w:r w:rsidR="00A80811" w:rsidRPr="004F0939">
              <w:rPr>
                <w:rStyle w:val="Hyperlink"/>
                <w:rFonts w:ascii="Sylfaen" w:hAnsi="Sylfaen" w:cs="Helvetica"/>
                <w:b/>
                <w:bCs/>
                <w:smallCaps/>
                <w:noProof/>
                <w:spacing w:val="5"/>
              </w:rPr>
              <w:t>სტატისტიკის</w:t>
            </w:r>
            <w:r w:rsidR="00A80811" w:rsidRPr="004F0939">
              <w:rPr>
                <w:rStyle w:val="Hyperlink"/>
                <w:rFonts w:ascii="Sylfaen" w:hAnsi="Sylfaen" w:cs="Menlo Regular"/>
                <w:b/>
                <w:bCs/>
                <w:smallCaps/>
                <w:noProof/>
                <w:spacing w:val="5"/>
              </w:rPr>
              <w:t xml:space="preserve"> </w:t>
            </w:r>
            <w:r w:rsidR="00A80811" w:rsidRPr="004F0939">
              <w:rPr>
                <w:rStyle w:val="Hyperlink"/>
                <w:rFonts w:ascii="Sylfaen" w:hAnsi="Sylfaen" w:cs="Helvetica"/>
                <w:b/>
                <w:bCs/>
                <w:smallCaps/>
                <w:noProof/>
                <w:spacing w:val="5"/>
              </w:rPr>
              <w:t>წარმოება</w:t>
            </w:r>
            <w:r w:rsidR="00A80811">
              <w:rPr>
                <w:noProof/>
                <w:webHidden/>
              </w:rPr>
              <w:tab/>
            </w:r>
            <w:r w:rsidR="00A80811">
              <w:rPr>
                <w:noProof/>
                <w:webHidden/>
              </w:rPr>
              <w:fldChar w:fldCharType="begin"/>
            </w:r>
            <w:r w:rsidR="00A80811">
              <w:rPr>
                <w:noProof/>
                <w:webHidden/>
              </w:rPr>
              <w:instrText xml:space="preserve"> PAGEREF _Toc23347621 \h </w:instrText>
            </w:r>
            <w:r w:rsidR="00A80811">
              <w:rPr>
                <w:noProof/>
                <w:webHidden/>
              </w:rPr>
            </w:r>
            <w:r w:rsidR="00A80811">
              <w:rPr>
                <w:noProof/>
                <w:webHidden/>
              </w:rPr>
              <w:fldChar w:fldCharType="separate"/>
            </w:r>
            <w:r w:rsidR="00285405">
              <w:rPr>
                <w:noProof/>
                <w:webHidden/>
              </w:rPr>
              <w:t>21</w:t>
            </w:r>
            <w:r w:rsidR="00A80811">
              <w:rPr>
                <w:noProof/>
                <w:webHidden/>
              </w:rPr>
              <w:fldChar w:fldCharType="end"/>
            </w:r>
          </w:hyperlink>
        </w:p>
        <w:p w14:paraId="12982D01" w14:textId="6820EB7D" w:rsidR="00A80811" w:rsidRDefault="00E67EA2">
          <w:pPr>
            <w:pStyle w:val="TOC3"/>
            <w:rPr>
              <w:rFonts w:eastAsiaTheme="minorEastAsia"/>
              <w:noProof/>
              <w:sz w:val="22"/>
              <w:szCs w:val="22"/>
            </w:rPr>
          </w:pPr>
          <w:hyperlink w:anchor="_Toc23347622" w:history="1">
            <w:r w:rsidR="00A80811" w:rsidRPr="004F0939">
              <w:rPr>
                <w:rStyle w:val="Hyperlink"/>
                <w:rFonts w:ascii="Sylfaen" w:hAnsi="Sylfaen" w:cs="Helvetica"/>
                <w:b/>
                <w:noProof/>
              </w:rPr>
              <w:t>ამოცანა 1.1</w:t>
            </w:r>
            <w:r w:rsidR="00A80811" w:rsidRPr="004F0939">
              <w:rPr>
                <w:rStyle w:val="Hyperlink"/>
                <w:rFonts w:ascii="Sylfaen" w:hAnsi="Sylfaen" w:cs="Helvetica"/>
                <w:b/>
                <w:noProof/>
                <w:lang w:val="ka-GE"/>
              </w:rPr>
              <w:t>.</w:t>
            </w:r>
            <w:r w:rsidR="00A80811" w:rsidRPr="004F0939">
              <w:rPr>
                <w:rStyle w:val="Hyperlink"/>
                <w:rFonts w:ascii="Sylfaen" w:hAnsi="Sylfaen" w:cs="Helvetica"/>
                <w:b/>
                <w:noProof/>
              </w:rPr>
              <w:t xml:space="preserve"> </w:t>
            </w:r>
            <w:r w:rsidR="00A80811" w:rsidRPr="004F0939">
              <w:rPr>
                <w:rStyle w:val="Hyperlink"/>
                <w:rFonts w:ascii="Sylfaen" w:hAnsi="Sylfaen" w:cs="Helvetica"/>
                <w:noProof/>
              </w:rPr>
              <w:t>მტკიცებულებებზე დაფუძნებული გადაწყვეტილების მისაღებად სტატისტიკური ინფორმაციის წარმოება</w:t>
            </w:r>
            <w:r w:rsidR="00A80811">
              <w:rPr>
                <w:noProof/>
                <w:webHidden/>
              </w:rPr>
              <w:tab/>
            </w:r>
            <w:r w:rsidR="00A80811">
              <w:rPr>
                <w:noProof/>
                <w:webHidden/>
              </w:rPr>
              <w:fldChar w:fldCharType="begin"/>
            </w:r>
            <w:r w:rsidR="00A80811">
              <w:rPr>
                <w:noProof/>
                <w:webHidden/>
              </w:rPr>
              <w:instrText xml:space="preserve"> PAGEREF _Toc23347622 \h </w:instrText>
            </w:r>
            <w:r w:rsidR="00A80811">
              <w:rPr>
                <w:noProof/>
                <w:webHidden/>
              </w:rPr>
            </w:r>
            <w:r w:rsidR="00A80811">
              <w:rPr>
                <w:noProof/>
                <w:webHidden/>
              </w:rPr>
              <w:fldChar w:fldCharType="separate"/>
            </w:r>
            <w:r w:rsidR="00285405">
              <w:rPr>
                <w:noProof/>
                <w:webHidden/>
              </w:rPr>
              <w:t>22</w:t>
            </w:r>
            <w:r w:rsidR="00A80811">
              <w:rPr>
                <w:noProof/>
                <w:webHidden/>
              </w:rPr>
              <w:fldChar w:fldCharType="end"/>
            </w:r>
          </w:hyperlink>
        </w:p>
        <w:p w14:paraId="730345A5" w14:textId="51F71A89" w:rsidR="00A80811" w:rsidRDefault="00E67EA2">
          <w:pPr>
            <w:pStyle w:val="TOC3"/>
            <w:rPr>
              <w:rFonts w:eastAsiaTheme="minorEastAsia"/>
              <w:noProof/>
              <w:sz w:val="22"/>
              <w:szCs w:val="22"/>
            </w:rPr>
          </w:pPr>
          <w:hyperlink w:anchor="_Toc23347623" w:history="1">
            <w:r w:rsidR="00A80811" w:rsidRPr="004F0939">
              <w:rPr>
                <w:rStyle w:val="Hyperlink"/>
                <w:rFonts w:ascii="Sylfaen" w:hAnsi="Sylfaen" w:cs="Helvetica"/>
                <w:b/>
                <w:noProof/>
              </w:rPr>
              <w:t>ამოცანა</w:t>
            </w:r>
            <w:r w:rsidR="00A80811" w:rsidRPr="004F0939">
              <w:rPr>
                <w:rStyle w:val="Hyperlink"/>
                <w:rFonts w:ascii="Sylfaen" w:hAnsi="Sylfaen" w:cs="Times New Roman"/>
                <w:b/>
                <w:noProof/>
              </w:rPr>
              <w:t xml:space="preserve"> 1.2</w:t>
            </w:r>
            <w:r w:rsidR="00A80811" w:rsidRPr="004F0939">
              <w:rPr>
                <w:rStyle w:val="Hyperlink"/>
                <w:rFonts w:ascii="Sylfaen" w:hAnsi="Sylfaen" w:cs="Times New Roman"/>
                <w:b/>
                <w:noProof/>
                <w:lang w:val="ka-GE"/>
              </w:rPr>
              <w:t>.</w:t>
            </w:r>
            <w:r w:rsidR="00A80811" w:rsidRPr="004F0939">
              <w:rPr>
                <w:rStyle w:val="Hyperlink"/>
                <w:rFonts w:ascii="Sylfaen" w:hAnsi="Sylfaen" w:cs="Times New Roman"/>
                <w:b/>
                <w:noProof/>
              </w:rPr>
              <w:t xml:space="preserve"> </w:t>
            </w:r>
            <w:r w:rsidR="00A80811" w:rsidRPr="004F0939">
              <w:rPr>
                <w:rStyle w:val="Hyperlink"/>
                <w:rFonts w:ascii="Sylfaen" w:hAnsi="Sylfaen" w:cs="Helvetica"/>
                <w:noProof/>
              </w:rPr>
              <w:t>ოფიციალური სტატისტიკის წარმოება საერთაშორისო სტანდარტებისა და სახელმძღვანელო პრინციპების შესაბამისად</w:t>
            </w:r>
            <w:r w:rsidR="00A80811">
              <w:rPr>
                <w:noProof/>
                <w:webHidden/>
              </w:rPr>
              <w:tab/>
            </w:r>
            <w:r w:rsidR="00A80811">
              <w:rPr>
                <w:noProof/>
                <w:webHidden/>
              </w:rPr>
              <w:fldChar w:fldCharType="begin"/>
            </w:r>
            <w:r w:rsidR="00A80811">
              <w:rPr>
                <w:noProof/>
                <w:webHidden/>
              </w:rPr>
              <w:instrText xml:space="preserve"> PAGEREF _Toc23347623 \h </w:instrText>
            </w:r>
            <w:r w:rsidR="00A80811">
              <w:rPr>
                <w:noProof/>
                <w:webHidden/>
              </w:rPr>
            </w:r>
            <w:r w:rsidR="00A80811">
              <w:rPr>
                <w:noProof/>
                <w:webHidden/>
              </w:rPr>
              <w:fldChar w:fldCharType="separate"/>
            </w:r>
            <w:r w:rsidR="00285405">
              <w:rPr>
                <w:noProof/>
                <w:webHidden/>
              </w:rPr>
              <w:t>28</w:t>
            </w:r>
            <w:r w:rsidR="00A80811">
              <w:rPr>
                <w:noProof/>
                <w:webHidden/>
              </w:rPr>
              <w:fldChar w:fldCharType="end"/>
            </w:r>
          </w:hyperlink>
        </w:p>
        <w:p w14:paraId="5F93B351" w14:textId="0FC1EAD7" w:rsidR="00A80811" w:rsidRDefault="00E67EA2">
          <w:pPr>
            <w:pStyle w:val="TOC3"/>
            <w:rPr>
              <w:rFonts w:eastAsiaTheme="minorEastAsia"/>
              <w:noProof/>
              <w:sz w:val="22"/>
              <w:szCs w:val="22"/>
            </w:rPr>
          </w:pPr>
          <w:hyperlink w:anchor="_Toc23347624" w:history="1">
            <w:r w:rsidR="00A80811" w:rsidRPr="004F0939">
              <w:rPr>
                <w:rStyle w:val="Hyperlink"/>
                <w:rFonts w:ascii="Sylfaen" w:hAnsi="Sylfaen" w:cs="Helvetica"/>
                <w:b/>
                <w:bCs/>
                <w:noProof/>
              </w:rPr>
              <w:t>ამოცანა</w:t>
            </w:r>
            <w:r w:rsidR="00A80811" w:rsidRPr="004F0939">
              <w:rPr>
                <w:rStyle w:val="Hyperlink"/>
                <w:rFonts w:ascii="Sylfaen" w:hAnsi="Sylfaen"/>
                <w:b/>
                <w:bCs/>
                <w:noProof/>
              </w:rPr>
              <w:t xml:space="preserve"> 1.3</w:t>
            </w:r>
            <w:r w:rsidR="00A80811" w:rsidRPr="004F0939">
              <w:rPr>
                <w:rStyle w:val="Hyperlink"/>
                <w:rFonts w:ascii="Sylfaen" w:hAnsi="Sylfaen"/>
                <w:b/>
                <w:bCs/>
                <w:noProof/>
                <w:lang w:val="ka-GE"/>
              </w:rPr>
              <w:t>.</w:t>
            </w:r>
            <w:r w:rsidR="00A80811" w:rsidRPr="004F0939">
              <w:rPr>
                <w:rStyle w:val="Hyperlink"/>
                <w:rFonts w:ascii="Sylfaen" w:hAnsi="Sylfaen"/>
                <w:b/>
                <w:bCs/>
                <w:noProof/>
              </w:rPr>
              <w:t xml:space="preserve"> </w:t>
            </w:r>
            <w:r w:rsidR="00A80811" w:rsidRPr="004F0939">
              <w:rPr>
                <w:rStyle w:val="Hyperlink"/>
                <w:rFonts w:ascii="Sylfaen" w:hAnsi="Sylfaen" w:cs="Helvetica"/>
                <w:noProof/>
              </w:rPr>
              <w:t>მონაცემ</w:t>
            </w:r>
            <w:r w:rsidR="00A80811" w:rsidRPr="004F0939">
              <w:rPr>
                <w:rStyle w:val="Hyperlink"/>
                <w:rFonts w:ascii="Sylfaen" w:hAnsi="Sylfaen" w:cs="Helvetica"/>
                <w:noProof/>
                <w:lang w:val="ka-GE"/>
              </w:rPr>
              <w:t>თა</w:t>
            </w:r>
            <w:r w:rsidR="00A80811" w:rsidRPr="004F0939">
              <w:rPr>
                <w:rStyle w:val="Hyperlink"/>
                <w:rFonts w:ascii="Sylfaen" w:hAnsi="Sylfaen" w:cs="Helvetica"/>
                <w:noProof/>
              </w:rPr>
              <w:t xml:space="preserve"> ხარისხის გაუმჯობესება</w:t>
            </w:r>
            <w:r w:rsidR="00A80811">
              <w:rPr>
                <w:noProof/>
                <w:webHidden/>
              </w:rPr>
              <w:tab/>
            </w:r>
            <w:r w:rsidR="00A80811">
              <w:rPr>
                <w:noProof/>
                <w:webHidden/>
              </w:rPr>
              <w:fldChar w:fldCharType="begin"/>
            </w:r>
            <w:r w:rsidR="00A80811">
              <w:rPr>
                <w:noProof/>
                <w:webHidden/>
              </w:rPr>
              <w:instrText xml:space="preserve"> PAGEREF _Toc23347624 \h </w:instrText>
            </w:r>
            <w:r w:rsidR="00A80811">
              <w:rPr>
                <w:noProof/>
                <w:webHidden/>
              </w:rPr>
            </w:r>
            <w:r w:rsidR="00A80811">
              <w:rPr>
                <w:noProof/>
                <w:webHidden/>
              </w:rPr>
              <w:fldChar w:fldCharType="separate"/>
            </w:r>
            <w:r w:rsidR="00285405">
              <w:rPr>
                <w:noProof/>
                <w:webHidden/>
              </w:rPr>
              <w:t>31</w:t>
            </w:r>
            <w:r w:rsidR="00A80811">
              <w:rPr>
                <w:noProof/>
                <w:webHidden/>
              </w:rPr>
              <w:fldChar w:fldCharType="end"/>
            </w:r>
          </w:hyperlink>
        </w:p>
        <w:p w14:paraId="40530550" w14:textId="1D5AF141" w:rsidR="00A80811" w:rsidRDefault="00E67EA2">
          <w:pPr>
            <w:pStyle w:val="TOC3"/>
            <w:rPr>
              <w:rFonts w:eastAsiaTheme="minorEastAsia"/>
              <w:noProof/>
              <w:sz w:val="22"/>
              <w:szCs w:val="22"/>
            </w:rPr>
          </w:pPr>
          <w:hyperlink w:anchor="_Toc23347625" w:history="1">
            <w:r w:rsidR="00A80811" w:rsidRPr="004F0939">
              <w:rPr>
                <w:rStyle w:val="Hyperlink"/>
                <w:rFonts w:ascii="Sylfaen" w:hAnsi="Sylfaen" w:cs="Helvetica"/>
                <w:b/>
                <w:bCs/>
                <w:noProof/>
              </w:rPr>
              <w:t>ამოცანა</w:t>
            </w:r>
            <w:r w:rsidR="00A80811" w:rsidRPr="004F0939">
              <w:rPr>
                <w:rStyle w:val="Hyperlink"/>
                <w:rFonts w:ascii="Sylfaen" w:hAnsi="Sylfaen"/>
                <w:b/>
                <w:bCs/>
                <w:noProof/>
              </w:rPr>
              <w:t xml:space="preserve"> 1.4</w:t>
            </w:r>
            <w:r w:rsidR="00A80811" w:rsidRPr="004F0939">
              <w:rPr>
                <w:rStyle w:val="Hyperlink"/>
                <w:rFonts w:ascii="Sylfaen" w:hAnsi="Sylfaen"/>
                <w:b/>
                <w:bCs/>
                <w:noProof/>
                <w:lang w:val="ka-GE"/>
              </w:rPr>
              <w:t>.</w:t>
            </w:r>
            <w:r w:rsidR="00A80811" w:rsidRPr="004F0939">
              <w:rPr>
                <w:rStyle w:val="Hyperlink"/>
                <w:rFonts w:ascii="Sylfaen" w:hAnsi="Sylfaen"/>
                <w:b/>
                <w:bCs/>
                <w:noProof/>
              </w:rPr>
              <w:t xml:space="preserve"> </w:t>
            </w:r>
            <w:r w:rsidR="00A80811" w:rsidRPr="004F0939">
              <w:rPr>
                <w:rStyle w:val="Hyperlink"/>
                <w:rFonts w:ascii="Sylfaen" w:hAnsi="Sylfaen" w:cs="Helvetica"/>
                <w:noProof/>
              </w:rPr>
              <w:t xml:space="preserve">სტატისტიკის გამოყენების </w:t>
            </w:r>
            <w:r w:rsidR="00A80811" w:rsidRPr="004F0939">
              <w:rPr>
                <w:rStyle w:val="Hyperlink"/>
                <w:rFonts w:ascii="Sylfaen" w:hAnsi="Sylfaen" w:cs="Helvetica"/>
                <w:noProof/>
                <w:lang w:val="ka-GE"/>
              </w:rPr>
              <w:t>ხელშეწყობა</w:t>
            </w:r>
            <w:r w:rsidR="00A80811">
              <w:rPr>
                <w:noProof/>
                <w:webHidden/>
              </w:rPr>
              <w:tab/>
            </w:r>
            <w:r w:rsidR="00A80811">
              <w:rPr>
                <w:noProof/>
                <w:webHidden/>
              </w:rPr>
              <w:fldChar w:fldCharType="begin"/>
            </w:r>
            <w:r w:rsidR="00A80811">
              <w:rPr>
                <w:noProof/>
                <w:webHidden/>
              </w:rPr>
              <w:instrText xml:space="preserve"> PAGEREF _Toc23347625 \h </w:instrText>
            </w:r>
            <w:r w:rsidR="00A80811">
              <w:rPr>
                <w:noProof/>
                <w:webHidden/>
              </w:rPr>
            </w:r>
            <w:r w:rsidR="00A80811">
              <w:rPr>
                <w:noProof/>
                <w:webHidden/>
              </w:rPr>
              <w:fldChar w:fldCharType="separate"/>
            </w:r>
            <w:r w:rsidR="00285405">
              <w:rPr>
                <w:noProof/>
                <w:webHidden/>
              </w:rPr>
              <w:t>33</w:t>
            </w:r>
            <w:r w:rsidR="00A80811">
              <w:rPr>
                <w:noProof/>
                <w:webHidden/>
              </w:rPr>
              <w:fldChar w:fldCharType="end"/>
            </w:r>
          </w:hyperlink>
        </w:p>
        <w:p w14:paraId="4BFFB490" w14:textId="44E61877" w:rsidR="00A80811" w:rsidRDefault="00E67EA2">
          <w:pPr>
            <w:pStyle w:val="TOC2"/>
            <w:rPr>
              <w:rFonts w:eastAsiaTheme="minorEastAsia"/>
              <w:noProof/>
              <w:sz w:val="22"/>
              <w:szCs w:val="22"/>
            </w:rPr>
          </w:pPr>
          <w:hyperlink w:anchor="_Toc23347626" w:history="1">
            <w:r w:rsidR="00A80811" w:rsidRPr="004F0939">
              <w:rPr>
                <w:rStyle w:val="Hyperlink"/>
                <w:rFonts w:ascii="Sylfaen" w:hAnsi="Sylfaen" w:cs="Times New Roman"/>
                <w:b/>
                <w:bCs/>
                <w:smallCaps/>
                <w:noProof/>
                <w:spacing w:val="5"/>
                <w:lang w:val="ka-GE"/>
              </w:rPr>
              <w:t xml:space="preserve">6.2. </w:t>
            </w:r>
            <w:r w:rsidR="00A80811" w:rsidRPr="004F0939">
              <w:rPr>
                <w:rStyle w:val="Hyperlink"/>
                <w:rFonts w:ascii="Sylfaen" w:hAnsi="Sylfaen" w:cs="Helvetica"/>
                <w:b/>
                <w:bCs/>
                <w:smallCaps/>
                <w:noProof/>
                <w:spacing w:val="5"/>
                <w:lang w:val="ka-GE"/>
              </w:rPr>
              <w:t>სტრატეგიული მიზანი</w:t>
            </w:r>
            <w:r w:rsidR="00A80811" w:rsidRPr="004F0939">
              <w:rPr>
                <w:rStyle w:val="Hyperlink"/>
                <w:rFonts w:ascii="Sylfaen" w:hAnsi="Sylfaen" w:cs="Times New Roman"/>
                <w:b/>
                <w:bCs/>
                <w:smallCaps/>
                <w:noProof/>
                <w:spacing w:val="5"/>
                <w:lang w:val="ka-GE"/>
              </w:rPr>
              <w:t xml:space="preserve"> 2: </w:t>
            </w:r>
            <w:r w:rsidR="00A80811" w:rsidRPr="004F0939">
              <w:rPr>
                <w:rStyle w:val="Hyperlink"/>
                <w:rFonts w:ascii="Sylfaen" w:hAnsi="Sylfaen" w:cs="Helvetica"/>
                <w:b/>
                <w:bCs/>
                <w:smallCaps/>
                <w:noProof/>
                <w:spacing w:val="5"/>
                <w:lang w:val="ka-GE"/>
              </w:rPr>
              <w:t>სტატისტიკის წარმოების ეფექტიანი, თანამედროვე და მდგრადი პროცესების შექმნა</w:t>
            </w:r>
            <w:r w:rsidR="00A80811">
              <w:rPr>
                <w:noProof/>
                <w:webHidden/>
              </w:rPr>
              <w:tab/>
            </w:r>
            <w:r w:rsidR="00A80811">
              <w:rPr>
                <w:noProof/>
                <w:webHidden/>
              </w:rPr>
              <w:fldChar w:fldCharType="begin"/>
            </w:r>
            <w:r w:rsidR="00A80811">
              <w:rPr>
                <w:noProof/>
                <w:webHidden/>
              </w:rPr>
              <w:instrText xml:space="preserve"> PAGEREF _Toc23347626 \h </w:instrText>
            </w:r>
            <w:r w:rsidR="00A80811">
              <w:rPr>
                <w:noProof/>
                <w:webHidden/>
              </w:rPr>
            </w:r>
            <w:r w:rsidR="00A80811">
              <w:rPr>
                <w:noProof/>
                <w:webHidden/>
              </w:rPr>
              <w:fldChar w:fldCharType="separate"/>
            </w:r>
            <w:r w:rsidR="00285405">
              <w:rPr>
                <w:noProof/>
                <w:webHidden/>
              </w:rPr>
              <w:t>36</w:t>
            </w:r>
            <w:r w:rsidR="00A80811">
              <w:rPr>
                <w:noProof/>
                <w:webHidden/>
              </w:rPr>
              <w:fldChar w:fldCharType="end"/>
            </w:r>
          </w:hyperlink>
        </w:p>
        <w:p w14:paraId="2BBEE4BC" w14:textId="4A455C81" w:rsidR="00A80811" w:rsidRDefault="00E67EA2">
          <w:pPr>
            <w:pStyle w:val="TOC3"/>
            <w:rPr>
              <w:rFonts w:eastAsiaTheme="minorEastAsia"/>
              <w:noProof/>
              <w:sz w:val="22"/>
              <w:szCs w:val="22"/>
            </w:rPr>
          </w:pPr>
          <w:hyperlink w:anchor="_Toc23347627" w:history="1">
            <w:r w:rsidR="00A80811" w:rsidRPr="004F0939">
              <w:rPr>
                <w:rStyle w:val="Hyperlink"/>
                <w:rFonts w:ascii="Sylfaen" w:hAnsi="Sylfaen" w:cs="Helvetica"/>
                <w:b/>
                <w:bCs/>
                <w:noProof/>
                <w:lang w:val="ka-GE"/>
              </w:rPr>
              <w:t>ამოცანა</w:t>
            </w:r>
            <w:r w:rsidR="00A80811" w:rsidRPr="004F0939">
              <w:rPr>
                <w:rStyle w:val="Hyperlink"/>
                <w:rFonts w:ascii="Sylfaen" w:eastAsia="Tahoma,Bold" w:hAnsi="Sylfaen"/>
                <w:b/>
                <w:bCs/>
                <w:noProof/>
                <w:lang w:val="ka-GE"/>
              </w:rPr>
              <w:t xml:space="preserve"> 2.1. </w:t>
            </w:r>
            <w:r w:rsidR="00A80811" w:rsidRPr="004F0939">
              <w:rPr>
                <w:rStyle w:val="Hyperlink"/>
                <w:rFonts w:ascii="Sylfaen" w:eastAsia="Tahoma,Bold" w:hAnsi="Sylfaen" w:cs="Helvetica"/>
                <w:bCs/>
                <w:noProof/>
                <w:lang w:val="ka-GE"/>
              </w:rPr>
              <w:t>სტატისტიკური ინფორმაციის წარმოების პროცესების მოდერნიზაცია და სტანდარტიზაცია</w:t>
            </w:r>
            <w:r w:rsidR="00A80811">
              <w:rPr>
                <w:noProof/>
                <w:webHidden/>
              </w:rPr>
              <w:tab/>
            </w:r>
            <w:r w:rsidR="00A80811">
              <w:rPr>
                <w:noProof/>
                <w:webHidden/>
              </w:rPr>
              <w:fldChar w:fldCharType="begin"/>
            </w:r>
            <w:r w:rsidR="00A80811">
              <w:rPr>
                <w:noProof/>
                <w:webHidden/>
              </w:rPr>
              <w:instrText xml:space="preserve"> PAGEREF _Toc23347627 \h </w:instrText>
            </w:r>
            <w:r w:rsidR="00A80811">
              <w:rPr>
                <w:noProof/>
                <w:webHidden/>
              </w:rPr>
            </w:r>
            <w:r w:rsidR="00A80811">
              <w:rPr>
                <w:noProof/>
                <w:webHidden/>
              </w:rPr>
              <w:fldChar w:fldCharType="separate"/>
            </w:r>
            <w:r w:rsidR="00285405">
              <w:rPr>
                <w:noProof/>
                <w:webHidden/>
              </w:rPr>
              <w:t>37</w:t>
            </w:r>
            <w:r w:rsidR="00A80811">
              <w:rPr>
                <w:noProof/>
                <w:webHidden/>
              </w:rPr>
              <w:fldChar w:fldCharType="end"/>
            </w:r>
          </w:hyperlink>
        </w:p>
        <w:p w14:paraId="5559D3C4" w14:textId="61FAA172" w:rsidR="00A80811" w:rsidRDefault="00E67EA2">
          <w:pPr>
            <w:pStyle w:val="TOC3"/>
            <w:rPr>
              <w:rFonts w:eastAsiaTheme="minorEastAsia"/>
              <w:noProof/>
              <w:sz w:val="22"/>
              <w:szCs w:val="22"/>
            </w:rPr>
          </w:pPr>
          <w:hyperlink w:anchor="_Toc23347628" w:history="1">
            <w:r w:rsidR="00A80811" w:rsidRPr="004F0939">
              <w:rPr>
                <w:rStyle w:val="Hyperlink"/>
                <w:rFonts w:ascii="Sylfaen" w:hAnsi="Sylfaen" w:cs="Helvetica"/>
                <w:b/>
                <w:bCs/>
                <w:noProof/>
              </w:rPr>
              <w:t>ამოცანა</w:t>
            </w:r>
            <w:r w:rsidR="00A80811" w:rsidRPr="004F0939">
              <w:rPr>
                <w:rStyle w:val="Hyperlink"/>
                <w:rFonts w:ascii="Sylfaen" w:hAnsi="Sylfaen" w:cs="Times New Roman"/>
                <w:b/>
                <w:bCs/>
                <w:noProof/>
              </w:rPr>
              <w:t xml:space="preserve"> 2.2</w:t>
            </w:r>
            <w:r w:rsidR="00A80811" w:rsidRPr="004F0939">
              <w:rPr>
                <w:rStyle w:val="Hyperlink"/>
                <w:rFonts w:ascii="Sylfaen" w:hAnsi="Sylfaen" w:cs="Times New Roman"/>
                <w:b/>
                <w:bCs/>
                <w:noProof/>
                <w:lang w:val="ka-GE"/>
              </w:rPr>
              <w:t>.</w:t>
            </w:r>
            <w:r w:rsidR="00A80811" w:rsidRPr="004F0939">
              <w:rPr>
                <w:rStyle w:val="Hyperlink"/>
                <w:rFonts w:ascii="Sylfaen" w:hAnsi="Sylfaen" w:cs="Times New Roman"/>
                <w:b/>
                <w:bCs/>
                <w:noProof/>
              </w:rPr>
              <w:t xml:space="preserve">  </w:t>
            </w:r>
            <w:r w:rsidR="00A80811" w:rsidRPr="004F0939">
              <w:rPr>
                <w:rStyle w:val="Hyperlink"/>
                <w:rFonts w:ascii="Sylfaen" w:hAnsi="Sylfaen" w:cs="Helvetica"/>
                <w:bCs/>
                <w:noProof/>
              </w:rPr>
              <w:t>მონაცემთა შეგროვების თანამედროვე და ყოვლისმომცველი სისტემის შექმნა</w:t>
            </w:r>
            <w:r w:rsidR="00A80811">
              <w:rPr>
                <w:noProof/>
                <w:webHidden/>
              </w:rPr>
              <w:tab/>
            </w:r>
            <w:r w:rsidR="00A80811">
              <w:rPr>
                <w:noProof/>
                <w:webHidden/>
              </w:rPr>
              <w:fldChar w:fldCharType="begin"/>
            </w:r>
            <w:r w:rsidR="00A80811">
              <w:rPr>
                <w:noProof/>
                <w:webHidden/>
              </w:rPr>
              <w:instrText xml:space="preserve"> PAGEREF _Toc23347628 \h </w:instrText>
            </w:r>
            <w:r w:rsidR="00A80811">
              <w:rPr>
                <w:noProof/>
                <w:webHidden/>
              </w:rPr>
            </w:r>
            <w:r w:rsidR="00A80811">
              <w:rPr>
                <w:noProof/>
                <w:webHidden/>
              </w:rPr>
              <w:fldChar w:fldCharType="separate"/>
            </w:r>
            <w:r w:rsidR="00285405">
              <w:rPr>
                <w:noProof/>
                <w:webHidden/>
              </w:rPr>
              <w:t>38</w:t>
            </w:r>
            <w:r w:rsidR="00A80811">
              <w:rPr>
                <w:noProof/>
                <w:webHidden/>
              </w:rPr>
              <w:fldChar w:fldCharType="end"/>
            </w:r>
          </w:hyperlink>
        </w:p>
        <w:p w14:paraId="721DED60" w14:textId="6710716C" w:rsidR="00A80811" w:rsidRDefault="00E67EA2">
          <w:pPr>
            <w:pStyle w:val="TOC3"/>
            <w:rPr>
              <w:rFonts w:eastAsiaTheme="minorEastAsia"/>
              <w:noProof/>
              <w:sz w:val="22"/>
              <w:szCs w:val="22"/>
            </w:rPr>
          </w:pPr>
          <w:hyperlink w:anchor="_Toc23347629" w:history="1">
            <w:r w:rsidR="00A80811" w:rsidRPr="004F0939">
              <w:rPr>
                <w:rStyle w:val="Hyperlink"/>
                <w:rFonts w:ascii="Sylfaen" w:hAnsi="Sylfaen" w:cs="Helvetica"/>
                <w:b/>
                <w:bCs/>
                <w:noProof/>
                <w:lang w:val="ka-GE"/>
              </w:rPr>
              <w:t xml:space="preserve">ამოცანა 2.3. </w:t>
            </w:r>
            <w:r w:rsidR="00A80811" w:rsidRPr="004F0939">
              <w:rPr>
                <w:rStyle w:val="Hyperlink"/>
                <w:rFonts w:ascii="Sylfaen" w:hAnsi="Sylfaen" w:cs="Helvetica"/>
                <w:bCs/>
                <w:noProof/>
                <w:lang w:val="ka-GE"/>
              </w:rPr>
              <w:t>მონაცემთა გავრცელების და კომუნიკაციის პროცესების პრაქტიკის გაუმჯობესება</w:t>
            </w:r>
            <w:r w:rsidR="00A80811">
              <w:rPr>
                <w:noProof/>
                <w:webHidden/>
              </w:rPr>
              <w:tab/>
            </w:r>
            <w:r w:rsidR="00A80811">
              <w:rPr>
                <w:noProof/>
                <w:webHidden/>
              </w:rPr>
              <w:fldChar w:fldCharType="begin"/>
            </w:r>
            <w:r w:rsidR="00A80811">
              <w:rPr>
                <w:noProof/>
                <w:webHidden/>
              </w:rPr>
              <w:instrText xml:space="preserve"> PAGEREF _Toc23347629 \h </w:instrText>
            </w:r>
            <w:r w:rsidR="00A80811">
              <w:rPr>
                <w:noProof/>
                <w:webHidden/>
              </w:rPr>
            </w:r>
            <w:r w:rsidR="00A80811">
              <w:rPr>
                <w:noProof/>
                <w:webHidden/>
              </w:rPr>
              <w:fldChar w:fldCharType="separate"/>
            </w:r>
            <w:r w:rsidR="00285405">
              <w:rPr>
                <w:noProof/>
                <w:webHidden/>
              </w:rPr>
              <w:t>42</w:t>
            </w:r>
            <w:r w:rsidR="00A80811">
              <w:rPr>
                <w:noProof/>
                <w:webHidden/>
              </w:rPr>
              <w:fldChar w:fldCharType="end"/>
            </w:r>
          </w:hyperlink>
        </w:p>
        <w:p w14:paraId="012880A7" w14:textId="7CDC225C" w:rsidR="00A80811" w:rsidRDefault="00E67EA2">
          <w:pPr>
            <w:pStyle w:val="TOC2"/>
            <w:rPr>
              <w:rFonts w:eastAsiaTheme="minorEastAsia"/>
              <w:noProof/>
              <w:sz w:val="22"/>
              <w:szCs w:val="22"/>
            </w:rPr>
          </w:pPr>
          <w:hyperlink w:anchor="_Toc23347630" w:history="1">
            <w:r w:rsidR="00A80811" w:rsidRPr="004F0939">
              <w:rPr>
                <w:rStyle w:val="Hyperlink"/>
                <w:rFonts w:ascii="Sylfaen" w:hAnsi="Sylfaen" w:cs="Times New Roman"/>
                <w:b/>
                <w:bCs/>
                <w:smallCaps/>
                <w:noProof/>
                <w:spacing w:val="5"/>
              </w:rPr>
              <w:t>6.3</w:t>
            </w:r>
            <w:r w:rsidR="00A80811" w:rsidRPr="004F0939">
              <w:rPr>
                <w:rStyle w:val="Hyperlink"/>
                <w:rFonts w:ascii="Sylfaen" w:hAnsi="Sylfaen" w:cs="Times New Roman"/>
                <w:b/>
                <w:bCs/>
                <w:smallCaps/>
                <w:noProof/>
                <w:spacing w:val="5"/>
                <w:lang w:val="ka-GE"/>
              </w:rPr>
              <w:t>.</w:t>
            </w:r>
            <w:r w:rsidR="00A80811" w:rsidRPr="004F0939">
              <w:rPr>
                <w:rStyle w:val="Hyperlink"/>
                <w:rFonts w:ascii="Sylfaen" w:hAnsi="Sylfaen" w:cs="Times New Roman"/>
                <w:b/>
                <w:bCs/>
                <w:smallCaps/>
                <w:noProof/>
                <w:spacing w:val="5"/>
              </w:rPr>
              <w:t xml:space="preserve"> </w:t>
            </w:r>
            <w:r w:rsidR="00A80811" w:rsidRPr="004F0939">
              <w:rPr>
                <w:rStyle w:val="Hyperlink"/>
                <w:rFonts w:ascii="Sylfaen" w:hAnsi="Sylfaen" w:cs="Helvetica"/>
                <w:b/>
                <w:bCs/>
                <w:smallCaps/>
                <w:noProof/>
                <w:spacing w:val="5"/>
              </w:rPr>
              <w:t>სტრატეგიული მიზანი</w:t>
            </w:r>
            <w:r w:rsidR="00A80811" w:rsidRPr="004F0939">
              <w:rPr>
                <w:rStyle w:val="Hyperlink"/>
                <w:rFonts w:ascii="Sylfaen" w:hAnsi="Sylfaen" w:cs="Times New Roman"/>
                <w:b/>
                <w:bCs/>
                <w:smallCaps/>
                <w:noProof/>
                <w:spacing w:val="5"/>
              </w:rPr>
              <w:t xml:space="preserve"> 3: </w:t>
            </w:r>
            <w:r w:rsidR="00A80811" w:rsidRPr="004F0939">
              <w:rPr>
                <w:rStyle w:val="Hyperlink"/>
                <w:rFonts w:ascii="Sylfaen" w:hAnsi="Sylfaen" w:cs="Helvetica"/>
                <w:b/>
                <w:bCs/>
                <w:smallCaps/>
                <w:noProof/>
                <w:spacing w:val="5"/>
              </w:rPr>
              <w:t>სტატისტიკური ინფრასტრუქტურის  და შესაძლებლობების განვითარება</w:t>
            </w:r>
            <w:r w:rsidR="00A80811">
              <w:rPr>
                <w:noProof/>
                <w:webHidden/>
              </w:rPr>
              <w:tab/>
            </w:r>
            <w:r w:rsidR="00A80811">
              <w:rPr>
                <w:noProof/>
                <w:webHidden/>
              </w:rPr>
              <w:fldChar w:fldCharType="begin"/>
            </w:r>
            <w:r w:rsidR="00A80811">
              <w:rPr>
                <w:noProof/>
                <w:webHidden/>
              </w:rPr>
              <w:instrText xml:space="preserve"> PAGEREF _Toc23347630 \h </w:instrText>
            </w:r>
            <w:r w:rsidR="00A80811">
              <w:rPr>
                <w:noProof/>
                <w:webHidden/>
              </w:rPr>
            </w:r>
            <w:r w:rsidR="00A80811">
              <w:rPr>
                <w:noProof/>
                <w:webHidden/>
              </w:rPr>
              <w:fldChar w:fldCharType="separate"/>
            </w:r>
            <w:r w:rsidR="00285405">
              <w:rPr>
                <w:noProof/>
                <w:webHidden/>
              </w:rPr>
              <w:t>45</w:t>
            </w:r>
            <w:r w:rsidR="00A80811">
              <w:rPr>
                <w:noProof/>
                <w:webHidden/>
              </w:rPr>
              <w:fldChar w:fldCharType="end"/>
            </w:r>
          </w:hyperlink>
        </w:p>
        <w:p w14:paraId="09DC350D" w14:textId="241F135E" w:rsidR="00A80811" w:rsidRDefault="00E67EA2">
          <w:pPr>
            <w:pStyle w:val="TOC3"/>
            <w:rPr>
              <w:rFonts w:eastAsiaTheme="minorEastAsia"/>
              <w:noProof/>
              <w:sz w:val="22"/>
              <w:szCs w:val="22"/>
            </w:rPr>
          </w:pPr>
          <w:hyperlink w:anchor="_Toc23347631" w:history="1">
            <w:r w:rsidR="00A80811" w:rsidRPr="004F0939">
              <w:rPr>
                <w:rStyle w:val="Hyperlink"/>
                <w:rFonts w:ascii="Sylfaen" w:eastAsia="Tahoma,Bold" w:hAnsi="Sylfaen" w:cs="Helvetica"/>
                <w:b/>
                <w:bCs/>
                <w:noProof/>
                <w:lang w:val="en-GB"/>
              </w:rPr>
              <w:t>ამოცანა</w:t>
            </w:r>
            <w:r w:rsidR="00A80811" w:rsidRPr="004F0939">
              <w:rPr>
                <w:rStyle w:val="Hyperlink"/>
                <w:rFonts w:ascii="Sylfaen" w:eastAsia="Tahoma,Bold" w:hAnsi="Sylfaen" w:cs="Times New Roman"/>
                <w:b/>
                <w:bCs/>
                <w:noProof/>
                <w:lang w:val="en-GB"/>
              </w:rPr>
              <w:t xml:space="preserve"> 3.1</w:t>
            </w:r>
            <w:r w:rsidR="00A80811" w:rsidRPr="004F0939">
              <w:rPr>
                <w:rStyle w:val="Hyperlink"/>
                <w:rFonts w:ascii="Sylfaen" w:eastAsia="Tahoma,Bold" w:hAnsi="Sylfaen" w:cs="Times New Roman"/>
                <w:b/>
                <w:bCs/>
                <w:noProof/>
                <w:lang w:val="ka-GE"/>
              </w:rPr>
              <w:t>.</w:t>
            </w:r>
            <w:r w:rsidR="00A80811" w:rsidRPr="004F0939">
              <w:rPr>
                <w:rStyle w:val="Hyperlink"/>
                <w:rFonts w:ascii="Sylfaen" w:eastAsia="Tahoma,Bold" w:hAnsi="Sylfaen" w:cs="Times New Roman"/>
                <w:b/>
                <w:bCs/>
                <w:noProof/>
                <w:lang w:val="en-GB"/>
              </w:rPr>
              <w:t xml:space="preserve"> </w:t>
            </w:r>
            <w:r w:rsidR="00A80811" w:rsidRPr="004F0939">
              <w:rPr>
                <w:rStyle w:val="Hyperlink"/>
                <w:rFonts w:ascii="Sylfaen" w:eastAsia="Tahoma,Bold" w:hAnsi="Sylfaen" w:cs="Helvetica"/>
                <w:bCs/>
                <w:noProof/>
                <w:lang w:val="en-GB"/>
              </w:rPr>
              <w:t>საკანონმდებლო ბაზის საერთაშორისო სტანდარტებთან შესაბამისობაში</w:t>
            </w:r>
            <w:r w:rsidR="00A80811" w:rsidRPr="004F0939">
              <w:rPr>
                <w:rStyle w:val="Hyperlink"/>
                <w:rFonts w:ascii="Sylfaen" w:eastAsia="Tahoma,Bold" w:hAnsi="Sylfaen" w:cs="Helvetica"/>
                <w:bCs/>
                <w:noProof/>
                <w:lang w:val="ka-GE"/>
              </w:rPr>
              <w:t xml:space="preserve"> </w:t>
            </w:r>
            <w:r w:rsidR="00A80811" w:rsidRPr="004F0939">
              <w:rPr>
                <w:rStyle w:val="Hyperlink"/>
                <w:rFonts w:ascii="Sylfaen" w:eastAsia="Tahoma,Bold" w:hAnsi="Sylfaen" w:cs="Helvetica"/>
                <w:bCs/>
                <w:noProof/>
                <w:lang w:val="en-GB"/>
              </w:rPr>
              <w:t>მოყვანა</w:t>
            </w:r>
            <w:r w:rsidR="00A80811">
              <w:rPr>
                <w:noProof/>
                <w:webHidden/>
              </w:rPr>
              <w:tab/>
            </w:r>
            <w:r w:rsidR="00A80811">
              <w:rPr>
                <w:noProof/>
                <w:webHidden/>
              </w:rPr>
              <w:fldChar w:fldCharType="begin"/>
            </w:r>
            <w:r w:rsidR="00A80811">
              <w:rPr>
                <w:noProof/>
                <w:webHidden/>
              </w:rPr>
              <w:instrText xml:space="preserve"> PAGEREF _Toc23347631 \h </w:instrText>
            </w:r>
            <w:r w:rsidR="00A80811">
              <w:rPr>
                <w:noProof/>
                <w:webHidden/>
              </w:rPr>
            </w:r>
            <w:r w:rsidR="00A80811">
              <w:rPr>
                <w:noProof/>
                <w:webHidden/>
              </w:rPr>
              <w:fldChar w:fldCharType="separate"/>
            </w:r>
            <w:r w:rsidR="00285405">
              <w:rPr>
                <w:noProof/>
                <w:webHidden/>
              </w:rPr>
              <w:t>46</w:t>
            </w:r>
            <w:r w:rsidR="00A80811">
              <w:rPr>
                <w:noProof/>
                <w:webHidden/>
              </w:rPr>
              <w:fldChar w:fldCharType="end"/>
            </w:r>
          </w:hyperlink>
        </w:p>
        <w:p w14:paraId="5FEBF7E8" w14:textId="5736BF02" w:rsidR="00A80811" w:rsidRDefault="00E67EA2">
          <w:pPr>
            <w:pStyle w:val="TOC3"/>
            <w:rPr>
              <w:rFonts w:eastAsiaTheme="minorEastAsia"/>
              <w:noProof/>
              <w:sz w:val="22"/>
              <w:szCs w:val="22"/>
            </w:rPr>
          </w:pPr>
          <w:hyperlink w:anchor="_Toc23347632" w:history="1">
            <w:r w:rsidR="00A80811" w:rsidRPr="004F0939">
              <w:rPr>
                <w:rStyle w:val="Hyperlink"/>
                <w:rFonts w:ascii="Sylfaen" w:eastAsia="Tahoma,Bold" w:hAnsi="Sylfaen" w:cs="Helvetica"/>
                <w:b/>
                <w:bCs/>
                <w:noProof/>
                <w:lang w:val="ka-GE"/>
              </w:rPr>
              <w:t xml:space="preserve">ამოცანა </w:t>
            </w:r>
            <w:r w:rsidR="00A80811" w:rsidRPr="004F0939">
              <w:rPr>
                <w:rStyle w:val="Hyperlink"/>
                <w:rFonts w:ascii="Sylfaen" w:eastAsia="Tahoma,Bold" w:hAnsi="Sylfaen" w:cs="Times New Roman"/>
                <w:b/>
                <w:bCs/>
                <w:noProof/>
                <w:lang w:val="en-GB"/>
              </w:rPr>
              <w:t>3.2</w:t>
            </w:r>
            <w:r w:rsidR="00A80811" w:rsidRPr="004F0939">
              <w:rPr>
                <w:rStyle w:val="Hyperlink"/>
                <w:rFonts w:ascii="Sylfaen" w:eastAsia="Tahoma,Bold" w:hAnsi="Sylfaen" w:cs="Times New Roman"/>
                <w:b/>
                <w:bCs/>
                <w:noProof/>
                <w:lang w:val="ka-GE"/>
              </w:rPr>
              <w:t>.</w:t>
            </w:r>
            <w:r w:rsidR="00A80811" w:rsidRPr="004F0939">
              <w:rPr>
                <w:rStyle w:val="Hyperlink"/>
                <w:rFonts w:ascii="Sylfaen" w:eastAsia="Tahoma,Bold" w:hAnsi="Sylfaen" w:cs="Times New Roman"/>
                <w:noProof/>
                <w:lang w:val="en-GB"/>
              </w:rPr>
              <w:t xml:space="preserve"> </w:t>
            </w:r>
            <w:r w:rsidR="00A80811" w:rsidRPr="004F0939">
              <w:rPr>
                <w:rStyle w:val="Hyperlink"/>
                <w:rFonts w:ascii="Sylfaen" w:eastAsia="Tahoma,Bold" w:hAnsi="Sylfaen" w:cs="Helvetica"/>
                <w:noProof/>
                <w:lang w:val="en-GB"/>
              </w:rPr>
              <w:t>მდგრადი ინფორმაციული ტექნოლოგიების სისტემის დანერგვა და მონაცემთა დაცვის სისტემის შემუშავება</w:t>
            </w:r>
            <w:r w:rsidR="00A80811">
              <w:rPr>
                <w:noProof/>
                <w:webHidden/>
              </w:rPr>
              <w:tab/>
            </w:r>
            <w:r w:rsidR="00A80811">
              <w:rPr>
                <w:noProof/>
                <w:webHidden/>
              </w:rPr>
              <w:fldChar w:fldCharType="begin"/>
            </w:r>
            <w:r w:rsidR="00A80811">
              <w:rPr>
                <w:noProof/>
                <w:webHidden/>
              </w:rPr>
              <w:instrText xml:space="preserve"> PAGEREF _Toc23347632 \h </w:instrText>
            </w:r>
            <w:r w:rsidR="00A80811">
              <w:rPr>
                <w:noProof/>
                <w:webHidden/>
              </w:rPr>
            </w:r>
            <w:r w:rsidR="00A80811">
              <w:rPr>
                <w:noProof/>
                <w:webHidden/>
              </w:rPr>
              <w:fldChar w:fldCharType="separate"/>
            </w:r>
            <w:r w:rsidR="00285405">
              <w:rPr>
                <w:noProof/>
                <w:webHidden/>
              </w:rPr>
              <w:t>47</w:t>
            </w:r>
            <w:r w:rsidR="00A80811">
              <w:rPr>
                <w:noProof/>
                <w:webHidden/>
              </w:rPr>
              <w:fldChar w:fldCharType="end"/>
            </w:r>
          </w:hyperlink>
        </w:p>
        <w:p w14:paraId="7A926FDC" w14:textId="65E5DF6F" w:rsidR="00A80811" w:rsidRDefault="00E67EA2">
          <w:pPr>
            <w:pStyle w:val="TOC3"/>
            <w:rPr>
              <w:rFonts w:eastAsiaTheme="minorEastAsia"/>
              <w:noProof/>
              <w:sz w:val="22"/>
              <w:szCs w:val="22"/>
            </w:rPr>
          </w:pPr>
          <w:hyperlink w:anchor="_Toc23347633" w:history="1">
            <w:r w:rsidR="00A80811" w:rsidRPr="004F0939">
              <w:rPr>
                <w:rStyle w:val="Hyperlink"/>
                <w:rFonts w:ascii="Sylfaen" w:eastAsia="Tahoma,Bold" w:hAnsi="Sylfaen" w:cs="Helvetica"/>
                <w:b/>
                <w:noProof/>
                <w:lang w:val="en-GB"/>
              </w:rPr>
              <w:t>ამოცანა</w:t>
            </w:r>
            <w:r w:rsidR="00A80811" w:rsidRPr="004F0939">
              <w:rPr>
                <w:rStyle w:val="Hyperlink"/>
                <w:rFonts w:ascii="Sylfaen" w:eastAsia="Tahoma,Bold" w:hAnsi="Sylfaen" w:cs="Times New Roman"/>
                <w:b/>
                <w:noProof/>
                <w:lang w:val="en-GB"/>
              </w:rPr>
              <w:t xml:space="preserve"> 3.3</w:t>
            </w:r>
            <w:r w:rsidR="00A80811" w:rsidRPr="004F0939">
              <w:rPr>
                <w:rStyle w:val="Hyperlink"/>
                <w:rFonts w:ascii="Sylfaen" w:eastAsia="Tahoma,Bold" w:hAnsi="Sylfaen" w:cs="Times New Roman"/>
                <w:noProof/>
                <w:lang w:val="en-GB"/>
              </w:rPr>
              <w:t xml:space="preserve"> </w:t>
            </w:r>
            <w:r w:rsidR="00A80811" w:rsidRPr="004F0939">
              <w:rPr>
                <w:rStyle w:val="Hyperlink"/>
                <w:rFonts w:ascii="Sylfaen" w:eastAsia="Tahoma,Bold" w:hAnsi="Sylfaen" w:cs="Times New Roman"/>
                <w:noProof/>
                <w:lang w:val="ka-GE"/>
              </w:rPr>
              <w:t>ადეკვატური პერსონალით უზრუნველყოფა და ადამიანური რესურსების მართვის ეფექტური სისტემის შექმნა</w:t>
            </w:r>
            <w:r w:rsidR="00A80811">
              <w:rPr>
                <w:noProof/>
                <w:webHidden/>
              </w:rPr>
              <w:tab/>
            </w:r>
          </w:hyperlink>
          <w:r w:rsidR="0035716F">
            <w:rPr>
              <w:noProof/>
            </w:rPr>
            <w:t>49</w:t>
          </w:r>
        </w:p>
        <w:p w14:paraId="5EDA34B8" w14:textId="6A4AA2F7" w:rsidR="00A80811" w:rsidRDefault="00E67EA2">
          <w:pPr>
            <w:pStyle w:val="TOC3"/>
            <w:rPr>
              <w:rFonts w:eastAsiaTheme="minorEastAsia"/>
              <w:noProof/>
              <w:sz w:val="22"/>
              <w:szCs w:val="22"/>
            </w:rPr>
          </w:pPr>
          <w:hyperlink w:anchor="_Toc23347634" w:history="1">
            <w:r w:rsidR="00A80811" w:rsidRPr="004F0939">
              <w:rPr>
                <w:rStyle w:val="Hyperlink"/>
                <w:rFonts w:ascii="Sylfaen" w:eastAsia="Tahoma,Bold" w:hAnsi="Sylfaen" w:cs="Helvetica"/>
                <w:b/>
                <w:bCs/>
                <w:noProof/>
                <w:lang w:val="en-GB"/>
              </w:rPr>
              <w:t>ამოცანა</w:t>
            </w:r>
            <w:r w:rsidR="00A80811" w:rsidRPr="004F0939">
              <w:rPr>
                <w:rStyle w:val="Hyperlink"/>
                <w:rFonts w:ascii="Sylfaen" w:eastAsia="Tahoma,Bold" w:hAnsi="Sylfaen" w:cs="Times New Roman"/>
                <w:b/>
                <w:bCs/>
                <w:noProof/>
                <w:lang w:val="en-GB"/>
              </w:rPr>
              <w:t xml:space="preserve"> 3.4</w:t>
            </w:r>
            <w:r w:rsidR="00A80811" w:rsidRPr="004F0939">
              <w:rPr>
                <w:rStyle w:val="Hyperlink"/>
                <w:rFonts w:ascii="Sylfaen" w:eastAsia="Tahoma,Bold" w:hAnsi="Sylfaen" w:cs="Times New Roman"/>
                <w:b/>
                <w:bCs/>
                <w:noProof/>
                <w:lang w:val="ka-GE"/>
              </w:rPr>
              <w:t>.</w:t>
            </w:r>
            <w:r w:rsidR="00A80811" w:rsidRPr="004F0939">
              <w:rPr>
                <w:rStyle w:val="Hyperlink"/>
                <w:rFonts w:ascii="Sylfaen" w:eastAsia="Tahoma,Bold" w:hAnsi="Sylfaen" w:cs="Times New Roman"/>
                <w:b/>
                <w:bCs/>
                <w:noProof/>
                <w:lang w:val="en-GB"/>
              </w:rPr>
              <w:t xml:space="preserve"> </w:t>
            </w:r>
            <w:r w:rsidR="00A80811" w:rsidRPr="004F0939">
              <w:rPr>
                <w:rStyle w:val="Hyperlink"/>
                <w:rFonts w:ascii="Sylfaen" w:eastAsia="Tahoma,Bold" w:hAnsi="Sylfaen" w:cs="Helvetica"/>
                <w:bCs/>
                <w:noProof/>
                <w:lang w:val="en-GB"/>
              </w:rPr>
              <w:t>კლასიფიკაცი</w:t>
            </w:r>
            <w:r w:rsidR="00A80811" w:rsidRPr="004F0939">
              <w:rPr>
                <w:rStyle w:val="Hyperlink"/>
                <w:rFonts w:ascii="Sylfaen" w:eastAsia="Tahoma,Bold" w:hAnsi="Sylfaen" w:cs="Helvetica"/>
                <w:bCs/>
                <w:noProof/>
                <w:lang w:val="ka-GE"/>
              </w:rPr>
              <w:t>ებ</w:t>
            </w:r>
            <w:r w:rsidR="00A80811" w:rsidRPr="004F0939">
              <w:rPr>
                <w:rStyle w:val="Hyperlink"/>
                <w:rFonts w:ascii="Sylfaen" w:eastAsia="Tahoma,Bold" w:hAnsi="Sylfaen" w:cs="Helvetica"/>
                <w:bCs/>
                <w:noProof/>
                <w:lang w:val="en-GB"/>
              </w:rPr>
              <w:t>ისა და რეგისტრის თანამედროვე სისტემის დანერგვა</w:t>
            </w:r>
            <w:r w:rsidR="00A80811">
              <w:rPr>
                <w:noProof/>
                <w:webHidden/>
              </w:rPr>
              <w:tab/>
            </w:r>
            <w:r w:rsidR="00A80811">
              <w:rPr>
                <w:noProof/>
                <w:webHidden/>
              </w:rPr>
              <w:fldChar w:fldCharType="begin"/>
            </w:r>
            <w:r w:rsidR="00A80811">
              <w:rPr>
                <w:noProof/>
                <w:webHidden/>
              </w:rPr>
              <w:instrText xml:space="preserve"> PAGEREF _Toc23347634 \h </w:instrText>
            </w:r>
            <w:r w:rsidR="00A80811">
              <w:rPr>
                <w:noProof/>
                <w:webHidden/>
              </w:rPr>
            </w:r>
            <w:r w:rsidR="00A80811">
              <w:rPr>
                <w:noProof/>
                <w:webHidden/>
              </w:rPr>
              <w:fldChar w:fldCharType="separate"/>
            </w:r>
            <w:r w:rsidR="00285405">
              <w:rPr>
                <w:noProof/>
                <w:webHidden/>
              </w:rPr>
              <w:t>52</w:t>
            </w:r>
            <w:r w:rsidR="00A80811">
              <w:rPr>
                <w:noProof/>
                <w:webHidden/>
              </w:rPr>
              <w:fldChar w:fldCharType="end"/>
            </w:r>
          </w:hyperlink>
        </w:p>
        <w:p w14:paraId="742562F6" w14:textId="4C5AC581" w:rsidR="00A80811" w:rsidRDefault="00E67EA2">
          <w:pPr>
            <w:pStyle w:val="TOC3"/>
            <w:rPr>
              <w:rFonts w:eastAsiaTheme="minorEastAsia"/>
              <w:noProof/>
              <w:sz w:val="22"/>
              <w:szCs w:val="22"/>
            </w:rPr>
          </w:pPr>
          <w:hyperlink w:anchor="_Toc23347635" w:history="1">
            <w:r w:rsidR="00A80811" w:rsidRPr="004F0939">
              <w:rPr>
                <w:rStyle w:val="Hyperlink"/>
                <w:rFonts w:ascii="Sylfaen" w:eastAsia="Tahoma,Bold" w:hAnsi="Sylfaen" w:cs="Helvetica"/>
                <w:b/>
                <w:noProof/>
                <w:lang w:val="en-GB"/>
              </w:rPr>
              <w:t>ამოცანა 3.5</w:t>
            </w:r>
            <w:r w:rsidR="00A80811" w:rsidRPr="004F0939">
              <w:rPr>
                <w:rStyle w:val="Hyperlink"/>
                <w:rFonts w:ascii="Sylfaen" w:eastAsia="Tahoma,Bold" w:hAnsi="Sylfaen" w:cs="Helvetica"/>
                <w:b/>
                <w:noProof/>
                <w:lang w:val="ka-GE"/>
              </w:rPr>
              <w:t>.</w:t>
            </w:r>
            <w:r w:rsidR="00A80811" w:rsidRPr="004F0939">
              <w:rPr>
                <w:rStyle w:val="Hyperlink"/>
                <w:rFonts w:ascii="Sylfaen" w:eastAsia="Tahoma,Bold" w:hAnsi="Sylfaen" w:cs="Helvetica"/>
                <w:b/>
                <w:noProof/>
                <w:lang w:val="en-GB"/>
              </w:rPr>
              <w:t xml:space="preserve"> </w:t>
            </w:r>
            <w:r w:rsidR="00A80811" w:rsidRPr="004F0939">
              <w:rPr>
                <w:rStyle w:val="Hyperlink"/>
                <w:rFonts w:ascii="Sylfaen" w:eastAsia="Tahoma,Bold" w:hAnsi="Sylfaen" w:cs="Helvetica"/>
                <w:noProof/>
                <w:lang w:val="en-GB"/>
              </w:rPr>
              <w:t>ოფიციალური სტატისტიკისადმი ნდობის გაძლიერება, საიმედოობის განმტკიცება და კარგი იმიჯისა და რეპუტაციის ხელშეწყობა</w:t>
            </w:r>
            <w:r w:rsidR="00A80811">
              <w:rPr>
                <w:noProof/>
                <w:webHidden/>
              </w:rPr>
              <w:tab/>
            </w:r>
            <w:r w:rsidR="00A80811">
              <w:rPr>
                <w:noProof/>
                <w:webHidden/>
              </w:rPr>
              <w:fldChar w:fldCharType="begin"/>
            </w:r>
            <w:r w:rsidR="00A80811">
              <w:rPr>
                <w:noProof/>
                <w:webHidden/>
              </w:rPr>
              <w:instrText xml:space="preserve"> PAGEREF _Toc23347635 \h </w:instrText>
            </w:r>
            <w:r w:rsidR="00A80811">
              <w:rPr>
                <w:noProof/>
                <w:webHidden/>
              </w:rPr>
            </w:r>
            <w:r w:rsidR="00A80811">
              <w:rPr>
                <w:noProof/>
                <w:webHidden/>
              </w:rPr>
              <w:fldChar w:fldCharType="separate"/>
            </w:r>
            <w:r w:rsidR="00285405">
              <w:rPr>
                <w:noProof/>
                <w:webHidden/>
              </w:rPr>
              <w:t>53</w:t>
            </w:r>
            <w:r w:rsidR="00A80811">
              <w:rPr>
                <w:noProof/>
                <w:webHidden/>
              </w:rPr>
              <w:fldChar w:fldCharType="end"/>
            </w:r>
          </w:hyperlink>
        </w:p>
        <w:p w14:paraId="59527BB0" w14:textId="5157D5A8" w:rsidR="00A80811" w:rsidRDefault="00E67EA2">
          <w:pPr>
            <w:pStyle w:val="TOC1"/>
            <w:tabs>
              <w:tab w:val="left" w:pos="660"/>
              <w:tab w:val="right" w:leader="dot" w:pos="9741"/>
            </w:tabs>
            <w:rPr>
              <w:rFonts w:eastAsiaTheme="minorEastAsia"/>
              <w:noProof/>
              <w:sz w:val="22"/>
              <w:szCs w:val="22"/>
            </w:rPr>
          </w:pPr>
          <w:hyperlink w:anchor="_Toc23347636" w:history="1">
            <w:r w:rsidR="00A80811" w:rsidRPr="004F0939">
              <w:rPr>
                <w:rStyle w:val="Hyperlink"/>
                <w:rFonts w:ascii="Sylfaen" w:hAnsi="Sylfaen" w:cs="Times New Roman"/>
                <w:b/>
                <w:bCs/>
                <w:smallCaps/>
                <w:noProof/>
                <w:spacing w:val="5"/>
                <w:lang w:val="ka-GE"/>
              </w:rPr>
              <w:t>7.</w:t>
            </w:r>
            <w:r w:rsidR="00A80811">
              <w:rPr>
                <w:rFonts w:eastAsiaTheme="minorEastAsia"/>
                <w:noProof/>
                <w:sz w:val="22"/>
                <w:szCs w:val="22"/>
              </w:rPr>
              <w:tab/>
            </w:r>
            <w:r w:rsidR="00A80811" w:rsidRPr="004F0939">
              <w:rPr>
                <w:rStyle w:val="Hyperlink"/>
                <w:rFonts w:ascii="Sylfaen" w:hAnsi="Sylfaen" w:cs="Times New Roman"/>
                <w:b/>
                <w:bCs/>
                <w:smallCaps/>
                <w:noProof/>
                <w:spacing w:val="5"/>
                <w:lang w:val="ka-GE"/>
              </w:rPr>
              <w:t>ლოგიკური ჩარჩო</w:t>
            </w:r>
            <w:r w:rsidR="00A80811">
              <w:rPr>
                <w:noProof/>
                <w:webHidden/>
              </w:rPr>
              <w:tab/>
            </w:r>
            <w:r w:rsidR="00A80811">
              <w:rPr>
                <w:noProof/>
                <w:webHidden/>
              </w:rPr>
              <w:fldChar w:fldCharType="begin"/>
            </w:r>
            <w:r w:rsidR="00A80811">
              <w:rPr>
                <w:noProof/>
                <w:webHidden/>
              </w:rPr>
              <w:instrText xml:space="preserve"> PAGEREF _Toc23347636 \h </w:instrText>
            </w:r>
            <w:r w:rsidR="00A80811">
              <w:rPr>
                <w:noProof/>
                <w:webHidden/>
              </w:rPr>
            </w:r>
            <w:r w:rsidR="00A80811">
              <w:rPr>
                <w:noProof/>
                <w:webHidden/>
              </w:rPr>
              <w:fldChar w:fldCharType="separate"/>
            </w:r>
            <w:r w:rsidR="00285405">
              <w:rPr>
                <w:noProof/>
                <w:webHidden/>
              </w:rPr>
              <w:t>56</w:t>
            </w:r>
            <w:r w:rsidR="00A80811">
              <w:rPr>
                <w:noProof/>
                <w:webHidden/>
              </w:rPr>
              <w:fldChar w:fldCharType="end"/>
            </w:r>
          </w:hyperlink>
        </w:p>
        <w:p w14:paraId="4C6006BF" w14:textId="325C6587" w:rsidR="00A80811" w:rsidRDefault="00E67EA2">
          <w:pPr>
            <w:pStyle w:val="TOC1"/>
            <w:tabs>
              <w:tab w:val="left" w:pos="660"/>
              <w:tab w:val="right" w:leader="dot" w:pos="9741"/>
            </w:tabs>
            <w:rPr>
              <w:rFonts w:eastAsiaTheme="minorEastAsia"/>
              <w:noProof/>
              <w:sz w:val="22"/>
              <w:szCs w:val="22"/>
            </w:rPr>
          </w:pPr>
          <w:hyperlink w:anchor="_Toc23347637" w:history="1">
            <w:r w:rsidR="00A80811" w:rsidRPr="004F0939">
              <w:rPr>
                <w:rStyle w:val="Hyperlink"/>
                <w:rFonts w:ascii="Sylfaen" w:hAnsi="Sylfaen" w:cs="Times New Roman"/>
                <w:b/>
                <w:bCs/>
                <w:smallCaps/>
                <w:noProof/>
                <w:spacing w:val="5"/>
              </w:rPr>
              <w:t>8.</w:t>
            </w:r>
            <w:r w:rsidR="00A80811">
              <w:rPr>
                <w:rFonts w:eastAsiaTheme="minorEastAsia"/>
                <w:noProof/>
                <w:sz w:val="22"/>
                <w:szCs w:val="22"/>
              </w:rPr>
              <w:tab/>
            </w:r>
            <w:r w:rsidR="00A80811" w:rsidRPr="004F0939">
              <w:rPr>
                <w:rStyle w:val="Hyperlink"/>
                <w:rFonts w:ascii="Sylfaen" w:hAnsi="Sylfaen" w:cs="Times New Roman"/>
                <w:b/>
                <w:bCs/>
                <w:smallCaps/>
                <w:noProof/>
                <w:spacing w:val="5"/>
                <w:lang w:val="ka-GE"/>
              </w:rPr>
              <w:t>განხორციელება, მონიტორინგი და შეფასება</w:t>
            </w:r>
            <w:r w:rsidR="00A80811">
              <w:rPr>
                <w:noProof/>
                <w:webHidden/>
              </w:rPr>
              <w:tab/>
            </w:r>
            <w:r w:rsidR="00A80811">
              <w:rPr>
                <w:noProof/>
                <w:webHidden/>
              </w:rPr>
              <w:fldChar w:fldCharType="begin"/>
            </w:r>
            <w:r w:rsidR="00A80811">
              <w:rPr>
                <w:noProof/>
                <w:webHidden/>
              </w:rPr>
              <w:instrText xml:space="preserve"> PAGEREF _Toc23347637 \h </w:instrText>
            </w:r>
            <w:r w:rsidR="00A80811">
              <w:rPr>
                <w:noProof/>
                <w:webHidden/>
              </w:rPr>
            </w:r>
            <w:r w:rsidR="00A80811">
              <w:rPr>
                <w:noProof/>
                <w:webHidden/>
              </w:rPr>
              <w:fldChar w:fldCharType="separate"/>
            </w:r>
            <w:r w:rsidR="00285405">
              <w:rPr>
                <w:noProof/>
                <w:webHidden/>
              </w:rPr>
              <w:t>6</w:t>
            </w:r>
            <w:r w:rsidR="00881C59">
              <w:rPr>
                <w:rFonts w:ascii="Sylfaen" w:hAnsi="Sylfaen"/>
                <w:noProof/>
                <w:webHidden/>
                <w:lang w:val="ka-GE"/>
              </w:rPr>
              <w:t>5</w:t>
            </w:r>
            <w:bookmarkStart w:id="3" w:name="_GoBack"/>
            <w:bookmarkEnd w:id="3"/>
            <w:r w:rsidR="00A80811">
              <w:rPr>
                <w:noProof/>
                <w:webHidden/>
              </w:rPr>
              <w:fldChar w:fldCharType="end"/>
            </w:r>
          </w:hyperlink>
        </w:p>
        <w:p w14:paraId="1AEFB83D" w14:textId="77777777" w:rsidR="00945BCF" w:rsidRDefault="009E4F81" w:rsidP="00945BCF">
          <w:pPr>
            <w:pStyle w:val="TOC1"/>
            <w:tabs>
              <w:tab w:val="left" w:pos="660"/>
              <w:tab w:val="right" w:leader="dot" w:pos="9741"/>
            </w:tabs>
            <w:spacing w:before="100"/>
          </w:pPr>
          <w:r>
            <w:fldChar w:fldCharType="end"/>
          </w:r>
        </w:p>
      </w:sdtContent>
    </w:sdt>
    <w:p w14:paraId="797BB062" w14:textId="77777777" w:rsidR="00E539C8" w:rsidRDefault="00E539C8">
      <w:pPr>
        <w:spacing w:after="160" w:line="259" w:lineRule="auto"/>
        <w:rPr>
          <w:rStyle w:val="IntenseReference"/>
          <w:rFonts w:ascii="Sylfaen" w:hAnsi="Sylfaen" w:cs="Menlo Regular"/>
          <w:b w:val="0"/>
          <w:color w:val="000000" w:themeColor="text1"/>
          <w:sz w:val="22"/>
          <w:szCs w:val="22"/>
          <w:lang w:val="ka-GE"/>
        </w:rPr>
      </w:pPr>
    </w:p>
    <w:p w14:paraId="192A9099" w14:textId="5E0EBAB3" w:rsidR="009571AA" w:rsidRPr="00661981" w:rsidRDefault="009571AA">
      <w:pPr>
        <w:spacing w:after="160" w:line="259" w:lineRule="auto"/>
        <w:rPr>
          <w:rStyle w:val="IntenseReference"/>
          <w:rFonts w:ascii="Sylfaen" w:hAnsi="Sylfaen" w:cs="Menlo Regular"/>
          <w:b w:val="0"/>
          <w:color w:val="000000" w:themeColor="text1"/>
          <w:sz w:val="22"/>
          <w:szCs w:val="22"/>
          <w:lang w:val="ka-GE"/>
        </w:rPr>
      </w:pPr>
      <w:r>
        <w:rPr>
          <w:rStyle w:val="IntenseReference"/>
          <w:rFonts w:ascii="Sylfaen" w:hAnsi="Sylfaen" w:cs="Menlo Regular"/>
          <w:b w:val="0"/>
          <w:color w:val="000000" w:themeColor="text1"/>
          <w:sz w:val="22"/>
          <w:szCs w:val="22"/>
          <w:lang w:val="ka-GE"/>
        </w:rPr>
        <w:t>სტრატეგიას თან ერთვის დანართ</w:t>
      </w:r>
      <w:r w:rsidR="00661981">
        <w:rPr>
          <w:rStyle w:val="IntenseReference"/>
          <w:rFonts w:ascii="Sylfaen" w:hAnsi="Sylfaen" w:cs="Menlo Regular"/>
          <w:b w:val="0"/>
          <w:color w:val="000000" w:themeColor="text1"/>
          <w:sz w:val="22"/>
          <w:szCs w:val="22"/>
          <w:lang w:val="ka-GE"/>
        </w:rPr>
        <w:t>ი:</w:t>
      </w:r>
    </w:p>
    <w:p w14:paraId="10F9EDC4" w14:textId="77777777" w:rsidR="00F37111" w:rsidRPr="00F37111" w:rsidRDefault="00F37111" w:rsidP="00F37111">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Style w:val="IntenseReference"/>
          <w:rFonts w:cs="Menlo Regular"/>
          <w:b w:val="0"/>
          <w:color w:val="000000" w:themeColor="text1"/>
          <w:sz w:val="22"/>
          <w:szCs w:val="22"/>
        </w:rPr>
      </w:pPr>
      <w:r w:rsidRPr="00F37111">
        <w:rPr>
          <w:rStyle w:val="IntenseReference"/>
          <w:rFonts w:cs="Menlo Regular"/>
          <w:b w:val="0"/>
          <w:color w:val="000000" w:themeColor="text1"/>
          <w:sz w:val="22"/>
          <w:szCs w:val="22"/>
          <w:lang w:val="ka-GE"/>
        </w:rPr>
        <w:t xml:space="preserve">2020-2023 </w:t>
      </w:r>
      <w:r w:rsidRPr="00F37111">
        <w:rPr>
          <w:rStyle w:val="IntenseReference"/>
          <w:rFonts w:ascii="Sylfaen" w:hAnsi="Sylfaen" w:cs="Sylfaen"/>
          <w:b w:val="0"/>
          <w:color w:val="000000" w:themeColor="text1"/>
          <w:sz w:val="22"/>
          <w:szCs w:val="22"/>
          <w:lang w:val="ka-GE"/>
        </w:rPr>
        <w:t>წლების</w:t>
      </w:r>
      <w:r w:rsidRPr="00F37111">
        <w:rPr>
          <w:rStyle w:val="IntenseReference"/>
          <w:rFonts w:cs="Menlo Regular"/>
          <w:b w:val="0"/>
          <w:color w:val="000000" w:themeColor="text1"/>
          <w:sz w:val="22"/>
          <w:szCs w:val="22"/>
          <w:lang w:val="ka-GE"/>
        </w:rPr>
        <w:t xml:space="preserve"> </w:t>
      </w:r>
      <w:r w:rsidRPr="00F37111">
        <w:rPr>
          <w:rStyle w:val="IntenseReference"/>
          <w:rFonts w:ascii="Sylfaen" w:hAnsi="Sylfaen" w:cs="Sylfaen"/>
          <w:b w:val="0"/>
          <w:color w:val="000000" w:themeColor="text1"/>
          <w:sz w:val="22"/>
          <w:szCs w:val="22"/>
          <w:lang w:val="ka-GE"/>
        </w:rPr>
        <w:t>ოფიციალური</w:t>
      </w:r>
      <w:r w:rsidRPr="00F37111">
        <w:rPr>
          <w:rStyle w:val="IntenseReference"/>
          <w:rFonts w:cs="Menlo Regular"/>
          <w:b w:val="0"/>
          <w:color w:val="000000" w:themeColor="text1"/>
          <w:sz w:val="22"/>
          <w:szCs w:val="22"/>
          <w:lang w:val="ka-GE"/>
        </w:rPr>
        <w:t xml:space="preserve"> </w:t>
      </w:r>
      <w:r w:rsidRPr="00F37111">
        <w:rPr>
          <w:rStyle w:val="IntenseReference"/>
          <w:rFonts w:ascii="Sylfaen" w:hAnsi="Sylfaen" w:cs="Sylfaen"/>
          <w:b w:val="0"/>
          <w:color w:val="000000" w:themeColor="text1"/>
          <w:sz w:val="22"/>
          <w:szCs w:val="22"/>
          <w:lang w:val="ka-GE"/>
        </w:rPr>
        <w:t>სტატისტიკის</w:t>
      </w:r>
      <w:r w:rsidRPr="00F37111">
        <w:rPr>
          <w:rStyle w:val="IntenseReference"/>
          <w:rFonts w:cs="Menlo Regular"/>
          <w:b w:val="0"/>
          <w:color w:val="000000" w:themeColor="text1"/>
          <w:sz w:val="22"/>
          <w:szCs w:val="22"/>
          <w:lang w:val="ka-GE"/>
        </w:rPr>
        <w:t xml:space="preserve"> </w:t>
      </w:r>
      <w:r w:rsidRPr="00F37111">
        <w:rPr>
          <w:rStyle w:val="IntenseReference"/>
          <w:rFonts w:ascii="Sylfaen" w:hAnsi="Sylfaen" w:cs="Sylfaen"/>
          <w:b w:val="0"/>
          <w:color w:val="000000" w:themeColor="text1"/>
          <w:sz w:val="22"/>
          <w:szCs w:val="22"/>
          <w:lang w:val="ka-GE"/>
        </w:rPr>
        <w:t>ეროვნული</w:t>
      </w:r>
      <w:r w:rsidRPr="00F37111">
        <w:rPr>
          <w:rStyle w:val="IntenseReference"/>
          <w:rFonts w:cs="Menlo Regular"/>
          <w:b w:val="0"/>
          <w:color w:val="000000" w:themeColor="text1"/>
          <w:sz w:val="22"/>
          <w:szCs w:val="22"/>
          <w:lang w:val="ka-GE"/>
        </w:rPr>
        <w:t xml:space="preserve"> </w:t>
      </w:r>
      <w:r w:rsidRPr="00F37111">
        <w:rPr>
          <w:rStyle w:val="IntenseReference"/>
          <w:rFonts w:ascii="Sylfaen" w:hAnsi="Sylfaen" w:cs="Sylfaen"/>
          <w:b w:val="0"/>
          <w:color w:val="000000" w:themeColor="text1"/>
          <w:sz w:val="22"/>
          <w:szCs w:val="22"/>
          <w:lang w:val="ka-GE"/>
        </w:rPr>
        <w:t>სისტემის</w:t>
      </w:r>
      <w:r w:rsidRPr="00F37111">
        <w:rPr>
          <w:rStyle w:val="IntenseReference"/>
          <w:rFonts w:cs="Menlo Regular"/>
          <w:b w:val="0"/>
          <w:color w:val="000000" w:themeColor="text1"/>
          <w:sz w:val="22"/>
          <w:szCs w:val="22"/>
          <w:lang w:val="ka-GE"/>
        </w:rPr>
        <w:t xml:space="preserve"> </w:t>
      </w:r>
      <w:r w:rsidRPr="00F37111">
        <w:rPr>
          <w:rStyle w:val="IntenseReference"/>
          <w:rFonts w:ascii="Sylfaen" w:hAnsi="Sylfaen" w:cs="Sylfaen"/>
          <w:b w:val="0"/>
          <w:color w:val="000000" w:themeColor="text1"/>
          <w:sz w:val="22"/>
          <w:szCs w:val="22"/>
          <w:lang w:val="ka-GE"/>
        </w:rPr>
        <w:t>განვითარების</w:t>
      </w:r>
      <w:r w:rsidRPr="00F37111">
        <w:rPr>
          <w:rStyle w:val="IntenseReference"/>
          <w:rFonts w:cs="Menlo Regular"/>
          <w:b w:val="0"/>
          <w:color w:val="000000" w:themeColor="text1"/>
          <w:sz w:val="22"/>
          <w:szCs w:val="22"/>
          <w:lang w:val="ka-GE"/>
        </w:rPr>
        <w:t xml:space="preserve"> </w:t>
      </w:r>
      <w:r w:rsidRPr="00F37111">
        <w:rPr>
          <w:rStyle w:val="IntenseReference"/>
          <w:rFonts w:ascii="Sylfaen" w:hAnsi="Sylfaen" w:cs="Sylfaen"/>
          <w:b w:val="0"/>
          <w:color w:val="000000" w:themeColor="text1"/>
          <w:sz w:val="22"/>
          <w:szCs w:val="22"/>
          <w:lang w:val="ka-GE"/>
        </w:rPr>
        <w:t>სტრატეგიის</w:t>
      </w:r>
      <w:r w:rsidRPr="00F37111">
        <w:rPr>
          <w:rStyle w:val="IntenseReference"/>
          <w:rFonts w:cs="Menlo Regular"/>
          <w:b w:val="0"/>
          <w:color w:val="000000" w:themeColor="text1"/>
          <w:sz w:val="22"/>
          <w:szCs w:val="22"/>
          <w:lang w:val="ka-GE"/>
        </w:rPr>
        <w:t xml:space="preserve"> </w:t>
      </w:r>
      <w:r w:rsidRPr="00F37111">
        <w:rPr>
          <w:rStyle w:val="IntenseReference"/>
          <w:rFonts w:ascii="Sylfaen" w:hAnsi="Sylfaen" w:cs="Sylfaen"/>
          <w:b w:val="0"/>
          <w:color w:val="000000" w:themeColor="text1"/>
          <w:sz w:val="22"/>
          <w:szCs w:val="22"/>
          <w:lang w:val="ka-GE"/>
        </w:rPr>
        <w:t>განხორციელების</w:t>
      </w:r>
      <w:r w:rsidRPr="00F37111">
        <w:rPr>
          <w:rStyle w:val="IntenseReference"/>
          <w:rFonts w:cs="Menlo Regular"/>
          <w:b w:val="0"/>
          <w:color w:val="000000" w:themeColor="text1"/>
          <w:sz w:val="22"/>
          <w:szCs w:val="22"/>
          <w:lang w:val="ka-GE"/>
        </w:rPr>
        <w:t xml:space="preserve"> 2020-2021 </w:t>
      </w:r>
      <w:r w:rsidRPr="00F37111">
        <w:rPr>
          <w:rStyle w:val="IntenseReference"/>
          <w:rFonts w:ascii="Sylfaen" w:hAnsi="Sylfaen" w:cs="Sylfaen"/>
          <w:b w:val="0"/>
          <w:color w:val="000000" w:themeColor="text1"/>
          <w:sz w:val="22"/>
          <w:szCs w:val="22"/>
          <w:lang w:val="ka-GE"/>
        </w:rPr>
        <w:t>წლების</w:t>
      </w:r>
      <w:r w:rsidRPr="00F37111">
        <w:rPr>
          <w:rStyle w:val="IntenseReference"/>
          <w:rFonts w:cs="Menlo Regular"/>
          <w:b w:val="0"/>
          <w:color w:val="000000" w:themeColor="text1"/>
          <w:sz w:val="22"/>
          <w:szCs w:val="22"/>
          <w:lang w:val="ka-GE"/>
        </w:rPr>
        <w:t xml:space="preserve"> </w:t>
      </w:r>
      <w:r w:rsidRPr="00F37111">
        <w:rPr>
          <w:rStyle w:val="IntenseReference"/>
          <w:rFonts w:ascii="Sylfaen" w:hAnsi="Sylfaen" w:cs="Sylfaen"/>
          <w:b w:val="0"/>
          <w:color w:val="000000" w:themeColor="text1"/>
          <w:sz w:val="22"/>
          <w:szCs w:val="22"/>
          <w:lang w:val="ka-GE"/>
        </w:rPr>
        <w:t>სამოქმედო</w:t>
      </w:r>
      <w:r w:rsidRPr="00F37111">
        <w:rPr>
          <w:rStyle w:val="IntenseReference"/>
          <w:rFonts w:cs="Menlo Regular"/>
          <w:b w:val="0"/>
          <w:color w:val="000000" w:themeColor="text1"/>
          <w:sz w:val="22"/>
          <w:szCs w:val="22"/>
          <w:lang w:val="ka-GE"/>
        </w:rPr>
        <w:t xml:space="preserve"> </w:t>
      </w:r>
      <w:r w:rsidRPr="00F37111">
        <w:rPr>
          <w:rStyle w:val="IntenseReference"/>
          <w:rFonts w:ascii="Sylfaen" w:hAnsi="Sylfaen" w:cs="Sylfaen"/>
          <w:b w:val="0"/>
          <w:color w:val="000000" w:themeColor="text1"/>
          <w:sz w:val="22"/>
          <w:szCs w:val="22"/>
          <w:lang w:val="ka-GE"/>
        </w:rPr>
        <w:t>გეგმ</w:t>
      </w:r>
      <w:r>
        <w:rPr>
          <w:rStyle w:val="IntenseReference"/>
          <w:rFonts w:ascii="Sylfaen" w:hAnsi="Sylfaen" w:cs="Sylfaen"/>
          <w:b w:val="0"/>
          <w:color w:val="000000" w:themeColor="text1"/>
          <w:sz w:val="22"/>
          <w:szCs w:val="22"/>
          <w:lang w:val="ka-GE"/>
        </w:rPr>
        <w:t>ა</w:t>
      </w:r>
    </w:p>
    <w:p w14:paraId="6221B176" w14:textId="77777777" w:rsidR="009571AA" w:rsidRDefault="009571AA">
      <w:pPr>
        <w:spacing w:after="160" w:line="259" w:lineRule="auto"/>
        <w:rPr>
          <w:rStyle w:val="IntenseReference"/>
          <w:rFonts w:ascii="Sylfaen" w:hAnsi="Sylfaen" w:cs="Menlo Regular"/>
          <w:b w:val="0"/>
          <w:color w:val="000000" w:themeColor="text1"/>
          <w:sz w:val="22"/>
          <w:szCs w:val="22"/>
          <w:lang w:val="ka-GE"/>
        </w:rPr>
      </w:pPr>
    </w:p>
    <w:p w14:paraId="41A1DFF9" w14:textId="77777777" w:rsidR="009571AA" w:rsidRDefault="009571AA">
      <w:pPr>
        <w:spacing w:after="160" w:line="259" w:lineRule="auto"/>
        <w:rPr>
          <w:rStyle w:val="IntenseReference"/>
          <w:rFonts w:ascii="Sylfaen" w:hAnsi="Sylfaen" w:cs="Menlo Regular"/>
          <w:b w:val="0"/>
          <w:color w:val="000000" w:themeColor="text1"/>
          <w:sz w:val="22"/>
          <w:szCs w:val="22"/>
          <w:lang w:val="ka-GE"/>
        </w:rPr>
      </w:pPr>
    </w:p>
    <w:p w14:paraId="7A1A20B4" w14:textId="77777777" w:rsidR="009571AA" w:rsidRDefault="009571AA">
      <w:pPr>
        <w:spacing w:after="160" w:line="259" w:lineRule="auto"/>
        <w:rPr>
          <w:rStyle w:val="IntenseReference"/>
          <w:rFonts w:ascii="Sylfaen" w:hAnsi="Sylfaen" w:cs="Menlo Regular"/>
          <w:b w:val="0"/>
          <w:color w:val="000000" w:themeColor="text1"/>
          <w:sz w:val="22"/>
          <w:szCs w:val="22"/>
          <w:lang w:val="ka-GE"/>
        </w:rPr>
      </w:pPr>
    </w:p>
    <w:p w14:paraId="5765A402" w14:textId="6D150956" w:rsidR="00DE6376" w:rsidRPr="00A80811" w:rsidRDefault="003C23F5">
      <w:pPr>
        <w:spacing w:after="160" w:line="259" w:lineRule="auto"/>
        <w:rPr>
          <w:rStyle w:val="IntenseReference"/>
          <w:rFonts w:ascii="Sylfaen" w:hAnsi="Sylfaen" w:cs="Menlo Regular"/>
          <w:b w:val="0"/>
          <w:sz w:val="22"/>
          <w:szCs w:val="22"/>
          <w:lang w:val="ka-GE"/>
        </w:rPr>
      </w:pPr>
      <w:r w:rsidRPr="00D40DA5">
        <w:rPr>
          <w:rStyle w:val="IntenseReference"/>
          <w:rFonts w:ascii="Sylfaen" w:hAnsi="Sylfaen" w:cs="Menlo Regular"/>
          <w:color w:val="000000" w:themeColor="text1"/>
          <w:sz w:val="22"/>
          <w:szCs w:val="22"/>
          <w:lang w:val="ka-GE"/>
        </w:rPr>
        <w:t xml:space="preserve">წინამდებარე სტრატეგია </w:t>
      </w:r>
      <w:r>
        <w:rPr>
          <w:rStyle w:val="IntenseReference"/>
          <w:rFonts w:ascii="Sylfaen" w:hAnsi="Sylfaen" w:cs="Menlo Regular"/>
          <w:color w:val="000000" w:themeColor="text1"/>
          <w:sz w:val="22"/>
          <w:szCs w:val="22"/>
          <w:lang w:val="ka-GE"/>
        </w:rPr>
        <w:t>შემუშავდა</w:t>
      </w:r>
      <w:r w:rsidRPr="00D40DA5">
        <w:rPr>
          <w:rStyle w:val="IntenseReference"/>
          <w:rFonts w:ascii="Sylfaen" w:hAnsi="Sylfaen" w:cs="Menlo Regular"/>
          <w:color w:val="000000" w:themeColor="text1"/>
          <w:sz w:val="22"/>
          <w:szCs w:val="22"/>
          <w:lang w:val="ka-GE"/>
        </w:rPr>
        <w:t xml:space="preserve"> </w:t>
      </w:r>
      <w:r w:rsidRPr="00D40DA5">
        <w:rPr>
          <w:rFonts w:ascii="Sylfaen" w:hAnsi="Sylfaen"/>
          <w:sz w:val="22"/>
          <w:szCs w:val="22"/>
          <w:lang w:val="ka-GE"/>
        </w:rPr>
        <w:t xml:space="preserve"> </w:t>
      </w:r>
      <w:r w:rsidRPr="00D40DA5">
        <w:rPr>
          <w:rStyle w:val="IntenseReference"/>
          <w:rFonts w:ascii="Sylfaen" w:hAnsi="Sylfaen" w:cs="Menlo Regular"/>
          <w:color w:val="000000" w:themeColor="text1"/>
          <w:sz w:val="22"/>
          <w:szCs w:val="22"/>
          <w:lang w:val="ka-GE"/>
        </w:rPr>
        <w:t>გაეროს განვითარების პროგრამის</w:t>
      </w:r>
      <w:r>
        <w:rPr>
          <w:rStyle w:val="IntenseReference"/>
          <w:rFonts w:ascii="Sylfaen" w:hAnsi="Sylfaen" w:cs="Menlo Regular"/>
          <w:color w:val="000000" w:themeColor="text1"/>
          <w:sz w:val="22"/>
          <w:szCs w:val="22"/>
          <w:lang w:val="ka-GE"/>
        </w:rPr>
        <w:t>ა</w:t>
      </w:r>
      <w:r w:rsidRPr="00D40DA5">
        <w:rPr>
          <w:rStyle w:val="IntenseReference"/>
          <w:rFonts w:ascii="Sylfaen" w:hAnsi="Sylfaen" w:cs="Menlo Regular"/>
          <w:color w:val="000000" w:themeColor="text1"/>
          <w:sz w:val="22"/>
          <w:szCs w:val="22"/>
          <w:lang w:val="ka-GE"/>
        </w:rPr>
        <w:t xml:space="preserve"> </w:t>
      </w:r>
      <w:r w:rsidRPr="001B16A8">
        <w:rPr>
          <w:rFonts w:ascii="Sylfaen" w:hAnsi="Sylfaen"/>
          <w:b/>
          <w:sz w:val="22"/>
          <w:szCs w:val="22"/>
          <w:lang w:val="ka-GE"/>
        </w:rPr>
        <w:t xml:space="preserve">(UNDP)  </w:t>
      </w:r>
      <w:r w:rsidRPr="001B16A8">
        <w:rPr>
          <w:rFonts w:ascii="Sylfaen" w:hAnsi="Sylfaen" w:cs="Sylfaen"/>
          <w:b/>
          <w:sz w:val="22"/>
          <w:szCs w:val="22"/>
          <w:lang w:val="ka-GE"/>
        </w:rPr>
        <w:t>და</w:t>
      </w:r>
      <w:r w:rsidRPr="001B16A8">
        <w:rPr>
          <w:rFonts w:ascii="Sylfaen" w:hAnsi="Sylfaen"/>
          <w:b/>
          <w:sz w:val="22"/>
          <w:szCs w:val="22"/>
          <w:lang w:val="ka-GE"/>
        </w:rPr>
        <w:t xml:space="preserve"> </w:t>
      </w:r>
      <w:r w:rsidRPr="001B16A8">
        <w:rPr>
          <w:rFonts w:ascii="Sylfaen" w:hAnsi="Sylfaen" w:cs="Sylfaen"/>
          <w:b/>
          <w:sz w:val="22"/>
          <w:szCs w:val="22"/>
          <w:lang w:val="ka-GE"/>
        </w:rPr>
        <w:t>შვედეთის</w:t>
      </w:r>
      <w:r w:rsidRPr="001B16A8">
        <w:rPr>
          <w:rFonts w:ascii="Sylfaen" w:hAnsi="Sylfaen"/>
          <w:b/>
          <w:sz w:val="22"/>
          <w:szCs w:val="22"/>
          <w:lang w:val="ka-GE"/>
        </w:rPr>
        <w:t xml:space="preserve"> </w:t>
      </w:r>
      <w:r w:rsidRPr="001B16A8">
        <w:rPr>
          <w:rFonts w:ascii="Sylfaen" w:hAnsi="Sylfaen" w:cs="Sylfaen"/>
          <w:b/>
          <w:sz w:val="22"/>
          <w:szCs w:val="22"/>
          <w:lang w:val="ka-GE"/>
        </w:rPr>
        <w:t>მთავრობის</w:t>
      </w:r>
      <w:r w:rsidRPr="001B16A8">
        <w:rPr>
          <w:rFonts w:ascii="Sylfaen" w:hAnsi="Sylfaen"/>
          <w:b/>
          <w:sz w:val="22"/>
          <w:szCs w:val="22"/>
          <w:lang w:val="ka-GE"/>
        </w:rPr>
        <w:t xml:space="preserve"> </w:t>
      </w:r>
      <w:r w:rsidRPr="001B16A8">
        <w:rPr>
          <w:rFonts w:ascii="Sylfaen" w:hAnsi="Sylfaen" w:cs="Sylfaen"/>
          <w:b/>
          <w:sz w:val="22"/>
          <w:szCs w:val="22"/>
          <w:lang w:val="ka-GE"/>
        </w:rPr>
        <w:t>მხარდაჭერით.</w:t>
      </w:r>
      <w:r w:rsidR="00DE6376" w:rsidRPr="00A80811">
        <w:rPr>
          <w:rStyle w:val="IntenseReference"/>
          <w:rFonts w:ascii="Sylfaen" w:hAnsi="Sylfaen" w:cs="Menlo Regular"/>
          <w:b w:val="0"/>
          <w:sz w:val="22"/>
          <w:szCs w:val="22"/>
        </w:rPr>
        <w:br w:type="page"/>
      </w:r>
    </w:p>
    <w:p w14:paraId="5D53709A" w14:textId="77777777" w:rsidR="00B95475" w:rsidRPr="00F90F46" w:rsidRDefault="00174085" w:rsidP="00945BCF">
      <w:pPr>
        <w:pStyle w:val="Heading1"/>
        <w:pageBreakBefore/>
        <w:numPr>
          <w:ilvl w:val="0"/>
          <w:numId w:val="7"/>
        </w:numPr>
        <w:spacing w:before="360" w:after="240"/>
        <w:ind w:left="357" w:hanging="357"/>
        <w:jc w:val="both"/>
        <w:rPr>
          <w:rStyle w:val="IntenseReference"/>
          <w:rFonts w:ascii="Sylfaen" w:eastAsiaTheme="minorHAnsi" w:hAnsi="Sylfaen" w:cs="Times New Roman"/>
          <w:color w:val="auto"/>
          <w:sz w:val="28"/>
          <w:szCs w:val="28"/>
        </w:rPr>
      </w:pPr>
      <w:bookmarkStart w:id="4" w:name="_Toc23347610"/>
      <w:proofErr w:type="spellStart"/>
      <w:r w:rsidRPr="00F90F46">
        <w:rPr>
          <w:rStyle w:val="IntenseReference"/>
          <w:rFonts w:ascii="Sylfaen" w:hAnsi="Sylfaen" w:cs="Menlo Regular"/>
          <w:color w:val="auto"/>
          <w:sz w:val="28"/>
          <w:szCs w:val="28"/>
        </w:rPr>
        <w:lastRenderedPageBreak/>
        <w:t>შესავალი</w:t>
      </w:r>
      <w:bookmarkEnd w:id="1"/>
      <w:bookmarkEnd w:id="4"/>
      <w:proofErr w:type="spellEnd"/>
    </w:p>
    <w:p w14:paraId="6513B4B6" w14:textId="77777777" w:rsidR="00174085" w:rsidRPr="001F5ADC" w:rsidRDefault="00174085" w:rsidP="00985032">
      <w:pPr>
        <w:ind w:firstLine="284"/>
        <w:jc w:val="both"/>
        <w:rPr>
          <w:rFonts w:ascii="Sylfaen" w:hAnsi="Sylfaen" w:cs="Menlo Regular"/>
          <w:sz w:val="22"/>
          <w:szCs w:val="22"/>
          <w:lang w:val="ka-GE"/>
        </w:rPr>
      </w:pPr>
      <w:proofErr w:type="spellStart"/>
      <w:r w:rsidRPr="001F5ADC">
        <w:rPr>
          <w:rFonts w:ascii="Sylfaen" w:hAnsi="Sylfaen" w:cs="Menlo Regular"/>
          <w:sz w:val="22"/>
          <w:szCs w:val="22"/>
        </w:rPr>
        <w:t>წინამდებარე</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დოკუმენტი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წა</w:t>
      </w:r>
      <w:r w:rsidR="001F5ADC" w:rsidRPr="001F5ADC">
        <w:rPr>
          <w:rFonts w:ascii="Sylfaen" w:hAnsi="Sylfaen" w:cs="Menlo Regular"/>
          <w:sz w:val="22"/>
          <w:szCs w:val="22"/>
        </w:rPr>
        <w:t>რმოადგენს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ოფიციალური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w:t>
      </w:r>
      <w:r w:rsidR="001354BF" w:rsidRPr="001F5ADC">
        <w:rPr>
          <w:rFonts w:ascii="Sylfaen" w:hAnsi="Sylfaen" w:cs="Menlo Regular"/>
          <w:sz w:val="22"/>
          <w:szCs w:val="22"/>
        </w:rPr>
        <w:t>კი</w:t>
      </w:r>
      <w:r w:rsidRPr="001F5ADC">
        <w:rPr>
          <w:rFonts w:ascii="Sylfaen" w:hAnsi="Sylfaen" w:cs="Menlo Regular"/>
          <w:sz w:val="22"/>
          <w:szCs w:val="22"/>
        </w:rPr>
        <w:t>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სისტემის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განვითარების</w:t>
      </w:r>
      <w:proofErr w:type="spellEnd"/>
      <w:r w:rsidRPr="001F5ADC">
        <w:rPr>
          <w:rFonts w:ascii="Sylfaen" w:hAnsi="Sylfaen" w:cs="Menlo Regular"/>
          <w:sz w:val="22"/>
          <w:szCs w:val="22"/>
        </w:rPr>
        <w:t xml:space="preserve"> 2020-2023 </w:t>
      </w:r>
      <w:proofErr w:type="spellStart"/>
      <w:r w:rsidRPr="001F5ADC">
        <w:rPr>
          <w:rFonts w:ascii="Sylfaen" w:hAnsi="Sylfaen" w:cs="Menlo Regular"/>
          <w:sz w:val="22"/>
          <w:szCs w:val="22"/>
        </w:rPr>
        <w:t>წლების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სტრატეგიას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შესაბამის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სამოქმედო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გეგმას</w:t>
      </w:r>
      <w:proofErr w:type="spellEnd"/>
      <w:r w:rsidRPr="001F5ADC">
        <w:rPr>
          <w:rFonts w:ascii="Sylfaen" w:hAnsi="Sylfaen" w:cs="Menlo Regular"/>
          <w:sz w:val="22"/>
          <w:szCs w:val="22"/>
        </w:rPr>
        <w:t xml:space="preserve"> 2020-2021 </w:t>
      </w:r>
      <w:proofErr w:type="spellStart"/>
      <w:r w:rsidRPr="001F5ADC">
        <w:rPr>
          <w:rFonts w:ascii="Sylfaen" w:hAnsi="Sylfaen" w:cs="Menlo Regular"/>
          <w:sz w:val="22"/>
          <w:szCs w:val="22"/>
        </w:rPr>
        <w:t>წლებისათვის</w:t>
      </w:r>
      <w:proofErr w:type="spellEnd"/>
      <w:r w:rsidRPr="001F5ADC">
        <w:rPr>
          <w:rFonts w:ascii="Sylfaen" w:hAnsi="Sylfaen" w:cs="Menlo Regular"/>
          <w:sz w:val="22"/>
          <w:szCs w:val="22"/>
        </w:rPr>
        <w:t xml:space="preserve">. </w:t>
      </w:r>
      <w:r w:rsidR="00D27DB4">
        <w:rPr>
          <w:rFonts w:ascii="Sylfaen" w:hAnsi="Sylfaen" w:cs="Menlo Regular"/>
          <w:sz w:val="22"/>
          <w:szCs w:val="22"/>
          <w:lang w:val="ka-GE"/>
        </w:rPr>
        <w:t>აღნიშნული</w:t>
      </w:r>
      <w:r w:rsidR="00D27DB4" w:rsidRPr="001F5ADC">
        <w:rPr>
          <w:rFonts w:ascii="Sylfaen" w:hAnsi="Sylfaen" w:cs="Menlo Regular"/>
          <w:sz w:val="22"/>
          <w:szCs w:val="22"/>
        </w:rPr>
        <w:t xml:space="preserve"> </w:t>
      </w:r>
      <w:proofErr w:type="spellStart"/>
      <w:r w:rsidRPr="001F5ADC">
        <w:rPr>
          <w:rFonts w:ascii="Sylfaen" w:hAnsi="Sylfaen" w:cs="Menlo Regular"/>
          <w:sz w:val="22"/>
          <w:szCs w:val="22"/>
        </w:rPr>
        <w:t>დოკუმენტი</w:t>
      </w:r>
      <w:proofErr w:type="spellEnd"/>
      <w:r w:rsidRPr="001F5ADC">
        <w:rPr>
          <w:rFonts w:ascii="Sylfaen" w:hAnsi="Sylfaen" w:cs="Menlo Regular"/>
          <w:sz w:val="22"/>
          <w:szCs w:val="22"/>
        </w:rPr>
        <w:t xml:space="preserve"> </w:t>
      </w:r>
      <w:r w:rsidR="00411B59">
        <w:rPr>
          <w:rFonts w:ascii="Sylfaen" w:hAnsi="Sylfaen" w:cs="Menlo Regular"/>
          <w:sz w:val="22"/>
          <w:szCs w:val="22"/>
          <w:lang w:val="ka-GE"/>
        </w:rPr>
        <w:t xml:space="preserve">მომზადებულია </w:t>
      </w:r>
      <w:proofErr w:type="spellStart"/>
      <w:r w:rsidRPr="001F5ADC">
        <w:rPr>
          <w:rFonts w:ascii="Sylfaen" w:hAnsi="Sylfaen" w:cs="Menlo Regular"/>
          <w:sz w:val="22"/>
          <w:szCs w:val="22"/>
        </w:rPr>
        <w:t>პოლიტიკის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დაგეგმვის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მონიტორინგისა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შეფასების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სახელმძღვანელო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პრინციპების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შემდგომში</w:t>
      </w:r>
      <w:proofErr w:type="spellEnd"/>
      <w:r w:rsidRPr="001F5ADC">
        <w:rPr>
          <w:rFonts w:ascii="Sylfaen" w:hAnsi="Sylfaen" w:cs="Menlo Regular"/>
          <w:sz w:val="22"/>
          <w:szCs w:val="22"/>
        </w:rPr>
        <w:t xml:space="preserve"> </w:t>
      </w:r>
      <w:r w:rsidR="001B2595">
        <w:rPr>
          <w:rFonts w:ascii="Sylfaen" w:hAnsi="Sylfaen" w:cs="Menlo Regular"/>
          <w:sz w:val="22"/>
          <w:szCs w:val="22"/>
        </w:rPr>
        <w:t>–</w:t>
      </w:r>
      <w:r w:rsidR="001B2595"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სახელმძღვანელო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პრინციპები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განვითარების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სტრატეგიის</w:t>
      </w:r>
      <w:proofErr w:type="spellEnd"/>
      <w:r w:rsidRPr="001F5ADC">
        <w:rPr>
          <w:rFonts w:ascii="Sylfaen" w:hAnsi="Sylfaen" w:cs="Menlo Regular"/>
          <w:sz w:val="22"/>
          <w:szCs w:val="22"/>
        </w:rPr>
        <w:t xml:space="preserve"> </w:t>
      </w:r>
      <w:r w:rsidR="001B2595">
        <w:rPr>
          <w:rFonts w:ascii="Sylfaen" w:hAnsi="Sylfaen" w:cs="Menlo Regular"/>
          <w:sz w:val="22"/>
          <w:szCs w:val="22"/>
          <w:lang w:val="ka-GE"/>
        </w:rPr>
        <w:t xml:space="preserve">სახელმძღვანელოს </w:t>
      </w:r>
      <w:r w:rsidRPr="001F5ADC">
        <w:rPr>
          <w:rFonts w:ascii="Sylfaen" w:hAnsi="Sylfaen" w:cs="Menlo Regular"/>
          <w:sz w:val="22"/>
          <w:szCs w:val="22"/>
        </w:rPr>
        <w:t>(</w:t>
      </w:r>
      <w:proofErr w:type="spellStart"/>
      <w:r w:rsidRPr="001F5ADC">
        <w:rPr>
          <w:rFonts w:ascii="Sylfaen" w:hAnsi="Sylfaen" w:cs="Menlo Regular"/>
          <w:sz w:val="22"/>
          <w:szCs w:val="22"/>
        </w:rPr>
        <w:t>შემდგომში</w:t>
      </w:r>
      <w:proofErr w:type="spellEnd"/>
      <w:r w:rsidR="001B2595">
        <w:rPr>
          <w:rFonts w:ascii="Sylfaen" w:hAnsi="Sylfaen" w:cs="Menlo Regular"/>
          <w:sz w:val="22"/>
          <w:szCs w:val="22"/>
        </w:rPr>
        <w:t xml:space="preserve"> – </w:t>
      </w:r>
      <w:proofErr w:type="spellStart"/>
      <w:r w:rsidRPr="001F5ADC">
        <w:rPr>
          <w:rFonts w:ascii="Sylfaen" w:hAnsi="Sylfaen" w:cs="Menlo Regular"/>
          <w:sz w:val="22"/>
          <w:szCs w:val="22"/>
        </w:rPr>
        <w:t>სტრატეგია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შესაბამისად</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უკანასკნელი</w:t>
      </w:r>
      <w:proofErr w:type="spellEnd"/>
      <w:r w:rsidRPr="001F5ADC">
        <w:rPr>
          <w:rFonts w:ascii="Sylfaen" w:hAnsi="Sylfaen" w:cs="Menlo Regular"/>
          <w:sz w:val="22"/>
          <w:szCs w:val="22"/>
        </w:rPr>
        <w:t xml:space="preserve"> </w:t>
      </w:r>
      <w:r w:rsidRPr="001F5ADC">
        <w:rPr>
          <w:rFonts w:ascii="Sylfaen" w:hAnsi="Sylfaen" w:cs="Menlo Regular"/>
          <w:sz w:val="22"/>
          <w:szCs w:val="22"/>
          <w:lang w:val="ka-GE"/>
        </w:rPr>
        <w:t xml:space="preserve">განვითარებადი ქვეყნებისათვის 21-ე საუკუნეში სტატისტიკის განვითარებისათვის პარტნიორობის (შემდგომში </w:t>
      </w:r>
      <w:r w:rsidR="001B2595">
        <w:rPr>
          <w:rFonts w:ascii="Sylfaen" w:hAnsi="Sylfaen" w:cs="Menlo Regular"/>
          <w:sz w:val="22"/>
          <w:szCs w:val="22"/>
        </w:rPr>
        <w:t>–</w:t>
      </w:r>
      <w:r w:rsidR="001B2595">
        <w:t xml:space="preserve"> </w:t>
      </w:r>
      <w:r w:rsidRPr="001F5ADC">
        <w:rPr>
          <w:rFonts w:ascii="Sylfaen" w:hAnsi="Sylfaen" w:cs="Menlo Regular"/>
          <w:sz w:val="22"/>
          <w:szCs w:val="22"/>
        </w:rPr>
        <w:t>PARIS21)</w:t>
      </w:r>
      <w:r w:rsidRPr="001F5ADC">
        <w:rPr>
          <w:rFonts w:ascii="Sylfaen" w:hAnsi="Sylfaen" w:cs="Menlo Regular"/>
          <w:sz w:val="22"/>
          <w:szCs w:val="22"/>
          <w:lang w:val="ka-GE"/>
        </w:rPr>
        <w:t xml:space="preserve"> მიერ მომზადდა და სტატისტიკის შესაძლებლობების განვითარებისათვის ყოვლისმომცველ ჩარჩოს წარმოადგენს. </w:t>
      </w:r>
    </w:p>
    <w:p w14:paraId="4008921E" w14:textId="77777777" w:rsidR="00174085" w:rsidRPr="001F5ADC" w:rsidRDefault="00174085" w:rsidP="00985032">
      <w:pPr>
        <w:ind w:firstLine="284"/>
        <w:jc w:val="both"/>
        <w:rPr>
          <w:rFonts w:ascii="Sylfaen" w:hAnsi="Sylfaen" w:cs="Menlo Regular"/>
          <w:sz w:val="22"/>
          <w:szCs w:val="22"/>
          <w:lang w:val="ka-GE"/>
        </w:rPr>
      </w:pPr>
    </w:p>
    <w:p w14:paraId="23DA673C" w14:textId="77777777" w:rsidR="00174085" w:rsidRPr="001F5ADC" w:rsidRDefault="00174085" w:rsidP="00985032">
      <w:pPr>
        <w:ind w:firstLine="284"/>
        <w:jc w:val="both"/>
        <w:rPr>
          <w:rFonts w:ascii="Sylfaen" w:hAnsi="Sylfaen" w:cs="Menlo Regular"/>
          <w:sz w:val="22"/>
          <w:szCs w:val="22"/>
        </w:rPr>
      </w:pPr>
      <w:proofErr w:type="spellStart"/>
      <w:r w:rsidRPr="001F5ADC">
        <w:rPr>
          <w:rFonts w:ascii="Sylfaen" w:hAnsi="Sylfaen" w:cs="Menlo Regular"/>
          <w:sz w:val="22"/>
          <w:szCs w:val="22"/>
        </w:rPr>
        <w:t>დოკუმენტის</w:t>
      </w:r>
      <w:proofErr w:type="spellEnd"/>
      <w:r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მიზანი</w:t>
      </w:r>
      <w:r w:rsidR="001354BF" w:rsidRPr="001F5ADC">
        <w:rPr>
          <w:rFonts w:ascii="Sylfaen" w:hAnsi="Sylfaen" w:cs="Menlo Regular"/>
          <w:sz w:val="22"/>
          <w:szCs w:val="22"/>
        </w:rPr>
        <w:t>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საქართველოში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სისტემის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განვითარების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ზოგადი</w:t>
      </w:r>
      <w:proofErr w:type="spellEnd"/>
      <w:r w:rsidRPr="001F5ADC">
        <w:rPr>
          <w:rFonts w:ascii="Sylfaen" w:hAnsi="Sylfaen" w:cs="Menlo Regular"/>
          <w:sz w:val="22"/>
          <w:szCs w:val="22"/>
        </w:rPr>
        <w:t xml:space="preserve"> </w:t>
      </w:r>
      <w:proofErr w:type="spellStart"/>
      <w:r w:rsidR="00A44A26" w:rsidRPr="001F5ADC">
        <w:rPr>
          <w:rFonts w:ascii="Sylfaen" w:hAnsi="Sylfaen" w:cs="Menlo Regular"/>
          <w:sz w:val="22"/>
          <w:szCs w:val="22"/>
        </w:rPr>
        <w:t>ხედვ</w:t>
      </w:r>
      <w:proofErr w:type="spellEnd"/>
      <w:r w:rsidR="00A44A26">
        <w:rPr>
          <w:rFonts w:ascii="Sylfaen" w:hAnsi="Sylfaen" w:cs="Menlo Regular"/>
          <w:sz w:val="22"/>
          <w:szCs w:val="22"/>
          <w:lang w:val="ka-GE"/>
        </w:rPr>
        <w:t>ის</w:t>
      </w:r>
      <w:r w:rsidR="00A44A26" w:rsidRPr="001F5ADC">
        <w:rPr>
          <w:rFonts w:ascii="Sylfaen" w:hAnsi="Sylfaen" w:cs="Menlo Regular"/>
          <w:sz w:val="22"/>
          <w:szCs w:val="22"/>
        </w:rPr>
        <w:t xml:space="preserve"> </w:t>
      </w:r>
      <w:proofErr w:type="spellStart"/>
      <w:r w:rsidRPr="001F5ADC">
        <w:rPr>
          <w:rFonts w:ascii="Sylfaen" w:hAnsi="Sylfaen" w:cs="Menlo Regular"/>
          <w:sz w:val="22"/>
          <w:szCs w:val="22"/>
        </w:rPr>
        <w:t>განსაზღვრ</w:t>
      </w:r>
      <w:proofErr w:type="spellEnd"/>
      <w:r w:rsidR="00A44A26">
        <w:rPr>
          <w:rFonts w:ascii="Sylfaen" w:hAnsi="Sylfaen" w:cs="Menlo Regular"/>
          <w:sz w:val="22"/>
          <w:szCs w:val="22"/>
          <w:lang w:val="ka-GE"/>
        </w:rPr>
        <w:t xml:space="preserve">ა, რომელიც </w:t>
      </w:r>
      <w:proofErr w:type="spellStart"/>
      <w:r w:rsidR="0042460D" w:rsidRPr="001F5ADC">
        <w:rPr>
          <w:rFonts w:ascii="Sylfaen" w:hAnsi="Sylfaen" w:cs="Menlo Regular"/>
          <w:sz w:val="22"/>
          <w:szCs w:val="22"/>
        </w:rPr>
        <w:t>ითვალისწინებს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საერთაშორის</w:t>
      </w:r>
      <w:r w:rsidR="0042460D" w:rsidRPr="001F5ADC">
        <w:rPr>
          <w:rFonts w:ascii="Sylfaen" w:hAnsi="Sylfaen" w:cs="Menlo Regular"/>
          <w:sz w:val="22"/>
          <w:szCs w:val="22"/>
        </w:rPr>
        <w:t>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საჭიროებებს</w:t>
      </w:r>
      <w:proofErr w:type="spellEnd"/>
      <w:r w:rsidR="00D43C92"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პასუხობ</w:t>
      </w:r>
      <w:r w:rsidR="00D43C92" w:rsidRPr="001F5ADC">
        <w:rPr>
          <w:rFonts w:ascii="Sylfaen" w:hAnsi="Sylfaen" w:cs="Menlo Regular"/>
          <w:sz w:val="22"/>
          <w:szCs w:val="22"/>
        </w:rPr>
        <w:t>ს</w:t>
      </w:r>
      <w:proofErr w:type="spellEnd"/>
      <w:r w:rsidR="00D43C92" w:rsidRPr="001F5ADC">
        <w:rPr>
          <w:rFonts w:ascii="Sylfaen" w:hAnsi="Sylfaen" w:cs="Menlo Regular"/>
          <w:sz w:val="22"/>
          <w:szCs w:val="22"/>
        </w:rPr>
        <w:t xml:space="preserve"> </w:t>
      </w:r>
      <w:proofErr w:type="spellStart"/>
      <w:r w:rsidRPr="001F5ADC">
        <w:rPr>
          <w:rFonts w:ascii="Sylfaen" w:hAnsi="Sylfaen" w:cs="Menlo Regular"/>
          <w:sz w:val="22"/>
          <w:szCs w:val="22"/>
        </w:rPr>
        <w:t>პოლიტიკის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შემუშავებისათვის</w:t>
      </w:r>
      <w:proofErr w:type="spellEnd"/>
      <w:r w:rsidR="00A44A26">
        <w:rPr>
          <w:rFonts w:ascii="Sylfaen" w:hAnsi="Sylfaen" w:cs="Menlo Regular"/>
          <w:sz w:val="22"/>
          <w:szCs w:val="22"/>
          <w:lang w:val="ka-GE"/>
        </w:rPr>
        <w:t xml:space="preserve"> საჭირო</w:t>
      </w:r>
      <w:r w:rsidRPr="001F5ADC">
        <w:rPr>
          <w:rFonts w:ascii="Sylfaen" w:hAnsi="Sylfaen" w:cs="Menlo Regular"/>
          <w:sz w:val="22"/>
          <w:szCs w:val="22"/>
        </w:rPr>
        <w:t xml:space="preserve"> </w:t>
      </w:r>
      <w:proofErr w:type="spellStart"/>
      <w:r w:rsidR="00F44240" w:rsidRPr="001F5ADC">
        <w:rPr>
          <w:rFonts w:ascii="Sylfaen" w:hAnsi="Sylfaen" w:cs="Menlo Regular"/>
          <w:sz w:val="22"/>
          <w:szCs w:val="22"/>
        </w:rPr>
        <w:t>მონაცემებ</w:t>
      </w:r>
      <w:proofErr w:type="spellEnd"/>
      <w:r w:rsidR="00F44240">
        <w:rPr>
          <w:rFonts w:ascii="Sylfaen" w:hAnsi="Sylfaen" w:cs="Menlo Regular"/>
          <w:sz w:val="22"/>
          <w:szCs w:val="22"/>
          <w:lang w:val="ka-GE"/>
        </w:rPr>
        <w:t>ზე</w:t>
      </w:r>
      <w:r w:rsidR="00F44240" w:rsidRPr="001F5ADC">
        <w:rPr>
          <w:rFonts w:ascii="Sylfaen" w:hAnsi="Sylfaen" w:cs="Menlo Regular"/>
          <w:sz w:val="22"/>
          <w:szCs w:val="22"/>
        </w:rPr>
        <w:t xml:space="preserve"> </w:t>
      </w:r>
      <w:proofErr w:type="spellStart"/>
      <w:r w:rsidR="00D43C92" w:rsidRPr="001F5ADC">
        <w:rPr>
          <w:rFonts w:ascii="Sylfaen" w:hAnsi="Sylfaen" w:cs="Menlo Regular"/>
          <w:sz w:val="22"/>
          <w:szCs w:val="22"/>
        </w:rPr>
        <w:t>მოთხოვნას</w:t>
      </w:r>
      <w:proofErr w:type="spellEnd"/>
      <w:r w:rsidR="00D43C92"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განსაზღვრავს</w:t>
      </w:r>
      <w:proofErr w:type="spellEnd"/>
      <w:r w:rsidR="00D43C92" w:rsidRPr="001F5ADC">
        <w:rPr>
          <w:rFonts w:ascii="Sylfaen" w:hAnsi="Sylfaen" w:cs="Menlo Regular"/>
          <w:sz w:val="22"/>
          <w:szCs w:val="22"/>
        </w:rPr>
        <w:t xml:space="preserve"> </w:t>
      </w:r>
      <w:proofErr w:type="spellStart"/>
      <w:r w:rsidR="00D43C92" w:rsidRPr="001F5ADC">
        <w:rPr>
          <w:rFonts w:ascii="Sylfaen" w:hAnsi="Sylfaen" w:cs="Menlo Regular"/>
          <w:sz w:val="22"/>
          <w:szCs w:val="22"/>
        </w:rPr>
        <w:t>სტატისტიკის</w:t>
      </w:r>
      <w:proofErr w:type="spellEnd"/>
      <w:r w:rsidR="00D43C92" w:rsidRPr="001F5ADC">
        <w:rPr>
          <w:rFonts w:ascii="Sylfaen" w:hAnsi="Sylfaen" w:cs="Menlo Regular"/>
          <w:sz w:val="22"/>
          <w:szCs w:val="22"/>
        </w:rPr>
        <w:t xml:space="preserve"> </w:t>
      </w:r>
      <w:proofErr w:type="spellStart"/>
      <w:r w:rsidR="00D43C92" w:rsidRPr="001F5ADC">
        <w:rPr>
          <w:rFonts w:ascii="Sylfaen" w:hAnsi="Sylfaen" w:cs="Menlo Regular"/>
          <w:sz w:val="22"/>
          <w:szCs w:val="22"/>
        </w:rPr>
        <w:t>განვითარების</w:t>
      </w:r>
      <w:proofErr w:type="spellEnd"/>
      <w:r w:rsidR="00D43C92" w:rsidRPr="001F5ADC">
        <w:rPr>
          <w:rFonts w:ascii="Sylfaen" w:hAnsi="Sylfaen" w:cs="Menlo Regular"/>
          <w:sz w:val="22"/>
          <w:szCs w:val="22"/>
        </w:rPr>
        <w:t xml:space="preserve"> </w:t>
      </w:r>
      <w:proofErr w:type="spellStart"/>
      <w:r w:rsidR="00D43C92" w:rsidRPr="001F5ADC">
        <w:rPr>
          <w:rFonts w:ascii="Sylfaen" w:hAnsi="Sylfaen" w:cs="Menlo Regular"/>
          <w:sz w:val="22"/>
          <w:szCs w:val="22"/>
        </w:rPr>
        <w:t>პრიორიტეტულ</w:t>
      </w:r>
      <w:proofErr w:type="spellEnd"/>
      <w:r w:rsidR="00D43C92" w:rsidRPr="001F5ADC">
        <w:rPr>
          <w:rFonts w:ascii="Sylfaen" w:hAnsi="Sylfaen" w:cs="Menlo Regular"/>
          <w:sz w:val="22"/>
          <w:szCs w:val="22"/>
        </w:rPr>
        <w:t xml:space="preserve"> </w:t>
      </w:r>
      <w:proofErr w:type="spellStart"/>
      <w:r w:rsidR="00D43C92" w:rsidRPr="001F5ADC">
        <w:rPr>
          <w:rFonts w:ascii="Sylfaen" w:hAnsi="Sylfaen" w:cs="Menlo Regular"/>
          <w:sz w:val="22"/>
          <w:szCs w:val="22"/>
        </w:rPr>
        <w:t>მიმართულებებს</w:t>
      </w:r>
      <w:proofErr w:type="spellEnd"/>
      <w:r w:rsidR="00D43C92"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უზრუნველყოფს</w:t>
      </w:r>
      <w:proofErr w:type="spellEnd"/>
      <w:r w:rsidR="0042460D" w:rsidRPr="001F5ADC">
        <w:rPr>
          <w:rFonts w:ascii="Sylfaen" w:hAnsi="Sylfaen" w:cs="Menlo Regular"/>
          <w:sz w:val="22"/>
          <w:szCs w:val="22"/>
        </w:rPr>
        <w:t xml:space="preserve"> </w:t>
      </w:r>
      <w:proofErr w:type="spellStart"/>
      <w:r w:rsidR="00D43C92" w:rsidRPr="001F5ADC">
        <w:rPr>
          <w:rFonts w:ascii="Sylfaen" w:hAnsi="Sylfaen" w:cs="Menlo Regular"/>
          <w:sz w:val="22"/>
          <w:szCs w:val="22"/>
        </w:rPr>
        <w:t>სტატისტიკური</w:t>
      </w:r>
      <w:proofErr w:type="spellEnd"/>
      <w:r w:rsidR="00D43C92" w:rsidRPr="001F5ADC">
        <w:rPr>
          <w:rFonts w:ascii="Sylfaen" w:hAnsi="Sylfaen" w:cs="Menlo Regular"/>
          <w:sz w:val="22"/>
          <w:szCs w:val="22"/>
        </w:rPr>
        <w:t xml:space="preserve"> </w:t>
      </w:r>
      <w:proofErr w:type="spellStart"/>
      <w:r w:rsidR="00D43C92" w:rsidRPr="001F5ADC">
        <w:rPr>
          <w:rFonts w:ascii="Sylfaen" w:hAnsi="Sylfaen" w:cs="Menlo Regular"/>
          <w:sz w:val="22"/>
          <w:szCs w:val="22"/>
        </w:rPr>
        <w:t>ღონისძიებების</w:t>
      </w:r>
      <w:proofErr w:type="spellEnd"/>
      <w:r w:rsidR="00D43C92" w:rsidRPr="001F5ADC">
        <w:rPr>
          <w:rFonts w:ascii="Sylfaen" w:hAnsi="Sylfaen" w:cs="Menlo Regular"/>
          <w:sz w:val="22"/>
          <w:szCs w:val="22"/>
        </w:rPr>
        <w:t xml:space="preserve"> </w:t>
      </w:r>
      <w:proofErr w:type="spellStart"/>
      <w:r w:rsidR="00D43C92" w:rsidRPr="001F5ADC">
        <w:rPr>
          <w:rFonts w:ascii="Sylfaen" w:hAnsi="Sylfaen" w:cs="Menlo Regular"/>
          <w:sz w:val="22"/>
          <w:szCs w:val="22"/>
        </w:rPr>
        <w:t>ჩატარების</w:t>
      </w:r>
      <w:proofErr w:type="spellEnd"/>
      <w:r w:rsidR="00D43C92" w:rsidRPr="001F5ADC">
        <w:rPr>
          <w:rFonts w:ascii="Sylfaen" w:hAnsi="Sylfaen" w:cs="Menlo Regular"/>
          <w:sz w:val="22"/>
          <w:szCs w:val="22"/>
        </w:rPr>
        <w:t xml:space="preserve"> </w:t>
      </w:r>
      <w:proofErr w:type="spellStart"/>
      <w:r w:rsidR="00D43C92" w:rsidRPr="001F5ADC">
        <w:rPr>
          <w:rFonts w:ascii="Sylfaen" w:hAnsi="Sylfaen" w:cs="Menlo Regular"/>
          <w:sz w:val="22"/>
          <w:szCs w:val="22"/>
        </w:rPr>
        <w:t>გონივრულობას</w:t>
      </w:r>
      <w:proofErr w:type="spellEnd"/>
      <w:r w:rsidR="00D43C92" w:rsidRPr="001F5ADC">
        <w:rPr>
          <w:rFonts w:ascii="Sylfaen" w:hAnsi="Sylfaen" w:cs="Menlo Regular"/>
          <w:sz w:val="22"/>
          <w:szCs w:val="22"/>
        </w:rPr>
        <w:t xml:space="preserve"> </w:t>
      </w:r>
      <w:proofErr w:type="spellStart"/>
      <w:r w:rsidR="00D43C92" w:rsidRPr="001F5ADC">
        <w:rPr>
          <w:rFonts w:ascii="Sylfaen" w:hAnsi="Sylfaen" w:cs="Menlo Regular"/>
          <w:sz w:val="22"/>
          <w:szCs w:val="22"/>
        </w:rPr>
        <w:t>და</w:t>
      </w:r>
      <w:proofErr w:type="spellEnd"/>
      <w:r w:rsidR="00D43C92" w:rsidRPr="001F5ADC">
        <w:rPr>
          <w:rFonts w:ascii="Sylfaen" w:hAnsi="Sylfaen" w:cs="Menlo Regular"/>
          <w:sz w:val="22"/>
          <w:szCs w:val="22"/>
        </w:rPr>
        <w:t xml:space="preserve"> </w:t>
      </w:r>
      <w:proofErr w:type="spellStart"/>
      <w:r w:rsidR="00D43C92" w:rsidRPr="001F5ADC">
        <w:rPr>
          <w:rFonts w:ascii="Sylfaen" w:hAnsi="Sylfaen" w:cs="Menlo Regular"/>
          <w:sz w:val="22"/>
          <w:szCs w:val="22"/>
        </w:rPr>
        <w:t>ფინანსური</w:t>
      </w:r>
      <w:proofErr w:type="spellEnd"/>
      <w:r w:rsidR="00D43C92" w:rsidRPr="001F5ADC">
        <w:rPr>
          <w:rFonts w:ascii="Sylfaen" w:hAnsi="Sylfaen" w:cs="Menlo Regular"/>
          <w:sz w:val="22"/>
          <w:szCs w:val="22"/>
        </w:rPr>
        <w:t xml:space="preserve"> </w:t>
      </w:r>
      <w:proofErr w:type="spellStart"/>
      <w:r w:rsidR="00D43C92" w:rsidRPr="001F5ADC">
        <w:rPr>
          <w:rFonts w:ascii="Sylfaen" w:hAnsi="Sylfaen" w:cs="Menlo Regular"/>
          <w:sz w:val="22"/>
          <w:szCs w:val="22"/>
        </w:rPr>
        <w:t>რესურს</w:t>
      </w:r>
      <w:proofErr w:type="spellEnd"/>
      <w:r w:rsidR="00F44240">
        <w:rPr>
          <w:rFonts w:ascii="Sylfaen" w:hAnsi="Sylfaen" w:cs="Menlo Regular"/>
          <w:sz w:val="22"/>
          <w:szCs w:val="22"/>
          <w:lang w:val="ka-GE"/>
        </w:rPr>
        <w:t>ებ</w:t>
      </w:r>
      <w:proofErr w:type="spellStart"/>
      <w:r w:rsidR="00D43C92" w:rsidRPr="001F5ADC">
        <w:rPr>
          <w:rFonts w:ascii="Sylfaen" w:hAnsi="Sylfaen" w:cs="Menlo Regular"/>
          <w:sz w:val="22"/>
          <w:szCs w:val="22"/>
        </w:rPr>
        <w:t>ის</w:t>
      </w:r>
      <w:proofErr w:type="spellEnd"/>
      <w:r w:rsidR="00D43C92" w:rsidRPr="001F5ADC">
        <w:rPr>
          <w:rFonts w:ascii="Sylfaen" w:hAnsi="Sylfaen" w:cs="Menlo Regular"/>
          <w:sz w:val="22"/>
          <w:szCs w:val="22"/>
        </w:rPr>
        <w:t xml:space="preserve"> </w:t>
      </w:r>
      <w:proofErr w:type="spellStart"/>
      <w:r w:rsidR="00D43C92" w:rsidRPr="001F5ADC">
        <w:rPr>
          <w:rFonts w:ascii="Sylfaen" w:hAnsi="Sylfaen" w:cs="Menlo Regular"/>
          <w:sz w:val="22"/>
          <w:szCs w:val="22"/>
        </w:rPr>
        <w:t>განაწილებას</w:t>
      </w:r>
      <w:proofErr w:type="spellEnd"/>
      <w:r w:rsidR="0042460D"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წარმოადგენს</w:t>
      </w:r>
      <w:proofErr w:type="spellEnd"/>
      <w:r w:rsidR="0042460D"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ჩარჩოს</w:t>
      </w:r>
      <w:proofErr w:type="spellEnd"/>
      <w:r w:rsidR="0042460D"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საერთაშორისო</w:t>
      </w:r>
      <w:proofErr w:type="spellEnd"/>
      <w:r w:rsidR="0042460D"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თანამშრომლობისათვის</w:t>
      </w:r>
      <w:proofErr w:type="spellEnd"/>
      <w:r w:rsidR="0042460D"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მოიცავს</w:t>
      </w:r>
      <w:proofErr w:type="spellEnd"/>
      <w:r w:rsidR="0042460D"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მონაცემების</w:t>
      </w:r>
      <w:proofErr w:type="spellEnd"/>
      <w:r w:rsidR="0042460D"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წარმოების</w:t>
      </w:r>
      <w:proofErr w:type="spellEnd"/>
      <w:r w:rsidR="0042460D"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პროცესის</w:t>
      </w:r>
      <w:proofErr w:type="spellEnd"/>
      <w:r w:rsidR="0042460D"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ყველა</w:t>
      </w:r>
      <w:proofErr w:type="spellEnd"/>
      <w:r w:rsidR="0042460D"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საფეხურს</w:t>
      </w:r>
      <w:proofErr w:type="spellEnd"/>
      <w:r w:rsidR="0042460D"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და</w:t>
      </w:r>
      <w:proofErr w:type="spellEnd"/>
      <w:r w:rsidR="0042460D" w:rsidRPr="001F5ADC">
        <w:rPr>
          <w:rFonts w:ascii="Sylfaen" w:hAnsi="Sylfaen" w:cs="Menlo Regular"/>
          <w:sz w:val="22"/>
          <w:szCs w:val="22"/>
        </w:rPr>
        <w:t xml:space="preserve"> </w:t>
      </w:r>
      <w:r w:rsidR="00A44A26">
        <w:rPr>
          <w:rFonts w:ascii="Sylfaen" w:hAnsi="Sylfaen" w:cs="Menlo Regular"/>
          <w:sz w:val="22"/>
          <w:szCs w:val="22"/>
          <w:lang w:val="ka-GE"/>
        </w:rPr>
        <w:t xml:space="preserve">შეესაბამება </w:t>
      </w:r>
      <w:proofErr w:type="spellStart"/>
      <w:r w:rsidR="0042460D" w:rsidRPr="001F5ADC">
        <w:rPr>
          <w:rFonts w:ascii="Sylfaen" w:hAnsi="Sylfaen" w:cs="Menlo Regular"/>
          <w:sz w:val="22"/>
          <w:szCs w:val="22"/>
        </w:rPr>
        <w:t>თანამედროვე</w:t>
      </w:r>
      <w:proofErr w:type="spellEnd"/>
      <w:r w:rsidR="0042460D"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საერთაშორისო</w:t>
      </w:r>
      <w:proofErr w:type="spellEnd"/>
      <w:r w:rsidR="0042460D" w:rsidRPr="001F5ADC">
        <w:rPr>
          <w:rFonts w:ascii="Sylfaen" w:hAnsi="Sylfaen" w:cs="Menlo Regular"/>
          <w:sz w:val="22"/>
          <w:szCs w:val="22"/>
        </w:rPr>
        <w:t xml:space="preserve"> </w:t>
      </w:r>
      <w:proofErr w:type="spellStart"/>
      <w:r w:rsidR="0042460D" w:rsidRPr="001F5ADC">
        <w:rPr>
          <w:rFonts w:ascii="Sylfaen" w:hAnsi="Sylfaen" w:cs="Menlo Regular"/>
          <w:sz w:val="22"/>
          <w:szCs w:val="22"/>
        </w:rPr>
        <w:t>სტანდარტებს</w:t>
      </w:r>
      <w:proofErr w:type="spellEnd"/>
      <w:r w:rsidR="0042460D" w:rsidRPr="001F5ADC">
        <w:rPr>
          <w:rFonts w:ascii="Sylfaen" w:hAnsi="Sylfaen" w:cs="Menlo Regular"/>
          <w:sz w:val="22"/>
          <w:szCs w:val="22"/>
        </w:rPr>
        <w:t xml:space="preserve">. </w:t>
      </w:r>
    </w:p>
    <w:p w14:paraId="0CB73693" w14:textId="77777777" w:rsidR="00174085" w:rsidRPr="001F5ADC" w:rsidRDefault="00174085" w:rsidP="00985032">
      <w:pPr>
        <w:ind w:firstLine="284"/>
        <w:jc w:val="both"/>
        <w:rPr>
          <w:rFonts w:ascii="Sylfaen" w:hAnsi="Sylfaen" w:cs="Menlo Regular"/>
          <w:sz w:val="22"/>
          <w:szCs w:val="22"/>
          <w:lang w:val="ka-GE"/>
        </w:rPr>
      </w:pPr>
    </w:p>
    <w:p w14:paraId="6BB56DB5" w14:textId="77777777" w:rsidR="0042460D" w:rsidRPr="00A8372F" w:rsidRDefault="0042460D" w:rsidP="00985032">
      <w:pPr>
        <w:widowControl w:val="0"/>
        <w:autoSpaceDE w:val="0"/>
        <w:autoSpaceDN w:val="0"/>
        <w:adjustRightInd w:val="0"/>
        <w:spacing w:after="240"/>
        <w:ind w:firstLine="284"/>
        <w:jc w:val="both"/>
        <w:rPr>
          <w:rFonts w:ascii="Sylfaen" w:hAnsi="Sylfaen" w:cs="Menlo Regular"/>
          <w:sz w:val="22"/>
          <w:szCs w:val="22"/>
        </w:rPr>
      </w:pPr>
      <w:proofErr w:type="spellStart"/>
      <w:r w:rsidRPr="001F5ADC">
        <w:rPr>
          <w:rFonts w:ascii="Sylfaen" w:hAnsi="Sylfaen" w:cs="Menlo Regular"/>
          <w:sz w:val="22"/>
          <w:szCs w:val="22"/>
        </w:rPr>
        <w:t>საქართველოს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r w:rsidR="00663B08">
        <w:rPr>
          <w:rFonts w:ascii="Sylfaen" w:hAnsi="Sylfaen" w:cs="Menlo Regular"/>
          <w:sz w:val="22"/>
          <w:szCs w:val="22"/>
          <w:lang w:val="ka-GE"/>
        </w:rPr>
        <w:t xml:space="preserve">ეროვნული </w:t>
      </w:r>
      <w:proofErr w:type="spellStart"/>
      <w:r w:rsidRPr="001F5ADC">
        <w:rPr>
          <w:rFonts w:ascii="Sylfaen" w:hAnsi="Sylfaen" w:cs="Menlo Regular"/>
          <w:sz w:val="22"/>
          <w:szCs w:val="22"/>
        </w:rPr>
        <w:t>სისტემის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საკანონმდებლო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ბაზას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წარმოადგენს</w:t>
      </w:r>
      <w:proofErr w:type="spellEnd"/>
      <w:r w:rsidRPr="001F5ADC">
        <w:rPr>
          <w:rFonts w:ascii="Sylfaen" w:hAnsi="Sylfaen" w:cs="Menlo Regular"/>
          <w:sz w:val="22"/>
          <w:szCs w:val="22"/>
        </w:rPr>
        <w:t xml:space="preserve"> 2009</w:t>
      </w:r>
      <w:r w:rsidR="008C6354">
        <w:rPr>
          <w:rFonts w:ascii="Sylfaen" w:hAnsi="Sylfaen" w:cs="Menlo Regular"/>
          <w:sz w:val="22"/>
          <w:szCs w:val="22"/>
          <w:lang w:val="ka-GE"/>
        </w:rPr>
        <w:t> </w:t>
      </w:r>
      <w:r w:rsidRPr="001F5ADC">
        <w:rPr>
          <w:rFonts w:ascii="Sylfaen" w:hAnsi="Sylfaen" w:cs="Menlo Regular"/>
          <w:sz w:val="22"/>
          <w:szCs w:val="22"/>
        </w:rPr>
        <w:t>წ</w:t>
      </w:r>
      <w:r w:rsidR="008C6354">
        <w:rPr>
          <w:rFonts w:ascii="Sylfaen" w:hAnsi="Sylfaen" w:cs="Menlo Regular"/>
          <w:sz w:val="22"/>
          <w:szCs w:val="22"/>
          <w:lang w:val="ka-GE"/>
        </w:rPr>
        <w:t>.</w:t>
      </w:r>
      <w:r w:rsidRPr="001F5ADC">
        <w:rPr>
          <w:rFonts w:ascii="Sylfaen" w:hAnsi="Sylfaen" w:cs="Menlo Regular"/>
          <w:sz w:val="22"/>
          <w:szCs w:val="22"/>
        </w:rPr>
        <w:t xml:space="preserve"> 11 </w:t>
      </w:r>
      <w:proofErr w:type="spellStart"/>
      <w:r w:rsidRPr="001F5ADC">
        <w:rPr>
          <w:rFonts w:ascii="Sylfaen" w:hAnsi="Sylfaen" w:cs="Menlo Regular"/>
          <w:sz w:val="22"/>
          <w:szCs w:val="22"/>
        </w:rPr>
        <w:t>დეკემბრის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საქართველოს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კანონი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ოფიციალური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შესახებ</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კანონის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თანახმად</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ოფიციალური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სისტემა</w:t>
      </w:r>
      <w:proofErr w:type="spellEnd"/>
      <w:r w:rsidRPr="001F5ADC">
        <w:rPr>
          <w:rFonts w:ascii="Sylfaen" w:hAnsi="Sylfaen" w:cs="Menlo Regular"/>
          <w:sz w:val="22"/>
          <w:szCs w:val="22"/>
        </w:rPr>
        <w:t xml:space="preserve"> </w:t>
      </w:r>
      <w:r w:rsidR="001B2595">
        <w:rPr>
          <w:rFonts w:ascii="Sylfaen" w:hAnsi="Sylfaen" w:cs="Menlo Regular"/>
          <w:sz w:val="22"/>
          <w:szCs w:val="22"/>
          <w:lang w:val="ka-GE"/>
        </w:rPr>
        <w:t>„</w:t>
      </w:r>
      <w:proofErr w:type="spellStart"/>
      <w:r w:rsidRPr="001F5ADC">
        <w:rPr>
          <w:rFonts w:ascii="Sylfaen" w:hAnsi="Sylfaen" w:cs="Menlo Regular"/>
          <w:sz w:val="22"/>
          <w:szCs w:val="22"/>
        </w:rPr>
        <w:t>ქვეყანაში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ოფიციალური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მწარმოებელი</w:t>
      </w:r>
      <w:proofErr w:type="spellEnd"/>
      <w:r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ორგანოების</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და</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ერთეულების</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ერთობლიობაა</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რომლებიც</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აგროვებენ</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ამუშავებენ</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და</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ავრცელებენ</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ოფიციალური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სტატისტიკის</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მონაცემებს</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საქართველოს</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სახელით</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ამა</w:t>
      </w:r>
      <w:proofErr w:type="spellEnd"/>
      <w:r w:rsidR="00D27DB4">
        <w:rPr>
          <w:rFonts w:ascii="Sylfaen" w:hAnsi="Sylfaen" w:cs="Menlo Regular"/>
          <w:sz w:val="22"/>
          <w:szCs w:val="22"/>
          <w:lang w:val="ka-GE"/>
        </w:rPr>
        <w:t>ვ</w:t>
      </w:r>
      <w:proofErr w:type="spellStart"/>
      <w:r w:rsidR="000D45B4" w:rsidRPr="001F5ADC">
        <w:rPr>
          <w:rFonts w:ascii="Sylfaen" w:hAnsi="Sylfaen" w:cs="Menlo Regular"/>
          <w:sz w:val="22"/>
          <w:szCs w:val="22"/>
        </w:rPr>
        <w:t>დროულად</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იმავე</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კანონის</w:t>
      </w:r>
      <w:proofErr w:type="spellEnd"/>
      <w:r w:rsidR="000D45B4" w:rsidRPr="001F5ADC">
        <w:rPr>
          <w:rFonts w:ascii="Sylfaen" w:hAnsi="Sylfaen" w:cs="Menlo Regular"/>
          <w:sz w:val="22"/>
          <w:szCs w:val="22"/>
        </w:rPr>
        <w:t xml:space="preserve"> მე-3 </w:t>
      </w:r>
      <w:proofErr w:type="spellStart"/>
      <w:r w:rsidR="000D45B4" w:rsidRPr="001F5ADC">
        <w:rPr>
          <w:rFonts w:ascii="Sylfaen" w:hAnsi="Sylfaen" w:cs="Menlo Regular"/>
          <w:sz w:val="22"/>
          <w:szCs w:val="22"/>
        </w:rPr>
        <w:t>მუხლის</w:t>
      </w:r>
      <w:proofErr w:type="spellEnd"/>
      <w:r w:rsidR="000D45B4" w:rsidRPr="001F5ADC">
        <w:rPr>
          <w:rFonts w:ascii="Sylfaen" w:hAnsi="Sylfaen" w:cs="Menlo Regular"/>
          <w:sz w:val="22"/>
          <w:szCs w:val="22"/>
        </w:rPr>
        <w:t xml:space="preserve"> </w:t>
      </w:r>
      <w:r w:rsidR="001B2595">
        <w:rPr>
          <w:rFonts w:ascii="Sylfaen" w:hAnsi="Sylfaen" w:cs="Menlo Regular"/>
          <w:sz w:val="22"/>
          <w:szCs w:val="22"/>
          <w:lang w:val="ka-GE"/>
        </w:rPr>
        <w:t>„</w:t>
      </w:r>
      <w:r w:rsidR="001B2595" w:rsidRPr="001F5ADC">
        <w:rPr>
          <w:rFonts w:ascii="Sylfaen" w:hAnsi="Sylfaen" w:cs="Menlo Regular"/>
          <w:sz w:val="22"/>
          <w:szCs w:val="22"/>
        </w:rPr>
        <w:t xml:space="preserve">ე” </w:t>
      </w:r>
      <w:proofErr w:type="spellStart"/>
      <w:r w:rsidR="000D45B4" w:rsidRPr="001F5ADC">
        <w:rPr>
          <w:rFonts w:ascii="Sylfaen" w:hAnsi="Sylfaen" w:cs="Menlo Regular"/>
          <w:sz w:val="22"/>
          <w:szCs w:val="22"/>
        </w:rPr>
        <w:t>ქვეპუნქტის</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თანახმად</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ოფიციალური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სტატისტიკის</w:t>
      </w:r>
      <w:proofErr w:type="spellEnd"/>
      <w:r w:rsidR="000D45B4" w:rsidRPr="001F5ADC">
        <w:rPr>
          <w:rFonts w:ascii="Sylfaen" w:hAnsi="Sylfaen" w:cs="Menlo Regular"/>
          <w:sz w:val="22"/>
          <w:szCs w:val="22"/>
        </w:rPr>
        <w:t xml:space="preserve"> </w:t>
      </w:r>
      <w:r w:rsidR="005977DB">
        <w:rPr>
          <w:rFonts w:ascii="Sylfaen" w:hAnsi="Sylfaen" w:cs="Menlo Regular"/>
          <w:sz w:val="22"/>
          <w:szCs w:val="22"/>
          <w:lang w:val="ka-GE"/>
        </w:rPr>
        <w:t>მწარმოებლები</w:t>
      </w:r>
      <w:r w:rsidR="005977DB" w:rsidRPr="001F5ADC">
        <w:rPr>
          <w:rFonts w:ascii="Sylfaen" w:hAnsi="Sylfaen" w:cs="Menlo Regular"/>
          <w:sz w:val="22"/>
          <w:szCs w:val="22"/>
        </w:rPr>
        <w:t xml:space="preserve"> </w:t>
      </w:r>
      <w:r w:rsidR="00D27DB4">
        <w:rPr>
          <w:rFonts w:ascii="Sylfaen" w:hAnsi="Sylfaen" w:cs="Menlo Regular"/>
          <w:sz w:val="22"/>
          <w:szCs w:val="22"/>
          <w:lang w:val="ka-GE"/>
        </w:rPr>
        <w:t xml:space="preserve">არიან </w:t>
      </w:r>
      <w:proofErr w:type="spellStart"/>
      <w:r w:rsidR="000D45B4" w:rsidRPr="001F5ADC">
        <w:rPr>
          <w:rFonts w:ascii="Sylfaen" w:hAnsi="Sylfaen" w:cs="Menlo Regular"/>
          <w:sz w:val="22"/>
          <w:szCs w:val="22"/>
        </w:rPr>
        <w:t>საქსტატი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და</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საქართველოს</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ეროვნული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ბანკი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შემდგომში</w:t>
      </w:r>
      <w:proofErr w:type="spellEnd"/>
      <w:r w:rsidR="000D45B4" w:rsidRPr="001F5ADC">
        <w:rPr>
          <w:rFonts w:ascii="Sylfaen" w:hAnsi="Sylfaen" w:cs="Menlo Regular"/>
          <w:sz w:val="22"/>
          <w:szCs w:val="22"/>
        </w:rPr>
        <w:t xml:space="preserve"> </w:t>
      </w:r>
      <w:r w:rsidR="001B2595">
        <w:rPr>
          <w:rFonts w:ascii="Sylfaen" w:hAnsi="Sylfaen" w:cs="Menlo Regular"/>
          <w:sz w:val="22"/>
          <w:szCs w:val="22"/>
          <w:lang w:val="ka-GE"/>
        </w:rPr>
        <w:t>–</w:t>
      </w:r>
      <w:r w:rsidR="001B2595"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ეროვნული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ბანკი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მოქმედი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კანონით</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განსაზღვრული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ჩარჩოს</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და</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საქართველოში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სტატისტიკის</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წარმოების</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ცენტრალიზებული</w:t>
      </w:r>
      <w:proofErr w:type="spellEnd"/>
      <w:r w:rsidR="000D45B4" w:rsidRPr="001F5ADC">
        <w:rPr>
          <w:rFonts w:ascii="Sylfaen" w:hAnsi="Sylfaen" w:cs="Menlo Regular"/>
          <w:sz w:val="22"/>
          <w:szCs w:val="22"/>
        </w:rPr>
        <w:t xml:space="preserve"> </w:t>
      </w:r>
      <w:r w:rsidR="00A44A26">
        <w:rPr>
          <w:rFonts w:ascii="Sylfaen" w:hAnsi="Sylfaen" w:cs="Menlo Regular"/>
          <w:sz w:val="22"/>
          <w:szCs w:val="22"/>
          <w:lang w:val="ka-GE"/>
        </w:rPr>
        <w:t>სისტემის</w:t>
      </w:r>
      <w:r w:rsidR="00A44A26"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გათვალისწინებით</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საქსტატი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და</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ეროვნული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ბანკი</w:t>
      </w:r>
      <w:proofErr w:type="spellEnd"/>
      <w:r w:rsidR="000D45B4" w:rsidRPr="001F5ADC">
        <w:rPr>
          <w:rFonts w:ascii="Sylfaen" w:hAnsi="Sylfaen" w:cs="Menlo Regular"/>
          <w:sz w:val="22"/>
          <w:szCs w:val="22"/>
        </w:rPr>
        <w:t xml:space="preserve"> </w:t>
      </w:r>
      <w:r w:rsidR="001B2595">
        <w:rPr>
          <w:rFonts w:ascii="Sylfaen" w:hAnsi="Sylfaen" w:cs="Menlo Regular"/>
          <w:sz w:val="22"/>
          <w:szCs w:val="22"/>
          <w:lang w:val="ka-GE"/>
        </w:rPr>
        <w:t>–</w:t>
      </w:r>
      <w:r w:rsidR="001B2595"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საკუთარი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კომპეტენციის</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ფარგლებში</w:t>
      </w:r>
      <w:proofErr w:type="spellEnd"/>
      <w:r w:rsidR="000D45B4" w:rsidRPr="001F5ADC">
        <w:rPr>
          <w:rFonts w:ascii="Sylfaen" w:hAnsi="Sylfaen" w:cs="Menlo Regular"/>
          <w:sz w:val="22"/>
          <w:szCs w:val="22"/>
        </w:rPr>
        <w:t xml:space="preserve"> </w:t>
      </w:r>
      <w:r w:rsidR="001B2595">
        <w:rPr>
          <w:rFonts w:ascii="Sylfaen" w:hAnsi="Sylfaen" w:cs="Menlo Regular"/>
          <w:sz w:val="22"/>
          <w:szCs w:val="22"/>
          <w:lang w:val="ka-GE"/>
        </w:rPr>
        <w:t>–</w:t>
      </w:r>
      <w:r w:rsidR="001B2595"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სტრატეგიის</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კოორდინ</w:t>
      </w:r>
      <w:r w:rsidR="001354BF" w:rsidRPr="001F5ADC">
        <w:rPr>
          <w:rFonts w:ascii="Sylfaen" w:hAnsi="Sylfaen" w:cs="Menlo Regular"/>
          <w:sz w:val="22"/>
          <w:szCs w:val="22"/>
        </w:rPr>
        <w:t>აციასა</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და</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განხორციელებაზე</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პასუხისმგებელი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მთავარი</w:t>
      </w:r>
      <w:proofErr w:type="spellEnd"/>
      <w:r w:rsidR="000D45B4" w:rsidRPr="001F5ADC">
        <w:rPr>
          <w:rFonts w:ascii="Sylfaen" w:hAnsi="Sylfaen" w:cs="Menlo Regular"/>
          <w:sz w:val="22"/>
          <w:szCs w:val="22"/>
        </w:rPr>
        <w:t xml:space="preserve"> </w:t>
      </w:r>
      <w:proofErr w:type="spellStart"/>
      <w:r w:rsidR="000D45B4" w:rsidRPr="001F5ADC">
        <w:rPr>
          <w:rFonts w:ascii="Sylfaen" w:hAnsi="Sylfaen" w:cs="Menlo Regular"/>
          <w:sz w:val="22"/>
          <w:szCs w:val="22"/>
        </w:rPr>
        <w:t>უწყებებია</w:t>
      </w:r>
      <w:proofErr w:type="spellEnd"/>
      <w:r w:rsidR="000D45B4" w:rsidRPr="001F5ADC">
        <w:rPr>
          <w:rFonts w:ascii="Sylfaen" w:hAnsi="Sylfaen" w:cs="Menlo Regular"/>
          <w:sz w:val="22"/>
          <w:szCs w:val="22"/>
        </w:rPr>
        <w:t xml:space="preserve">. </w:t>
      </w:r>
      <w:r w:rsidR="001B2595">
        <w:rPr>
          <w:rFonts w:ascii="Sylfaen" w:hAnsi="Sylfaen" w:cs="Menlo Regular"/>
          <w:sz w:val="22"/>
          <w:szCs w:val="22"/>
          <w:lang w:val="ka-GE"/>
        </w:rPr>
        <w:t>დარგობრივი</w:t>
      </w:r>
      <w:r w:rsidR="001B2595" w:rsidRPr="001F5ADC">
        <w:rPr>
          <w:rFonts w:ascii="Sylfaen" w:hAnsi="Sylfaen" w:cs="Menlo Regular"/>
          <w:sz w:val="22"/>
          <w:szCs w:val="22"/>
        </w:rPr>
        <w:t xml:space="preserve"> </w:t>
      </w:r>
      <w:proofErr w:type="spellStart"/>
      <w:r w:rsidR="000D45B4" w:rsidRPr="00A8372F">
        <w:rPr>
          <w:rFonts w:ascii="Sylfaen" w:hAnsi="Sylfaen" w:cs="Menlo Regular"/>
          <w:sz w:val="22"/>
          <w:szCs w:val="22"/>
        </w:rPr>
        <w:t>სტატისტიკის</w:t>
      </w:r>
      <w:proofErr w:type="spellEnd"/>
      <w:r w:rsidR="000D45B4"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მწარმოებელი</w:t>
      </w:r>
      <w:proofErr w:type="spellEnd"/>
      <w:r w:rsidR="000D45B4"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და</w:t>
      </w:r>
      <w:proofErr w:type="spellEnd"/>
      <w:r w:rsidR="000D45B4"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ადმინისტრაციული</w:t>
      </w:r>
      <w:proofErr w:type="spellEnd"/>
      <w:r w:rsidR="000D45B4"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მონაცემების</w:t>
      </w:r>
      <w:proofErr w:type="spellEnd"/>
      <w:r w:rsidR="000D45B4" w:rsidRPr="00A8372F">
        <w:rPr>
          <w:rFonts w:ascii="Sylfaen" w:hAnsi="Sylfaen" w:cs="Menlo Regular"/>
          <w:sz w:val="22"/>
          <w:szCs w:val="22"/>
        </w:rPr>
        <w:t xml:space="preserve"> </w:t>
      </w:r>
      <w:proofErr w:type="spellStart"/>
      <w:r w:rsidR="005839CB" w:rsidRPr="00A8372F">
        <w:rPr>
          <w:rFonts w:ascii="Sylfaen" w:hAnsi="Sylfaen" w:cs="Menlo Regular"/>
          <w:sz w:val="22"/>
          <w:szCs w:val="22"/>
        </w:rPr>
        <w:t>მფლობელი</w:t>
      </w:r>
      <w:proofErr w:type="spellEnd"/>
      <w:r w:rsidR="000D45B4"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სხვა</w:t>
      </w:r>
      <w:proofErr w:type="spellEnd"/>
      <w:r w:rsidR="000D45B4"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სახელმწიფო</w:t>
      </w:r>
      <w:proofErr w:type="spellEnd"/>
      <w:r w:rsidR="000D45B4"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უწყებები</w:t>
      </w:r>
      <w:proofErr w:type="spellEnd"/>
      <w:r w:rsidR="000D45B4" w:rsidRPr="00A8372F">
        <w:rPr>
          <w:rFonts w:ascii="Sylfaen" w:hAnsi="Sylfaen" w:cs="Menlo Regular"/>
          <w:sz w:val="22"/>
          <w:szCs w:val="22"/>
        </w:rPr>
        <w:t xml:space="preserve"> </w:t>
      </w:r>
      <w:r w:rsidR="00F35DBF" w:rsidRPr="00A8372F">
        <w:rPr>
          <w:rFonts w:ascii="Sylfaen" w:hAnsi="Sylfaen" w:cs="Menlo Regular"/>
          <w:sz w:val="22"/>
          <w:szCs w:val="22"/>
          <w:lang w:val="ka-GE"/>
        </w:rPr>
        <w:t>აღნიშნულ</w:t>
      </w:r>
      <w:r w:rsidR="00F35DBF"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პროცესს</w:t>
      </w:r>
      <w:proofErr w:type="spellEnd"/>
      <w:r w:rsidR="000D45B4" w:rsidRPr="00A8372F">
        <w:rPr>
          <w:rFonts w:ascii="Sylfaen" w:hAnsi="Sylfaen" w:cs="Menlo Regular"/>
          <w:sz w:val="22"/>
          <w:szCs w:val="22"/>
        </w:rPr>
        <w:t xml:space="preserve"> </w:t>
      </w:r>
      <w:proofErr w:type="spellStart"/>
      <w:r w:rsidR="001354BF" w:rsidRPr="00A8372F">
        <w:rPr>
          <w:rFonts w:ascii="Sylfaen" w:hAnsi="Sylfaen" w:cs="Menlo Regular"/>
          <w:sz w:val="22"/>
          <w:szCs w:val="22"/>
        </w:rPr>
        <w:t>მხარს</w:t>
      </w:r>
      <w:proofErr w:type="spellEnd"/>
      <w:r w:rsidR="001354BF"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საკუთარი</w:t>
      </w:r>
      <w:proofErr w:type="spellEnd"/>
      <w:r w:rsidR="000D45B4"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კომპეტენციისა</w:t>
      </w:r>
      <w:proofErr w:type="spellEnd"/>
      <w:r w:rsidR="000D45B4"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და</w:t>
      </w:r>
      <w:proofErr w:type="spellEnd"/>
      <w:r w:rsidR="000D45B4"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მანდატის</w:t>
      </w:r>
      <w:proofErr w:type="spellEnd"/>
      <w:r w:rsidR="000D45B4"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ფარგლებში</w:t>
      </w:r>
      <w:proofErr w:type="spellEnd"/>
      <w:r w:rsidR="000D45B4" w:rsidRPr="00A8372F">
        <w:rPr>
          <w:rFonts w:ascii="Sylfaen" w:hAnsi="Sylfaen" w:cs="Menlo Regular"/>
          <w:sz w:val="22"/>
          <w:szCs w:val="22"/>
        </w:rPr>
        <w:t xml:space="preserve"> </w:t>
      </w:r>
      <w:proofErr w:type="spellStart"/>
      <w:r w:rsidR="000D45B4" w:rsidRPr="00A8372F">
        <w:rPr>
          <w:rFonts w:ascii="Sylfaen" w:hAnsi="Sylfaen" w:cs="Menlo Regular"/>
          <w:sz w:val="22"/>
          <w:szCs w:val="22"/>
        </w:rPr>
        <w:t>დაუჭერენ</w:t>
      </w:r>
      <w:proofErr w:type="spellEnd"/>
      <w:r w:rsidR="001354BF" w:rsidRPr="00A8372F">
        <w:rPr>
          <w:rFonts w:ascii="Sylfaen" w:hAnsi="Sylfaen" w:cs="Menlo Regular"/>
          <w:sz w:val="22"/>
          <w:szCs w:val="22"/>
        </w:rPr>
        <w:t>.</w:t>
      </w:r>
    </w:p>
    <w:p w14:paraId="2A3E9D76" w14:textId="77777777" w:rsidR="005839CB" w:rsidRPr="00A8372F" w:rsidRDefault="005839CB" w:rsidP="00985032">
      <w:pPr>
        <w:widowControl w:val="0"/>
        <w:autoSpaceDE w:val="0"/>
        <w:autoSpaceDN w:val="0"/>
        <w:adjustRightInd w:val="0"/>
        <w:spacing w:after="240"/>
        <w:ind w:firstLine="284"/>
        <w:jc w:val="both"/>
        <w:rPr>
          <w:rFonts w:ascii="Sylfaen" w:hAnsi="Sylfaen" w:cs="Menlo Regular"/>
          <w:sz w:val="22"/>
          <w:szCs w:val="22"/>
        </w:rPr>
      </w:pPr>
      <w:proofErr w:type="spellStart"/>
      <w:r w:rsidRPr="00A8372F">
        <w:rPr>
          <w:rFonts w:ascii="Sylfaen" w:hAnsi="Sylfaen" w:cs="Menlo Regular"/>
          <w:sz w:val="22"/>
          <w:szCs w:val="22"/>
        </w:rPr>
        <w:t>საქსტატი</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როგორც</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საქართველოში</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ოფიციალური</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სტატისტიკის</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მთავარი</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მწარმოებელი</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და</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სტატისტიკის</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სისტემის</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მაკოორდინირებელი</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უწყება</w:t>
      </w:r>
      <w:proofErr w:type="spellEnd"/>
      <w:r w:rsidRPr="00A8372F">
        <w:rPr>
          <w:rFonts w:ascii="Sylfaen" w:hAnsi="Sylfaen" w:cs="Menlo Regular"/>
          <w:sz w:val="22"/>
          <w:szCs w:val="22"/>
        </w:rPr>
        <w:t xml:space="preserve">, </w:t>
      </w:r>
      <w:proofErr w:type="spellStart"/>
      <w:r w:rsidR="00F35DBF" w:rsidRPr="00A8372F">
        <w:rPr>
          <w:rFonts w:ascii="Sylfaen" w:hAnsi="Sylfaen" w:cs="Menlo Regular"/>
          <w:sz w:val="22"/>
          <w:szCs w:val="22"/>
        </w:rPr>
        <w:t>დაინტერესებულია</w:t>
      </w:r>
      <w:proofErr w:type="spellEnd"/>
      <w:r w:rsidR="00F35DBF" w:rsidRPr="00A8372F">
        <w:rPr>
          <w:rFonts w:ascii="Sylfaen" w:hAnsi="Sylfaen" w:cs="Menlo Regular"/>
          <w:sz w:val="22"/>
          <w:szCs w:val="22"/>
        </w:rPr>
        <w:t xml:space="preserve"> </w:t>
      </w:r>
      <w:proofErr w:type="spellStart"/>
      <w:r w:rsidRPr="00A8372F">
        <w:rPr>
          <w:rFonts w:ascii="Sylfaen" w:hAnsi="Sylfaen" w:cs="Menlo Regular"/>
          <w:sz w:val="22"/>
          <w:szCs w:val="22"/>
        </w:rPr>
        <w:t>ოფიციალური</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სტატისტიკის</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მიმართ</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საზოგადოების</w:t>
      </w:r>
      <w:proofErr w:type="spellEnd"/>
      <w:r w:rsidRPr="00A8372F">
        <w:rPr>
          <w:rFonts w:ascii="Sylfaen" w:hAnsi="Sylfaen" w:cs="Menlo Regular"/>
          <w:sz w:val="22"/>
          <w:szCs w:val="22"/>
        </w:rPr>
        <w:t xml:space="preserve"> </w:t>
      </w:r>
      <w:proofErr w:type="spellStart"/>
      <w:r w:rsidR="001354BF" w:rsidRPr="00A8372F">
        <w:rPr>
          <w:rFonts w:ascii="Sylfaen" w:hAnsi="Sylfaen" w:cs="Menlo Regular"/>
          <w:sz w:val="22"/>
          <w:szCs w:val="22"/>
        </w:rPr>
        <w:t>ნდობის</w:t>
      </w:r>
      <w:proofErr w:type="spellEnd"/>
      <w:r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განმტკიცებით</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და</w:t>
      </w:r>
      <w:proofErr w:type="spellEnd"/>
      <w:r w:rsidR="00CC3D94">
        <w:rPr>
          <w:rFonts w:ascii="Sylfaen" w:hAnsi="Sylfaen" w:cs="Menlo Regular"/>
          <w:sz w:val="22"/>
          <w:szCs w:val="22"/>
          <w:lang w:val="ka-GE"/>
        </w:rPr>
        <w:t>,</w:t>
      </w:r>
      <w:r w:rsidR="00CE71F1" w:rsidRPr="00A8372F">
        <w:rPr>
          <w:rFonts w:ascii="Sylfaen" w:hAnsi="Sylfaen" w:cs="Menlo Regular"/>
          <w:sz w:val="22"/>
          <w:szCs w:val="22"/>
        </w:rPr>
        <w:t xml:space="preserve"> </w:t>
      </w:r>
      <w:r w:rsidR="00F35DBF" w:rsidRPr="00A8372F">
        <w:rPr>
          <w:rFonts w:ascii="Sylfaen" w:hAnsi="Sylfaen" w:cs="Menlo Regular"/>
          <w:sz w:val="22"/>
          <w:szCs w:val="22"/>
          <w:lang w:val="ka-GE"/>
        </w:rPr>
        <w:t>იმავდროულად</w:t>
      </w:r>
      <w:r w:rsidR="00CC3D94">
        <w:rPr>
          <w:rFonts w:ascii="Sylfaen" w:hAnsi="Sylfaen" w:cs="Menlo Regular"/>
          <w:sz w:val="22"/>
          <w:szCs w:val="22"/>
          <w:lang w:val="ka-GE"/>
        </w:rPr>
        <w:t>,</w:t>
      </w:r>
      <w:r w:rsidR="00F35DBF" w:rsidRPr="00A8372F">
        <w:rPr>
          <w:rFonts w:ascii="Sylfaen" w:hAnsi="Sylfaen" w:cs="Menlo Regular"/>
          <w:sz w:val="22"/>
          <w:szCs w:val="22"/>
          <w:lang w:val="ka-GE"/>
        </w:rPr>
        <w:t xml:space="preserve"> </w:t>
      </w:r>
      <w:proofErr w:type="spellStart"/>
      <w:r w:rsidR="00CE71F1" w:rsidRPr="00A8372F">
        <w:rPr>
          <w:rFonts w:ascii="Sylfaen" w:hAnsi="Sylfaen" w:cs="Menlo Regular"/>
          <w:sz w:val="22"/>
          <w:szCs w:val="22"/>
        </w:rPr>
        <w:t>მზად</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არის</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ოფიციალური</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სტატისტიკა</w:t>
      </w:r>
      <w:proofErr w:type="spellEnd"/>
      <w:r w:rsidR="00CE71F1" w:rsidRPr="00A8372F">
        <w:rPr>
          <w:rFonts w:ascii="Sylfaen" w:hAnsi="Sylfaen" w:cs="Menlo Regular"/>
          <w:sz w:val="22"/>
          <w:szCs w:val="22"/>
        </w:rPr>
        <w:t xml:space="preserve"> </w:t>
      </w:r>
      <w:r w:rsidR="00F35DBF" w:rsidRPr="00A8372F">
        <w:rPr>
          <w:rFonts w:ascii="Sylfaen" w:hAnsi="Sylfaen" w:cs="Menlo Regular"/>
          <w:sz w:val="22"/>
          <w:szCs w:val="22"/>
          <w:lang w:val="ka-GE"/>
        </w:rPr>
        <w:t xml:space="preserve">აწარმოოს </w:t>
      </w:r>
      <w:proofErr w:type="spellStart"/>
      <w:r w:rsidR="00CE71F1" w:rsidRPr="00A8372F">
        <w:rPr>
          <w:rFonts w:ascii="Sylfaen" w:hAnsi="Sylfaen" w:cs="Menlo Regular"/>
          <w:sz w:val="22"/>
          <w:szCs w:val="22"/>
        </w:rPr>
        <w:t>ობიექტურად</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და</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მიუკერძოებლად</w:t>
      </w:r>
      <w:proofErr w:type="spellEnd"/>
      <w:r w:rsidR="00F35DBF" w:rsidRPr="00A8372F">
        <w:rPr>
          <w:rFonts w:ascii="Sylfaen" w:hAnsi="Sylfaen" w:cs="Menlo Regular"/>
          <w:sz w:val="22"/>
          <w:szCs w:val="22"/>
          <w:lang w:val="ka-GE"/>
        </w:rPr>
        <w:t>.</w:t>
      </w:r>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საქართველოს</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სტატისტიკური</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შესაძლებლობების</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განვითარებისათვის</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და</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საერთაშორისო</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ნორმებთან</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ქვეყნის</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სტატისტიკური</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მეთოდებისა</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და</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სტანდარტების</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ჰარმონიზაციისათვის</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საქსტატმა</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უკანასკნელ</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წლებში</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დიდი</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ძალისხმევა</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გაიღო</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და</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მნიშვნელოვან</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პროგრესსაც</w:t>
      </w:r>
      <w:proofErr w:type="spellEnd"/>
      <w:r w:rsidR="00CE71F1" w:rsidRPr="00A8372F">
        <w:rPr>
          <w:rFonts w:ascii="Sylfaen" w:hAnsi="Sylfaen" w:cs="Menlo Regular"/>
          <w:sz w:val="22"/>
          <w:szCs w:val="22"/>
        </w:rPr>
        <w:t xml:space="preserve"> </w:t>
      </w:r>
      <w:proofErr w:type="spellStart"/>
      <w:r w:rsidR="00CE71F1" w:rsidRPr="00A8372F">
        <w:rPr>
          <w:rFonts w:ascii="Sylfaen" w:hAnsi="Sylfaen" w:cs="Menlo Regular"/>
          <w:sz w:val="22"/>
          <w:szCs w:val="22"/>
        </w:rPr>
        <w:t>მიაღწია</w:t>
      </w:r>
      <w:proofErr w:type="spellEnd"/>
      <w:r w:rsidR="00CE71F1" w:rsidRPr="00A8372F">
        <w:rPr>
          <w:rFonts w:ascii="Sylfaen" w:hAnsi="Sylfaen" w:cs="Menlo Regular"/>
          <w:sz w:val="22"/>
          <w:szCs w:val="22"/>
        </w:rPr>
        <w:t xml:space="preserve">. </w:t>
      </w:r>
      <w:r w:rsidR="00A44A26" w:rsidRPr="00A8372F">
        <w:rPr>
          <w:rFonts w:ascii="Sylfaen" w:hAnsi="Sylfaen" w:cs="Menlo Regular"/>
          <w:sz w:val="22"/>
          <w:szCs w:val="22"/>
          <w:lang w:val="ka-GE"/>
        </w:rPr>
        <w:t xml:space="preserve">აღსანიშნავია, რომ </w:t>
      </w:r>
      <w:proofErr w:type="spellStart"/>
      <w:r w:rsidR="00A44A26" w:rsidRPr="00A8372F">
        <w:rPr>
          <w:rFonts w:ascii="Sylfaen" w:hAnsi="Sylfaen" w:cs="Menlo Regular"/>
          <w:sz w:val="22"/>
          <w:szCs w:val="22"/>
        </w:rPr>
        <w:t>სტატისტიკის</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შესაძლებლობების</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განვითარების</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პროცეს</w:t>
      </w:r>
      <w:proofErr w:type="spellEnd"/>
      <w:r w:rsidR="00AD6FFF" w:rsidRPr="006E07C6">
        <w:rPr>
          <w:rFonts w:ascii="Sylfaen" w:hAnsi="Sylfaen" w:cs="Menlo Regular"/>
          <w:sz w:val="22"/>
          <w:szCs w:val="22"/>
          <w:lang w:val="ka-GE"/>
        </w:rPr>
        <w:t>ების</w:t>
      </w:r>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ხელშეწყობის</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მიზნით</w:t>
      </w:r>
      <w:proofErr w:type="spellEnd"/>
      <w:r w:rsidR="00AD6FFF" w:rsidRPr="006E07C6">
        <w:rPr>
          <w:rFonts w:ascii="Sylfaen" w:hAnsi="Sylfaen" w:cs="Menlo Regular"/>
          <w:sz w:val="22"/>
          <w:szCs w:val="22"/>
          <w:lang w:val="ka-GE"/>
        </w:rPr>
        <w:t>,</w:t>
      </w:r>
      <w:r w:rsidR="00A44A26" w:rsidRPr="00A8372F">
        <w:rPr>
          <w:rFonts w:ascii="Sylfaen" w:hAnsi="Sylfaen" w:cs="Menlo Regular"/>
          <w:sz w:val="22"/>
          <w:szCs w:val="22"/>
        </w:rPr>
        <w:t xml:space="preserve"> 2010 </w:t>
      </w:r>
      <w:proofErr w:type="spellStart"/>
      <w:r w:rsidR="00A44A26" w:rsidRPr="00A8372F">
        <w:rPr>
          <w:rFonts w:ascii="Sylfaen" w:hAnsi="Sylfaen" w:cs="Menlo Regular"/>
          <w:sz w:val="22"/>
          <w:szCs w:val="22"/>
        </w:rPr>
        <w:t>წელს</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შემუშავდა</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პირველი</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სტრატეგია</w:t>
      </w:r>
      <w:proofErr w:type="spellEnd"/>
      <w:r w:rsidR="00A44A26" w:rsidRPr="00A8372F">
        <w:rPr>
          <w:rFonts w:ascii="Sylfaen" w:hAnsi="Sylfaen" w:cs="Menlo Regular"/>
          <w:sz w:val="22"/>
          <w:szCs w:val="22"/>
          <w:lang w:val="ka-GE"/>
        </w:rPr>
        <w:t xml:space="preserve">, რომელიც </w:t>
      </w:r>
      <w:r w:rsidR="00F35DBF" w:rsidRPr="00A8372F">
        <w:rPr>
          <w:rFonts w:ascii="Sylfaen" w:hAnsi="Sylfaen" w:cs="Menlo Regular"/>
          <w:sz w:val="22"/>
          <w:szCs w:val="22"/>
          <w:lang w:val="ka-GE"/>
        </w:rPr>
        <w:t>მოიცავდა</w:t>
      </w:r>
      <w:r w:rsidR="00A44A26" w:rsidRPr="00A8372F">
        <w:rPr>
          <w:rFonts w:ascii="Sylfaen" w:hAnsi="Sylfaen" w:cs="Menlo Regular"/>
          <w:sz w:val="22"/>
          <w:szCs w:val="22"/>
          <w:lang w:val="ka-GE"/>
        </w:rPr>
        <w:t xml:space="preserve"> </w:t>
      </w:r>
      <w:r w:rsidR="00A44A26" w:rsidRPr="00A8372F">
        <w:rPr>
          <w:rFonts w:ascii="Sylfaen" w:hAnsi="Sylfaen" w:cs="Menlo Regular"/>
          <w:sz w:val="22"/>
          <w:szCs w:val="22"/>
        </w:rPr>
        <w:t xml:space="preserve">2011-2014 </w:t>
      </w:r>
      <w:proofErr w:type="spellStart"/>
      <w:r w:rsidR="00A44A26" w:rsidRPr="00A8372F">
        <w:rPr>
          <w:rFonts w:ascii="Sylfaen" w:hAnsi="Sylfaen" w:cs="Menlo Regular"/>
          <w:sz w:val="22"/>
          <w:szCs w:val="22"/>
        </w:rPr>
        <w:t>წლების</w:t>
      </w:r>
      <w:proofErr w:type="spellEnd"/>
      <w:r w:rsidR="00A44A26" w:rsidRPr="00A8372F">
        <w:rPr>
          <w:rFonts w:ascii="Sylfaen" w:hAnsi="Sylfaen" w:cs="Menlo Regular"/>
          <w:sz w:val="22"/>
          <w:szCs w:val="22"/>
          <w:lang w:val="ka-GE"/>
        </w:rPr>
        <w:t xml:space="preserve"> პერიოდ</w:t>
      </w:r>
      <w:r w:rsidR="00F35DBF" w:rsidRPr="00A8372F">
        <w:rPr>
          <w:rFonts w:ascii="Sylfaen" w:hAnsi="Sylfaen" w:cs="Menlo Regular"/>
          <w:sz w:val="22"/>
          <w:szCs w:val="22"/>
          <w:lang w:val="ka-GE"/>
        </w:rPr>
        <w:t xml:space="preserve">ს და წარმოადგენდა </w:t>
      </w:r>
      <w:proofErr w:type="spellStart"/>
      <w:r w:rsidR="00A44A26" w:rsidRPr="00A8372F">
        <w:rPr>
          <w:rFonts w:ascii="Sylfaen" w:hAnsi="Sylfaen" w:cs="Menlo Regular"/>
          <w:sz w:val="22"/>
          <w:szCs w:val="22"/>
        </w:rPr>
        <w:t>სტატისტიკის</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მთელი</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სისტემის</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ერთიანი</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ხედვის</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შემუშავების</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მიმართულებით</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გადადგმულ</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პირველ</w:t>
      </w:r>
      <w:proofErr w:type="spellEnd"/>
      <w:r w:rsidR="00A44A26" w:rsidRPr="00A8372F">
        <w:rPr>
          <w:rFonts w:ascii="Sylfaen" w:hAnsi="Sylfaen" w:cs="Menlo Regular"/>
          <w:sz w:val="22"/>
          <w:szCs w:val="22"/>
        </w:rPr>
        <w:t xml:space="preserve"> </w:t>
      </w:r>
      <w:proofErr w:type="spellStart"/>
      <w:r w:rsidR="00A44A26" w:rsidRPr="00A8372F">
        <w:rPr>
          <w:rFonts w:ascii="Sylfaen" w:hAnsi="Sylfaen" w:cs="Menlo Regular"/>
          <w:sz w:val="22"/>
          <w:szCs w:val="22"/>
        </w:rPr>
        <w:t>ნაბიჯ</w:t>
      </w:r>
      <w:proofErr w:type="spellEnd"/>
      <w:r w:rsidR="00AD6FFF" w:rsidRPr="00A8372F">
        <w:rPr>
          <w:rFonts w:ascii="Sylfaen" w:hAnsi="Sylfaen" w:cs="Menlo Regular"/>
          <w:sz w:val="22"/>
          <w:szCs w:val="22"/>
          <w:lang w:val="ka-GE"/>
        </w:rPr>
        <w:t>ს.</w:t>
      </w:r>
    </w:p>
    <w:p w14:paraId="3F2B7024" w14:textId="77777777" w:rsidR="00CE71F1" w:rsidRPr="001F5ADC" w:rsidRDefault="00CE71F1" w:rsidP="00985032">
      <w:pPr>
        <w:widowControl w:val="0"/>
        <w:autoSpaceDE w:val="0"/>
        <w:autoSpaceDN w:val="0"/>
        <w:adjustRightInd w:val="0"/>
        <w:spacing w:after="240"/>
        <w:ind w:firstLine="284"/>
        <w:jc w:val="both"/>
        <w:rPr>
          <w:rFonts w:ascii="Sylfaen" w:hAnsi="Sylfaen" w:cs="Times Roman"/>
          <w:color w:val="000000"/>
          <w:sz w:val="22"/>
          <w:szCs w:val="22"/>
        </w:rPr>
      </w:pPr>
      <w:r w:rsidRPr="00A8372F">
        <w:rPr>
          <w:rFonts w:ascii="Sylfaen" w:hAnsi="Sylfaen" w:cs="Menlo Regular"/>
          <w:sz w:val="22"/>
          <w:szCs w:val="22"/>
        </w:rPr>
        <w:t xml:space="preserve">2009 </w:t>
      </w:r>
      <w:proofErr w:type="spellStart"/>
      <w:r w:rsidRPr="00A8372F">
        <w:rPr>
          <w:rFonts w:ascii="Sylfaen" w:hAnsi="Sylfaen" w:cs="Menlo Regular"/>
          <w:sz w:val="22"/>
          <w:szCs w:val="22"/>
        </w:rPr>
        <w:t>წლის</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შემდეგ</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ოფიციალური</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სტატისტიკის</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შესახებ</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საქართველოს</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კანონში</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ცვლილებები</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რამდენჯერმე</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შევიდა</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უკანასკნელი</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ცვლილება</w:t>
      </w:r>
      <w:proofErr w:type="spellEnd"/>
      <w:r w:rsidRPr="00A8372F">
        <w:rPr>
          <w:rFonts w:ascii="Sylfaen" w:hAnsi="Sylfaen" w:cs="Menlo Regular"/>
          <w:sz w:val="22"/>
          <w:szCs w:val="22"/>
        </w:rPr>
        <w:t xml:space="preserve"> 2018 </w:t>
      </w:r>
      <w:proofErr w:type="spellStart"/>
      <w:r w:rsidRPr="00A8372F">
        <w:rPr>
          <w:rFonts w:ascii="Sylfaen" w:hAnsi="Sylfaen" w:cs="Menlo Regular"/>
          <w:sz w:val="22"/>
          <w:szCs w:val="22"/>
        </w:rPr>
        <w:t>წლის</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დეკემბერში</w:t>
      </w:r>
      <w:proofErr w:type="spellEnd"/>
      <w:r w:rsidR="001354BF" w:rsidRPr="00A8372F">
        <w:rPr>
          <w:rFonts w:ascii="Sylfaen" w:hAnsi="Sylfaen" w:cs="Menlo Regular"/>
          <w:sz w:val="22"/>
          <w:szCs w:val="22"/>
        </w:rPr>
        <w:t xml:space="preserve"> </w:t>
      </w:r>
      <w:proofErr w:type="spellStart"/>
      <w:r w:rsidR="001354BF" w:rsidRPr="00A8372F">
        <w:rPr>
          <w:rFonts w:ascii="Sylfaen" w:hAnsi="Sylfaen" w:cs="Menlo Regular"/>
          <w:sz w:val="22"/>
          <w:szCs w:val="22"/>
        </w:rPr>
        <w:t>განხორციელდა</w:t>
      </w:r>
      <w:proofErr w:type="spellEnd"/>
      <w:r w:rsidRPr="00A8372F">
        <w:rPr>
          <w:rFonts w:ascii="Sylfaen" w:hAnsi="Sylfaen" w:cs="Menlo Regular"/>
          <w:sz w:val="22"/>
          <w:szCs w:val="22"/>
        </w:rPr>
        <w:t xml:space="preserve">). </w:t>
      </w:r>
      <w:r w:rsidR="00A8372F" w:rsidRPr="00A8372F">
        <w:rPr>
          <w:rFonts w:ascii="Sylfaen" w:hAnsi="Sylfaen" w:cs="Menlo Regular"/>
          <w:sz w:val="22"/>
          <w:szCs w:val="22"/>
          <w:lang w:val="ka-GE"/>
        </w:rPr>
        <w:t>აღნიშნული</w:t>
      </w:r>
      <w:r w:rsidR="00A8372F" w:rsidRPr="00A8372F">
        <w:rPr>
          <w:rFonts w:ascii="Sylfaen" w:hAnsi="Sylfaen" w:cs="Menlo Regular"/>
          <w:sz w:val="22"/>
          <w:szCs w:val="22"/>
        </w:rPr>
        <w:t xml:space="preserve"> </w:t>
      </w:r>
      <w:proofErr w:type="spellStart"/>
      <w:r w:rsidRPr="00A8372F">
        <w:rPr>
          <w:rFonts w:ascii="Sylfaen" w:hAnsi="Sylfaen" w:cs="Menlo Regular"/>
          <w:sz w:val="22"/>
          <w:szCs w:val="22"/>
        </w:rPr>
        <w:t>ცვლილებები</w:t>
      </w:r>
      <w:proofErr w:type="spellEnd"/>
      <w:r w:rsidRPr="00A8372F">
        <w:rPr>
          <w:rFonts w:ascii="Sylfaen" w:hAnsi="Sylfaen" w:cs="Menlo Regular"/>
          <w:sz w:val="22"/>
          <w:szCs w:val="22"/>
        </w:rPr>
        <w:t xml:space="preserve"> </w:t>
      </w:r>
      <w:proofErr w:type="spellStart"/>
      <w:r w:rsidR="00A8372F" w:rsidRPr="00A8372F">
        <w:rPr>
          <w:rFonts w:ascii="Sylfaen" w:hAnsi="Sylfaen" w:cs="Menlo Regular"/>
          <w:sz w:val="22"/>
          <w:szCs w:val="22"/>
        </w:rPr>
        <w:t>განხორ</w:t>
      </w:r>
      <w:r w:rsidR="00A8372F" w:rsidRPr="001F5ADC">
        <w:rPr>
          <w:rFonts w:ascii="Sylfaen" w:hAnsi="Sylfaen" w:cs="Menlo Regular"/>
          <w:sz w:val="22"/>
          <w:szCs w:val="22"/>
        </w:rPr>
        <w:t>ციელდა</w:t>
      </w:r>
      <w:proofErr w:type="spellEnd"/>
      <w:r w:rsidR="00A8372F">
        <w:rPr>
          <w:rFonts w:ascii="Sylfaen" w:hAnsi="Sylfaen" w:cs="Menlo Regular"/>
          <w:sz w:val="22"/>
          <w:szCs w:val="22"/>
          <w:lang w:val="ka-GE"/>
        </w:rPr>
        <w:t xml:space="preserve"> </w:t>
      </w:r>
      <w:proofErr w:type="spellStart"/>
      <w:r w:rsidRPr="001F5ADC">
        <w:rPr>
          <w:rFonts w:ascii="Sylfaen" w:hAnsi="Sylfaen" w:cs="Menlo Regular"/>
          <w:sz w:val="22"/>
          <w:szCs w:val="22"/>
        </w:rPr>
        <w:t>დამოუკიდებელი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ობიექტური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სანდო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A8372F">
        <w:rPr>
          <w:rFonts w:ascii="Sylfaen" w:hAnsi="Sylfaen" w:cs="Menlo Regular"/>
          <w:sz w:val="22"/>
          <w:szCs w:val="22"/>
        </w:rPr>
        <w:lastRenderedPageBreak/>
        <w:t>წარმოების</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საერთაშორისოდ</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აღიარებულ</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ძირითად</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პრინციპებთან</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შესაბამისობაში</w:t>
      </w:r>
      <w:proofErr w:type="spellEnd"/>
      <w:r w:rsidRPr="00A8372F">
        <w:rPr>
          <w:rFonts w:ascii="Sylfaen" w:hAnsi="Sylfaen" w:cs="Menlo Regular"/>
          <w:sz w:val="22"/>
          <w:szCs w:val="22"/>
        </w:rPr>
        <w:t xml:space="preserve"> </w:t>
      </w:r>
      <w:r w:rsidR="00A8372F" w:rsidRPr="00A8372F">
        <w:rPr>
          <w:rFonts w:ascii="Sylfaen" w:hAnsi="Sylfaen" w:cs="Menlo Regular"/>
          <w:sz w:val="22"/>
          <w:szCs w:val="22"/>
          <w:lang w:val="ka-GE"/>
        </w:rPr>
        <w:t>მოყვანის მიზნით.</w:t>
      </w:r>
      <w:r w:rsidR="00A8372F" w:rsidRPr="00A8372F">
        <w:rPr>
          <w:rFonts w:ascii="Sylfaen" w:hAnsi="Sylfaen" w:cs="Menlo Regular"/>
          <w:sz w:val="22"/>
          <w:szCs w:val="22"/>
        </w:rPr>
        <w:t xml:space="preserve"> </w:t>
      </w:r>
      <w:proofErr w:type="spellStart"/>
      <w:r w:rsidRPr="00A8372F">
        <w:rPr>
          <w:rFonts w:ascii="Sylfaen" w:hAnsi="Sylfaen" w:cs="Menlo Regular"/>
          <w:sz w:val="22"/>
          <w:szCs w:val="22"/>
        </w:rPr>
        <w:t>თუმცა</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კანონში</w:t>
      </w:r>
      <w:proofErr w:type="spellEnd"/>
      <w:r w:rsidRPr="00A8372F">
        <w:rPr>
          <w:rFonts w:ascii="Sylfaen" w:hAnsi="Sylfaen" w:cs="Menlo Regular"/>
          <w:sz w:val="22"/>
          <w:szCs w:val="22"/>
        </w:rPr>
        <w:t xml:space="preserve"> </w:t>
      </w:r>
      <w:r w:rsidR="00E71A8B" w:rsidRPr="00A8372F">
        <w:rPr>
          <w:rFonts w:ascii="Sylfaen" w:hAnsi="Sylfaen" w:cs="Menlo Regular"/>
          <w:sz w:val="22"/>
          <w:szCs w:val="22"/>
          <w:lang w:val="ka-GE"/>
        </w:rPr>
        <w:t xml:space="preserve">არსებული </w:t>
      </w:r>
      <w:proofErr w:type="spellStart"/>
      <w:r w:rsidRPr="00A8372F">
        <w:rPr>
          <w:rFonts w:ascii="Sylfaen" w:hAnsi="Sylfaen" w:cs="Menlo Regular"/>
          <w:sz w:val="22"/>
          <w:szCs w:val="22"/>
        </w:rPr>
        <w:t>რიგი</w:t>
      </w:r>
      <w:proofErr w:type="spellEnd"/>
      <w:r w:rsidRPr="00A8372F">
        <w:rPr>
          <w:rFonts w:ascii="Sylfaen" w:hAnsi="Sylfaen" w:cs="Menlo Regular"/>
          <w:sz w:val="22"/>
          <w:szCs w:val="22"/>
        </w:rPr>
        <w:t xml:space="preserve"> </w:t>
      </w:r>
      <w:proofErr w:type="spellStart"/>
      <w:r w:rsidR="001354BF" w:rsidRPr="00A8372F">
        <w:rPr>
          <w:rFonts w:ascii="Sylfaen" w:hAnsi="Sylfaen" w:cs="Menlo Regular"/>
          <w:sz w:val="22"/>
          <w:szCs w:val="22"/>
        </w:rPr>
        <w:t>დებულებები</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დამატებით</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გაუმჯობესებას</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საჭიროებს</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და</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ოფიციალური</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სტატისტიკის</w:t>
      </w:r>
      <w:proofErr w:type="spellEnd"/>
      <w:r w:rsidRPr="00A8372F">
        <w:rPr>
          <w:rFonts w:ascii="Sylfaen" w:hAnsi="Sylfaen" w:cs="Menlo Regular"/>
          <w:sz w:val="22"/>
          <w:szCs w:val="22"/>
        </w:rPr>
        <w:t xml:space="preserve"> </w:t>
      </w:r>
      <w:proofErr w:type="spellStart"/>
      <w:r w:rsidRPr="00A8372F">
        <w:rPr>
          <w:rFonts w:ascii="Sylfaen" w:hAnsi="Sylfaen" w:cs="Menlo Regular"/>
          <w:sz w:val="22"/>
          <w:szCs w:val="22"/>
        </w:rPr>
        <w:t>მოდელურ</w:t>
      </w:r>
      <w:r w:rsidR="00461CD8" w:rsidRPr="00A8372F">
        <w:rPr>
          <w:rFonts w:ascii="Sylfaen" w:hAnsi="Sylfaen" w:cs="Menlo Regular"/>
          <w:sz w:val="22"/>
          <w:szCs w:val="22"/>
        </w:rPr>
        <w:t>ი</w:t>
      </w:r>
      <w:proofErr w:type="spellEnd"/>
      <w:r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კანონის</w:t>
      </w:r>
      <w:proofErr w:type="spellEnd"/>
      <w:r w:rsidR="00461CD8"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შემდგომში</w:t>
      </w:r>
      <w:proofErr w:type="spellEnd"/>
      <w:r w:rsidR="00461CD8" w:rsidRPr="00A8372F">
        <w:rPr>
          <w:rFonts w:ascii="Sylfaen" w:hAnsi="Sylfaen" w:cs="Menlo Regular"/>
          <w:sz w:val="22"/>
          <w:szCs w:val="22"/>
        </w:rPr>
        <w:t xml:space="preserve"> </w:t>
      </w:r>
      <w:r w:rsidR="00CC3D94">
        <w:rPr>
          <w:rFonts w:ascii="Sylfaen" w:hAnsi="Sylfaen" w:cs="Menlo Regular"/>
          <w:sz w:val="22"/>
          <w:szCs w:val="22"/>
          <w:lang w:val="ka-GE"/>
        </w:rPr>
        <w:t>–</w:t>
      </w:r>
      <w:r w:rsidR="00CC3D94"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მოდელური</w:t>
      </w:r>
      <w:proofErr w:type="spellEnd"/>
      <w:r w:rsidR="00461CD8"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კანონი</w:t>
      </w:r>
      <w:proofErr w:type="spellEnd"/>
      <w:r w:rsidR="00461CD8" w:rsidRPr="00A8372F">
        <w:rPr>
          <w:rFonts w:ascii="Sylfaen" w:hAnsi="Sylfaen" w:cs="Menlo Regular"/>
          <w:sz w:val="22"/>
          <w:szCs w:val="22"/>
        </w:rPr>
        <w:t xml:space="preserve">) </w:t>
      </w:r>
      <w:r w:rsidR="00C30FC3" w:rsidRPr="00A8372F">
        <w:rPr>
          <w:rFonts w:ascii="Sylfaen" w:hAnsi="Sylfaen" w:cs="Menlo Regular"/>
          <w:sz w:val="22"/>
          <w:szCs w:val="22"/>
          <w:lang w:val="ka-GE"/>
        </w:rPr>
        <w:t xml:space="preserve">და </w:t>
      </w:r>
      <w:proofErr w:type="spellStart"/>
      <w:r w:rsidR="00C30FC3" w:rsidRPr="00A8372F">
        <w:rPr>
          <w:rFonts w:ascii="Sylfaen" w:hAnsi="Sylfaen" w:cs="Menlo Regular"/>
          <w:sz w:val="22"/>
          <w:szCs w:val="22"/>
        </w:rPr>
        <w:t>ევროპის</w:t>
      </w:r>
      <w:proofErr w:type="spellEnd"/>
      <w:r w:rsidR="00C30FC3" w:rsidRPr="00A8372F">
        <w:rPr>
          <w:rFonts w:ascii="Sylfaen" w:hAnsi="Sylfaen" w:cs="Menlo Regular"/>
          <w:sz w:val="22"/>
          <w:szCs w:val="22"/>
        </w:rPr>
        <w:t xml:space="preserve"> </w:t>
      </w:r>
      <w:proofErr w:type="spellStart"/>
      <w:r w:rsidR="00C30FC3" w:rsidRPr="00A8372F">
        <w:rPr>
          <w:rFonts w:ascii="Sylfaen" w:hAnsi="Sylfaen" w:cs="Menlo Regular"/>
          <w:sz w:val="22"/>
          <w:szCs w:val="22"/>
        </w:rPr>
        <w:t>სტატისტიკის</w:t>
      </w:r>
      <w:proofErr w:type="spellEnd"/>
      <w:r w:rsidR="00C30FC3" w:rsidRPr="00A8372F">
        <w:rPr>
          <w:rFonts w:ascii="Sylfaen" w:hAnsi="Sylfaen" w:cs="Menlo Regular"/>
          <w:sz w:val="22"/>
          <w:szCs w:val="22"/>
        </w:rPr>
        <w:t xml:space="preserve"> </w:t>
      </w:r>
      <w:proofErr w:type="spellStart"/>
      <w:r w:rsidR="00C30FC3" w:rsidRPr="00A8372F">
        <w:rPr>
          <w:rFonts w:ascii="Sylfaen" w:hAnsi="Sylfaen" w:cs="Menlo Regular"/>
          <w:sz w:val="22"/>
          <w:szCs w:val="22"/>
        </w:rPr>
        <w:t>პრაქტიკის</w:t>
      </w:r>
      <w:proofErr w:type="spellEnd"/>
      <w:r w:rsidR="00C30FC3" w:rsidRPr="00A8372F">
        <w:rPr>
          <w:rFonts w:ascii="Sylfaen" w:hAnsi="Sylfaen" w:cs="Menlo Regular"/>
          <w:sz w:val="22"/>
          <w:szCs w:val="22"/>
        </w:rPr>
        <w:t xml:space="preserve"> </w:t>
      </w:r>
      <w:proofErr w:type="spellStart"/>
      <w:r w:rsidR="00C30FC3" w:rsidRPr="00A8372F">
        <w:rPr>
          <w:rFonts w:ascii="Sylfaen" w:hAnsi="Sylfaen" w:cs="Menlo Regular"/>
          <w:sz w:val="22"/>
          <w:szCs w:val="22"/>
        </w:rPr>
        <w:t>კოდექსის</w:t>
      </w:r>
      <w:proofErr w:type="spellEnd"/>
      <w:r w:rsidR="000D6110">
        <w:rPr>
          <w:rStyle w:val="FootnoteReference"/>
          <w:rFonts w:ascii="Sylfaen" w:hAnsi="Sylfaen" w:cs="Menlo Regular"/>
          <w:sz w:val="22"/>
          <w:szCs w:val="22"/>
        </w:rPr>
        <w:footnoteReference w:id="1"/>
      </w:r>
      <w:r w:rsidR="00C30FC3" w:rsidRPr="00A8372F">
        <w:rPr>
          <w:rFonts w:ascii="Sylfaen" w:hAnsi="Sylfaen" w:cs="Menlo Regular"/>
          <w:sz w:val="22"/>
          <w:szCs w:val="22"/>
          <w:lang w:val="ka-GE"/>
        </w:rPr>
        <w:t xml:space="preserve"> (შემდგომში </w:t>
      </w:r>
      <w:r w:rsidR="00CC3D94">
        <w:rPr>
          <w:rFonts w:ascii="Sylfaen" w:hAnsi="Sylfaen" w:cs="Menlo Regular"/>
          <w:sz w:val="22"/>
          <w:szCs w:val="22"/>
          <w:lang w:val="ka-GE"/>
        </w:rPr>
        <w:t xml:space="preserve">– </w:t>
      </w:r>
      <w:r w:rsidR="00C30FC3" w:rsidRPr="00A8372F">
        <w:rPr>
          <w:rFonts w:ascii="Sylfaen" w:hAnsi="Sylfaen" w:cs="Menlo Regular"/>
          <w:sz w:val="22"/>
          <w:szCs w:val="22"/>
          <w:lang w:val="ka-GE"/>
        </w:rPr>
        <w:t>პრაქტიკის კოდექსი)</w:t>
      </w:r>
      <w:r w:rsidR="00C30FC3"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შესაბამის</w:t>
      </w:r>
      <w:proofErr w:type="spellEnd"/>
      <w:r w:rsidR="00461CD8"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სახელმძღვანელო</w:t>
      </w:r>
      <w:proofErr w:type="spellEnd"/>
      <w:r w:rsidR="00461CD8"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პრინციპებს</w:t>
      </w:r>
      <w:proofErr w:type="spellEnd"/>
      <w:r w:rsidR="00461CD8"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უფრო</w:t>
      </w:r>
      <w:proofErr w:type="spellEnd"/>
      <w:r w:rsidR="00461CD8"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მეტად</w:t>
      </w:r>
      <w:proofErr w:type="spellEnd"/>
      <w:r w:rsidR="00461CD8"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უნდა</w:t>
      </w:r>
      <w:proofErr w:type="spellEnd"/>
      <w:r w:rsidR="00461CD8"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შეესაბამებოდეს</w:t>
      </w:r>
      <w:proofErr w:type="spellEnd"/>
      <w:r w:rsidR="00461CD8"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მოდელური</w:t>
      </w:r>
      <w:proofErr w:type="spellEnd"/>
      <w:r w:rsidR="00461CD8"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კანონი</w:t>
      </w:r>
      <w:proofErr w:type="spellEnd"/>
      <w:r w:rsidR="00461CD8"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ევროპელ</w:t>
      </w:r>
      <w:proofErr w:type="spellEnd"/>
      <w:r w:rsidR="00461CD8" w:rsidRPr="00A8372F">
        <w:rPr>
          <w:rFonts w:ascii="Sylfaen" w:hAnsi="Sylfaen" w:cs="Menlo Regular"/>
          <w:sz w:val="22"/>
          <w:szCs w:val="22"/>
        </w:rPr>
        <w:t xml:space="preserve"> </w:t>
      </w:r>
      <w:proofErr w:type="spellStart"/>
      <w:r w:rsidR="00461CD8" w:rsidRPr="00A8372F">
        <w:rPr>
          <w:rFonts w:ascii="Sylfaen" w:hAnsi="Sylfaen" w:cs="Menlo Regular"/>
          <w:sz w:val="22"/>
          <w:szCs w:val="22"/>
        </w:rPr>
        <w:t>სტატისტიკოსთა</w:t>
      </w:r>
      <w:proofErr w:type="spellEnd"/>
      <w:r w:rsidR="00461CD8" w:rsidRPr="00A8372F">
        <w:rPr>
          <w:rFonts w:ascii="Sylfaen" w:hAnsi="Sylfaen" w:cs="Menlo Regular"/>
          <w:sz w:val="22"/>
          <w:szCs w:val="22"/>
        </w:rPr>
        <w:t xml:space="preserve"> </w:t>
      </w:r>
      <w:proofErr w:type="spellStart"/>
      <w:r w:rsidR="00A8372F" w:rsidRPr="00A8372F">
        <w:rPr>
          <w:rFonts w:ascii="Sylfaen" w:hAnsi="Sylfaen" w:cs="Menlo Regular"/>
          <w:sz w:val="22"/>
          <w:szCs w:val="22"/>
        </w:rPr>
        <w:t>კონფერენცი</w:t>
      </w:r>
      <w:proofErr w:type="spellEnd"/>
      <w:r w:rsidR="00A8372F" w:rsidRPr="00A8372F">
        <w:rPr>
          <w:rFonts w:ascii="Sylfaen" w:hAnsi="Sylfaen" w:cs="Menlo Regular"/>
          <w:sz w:val="22"/>
          <w:szCs w:val="22"/>
          <w:lang w:val="ka-GE"/>
        </w:rPr>
        <w:t xml:space="preserve">ის მიერ </w:t>
      </w:r>
      <w:r w:rsidR="00A8372F" w:rsidRPr="00A8372F">
        <w:rPr>
          <w:rFonts w:ascii="Sylfaen" w:hAnsi="Sylfaen" w:cs="Menlo Regular"/>
          <w:sz w:val="22"/>
          <w:szCs w:val="22"/>
        </w:rPr>
        <w:t xml:space="preserve">2016 </w:t>
      </w:r>
      <w:proofErr w:type="spellStart"/>
      <w:r w:rsidR="00A8372F" w:rsidRPr="00A8372F">
        <w:rPr>
          <w:rFonts w:ascii="Sylfaen" w:hAnsi="Sylfaen" w:cs="Menlo Regular"/>
          <w:sz w:val="22"/>
          <w:szCs w:val="22"/>
        </w:rPr>
        <w:t>წლის</w:t>
      </w:r>
      <w:proofErr w:type="spellEnd"/>
      <w:r w:rsidR="00A8372F" w:rsidRPr="00A8372F">
        <w:rPr>
          <w:rFonts w:ascii="Sylfaen" w:hAnsi="Sylfaen" w:cs="Menlo Regular"/>
          <w:sz w:val="22"/>
          <w:szCs w:val="22"/>
        </w:rPr>
        <w:t xml:space="preserve"> </w:t>
      </w:r>
      <w:proofErr w:type="spellStart"/>
      <w:r w:rsidR="00A8372F" w:rsidRPr="00A8372F">
        <w:rPr>
          <w:rFonts w:ascii="Sylfaen" w:hAnsi="Sylfaen" w:cs="Menlo Regular"/>
          <w:sz w:val="22"/>
          <w:szCs w:val="22"/>
        </w:rPr>
        <w:t>აპრილში</w:t>
      </w:r>
      <w:proofErr w:type="spellEnd"/>
      <w:r w:rsidR="00A8372F" w:rsidRPr="00A8372F">
        <w:rPr>
          <w:rFonts w:ascii="Sylfaen" w:hAnsi="Sylfaen" w:cs="Menlo Regular"/>
          <w:sz w:val="22"/>
          <w:szCs w:val="22"/>
        </w:rPr>
        <w:t xml:space="preserve"> </w:t>
      </w:r>
      <w:r w:rsidR="00A8372F" w:rsidRPr="00A8372F">
        <w:rPr>
          <w:rFonts w:ascii="Sylfaen" w:hAnsi="Sylfaen" w:cs="Menlo Regular"/>
          <w:sz w:val="22"/>
          <w:szCs w:val="22"/>
          <w:lang w:val="ka-GE"/>
        </w:rPr>
        <w:t xml:space="preserve">იქნა </w:t>
      </w:r>
      <w:proofErr w:type="spellStart"/>
      <w:r w:rsidR="00461CD8" w:rsidRPr="00A8372F">
        <w:rPr>
          <w:rFonts w:ascii="Sylfaen" w:hAnsi="Sylfaen" w:cs="Menlo Regular"/>
          <w:sz w:val="22"/>
          <w:szCs w:val="22"/>
        </w:rPr>
        <w:t>მი</w:t>
      </w:r>
      <w:proofErr w:type="spellEnd"/>
      <w:r w:rsidR="00A8372F" w:rsidRPr="00A8372F">
        <w:rPr>
          <w:rFonts w:ascii="Sylfaen" w:hAnsi="Sylfaen" w:cs="Menlo Regular"/>
          <w:sz w:val="22"/>
          <w:szCs w:val="22"/>
          <w:lang w:val="ka-GE"/>
        </w:rPr>
        <w:t>ღებული</w:t>
      </w:r>
      <w:r w:rsidR="00CC3D94">
        <w:rPr>
          <w:rFonts w:ascii="Sylfaen" w:hAnsi="Sylfaen" w:cs="Menlo Regular"/>
          <w:sz w:val="22"/>
          <w:szCs w:val="22"/>
          <w:lang w:val="ka-GE"/>
        </w:rPr>
        <w:t>.</w:t>
      </w:r>
      <w:r w:rsidR="00461CD8" w:rsidRPr="00A8372F">
        <w:rPr>
          <w:rFonts w:ascii="Sylfaen" w:hAnsi="Sylfaen" w:cs="Menlo Regular"/>
          <w:sz w:val="22"/>
          <w:szCs w:val="22"/>
        </w:rPr>
        <w:t xml:space="preserve"> </w:t>
      </w:r>
      <w:r w:rsidR="00461CD8" w:rsidRPr="001F5ADC">
        <w:rPr>
          <w:rFonts w:ascii="Sylfaen" w:hAnsi="Sylfaen" w:cs="Menlo Regular"/>
          <w:sz w:val="22"/>
          <w:szCs w:val="22"/>
        </w:rPr>
        <w:t xml:space="preserve"> </w:t>
      </w:r>
    </w:p>
    <w:p w14:paraId="0079D85E" w14:textId="77777777" w:rsidR="00CF0E0C" w:rsidRPr="001F5ADC" w:rsidRDefault="00461CD8" w:rsidP="00985032">
      <w:pPr>
        <w:widowControl w:val="0"/>
        <w:autoSpaceDE w:val="0"/>
        <w:autoSpaceDN w:val="0"/>
        <w:adjustRightInd w:val="0"/>
        <w:spacing w:after="240"/>
        <w:ind w:firstLine="284"/>
        <w:jc w:val="both"/>
        <w:rPr>
          <w:rFonts w:ascii="Sylfaen" w:hAnsi="Sylfaen" w:cs="Menlo Regular"/>
          <w:sz w:val="22"/>
          <w:szCs w:val="22"/>
        </w:rPr>
      </w:pPr>
      <w:proofErr w:type="spellStart"/>
      <w:r w:rsidRPr="001F5ADC">
        <w:rPr>
          <w:rFonts w:ascii="Sylfaen" w:hAnsi="Sylfaen" w:cs="Menlo Regular"/>
          <w:sz w:val="22"/>
          <w:szCs w:val="22"/>
        </w:rPr>
        <w:t>პრაქტიკის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კოდექსთან</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საქართველოს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სისტემის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შესაბამისობის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დასადგენად</w:t>
      </w:r>
      <w:proofErr w:type="spellEnd"/>
      <w:r w:rsidR="00663B08">
        <w:rPr>
          <w:rFonts w:ascii="Sylfaen" w:hAnsi="Sylfaen" w:cs="Menlo Regular"/>
          <w:sz w:val="22"/>
          <w:szCs w:val="22"/>
          <w:lang w:val="ka-GE"/>
        </w:rPr>
        <w:t>,</w:t>
      </w:r>
      <w:r w:rsidRPr="001F5ADC">
        <w:rPr>
          <w:rFonts w:ascii="Sylfaen" w:hAnsi="Sylfaen" w:cs="Menlo Regular"/>
          <w:sz w:val="22"/>
          <w:szCs w:val="22"/>
        </w:rPr>
        <w:t xml:space="preserve"> 2019 </w:t>
      </w:r>
      <w:proofErr w:type="spellStart"/>
      <w:r w:rsidRPr="001F5ADC">
        <w:rPr>
          <w:rFonts w:ascii="Sylfaen" w:hAnsi="Sylfaen" w:cs="Menlo Regular"/>
          <w:sz w:val="22"/>
          <w:szCs w:val="22"/>
        </w:rPr>
        <w:t>წელს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ვროსტატ</w:t>
      </w:r>
      <w:proofErr w:type="spellEnd"/>
      <w:r w:rsidR="00F44240">
        <w:rPr>
          <w:rFonts w:ascii="Sylfaen" w:hAnsi="Sylfaen" w:cs="Menlo Regular"/>
          <w:sz w:val="22"/>
          <w:szCs w:val="22"/>
          <w:lang w:val="ka-GE"/>
        </w:rPr>
        <w:t>მა</w:t>
      </w:r>
      <w:r w:rsidRPr="001F5ADC">
        <w:rPr>
          <w:rFonts w:ascii="Sylfaen" w:hAnsi="Sylfaen" w:cs="Menlo Regular"/>
          <w:sz w:val="22"/>
          <w:szCs w:val="22"/>
        </w:rPr>
        <w:t xml:space="preserve">, </w:t>
      </w:r>
      <w:proofErr w:type="spellStart"/>
      <w:r w:rsidRPr="001F5ADC">
        <w:rPr>
          <w:rFonts w:ascii="Sylfaen" w:hAnsi="Sylfaen" w:cs="Menlo Regular"/>
          <w:sz w:val="22"/>
          <w:szCs w:val="22"/>
        </w:rPr>
        <w:t>ევროპის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თავისუფალი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ვაჭრობის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ასოციაციამ</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გაერთიანებული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ერების</w:t>
      </w:r>
      <w:proofErr w:type="spellEnd"/>
      <w:r w:rsidRPr="001F5ADC">
        <w:rPr>
          <w:rFonts w:ascii="Sylfaen" w:hAnsi="Sylfaen" w:cs="Menlo Regular"/>
          <w:sz w:val="22"/>
          <w:szCs w:val="22"/>
        </w:rPr>
        <w:t xml:space="preserve"> </w:t>
      </w:r>
      <w:r w:rsidR="00A44A26">
        <w:rPr>
          <w:rFonts w:ascii="Sylfaen" w:hAnsi="Sylfaen" w:cs="Menlo Regular"/>
          <w:sz w:val="22"/>
          <w:szCs w:val="22"/>
          <w:lang w:val="ka-GE"/>
        </w:rPr>
        <w:t xml:space="preserve">ევროპის </w:t>
      </w:r>
      <w:proofErr w:type="spellStart"/>
      <w:r w:rsidR="00F44240" w:rsidRPr="00CE22DB">
        <w:rPr>
          <w:rFonts w:ascii="Sylfaen" w:hAnsi="Sylfaen" w:cs="Menlo Regular"/>
          <w:sz w:val="22"/>
          <w:szCs w:val="22"/>
        </w:rPr>
        <w:t>ეკონომიკ</w:t>
      </w:r>
      <w:proofErr w:type="spellEnd"/>
      <w:r w:rsidR="00F44240" w:rsidRPr="00CE22DB">
        <w:rPr>
          <w:rFonts w:ascii="Sylfaen" w:hAnsi="Sylfaen" w:cs="Menlo Regular"/>
          <w:sz w:val="22"/>
          <w:szCs w:val="22"/>
          <w:lang w:val="ka-GE"/>
        </w:rPr>
        <w:t>ურმა</w:t>
      </w:r>
      <w:r w:rsidR="00F44240" w:rsidRPr="00CE22DB">
        <w:rPr>
          <w:rFonts w:ascii="Sylfaen" w:hAnsi="Sylfaen" w:cs="Menlo Regular"/>
          <w:sz w:val="22"/>
          <w:szCs w:val="22"/>
        </w:rPr>
        <w:t xml:space="preserve"> </w:t>
      </w:r>
      <w:proofErr w:type="spellStart"/>
      <w:r w:rsidRPr="00CE22DB">
        <w:rPr>
          <w:rFonts w:ascii="Sylfaen" w:hAnsi="Sylfaen" w:cs="Menlo Regular"/>
          <w:sz w:val="22"/>
          <w:szCs w:val="22"/>
        </w:rPr>
        <w:t>კომისიამ</w:t>
      </w:r>
      <w:proofErr w:type="spellEnd"/>
      <w:r w:rsidRPr="00CE22DB">
        <w:rPr>
          <w:rFonts w:ascii="Sylfaen" w:hAnsi="Sylfaen" w:cs="Menlo Regular"/>
          <w:sz w:val="22"/>
          <w:szCs w:val="22"/>
        </w:rPr>
        <w:t xml:space="preserve"> </w:t>
      </w:r>
      <w:r w:rsidR="00663B08" w:rsidRPr="00CE22DB">
        <w:rPr>
          <w:rFonts w:ascii="Sylfaen" w:hAnsi="Sylfaen" w:cs="Menlo Regular"/>
          <w:sz w:val="22"/>
          <w:szCs w:val="22"/>
          <w:lang w:val="ka-GE"/>
        </w:rPr>
        <w:t xml:space="preserve">სტატისტიკის ეროვნული </w:t>
      </w:r>
      <w:proofErr w:type="spellStart"/>
      <w:r w:rsidRPr="00CE22DB">
        <w:rPr>
          <w:rFonts w:ascii="Sylfaen" w:hAnsi="Sylfaen" w:cs="Menlo Regular"/>
          <w:sz w:val="22"/>
          <w:szCs w:val="22"/>
        </w:rPr>
        <w:t>სისტემის</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გლობალური</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შეფასება</w:t>
      </w:r>
      <w:proofErr w:type="spellEnd"/>
      <w:r w:rsidRPr="00CE22DB">
        <w:rPr>
          <w:rFonts w:ascii="Sylfaen" w:hAnsi="Sylfaen" w:cs="Menlo Regular"/>
          <w:sz w:val="22"/>
          <w:szCs w:val="22"/>
        </w:rPr>
        <w:t xml:space="preserve"> </w:t>
      </w:r>
      <w:r w:rsidR="00CE03C7" w:rsidRPr="00CE22DB">
        <w:rPr>
          <w:rFonts w:ascii="Sylfaen" w:hAnsi="Sylfaen" w:cs="Menlo Regular"/>
          <w:sz w:val="22"/>
          <w:szCs w:val="22"/>
          <w:lang w:val="ka-GE"/>
        </w:rPr>
        <w:t>განახორციელეს</w:t>
      </w:r>
      <w:r w:rsidR="00CE03C7" w:rsidRPr="00CE22DB">
        <w:rPr>
          <w:rFonts w:ascii="Sylfaen" w:hAnsi="Sylfaen" w:cs="Menlo Regular"/>
          <w:sz w:val="22"/>
          <w:szCs w:val="22"/>
        </w:rPr>
        <w:t xml:space="preserve">. </w:t>
      </w:r>
      <w:proofErr w:type="spellStart"/>
      <w:r w:rsidRPr="00CE22DB">
        <w:rPr>
          <w:rFonts w:ascii="Sylfaen" w:hAnsi="Sylfaen" w:cs="Menlo Regular"/>
          <w:sz w:val="22"/>
          <w:szCs w:val="22"/>
        </w:rPr>
        <w:t>გლობალური</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შეფასების</w:t>
      </w:r>
      <w:proofErr w:type="spellEnd"/>
      <w:r w:rsidRPr="00CE22DB">
        <w:rPr>
          <w:rFonts w:ascii="Sylfaen" w:hAnsi="Sylfaen" w:cs="Menlo Regular"/>
          <w:sz w:val="22"/>
          <w:szCs w:val="22"/>
        </w:rPr>
        <w:t xml:space="preserve"> </w:t>
      </w:r>
      <w:proofErr w:type="spellStart"/>
      <w:r w:rsidR="00A8372F" w:rsidRPr="00CE22DB">
        <w:rPr>
          <w:rFonts w:ascii="Sylfaen" w:hAnsi="Sylfaen" w:cs="Menlo Regular"/>
          <w:sz w:val="22"/>
          <w:szCs w:val="22"/>
        </w:rPr>
        <w:t>მიზან</w:t>
      </w:r>
      <w:proofErr w:type="spellEnd"/>
      <w:r w:rsidR="00A8372F" w:rsidRPr="00CE22DB">
        <w:rPr>
          <w:rFonts w:ascii="Sylfaen" w:hAnsi="Sylfaen" w:cs="Menlo Regular"/>
          <w:sz w:val="22"/>
          <w:szCs w:val="22"/>
          <w:lang w:val="ka-GE"/>
        </w:rPr>
        <w:t>ს წარმოადგენს</w:t>
      </w:r>
      <w:r w:rsidR="00A8372F" w:rsidRPr="00CE22DB">
        <w:rPr>
          <w:rFonts w:ascii="Sylfaen" w:hAnsi="Sylfaen" w:cs="Menlo Regular"/>
          <w:sz w:val="22"/>
          <w:szCs w:val="22"/>
        </w:rPr>
        <w:t xml:space="preserve"> </w:t>
      </w:r>
      <w:proofErr w:type="spellStart"/>
      <w:r w:rsidRPr="00CE22DB">
        <w:rPr>
          <w:rFonts w:ascii="Sylfaen" w:hAnsi="Sylfaen" w:cs="Menlo Regular"/>
          <w:sz w:val="22"/>
          <w:szCs w:val="22"/>
        </w:rPr>
        <w:t>სტატისტიკის</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ეროვნული</w:t>
      </w:r>
      <w:proofErr w:type="spellEnd"/>
      <w:r w:rsidRPr="00CE22DB">
        <w:rPr>
          <w:rFonts w:ascii="Sylfaen" w:hAnsi="Sylfaen" w:cs="Menlo Regular"/>
          <w:sz w:val="22"/>
          <w:szCs w:val="22"/>
        </w:rPr>
        <w:t xml:space="preserve"> </w:t>
      </w:r>
      <w:proofErr w:type="spellStart"/>
      <w:r w:rsidR="00A655AF" w:rsidRPr="00CE22DB">
        <w:rPr>
          <w:rFonts w:ascii="Sylfaen" w:hAnsi="Sylfaen" w:cs="Menlo Regular"/>
          <w:sz w:val="22"/>
          <w:szCs w:val="22"/>
        </w:rPr>
        <w:t>სისტემი</w:t>
      </w:r>
      <w:r w:rsidRPr="00CE22DB">
        <w:rPr>
          <w:rFonts w:ascii="Sylfaen" w:hAnsi="Sylfaen" w:cs="Menlo Regular"/>
          <w:sz w:val="22"/>
          <w:szCs w:val="22"/>
        </w:rPr>
        <w:t>ს</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ინსტიტუციური</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ორგანიზაციული</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და</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ტექნიკური</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შესაძლებლობების</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ღრმა</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და</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ყოვლისმომცველი</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ანალიზი</w:t>
      </w:r>
      <w:proofErr w:type="spellEnd"/>
      <w:r w:rsidRPr="00CE22DB">
        <w:rPr>
          <w:rFonts w:ascii="Sylfaen" w:hAnsi="Sylfaen" w:cs="Menlo Regular"/>
          <w:sz w:val="22"/>
          <w:szCs w:val="22"/>
        </w:rPr>
        <w:t xml:space="preserve">. </w:t>
      </w:r>
      <w:r w:rsidR="00A8372F" w:rsidRPr="00CE22DB">
        <w:rPr>
          <w:rFonts w:ascii="Sylfaen" w:hAnsi="Sylfaen" w:cs="Menlo Regular"/>
          <w:sz w:val="22"/>
          <w:szCs w:val="22"/>
          <w:lang w:val="ka-GE"/>
        </w:rPr>
        <w:t>აღნიშნული</w:t>
      </w:r>
      <w:r w:rsidR="00A8372F" w:rsidRPr="00CE22DB">
        <w:rPr>
          <w:rFonts w:ascii="Sylfaen" w:hAnsi="Sylfaen" w:cs="Menlo Regular"/>
          <w:sz w:val="22"/>
          <w:szCs w:val="22"/>
        </w:rPr>
        <w:t xml:space="preserve"> </w:t>
      </w:r>
      <w:proofErr w:type="spellStart"/>
      <w:r w:rsidRPr="00CE22DB">
        <w:rPr>
          <w:rFonts w:ascii="Sylfaen" w:hAnsi="Sylfaen" w:cs="Menlo Regular"/>
          <w:sz w:val="22"/>
          <w:szCs w:val="22"/>
        </w:rPr>
        <w:t>შეფასება</w:t>
      </w:r>
      <w:proofErr w:type="spellEnd"/>
      <w:r w:rsidRPr="00CE22DB">
        <w:rPr>
          <w:rFonts w:ascii="Sylfaen" w:hAnsi="Sylfaen" w:cs="Menlo Regular"/>
          <w:sz w:val="22"/>
          <w:szCs w:val="22"/>
        </w:rPr>
        <w:t xml:space="preserve"> </w:t>
      </w:r>
      <w:r w:rsidR="00A8372F" w:rsidRPr="00CE22DB">
        <w:rPr>
          <w:rFonts w:ascii="Sylfaen" w:hAnsi="Sylfaen" w:cs="Menlo Regular"/>
          <w:sz w:val="22"/>
          <w:szCs w:val="22"/>
          <w:lang w:val="ka-GE"/>
        </w:rPr>
        <w:t>განსაზღვრავს, თუ</w:t>
      </w:r>
      <w:r w:rsidR="00A8372F" w:rsidRPr="00CE22DB">
        <w:rPr>
          <w:rFonts w:ascii="Sylfaen" w:hAnsi="Sylfaen" w:cs="Menlo Regular"/>
          <w:sz w:val="22"/>
          <w:szCs w:val="22"/>
        </w:rPr>
        <w:t xml:space="preserve"> </w:t>
      </w:r>
      <w:proofErr w:type="spellStart"/>
      <w:r w:rsidRPr="00CE22DB">
        <w:rPr>
          <w:rFonts w:ascii="Sylfaen" w:hAnsi="Sylfaen" w:cs="Menlo Regular"/>
          <w:sz w:val="22"/>
          <w:szCs w:val="22"/>
        </w:rPr>
        <w:t>რა</w:t>
      </w:r>
      <w:proofErr w:type="spellEnd"/>
      <w:r w:rsidR="00E71A8B" w:rsidRPr="00CE22DB">
        <w:rPr>
          <w:rFonts w:ascii="Sylfaen" w:hAnsi="Sylfaen" w:cs="Menlo Regular"/>
          <w:sz w:val="22"/>
          <w:szCs w:val="22"/>
          <w:lang w:val="ka-GE"/>
        </w:rPr>
        <w:t>მ</w:t>
      </w:r>
      <w:proofErr w:type="spellStart"/>
      <w:r w:rsidRPr="00CE22DB">
        <w:rPr>
          <w:rFonts w:ascii="Sylfaen" w:hAnsi="Sylfaen" w:cs="Menlo Regular"/>
          <w:sz w:val="22"/>
          <w:szCs w:val="22"/>
        </w:rPr>
        <w:t>დენად</w:t>
      </w:r>
      <w:proofErr w:type="spellEnd"/>
      <w:r w:rsidRPr="00CE22DB">
        <w:rPr>
          <w:rFonts w:ascii="Sylfaen" w:hAnsi="Sylfaen" w:cs="Menlo Regular"/>
          <w:sz w:val="22"/>
          <w:szCs w:val="22"/>
        </w:rPr>
        <w:t xml:space="preserve"> </w:t>
      </w:r>
      <w:r w:rsidR="00DD4500" w:rsidRPr="00CE22DB">
        <w:rPr>
          <w:rFonts w:ascii="Sylfaen" w:hAnsi="Sylfaen" w:cs="Menlo Regular"/>
          <w:sz w:val="22"/>
          <w:szCs w:val="22"/>
          <w:lang w:val="ka-GE"/>
        </w:rPr>
        <w:t xml:space="preserve">შეესაბამება </w:t>
      </w:r>
      <w:proofErr w:type="spellStart"/>
      <w:r w:rsidRPr="00CE22DB">
        <w:rPr>
          <w:rFonts w:ascii="Sylfaen" w:hAnsi="Sylfaen" w:cs="Menlo Regular"/>
          <w:sz w:val="22"/>
          <w:szCs w:val="22"/>
        </w:rPr>
        <w:t>ქვეყ</w:t>
      </w:r>
      <w:proofErr w:type="spellEnd"/>
      <w:r w:rsidR="00DD4500" w:rsidRPr="00CE22DB">
        <w:rPr>
          <w:rFonts w:ascii="Sylfaen" w:hAnsi="Sylfaen" w:cs="Menlo Regular"/>
          <w:sz w:val="22"/>
          <w:szCs w:val="22"/>
          <w:lang w:val="ka-GE"/>
        </w:rPr>
        <w:t>ნის მიერ წარმოებული</w:t>
      </w:r>
      <w:r w:rsidRPr="00CE22DB">
        <w:rPr>
          <w:rFonts w:ascii="Sylfaen" w:hAnsi="Sylfaen" w:cs="Menlo Regular"/>
          <w:sz w:val="22"/>
          <w:szCs w:val="22"/>
        </w:rPr>
        <w:t xml:space="preserve"> </w:t>
      </w:r>
      <w:proofErr w:type="spellStart"/>
      <w:r w:rsidRPr="00CE22DB">
        <w:rPr>
          <w:rFonts w:ascii="Sylfaen" w:hAnsi="Sylfaen" w:cs="Menlo Regular"/>
          <w:sz w:val="22"/>
          <w:szCs w:val="22"/>
        </w:rPr>
        <w:t>ოფიციალურ</w:t>
      </w:r>
      <w:proofErr w:type="spellEnd"/>
      <w:r w:rsidR="006E07C6">
        <w:rPr>
          <w:rFonts w:ascii="Sylfaen" w:hAnsi="Sylfaen" w:cs="Menlo Regular"/>
          <w:sz w:val="22"/>
          <w:szCs w:val="22"/>
          <w:lang w:val="ka-GE"/>
        </w:rPr>
        <w:t>ი</w:t>
      </w:r>
      <w:r w:rsidRPr="00CE22DB">
        <w:rPr>
          <w:rFonts w:ascii="Sylfaen" w:hAnsi="Sylfaen" w:cs="Menlo Regular"/>
          <w:sz w:val="22"/>
          <w:szCs w:val="22"/>
        </w:rPr>
        <w:t xml:space="preserve"> </w:t>
      </w:r>
      <w:proofErr w:type="spellStart"/>
      <w:r w:rsidRPr="00CE22DB">
        <w:rPr>
          <w:rFonts w:ascii="Sylfaen" w:hAnsi="Sylfaen" w:cs="Menlo Regular"/>
          <w:sz w:val="22"/>
          <w:szCs w:val="22"/>
        </w:rPr>
        <w:t>სტატისტიკა</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საერთაშორისო</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და</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ევროპულ</w:t>
      </w:r>
      <w:proofErr w:type="spellEnd"/>
      <w:r w:rsidRPr="00CE22DB">
        <w:rPr>
          <w:rFonts w:ascii="Sylfaen" w:hAnsi="Sylfaen" w:cs="Menlo Regular"/>
          <w:sz w:val="22"/>
          <w:szCs w:val="22"/>
        </w:rPr>
        <w:t xml:space="preserve"> </w:t>
      </w:r>
      <w:r w:rsidR="00CE22DB" w:rsidRPr="00CE22DB">
        <w:rPr>
          <w:rFonts w:ascii="Sylfaen" w:hAnsi="Sylfaen" w:cs="Menlo Regular"/>
          <w:sz w:val="22"/>
          <w:szCs w:val="22"/>
          <w:lang w:val="ka-GE"/>
        </w:rPr>
        <w:t>სტანდარტებსა</w:t>
      </w:r>
      <w:r w:rsidRPr="00CE22DB">
        <w:rPr>
          <w:rFonts w:ascii="Sylfaen" w:hAnsi="Sylfaen" w:cs="Menlo Regular"/>
          <w:sz w:val="22"/>
          <w:szCs w:val="22"/>
        </w:rPr>
        <w:t xml:space="preserve"> </w:t>
      </w:r>
      <w:proofErr w:type="spellStart"/>
      <w:r w:rsidRPr="00CE22DB">
        <w:rPr>
          <w:rFonts w:ascii="Sylfaen" w:hAnsi="Sylfaen" w:cs="Menlo Regular"/>
          <w:sz w:val="22"/>
          <w:szCs w:val="22"/>
        </w:rPr>
        <w:t>და</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რეკომენდაციებ</w:t>
      </w:r>
      <w:proofErr w:type="spellEnd"/>
      <w:r w:rsidR="00CE22DB" w:rsidRPr="00CE22DB">
        <w:rPr>
          <w:rFonts w:ascii="Sylfaen" w:hAnsi="Sylfaen" w:cs="Menlo Regular"/>
          <w:sz w:val="22"/>
          <w:szCs w:val="22"/>
          <w:lang w:val="ka-GE"/>
        </w:rPr>
        <w:t>ს,</w:t>
      </w:r>
      <w:r w:rsidR="00DD4500" w:rsidRPr="00CE22DB">
        <w:rPr>
          <w:rFonts w:ascii="Sylfaen" w:hAnsi="Sylfaen" w:cs="Menlo Regular"/>
          <w:sz w:val="22"/>
          <w:szCs w:val="22"/>
          <w:lang w:val="ka-GE"/>
        </w:rPr>
        <w:t xml:space="preserve"> </w:t>
      </w:r>
      <w:proofErr w:type="spellStart"/>
      <w:r w:rsidRPr="00CE22DB">
        <w:rPr>
          <w:rFonts w:ascii="Sylfaen" w:hAnsi="Sylfaen" w:cs="Menlo Regular"/>
          <w:sz w:val="22"/>
          <w:szCs w:val="22"/>
        </w:rPr>
        <w:t>მათ</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შორის</w:t>
      </w:r>
      <w:proofErr w:type="spellEnd"/>
      <w:r w:rsidRPr="00CE22DB">
        <w:rPr>
          <w:rFonts w:ascii="Sylfaen" w:hAnsi="Sylfaen" w:cs="Menlo Regular"/>
          <w:sz w:val="22"/>
          <w:szCs w:val="22"/>
        </w:rPr>
        <w:t xml:space="preserve"> </w:t>
      </w:r>
      <w:r w:rsidR="00CC3D94">
        <w:rPr>
          <w:rFonts w:ascii="Sylfaen" w:hAnsi="Sylfaen" w:cs="Menlo Regular"/>
          <w:sz w:val="22"/>
          <w:szCs w:val="22"/>
          <w:lang w:val="ka-GE"/>
        </w:rPr>
        <w:t>–</w:t>
      </w:r>
      <w:r w:rsidR="00CC3D94" w:rsidRPr="00CE22DB">
        <w:rPr>
          <w:rFonts w:ascii="Sylfaen" w:hAnsi="Sylfaen" w:cs="Menlo Regular"/>
          <w:sz w:val="22"/>
          <w:szCs w:val="22"/>
        </w:rPr>
        <w:t xml:space="preserve"> </w:t>
      </w:r>
      <w:proofErr w:type="spellStart"/>
      <w:r w:rsidRPr="00CE22DB">
        <w:rPr>
          <w:rFonts w:ascii="Sylfaen" w:hAnsi="Sylfaen" w:cs="Menlo Regular"/>
          <w:sz w:val="22"/>
          <w:szCs w:val="22"/>
        </w:rPr>
        <w:t>გაეროს</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ოფიციალური</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სტატისტიკის</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ფუნდამენტურ</w:t>
      </w:r>
      <w:proofErr w:type="spellEnd"/>
      <w:r w:rsidRPr="00CE22DB">
        <w:rPr>
          <w:rFonts w:ascii="Sylfaen" w:hAnsi="Sylfaen" w:cs="Menlo Regular"/>
          <w:sz w:val="22"/>
          <w:szCs w:val="22"/>
        </w:rPr>
        <w:t xml:space="preserve"> </w:t>
      </w:r>
      <w:proofErr w:type="spellStart"/>
      <w:r w:rsidR="00CE22DB" w:rsidRPr="00CE22DB">
        <w:rPr>
          <w:rFonts w:ascii="Sylfaen" w:hAnsi="Sylfaen" w:cs="Menlo Regular"/>
          <w:sz w:val="22"/>
          <w:szCs w:val="22"/>
        </w:rPr>
        <w:t>პრინციპებ</w:t>
      </w:r>
      <w:proofErr w:type="spellEnd"/>
      <w:r w:rsidR="00CE22DB" w:rsidRPr="00CE22DB">
        <w:rPr>
          <w:rFonts w:ascii="Sylfaen" w:hAnsi="Sylfaen" w:cs="Menlo Regular"/>
          <w:sz w:val="22"/>
          <w:szCs w:val="22"/>
          <w:lang w:val="ka-GE"/>
        </w:rPr>
        <w:t xml:space="preserve">ს </w:t>
      </w:r>
      <w:proofErr w:type="spellStart"/>
      <w:r w:rsidRPr="00CE22DB">
        <w:rPr>
          <w:rFonts w:ascii="Sylfaen" w:hAnsi="Sylfaen" w:cs="Menlo Regular"/>
          <w:sz w:val="22"/>
          <w:szCs w:val="22"/>
        </w:rPr>
        <w:t>და</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პრაქტიკის</w:t>
      </w:r>
      <w:proofErr w:type="spellEnd"/>
      <w:r w:rsidRPr="00CE22DB">
        <w:rPr>
          <w:rFonts w:ascii="Sylfaen" w:hAnsi="Sylfaen" w:cs="Menlo Regular"/>
          <w:sz w:val="22"/>
          <w:szCs w:val="22"/>
        </w:rPr>
        <w:t xml:space="preserve"> </w:t>
      </w:r>
      <w:proofErr w:type="spellStart"/>
      <w:r w:rsidRPr="00CE22DB">
        <w:rPr>
          <w:rFonts w:ascii="Sylfaen" w:hAnsi="Sylfaen" w:cs="Menlo Regular"/>
          <w:sz w:val="22"/>
          <w:szCs w:val="22"/>
        </w:rPr>
        <w:t>კოდექს</w:t>
      </w:r>
      <w:proofErr w:type="spellEnd"/>
      <w:r w:rsidR="00CE22DB" w:rsidRPr="00CE22DB">
        <w:rPr>
          <w:rFonts w:ascii="Sylfaen" w:hAnsi="Sylfaen" w:cs="Menlo Regular"/>
          <w:sz w:val="22"/>
          <w:szCs w:val="22"/>
          <w:lang w:val="ka-GE"/>
        </w:rPr>
        <w:t>ს.</w:t>
      </w:r>
      <w:r w:rsidR="00CE22DB">
        <w:rPr>
          <w:rFonts w:ascii="Sylfaen" w:hAnsi="Sylfaen" w:cs="Menlo Regular"/>
          <w:sz w:val="22"/>
          <w:szCs w:val="22"/>
          <w:lang w:val="ka-GE"/>
        </w:rPr>
        <w:t xml:space="preserve"> </w:t>
      </w:r>
      <w:proofErr w:type="spellStart"/>
      <w:r w:rsidR="00865386" w:rsidRPr="001F5ADC">
        <w:rPr>
          <w:rFonts w:ascii="Sylfaen" w:hAnsi="Sylfaen" w:cs="Menlo Regular"/>
          <w:sz w:val="22"/>
          <w:szCs w:val="22"/>
        </w:rPr>
        <w:t>გლობალური</w:t>
      </w:r>
      <w:proofErr w:type="spellEnd"/>
      <w:r w:rsidR="00865386" w:rsidRPr="001F5ADC">
        <w:rPr>
          <w:rFonts w:ascii="Sylfaen" w:hAnsi="Sylfaen" w:cs="Menlo Regular"/>
          <w:sz w:val="22"/>
          <w:szCs w:val="22"/>
        </w:rPr>
        <w:t xml:space="preserve"> </w:t>
      </w:r>
      <w:r w:rsidR="00CE22DB">
        <w:rPr>
          <w:rFonts w:ascii="Sylfaen" w:hAnsi="Sylfaen" w:cs="Menlo Regular"/>
          <w:sz w:val="22"/>
          <w:szCs w:val="22"/>
          <w:lang w:val="ka-GE"/>
        </w:rPr>
        <w:t>შეფასების</w:t>
      </w:r>
      <w:r w:rsidR="00CE22DB"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შედეგები</w:t>
      </w:r>
      <w:proofErr w:type="spellEnd"/>
      <w:r w:rsidR="00865386"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გამოიყენება</w:t>
      </w:r>
      <w:proofErr w:type="spellEnd"/>
      <w:r w:rsidR="00CE22DB"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სტრატეგიის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შემუშავებისა</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და</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მისი</w:t>
      </w:r>
      <w:proofErr w:type="spellEnd"/>
      <w:r w:rsidR="00865386" w:rsidRPr="001F5ADC">
        <w:rPr>
          <w:rFonts w:ascii="Sylfaen" w:hAnsi="Sylfaen" w:cs="Menlo Regular"/>
          <w:sz w:val="22"/>
          <w:szCs w:val="22"/>
        </w:rPr>
        <w:t xml:space="preserve"> </w:t>
      </w:r>
      <w:proofErr w:type="spellStart"/>
      <w:r w:rsidR="006752ED" w:rsidRPr="001F5ADC">
        <w:rPr>
          <w:rFonts w:ascii="Sylfaen" w:hAnsi="Sylfaen" w:cs="Menlo Regular"/>
          <w:sz w:val="22"/>
          <w:szCs w:val="22"/>
        </w:rPr>
        <w:t>ეფექტ</w:t>
      </w:r>
      <w:proofErr w:type="spellEnd"/>
      <w:r w:rsidR="006752ED">
        <w:rPr>
          <w:rFonts w:ascii="Sylfaen" w:hAnsi="Sylfaen" w:cs="Menlo Regular"/>
          <w:sz w:val="22"/>
          <w:szCs w:val="22"/>
          <w:lang w:val="ka-GE"/>
        </w:rPr>
        <w:t>იანობის</w:t>
      </w:r>
      <w:r w:rsidR="006752ED" w:rsidRPr="001F5ADC">
        <w:rPr>
          <w:rFonts w:ascii="Sylfaen" w:hAnsi="Sylfaen" w:cs="Menlo Regular"/>
          <w:sz w:val="22"/>
          <w:szCs w:val="22"/>
        </w:rPr>
        <w:t xml:space="preserve"> </w:t>
      </w:r>
      <w:r w:rsidR="00CE22DB">
        <w:rPr>
          <w:rFonts w:ascii="Sylfaen" w:hAnsi="Sylfaen" w:cs="Menlo Regular"/>
          <w:sz w:val="22"/>
          <w:szCs w:val="22"/>
          <w:lang w:val="ka-GE"/>
        </w:rPr>
        <w:t>შესაფასებლად, ამასთან</w:t>
      </w:r>
      <w:r w:rsidR="006E07C6">
        <w:rPr>
          <w:rFonts w:ascii="Sylfaen" w:hAnsi="Sylfaen" w:cs="Menlo Regular"/>
          <w:sz w:val="22"/>
          <w:szCs w:val="22"/>
          <w:lang w:val="ka-GE"/>
        </w:rPr>
        <w:t>,</w:t>
      </w:r>
      <w:r w:rsidR="00CE22DB"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შეფასების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ანგარიშში</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წარმოდგენილი</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რეკომენდაციები</w:t>
      </w:r>
      <w:proofErr w:type="spellEnd"/>
      <w:r w:rsidR="00865386" w:rsidRPr="001F5ADC">
        <w:rPr>
          <w:rFonts w:ascii="Sylfaen" w:hAnsi="Sylfaen" w:cs="Menlo Regular"/>
          <w:sz w:val="22"/>
          <w:szCs w:val="22"/>
        </w:rPr>
        <w:t xml:space="preserve"> </w:t>
      </w:r>
      <w:r w:rsidR="00CE22DB">
        <w:rPr>
          <w:rFonts w:ascii="Sylfaen" w:hAnsi="Sylfaen" w:cs="Menlo Regular"/>
          <w:sz w:val="22"/>
          <w:szCs w:val="22"/>
          <w:lang w:val="ka-GE"/>
        </w:rPr>
        <w:t xml:space="preserve">ასახულია </w:t>
      </w:r>
      <w:r w:rsidR="00865386" w:rsidRPr="001F5ADC">
        <w:rPr>
          <w:rFonts w:ascii="Sylfaen" w:hAnsi="Sylfaen" w:cs="Menlo Regular"/>
          <w:sz w:val="22"/>
          <w:szCs w:val="22"/>
        </w:rPr>
        <w:t xml:space="preserve">2020-2023 </w:t>
      </w:r>
      <w:proofErr w:type="spellStart"/>
      <w:r w:rsidR="00865386" w:rsidRPr="001F5ADC">
        <w:rPr>
          <w:rFonts w:ascii="Sylfaen" w:hAnsi="Sylfaen" w:cs="Menlo Regular"/>
          <w:sz w:val="22"/>
          <w:szCs w:val="22"/>
        </w:rPr>
        <w:t>წლების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სტრატეგიაში</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და</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საქართველოს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სტატისტიკის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სისტემის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შესაძლებლობების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გაძლიერებისათვის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ერთგვარ</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ჩარჩოს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წარმოადგენს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როგორც</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ეს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გლობალური</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შეფასების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ანგარიშში</w:t>
      </w:r>
      <w:proofErr w:type="spellEnd"/>
      <w:r w:rsidR="00CE22DB">
        <w:rPr>
          <w:rFonts w:ascii="Sylfaen" w:hAnsi="Sylfaen" w:cs="Menlo Regular"/>
          <w:sz w:val="22"/>
          <w:szCs w:val="22"/>
          <w:lang w:val="ka-GE"/>
        </w:rPr>
        <w:t>ა</w:t>
      </w:r>
      <w:r w:rsidR="00865386" w:rsidRPr="001F5ADC">
        <w:rPr>
          <w:rFonts w:ascii="Sylfaen" w:hAnsi="Sylfaen" w:cs="Menlo Regular"/>
          <w:sz w:val="22"/>
          <w:szCs w:val="22"/>
        </w:rPr>
        <w:t xml:space="preserve"> </w:t>
      </w:r>
      <w:r w:rsidR="00D924A9">
        <w:rPr>
          <w:rFonts w:ascii="Sylfaen" w:hAnsi="Sylfaen" w:cs="Menlo Regular"/>
          <w:sz w:val="22"/>
          <w:szCs w:val="22"/>
          <w:lang w:val="ka-GE"/>
        </w:rPr>
        <w:t>ნათქვამი,</w:t>
      </w:r>
      <w:r w:rsidR="00D924A9"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საქსტატი</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და</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ზოგადად</w:t>
      </w:r>
      <w:proofErr w:type="spellEnd"/>
      <w:r w:rsidR="00865386" w:rsidRPr="001F5ADC">
        <w:rPr>
          <w:rFonts w:ascii="Sylfaen" w:hAnsi="Sylfaen" w:cs="Menlo Regular"/>
          <w:sz w:val="22"/>
          <w:szCs w:val="22"/>
        </w:rPr>
        <w:t xml:space="preserve">, </w:t>
      </w:r>
      <w:r w:rsidR="006E07C6">
        <w:rPr>
          <w:rFonts w:ascii="Sylfaen" w:hAnsi="Sylfaen" w:cs="Menlo Regular"/>
          <w:sz w:val="22"/>
          <w:szCs w:val="22"/>
          <w:lang w:val="ka-GE"/>
        </w:rPr>
        <w:t xml:space="preserve">სტატისტიკის </w:t>
      </w:r>
      <w:proofErr w:type="spellStart"/>
      <w:r w:rsidR="00865386" w:rsidRPr="001F5ADC">
        <w:rPr>
          <w:rFonts w:ascii="Sylfaen" w:hAnsi="Sylfaen" w:cs="Menlo Regular"/>
          <w:sz w:val="22"/>
          <w:szCs w:val="22"/>
        </w:rPr>
        <w:t>მთელი</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სისტემა</w:t>
      </w:r>
      <w:proofErr w:type="spellEnd"/>
      <w:r w:rsidR="00865386"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მეტწილად</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შეესაბამება</w:t>
      </w:r>
      <w:proofErr w:type="spellEnd"/>
      <w:r w:rsidR="00CE22DB"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საერთაშორისო</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და</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ევროპულ</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სტანდარტებს</w:t>
      </w:r>
      <w:proofErr w:type="spellEnd"/>
      <w:r w:rsidR="00CE22DB">
        <w:rPr>
          <w:rFonts w:ascii="Sylfaen" w:hAnsi="Sylfaen" w:cs="Menlo Regular"/>
          <w:sz w:val="22"/>
          <w:szCs w:val="22"/>
          <w:lang w:val="ka-GE"/>
        </w:rPr>
        <w:t>,</w:t>
      </w:r>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თუმცა</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რამდენიმე</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ასპექტი</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შემდგომ</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გაუმჯობესებას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საჭიროებს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და</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პრაქტიკის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კოდექსთან</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სრული</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შესაბამისობის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მისაღწევად</w:t>
      </w:r>
      <w:proofErr w:type="spellEnd"/>
      <w:r w:rsidR="00865386"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დამატებითი</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სამუშაოები</w:t>
      </w:r>
      <w:proofErr w:type="spellEnd"/>
      <w:r w:rsidR="00CE22DB">
        <w:rPr>
          <w:rFonts w:ascii="Sylfaen" w:hAnsi="Sylfaen" w:cs="Menlo Regular"/>
          <w:sz w:val="22"/>
          <w:szCs w:val="22"/>
          <w:lang w:val="ka-GE"/>
        </w:rPr>
        <w:t>ს განხორციელებაა</w:t>
      </w:r>
      <w:r w:rsidR="00CE22DB" w:rsidRPr="001F5ADC">
        <w:rPr>
          <w:rFonts w:ascii="Sylfaen" w:hAnsi="Sylfaen" w:cs="Menlo Regular"/>
          <w:sz w:val="22"/>
          <w:szCs w:val="22"/>
        </w:rPr>
        <w:t xml:space="preserve"> </w:t>
      </w:r>
      <w:r w:rsidR="00CE22DB">
        <w:rPr>
          <w:rFonts w:ascii="Sylfaen" w:hAnsi="Sylfaen" w:cs="Menlo Regular"/>
          <w:sz w:val="22"/>
          <w:szCs w:val="22"/>
          <w:lang w:val="ka-GE"/>
        </w:rPr>
        <w:t>საჭირო. უფრო</w:t>
      </w:r>
      <w:r w:rsidR="00A44A26">
        <w:rPr>
          <w:rFonts w:ascii="Sylfaen" w:hAnsi="Sylfaen" w:cs="Menlo Regular"/>
          <w:sz w:val="22"/>
          <w:szCs w:val="22"/>
          <w:lang w:val="ka-GE"/>
        </w:rPr>
        <w:t xml:space="preserve"> </w:t>
      </w:r>
      <w:proofErr w:type="spellStart"/>
      <w:r w:rsidR="00865386" w:rsidRPr="001F5ADC">
        <w:rPr>
          <w:rFonts w:ascii="Sylfaen" w:hAnsi="Sylfaen" w:cs="Menlo Regular"/>
          <w:sz w:val="22"/>
          <w:szCs w:val="22"/>
        </w:rPr>
        <w:t>მეტიც</w:t>
      </w:r>
      <w:proofErr w:type="spellEnd"/>
      <w:r w:rsidR="00865386" w:rsidRPr="001F5ADC">
        <w:rPr>
          <w:rFonts w:ascii="Sylfaen" w:hAnsi="Sylfaen" w:cs="Menlo Regular"/>
          <w:sz w:val="22"/>
          <w:szCs w:val="22"/>
        </w:rPr>
        <w:t xml:space="preserve">, </w:t>
      </w:r>
      <w:r w:rsidR="00CE22DB">
        <w:rPr>
          <w:rFonts w:ascii="Sylfaen" w:hAnsi="Sylfaen" w:cs="Menlo Regular"/>
          <w:sz w:val="22"/>
          <w:szCs w:val="22"/>
          <w:lang w:val="ka-GE"/>
        </w:rPr>
        <w:t>უკანასკნელ პერიოდში მზარდია</w:t>
      </w:r>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მოთხოვნა</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დროულ</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სანდო</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და</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საერთაშორისო</w:t>
      </w:r>
      <w:proofErr w:type="spellEnd"/>
      <w:r w:rsidR="00CE22DB">
        <w:rPr>
          <w:rFonts w:ascii="Sylfaen" w:hAnsi="Sylfaen" w:cs="Menlo Regular"/>
          <w:sz w:val="22"/>
          <w:szCs w:val="22"/>
          <w:lang w:val="ka-GE"/>
        </w:rPr>
        <w:t xml:space="preserve"> დონეზე </w:t>
      </w:r>
      <w:proofErr w:type="spellStart"/>
      <w:r w:rsidR="00CE22DB" w:rsidRPr="001F5ADC">
        <w:rPr>
          <w:rFonts w:ascii="Sylfaen" w:hAnsi="Sylfaen" w:cs="Menlo Regular"/>
          <w:sz w:val="22"/>
          <w:szCs w:val="22"/>
        </w:rPr>
        <w:t>შე</w:t>
      </w:r>
      <w:proofErr w:type="spellEnd"/>
      <w:r w:rsidR="00CE22DB">
        <w:rPr>
          <w:rFonts w:ascii="Sylfaen" w:hAnsi="Sylfaen" w:cs="Menlo Regular"/>
          <w:sz w:val="22"/>
          <w:szCs w:val="22"/>
          <w:lang w:val="ka-GE"/>
        </w:rPr>
        <w:t>სადარის</w:t>
      </w:r>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სტატისტიკაზე</w:t>
      </w:r>
      <w:proofErr w:type="spellEnd"/>
      <w:r w:rsidR="00CE22DB">
        <w:rPr>
          <w:rFonts w:ascii="Sylfaen" w:hAnsi="Sylfaen" w:cs="Menlo Regular"/>
          <w:sz w:val="22"/>
          <w:szCs w:val="22"/>
          <w:lang w:val="ka-GE"/>
        </w:rPr>
        <w:t xml:space="preserve"> </w:t>
      </w:r>
      <w:r w:rsidR="00D924A9">
        <w:rPr>
          <w:rFonts w:ascii="Sylfaen" w:hAnsi="Sylfaen" w:cs="Menlo Regular"/>
          <w:sz w:val="22"/>
          <w:szCs w:val="22"/>
          <w:lang w:val="ka-GE"/>
        </w:rPr>
        <w:t>–</w:t>
      </w:r>
      <w:r w:rsidR="00D924A9"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მთავრობის</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ბიზნეს</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სექტორის</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საერთაშორისო</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ორგანიზაციებისა</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და</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ზოგადად</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საზოგადოების</w:t>
      </w:r>
      <w:proofErr w:type="spellEnd"/>
      <w:r w:rsidR="00CE22DB"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მხრიდან</w:t>
      </w:r>
      <w:proofErr w:type="spellEnd"/>
      <w:r w:rsidR="00CE22DB" w:rsidRPr="001F5ADC">
        <w:rPr>
          <w:rFonts w:ascii="Sylfaen" w:hAnsi="Sylfaen" w:cs="Menlo Regular"/>
          <w:sz w:val="22"/>
          <w:szCs w:val="22"/>
        </w:rPr>
        <w:t xml:space="preserve"> </w:t>
      </w:r>
      <w:r w:rsidR="00CC3D94">
        <w:rPr>
          <w:rFonts w:ascii="Sylfaen" w:hAnsi="Sylfaen" w:cs="Menlo Regular"/>
          <w:sz w:val="22"/>
          <w:szCs w:val="22"/>
          <w:lang w:val="ka-GE"/>
        </w:rPr>
        <w:t>–</w:t>
      </w:r>
      <w:r w:rsidR="00CC3D94"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ეკონომიკური</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სოციალური</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და</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გარემოსდაცვითი</w:t>
      </w:r>
      <w:proofErr w:type="spellEnd"/>
      <w:r w:rsidR="00865386" w:rsidRPr="001F5ADC">
        <w:rPr>
          <w:rFonts w:ascii="Sylfaen" w:hAnsi="Sylfaen" w:cs="Menlo Regular"/>
          <w:sz w:val="22"/>
          <w:szCs w:val="22"/>
        </w:rPr>
        <w:t xml:space="preserve"> </w:t>
      </w:r>
      <w:proofErr w:type="spellStart"/>
      <w:r w:rsidR="00CE22DB" w:rsidRPr="001F5ADC">
        <w:rPr>
          <w:rFonts w:ascii="Sylfaen" w:hAnsi="Sylfaen" w:cs="Menlo Regular"/>
          <w:sz w:val="22"/>
          <w:szCs w:val="22"/>
        </w:rPr>
        <w:t>პოლიტიკ</w:t>
      </w:r>
      <w:proofErr w:type="spellEnd"/>
      <w:r w:rsidR="00CE22DB">
        <w:rPr>
          <w:rFonts w:ascii="Sylfaen" w:hAnsi="Sylfaen" w:cs="Menlo Regular"/>
          <w:sz w:val="22"/>
          <w:szCs w:val="22"/>
          <w:lang w:val="ka-GE"/>
        </w:rPr>
        <w:t>ის</w:t>
      </w:r>
      <w:r w:rsidR="00CE22DB"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მონიტორინგის</w:t>
      </w:r>
      <w:proofErr w:type="spellEnd"/>
      <w:r w:rsidR="00865386" w:rsidRPr="001F5ADC">
        <w:rPr>
          <w:rFonts w:ascii="Sylfaen" w:hAnsi="Sylfaen" w:cs="Menlo Regular"/>
          <w:sz w:val="22"/>
          <w:szCs w:val="22"/>
        </w:rPr>
        <w:t xml:space="preserve"> </w:t>
      </w:r>
      <w:proofErr w:type="spellStart"/>
      <w:r w:rsidR="00865386" w:rsidRPr="001F5ADC">
        <w:rPr>
          <w:rFonts w:ascii="Sylfaen" w:hAnsi="Sylfaen" w:cs="Menlo Regular"/>
          <w:sz w:val="22"/>
          <w:szCs w:val="22"/>
        </w:rPr>
        <w:t>მიზნით</w:t>
      </w:r>
      <w:proofErr w:type="spellEnd"/>
      <w:r w:rsidR="00865386" w:rsidRPr="001F5ADC">
        <w:rPr>
          <w:rFonts w:ascii="Sylfaen" w:hAnsi="Sylfaen" w:cs="Menlo Regular"/>
          <w:sz w:val="22"/>
          <w:szCs w:val="22"/>
        </w:rPr>
        <w:t xml:space="preserve">. </w:t>
      </w:r>
    </w:p>
    <w:p w14:paraId="5D6E45F8" w14:textId="58902609" w:rsidR="00E04A34" w:rsidRPr="001F5ADC" w:rsidRDefault="003C23F5" w:rsidP="00985032">
      <w:pPr>
        <w:pStyle w:val="NormalWeb"/>
        <w:ind w:firstLine="284"/>
        <w:jc w:val="both"/>
        <w:rPr>
          <w:rFonts w:ascii="Sylfaen" w:hAnsi="Sylfaen"/>
          <w:sz w:val="22"/>
          <w:szCs w:val="22"/>
        </w:rPr>
      </w:pPr>
      <w:proofErr w:type="spellStart"/>
      <w:r w:rsidRPr="001F5ADC">
        <w:rPr>
          <w:rFonts w:ascii="Sylfaen" w:hAnsi="Sylfaen" w:cs="Menlo Regular"/>
          <w:sz w:val="22"/>
          <w:szCs w:val="22"/>
        </w:rPr>
        <w:t>ამ</w:t>
      </w:r>
      <w:proofErr w:type="spellEnd"/>
      <w:r w:rsidRPr="001F5ADC">
        <w:rPr>
          <w:rFonts w:ascii="Sylfaen" w:hAnsi="Sylfaen" w:cs="Menlo Regular"/>
          <w:sz w:val="22"/>
          <w:szCs w:val="22"/>
        </w:rPr>
        <w:t xml:space="preserve"> </w:t>
      </w:r>
      <w:r>
        <w:rPr>
          <w:rFonts w:ascii="Sylfaen" w:hAnsi="Sylfaen" w:cs="Menlo Regular"/>
          <w:sz w:val="22"/>
          <w:szCs w:val="22"/>
          <w:lang w:val="ka-GE"/>
        </w:rPr>
        <w:t>თვალსაზრისით,</w:t>
      </w:r>
      <w:r w:rsidRPr="001F5ADC">
        <w:rPr>
          <w:rFonts w:ascii="Sylfaen" w:hAnsi="Sylfaen" w:cs="Menlo Regular"/>
          <w:sz w:val="22"/>
          <w:szCs w:val="22"/>
        </w:rPr>
        <w:t xml:space="preserve"> 2020-2023 </w:t>
      </w:r>
      <w:proofErr w:type="spellStart"/>
      <w:r w:rsidRPr="001F5ADC">
        <w:rPr>
          <w:rFonts w:ascii="Sylfaen" w:hAnsi="Sylfaen" w:cs="Menlo Regular"/>
          <w:sz w:val="22"/>
          <w:szCs w:val="22"/>
        </w:rPr>
        <w:t>წლების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სტრატეგია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რომელიც</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გაეროს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განვითარების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პროგრამის</w:t>
      </w:r>
      <w:proofErr w:type="spellEnd"/>
      <w:r>
        <w:rPr>
          <w:rFonts w:ascii="Sylfaen" w:hAnsi="Sylfaen" w:cs="Menlo Regular"/>
          <w:sz w:val="22"/>
          <w:szCs w:val="22"/>
          <w:lang w:val="ka-GE"/>
        </w:rPr>
        <w:t xml:space="preserve">ა </w:t>
      </w:r>
      <w:r>
        <w:rPr>
          <w:rFonts w:ascii="Sylfaen" w:hAnsi="Sylfaen" w:cs="Menlo Regular"/>
          <w:sz w:val="22"/>
          <w:szCs w:val="22"/>
          <w:lang w:val="ru-RU"/>
        </w:rPr>
        <w:t>(</w:t>
      </w:r>
      <w:r>
        <w:rPr>
          <w:rFonts w:ascii="Sylfaen" w:hAnsi="Sylfaen" w:cs="Menlo Regular"/>
          <w:sz w:val="22"/>
          <w:szCs w:val="22"/>
        </w:rPr>
        <w:t>UNDP)</w:t>
      </w:r>
      <w:r w:rsidRPr="001F5ADC">
        <w:rPr>
          <w:rFonts w:ascii="Sylfaen" w:hAnsi="Sylfaen" w:cs="Menlo Regular"/>
          <w:sz w:val="22"/>
          <w:szCs w:val="22"/>
        </w:rPr>
        <w:t xml:space="preserve"> </w:t>
      </w:r>
      <w:proofErr w:type="spellStart"/>
      <w:r w:rsidRPr="001B16A8">
        <w:rPr>
          <w:rFonts w:ascii="Sylfaen" w:hAnsi="Sylfaen" w:cs="Menlo Regular"/>
          <w:sz w:val="22"/>
          <w:szCs w:val="22"/>
        </w:rPr>
        <w:t>და</w:t>
      </w:r>
      <w:proofErr w:type="spellEnd"/>
      <w:r w:rsidRPr="001B16A8">
        <w:rPr>
          <w:rFonts w:ascii="Sylfaen" w:hAnsi="Sylfaen" w:cs="Menlo Regular"/>
          <w:sz w:val="22"/>
          <w:szCs w:val="22"/>
        </w:rPr>
        <w:t xml:space="preserve"> </w:t>
      </w:r>
      <w:proofErr w:type="spellStart"/>
      <w:r w:rsidRPr="001B16A8">
        <w:rPr>
          <w:rFonts w:ascii="Sylfaen" w:hAnsi="Sylfaen" w:cs="Menlo Regular"/>
          <w:sz w:val="22"/>
          <w:szCs w:val="22"/>
        </w:rPr>
        <w:t>შვედეთის</w:t>
      </w:r>
      <w:proofErr w:type="spellEnd"/>
      <w:r>
        <w:rPr>
          <w:rFonts w:ascii="Sylfaen" w:hAnsi="Sylfaen" w:cs="Menlo Regular"/>
          <w:sz w:val="22"/>
          <w:szCs w:val="22"/>
          <w:lang w:val="ka-GE"/>
        </w:rPr>
        <w:t xml:space="preserve"> მთავრობის </w:t>
      </w:r>
      <w:proofErr w:type="spellStart"/>
      <w:r w:rsidRPr="001F5ADC">
        <w:rPr>
          <w:rFonts w:ascii="Sylfaen" w:hAnsi="Sylfaen" w:cs="Menlo Regular"/>
          <w:sz w:val="22"/>
          <w:szCs w:val="22"/>
        </w:rPr>
        <w:t>მხარდაჭერით</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ევროპის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სამეზობლო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პოლიტიკის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ევროკავშირი-საქართველოს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ასოცირების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შესახებ</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შეთანხმების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ზოგადი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ჩარჩოს</w:t>
      </w:r>
      <w:proofErr w:type="spellEnd"/>
      <w:r w:rsidRPr="001F5ADC">
        <w:rPr>
          <w:rFonts w:ascii="Sylfaen" w:hAnsi="Sylfaen" w:cs="Menlo Regular"/>
          <w:sz w:val="22"/>
          <w:szCs w:val="22"/>
        </w:rPr>
        <w:t xml:space="preserve"> </w:t>
      </w:r>
      <w:r>
        <w:rPr>
          <w:rFonts w:ascii="Sylfaen" w:hAnsi="Sylfaen" w:cs="Menlo Regular"/>
          <w:sz w:val="22"/>
          <w:szCs w:val="22"/>
          <w:lang w:val="ka-GE"/>
        </w:rPr>
        <w:t xml:space="preserve">და </w:t>
      </w:r>
      <w:proofErr w:type="spellStart"/>
      <w:r w:rsidRPr="001B16A8">
        <w:rPr>
          <w:rFonts w:ascii="Sylfaen" w:hAnsi="Sylfaen" w:cs="Menlo Regular"/>
          <w:sz w:val="22"/>
          <w:szCs w:val="22"/>
        </w:rPr>
        <w:t>მმართველობის</w:t>
      </w:r>
      <w:proofErr w:type="spellEnd"/>
      <w:r w:rsidRPr="001B16A8">
        <w:rPr>
          <w:rFonts w:ascii="Sylfaen" w:hAnsi="Sylfaen" w:cs="Menlo Regular"/>
          <w:sz w:val="22"/>
          <w:szCs w:val="22"/>
        </w:rPr>
        <w:t xml:space="preserve"> </w:t>
      </w:r>
      <w:proofErr w:type="spellStart"/>
      <w:r w:rsidRPr="001B16A8">
        <w:rPr>
          <w:rFonts w:ascii="Sylfaen" w:hAnsi="Sylfaen" w:cs="Menlo Regular"/>
          <w:sz w:val="22"/>
          <w:szCs w:val="22"/>
        </w:rPr>
        <w:t>რეფორმის</w:t>
      </w:r>
      <w:proofErr w:type="spellEnd"/>
      <w:r w:rsidRPr="001B16A8">
        <w:rPr>
          <w:rFonts w:ascii="Sylfaen" w:hAnsi="Sylfaen" w:cs="Menlo Regular"/>
          <w:sz w:val="22"/>
          <w:szCs w:val="22"/>
        </w:rPr>
        <w:t xml:space="preserve"> </w:t>
      </w:r>
      <w:proofErr w:type="spellStart"/>
      <w:r w:rsidRPr="001B16A8">
        <w:rPr>
          <w:rFonts w:ascii="Sylfaen" w:hAnsi="Sylfaen" w:cs="Menlo Regular"/>
          <w:sz w:val="22"/>
          <w:szCs w:val="22"/>
        </w:rPr>
        <w:t>ფონდის</w:t>
      </w:r>
      <w:proofErr w:type="spellEnd"/>
      <w:r w:rsidRPr="001B16A8">
        <w:rPr>
          <w:rFonts w:ascii="Sylfaen" w:hAnsi="Sylfaen" w:cs="Menlo Regular"/>
          <w:sz w:val="22"/>
          <w:szCs w:val="22"/>
        </w:rPr>
        <w:t>(GRF)</w:t>
      </w:r>
      <w:r>
        <w:rPr>
          <w:rFonts w:ascii="Sylfaen" w:hAnsi="Sylfaen" w:cs="Menlo Regular"/>
          <w:sz w:val="22"/>
          <w:szCs w:val="22"/>
          <w:lang w:val="ka-GE"/>
        </w:rPr>
        <w:t xml:space="preserve"> პროექტის</w:t>
      </w:r>
      <w:r>
        <w:rPr>
          <w:rFonts w:ascii="Sylfaen" w:hAnsi="Sylfaen" w:cs="Menlo Regular"/>
          <w:sz w:val="22"/>
          <w:szCs w:val="22"/>
        </w:rPr>
        <w:t xml:space="preserve"> </w:t>
      </w:r>
      <w:proofErr w:type="spellStart"/>
      <w:r w:rsidRPr="001F5ADC">
        <w:rPr>
          <w:rFonts w:ascii="Sylfaen" w:hAnsi="Sylfaen" w:cs="Menlo Regular"/>
          <w:sz w:val="22"/>
          <w:szCs w:val="22"/>
        </w:rPr>
        <w:t>ფარგლებში</w:t>
      </w:r>
      <w:proofErr w:type="spellEnd"/>
      <w:r>
        <w:rPr>
          <w:rFonts w:ascii="Sylfaen" w:hAnsi="Sylfaen" w:cs="Menlo Regular"/>
          <w:sz w:val="22"/>
          <w:szCs w:val="22"/>
        </w:rPr>
        <w:t>,</w:t>
      </w:r>
      <w:r w:rsidRPr="001F5ADC">
        <w:rPr>
          <w:rFonts w:ascii="Sylfaen" w:hAnsi="Sylfaen" w:cs="Menlo Regular"/>
          <w:sz w:val="22"/>
          <w:szCs w:val="22"/>
        </w:rPr>
        <w:t xml:space="preserve"> </w:t>
      </w:r>
      <w:proofErr w:type="spellStart"/>
      <w:r w:rsidRPr="001F5ADC">
        <w:rPr>
          <w:rFonts w:ascii="Sylfaen" w:hAnsi="Sylfaen" w:cs="Menlo Regular"/>
          <w:sz w:val="22"/>
          <w:szCs w:val="22"/>
        </w:rPr>
        <w:t>წარმოადგენს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სისტემის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სტრატეგიულ</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ხედვას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უზრუნველყოფს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ევროკავშირის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სტატისტიკურ</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მეთოდოლოგიასთან</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კლასიფიკაციებთან</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შესაბამისობას</w:t>
      </w:r>
      <w:proofErr w:type="spellEnd"/>
      <w:r>
        <w:rPr>
          <w:rFonts w:ascii="Sylfaen" w:hAnsi="Sylfaen" w:cs="Menlo Regular"/>
          <w:sz w:val="22"/>
          <w:szCs w:val="22"/>
          <w:lang w:val="ka-GE"/>
        </w:rPr>
        <w:t>.</w:t>
      </w:r>
      <w:r w:rsidRPr="001F5ADC">
        <w:rPr>
          <w:rFonts w:ascii="Sylfaen" w:hAnsi="Sylfaen" w:cs="Menlo Regular"/>
          <w:sz w:val="22"/>
          <w:szCs w:val="22"/>
        </w:rPr>
        <w:t xml:space="preserve"> </w:t>
      </w:r>
      <w:proofErr w:type="spellStart"/>
      <w:r w:rsidR="001029BB" w:rsidRPr="001F5ADC">
        <w:rPr>
          <w:rFonts w:ascii="Sylfaen" w:hAnsi="Sylfaen" w:cs="Menlo Regular"/>
          <w:sz w:val="22"/>
          <w:szCs w:val="22"/>
        </w:rPr>
        <w:t>სტატისტიკის</w:t>
      </w:r>
      <w:proofErr w:type="spellEnd"/>
      <w:r w:rsidR="001029BB" w:rsidRPr="001F5ADC">
        <w:rPr>
          <w:rFonts w:ascii="Sylfaen" w:hAnsi="Sylfaen" w:cs="Menlo Regular"/>
          <w:sz w:val="22"/>
          <w:szCs w:val="22"/>
        </w:rPr>
        <w:t xml:space="preserve"> </w:t>
      </w:r>
      <w:proofErr w:type="spellStart"/>
      <w:r w:rsidR="001029BB" w:rsidRPr="001F5ADC">
        <w:rPr>
          <w:rFonts w:ascii="Sylfaen" w:hAnsi="Sylfaen" w:cs="Menlo Regular"/>
          <w:sz w:val="22"/>
          <w:szCs w:val="22"/>
        </w:rPr>
        <w:t>სისტემის</w:t>
      </w:r>
      <w:proofErr w:type="spellEnd"/>
      <w:r w:rsidR="001029BB" w:rsidRPr="001F5ADC">
        <w:rPr>
          <w:rFonts w:ascii="Sylfaen" w:hAnsi="Sylfaen" w:cs="Menlo Regular"/>
          <w:sz w:val="22"/>
          <w:szCs w:val="22"/>
        </w:rPr>
        <w:t xml:space="preserve"> </w:t>
      </w:r>
      <w:proofErr w:type="spellStart"/>
      <w:r w:rsidR="001029BB" w:rsidRPr="001F5ADC">
        <w:rPr>
          <w:rFonts w:ascii="Sylfaen" w:hAnsi="Sylfaen" w:cs="Menlo Regular"/>
          <w:sz w:val="22"/>
          <w:szCs w:val="22"/>
        </w:rPr>
        <w:t>ხედვა</w:t>
      </w:r>
      <w:proofErr w:type="spellEnd"/>
      <w:r w:rsidR="001029BB" w:rsidRPr="001F5ADC">
        <w:rPr>
          <w:rFonts w:ascii="Sylfaen" w:hAnsi="Sylfaen" w:cs="Menlo Regular"/>
          <w:sz w:val="22"/>
          <w:szCs w:val="22"/>
        </w:rPr>
        <w:t xml:space="preserve"> </w:t>
      </w:r>
      <w:proofErr w:type="spellStart"/>
      <w:r w:rsidR="001029BB" w:rsidRPr="001F5ADC">
        <w:rPr>
          <w:rFonts w:ascii="Sylfaen" w:hAnsi="Sylfaen" w:cs="Menlo Regular"/>
          <w:sz w:val="22"/>
          <w:szCs w:val="22"/>
        </w:rPr>
        <w:t>ასოცირების</w:t>
      </w:r>
      <w:proofErr w:type="spellEnd"/>
      <w:r w:rsidR="001029BB" w:rsidRPr="001F5ADC">
        <w:rPr>
          <w:rFonts w:ascii="Sylfaen" w:hAnsi="Sylfaen" w:cs="Menlo Regular"/>
          <w:sz w:val="22"/>
          <w:szCs w:val="22"/>
        </w:rPr>
        <w:t xml:space="preserve"> </w:t>
      </w:r>
      <w:proofErr w:type="spellStart"/>
      <w:r w:rsidR="00E04A34" w:rsidRPr="001F5ADC">
        <w:rPr>
          <w:rFonts w:ascii="Sylfaen" w:hAnsi="Sylfaen" w:cs="Menlo Regular"/>
          <w:sz w:val="22"/>
          <w:szCs w:val="22"/>
        </w:rPr>
        <w:t>შესახებ</w:t>
      </w:r>
      <w:proofErr w:type="spellEnd"/>
      <w:r w:rsidR="00E04A34" w:rsidRPr="001F5ADC">
        <w:rPr>
          <w:rFonts w:ascii="Sylfaen" w:hAnsi="Sylfaen" w:cs="Menlo Regular"/>
          <w:sz w:val="22"/>
          <w:szCs w:val="22"/>
        </w:rPr>
        <w:t xml:space="preserve"> </w:t>
      </w:r>
      <w:proofErr w:type="spellStart"/>
      <w:r w:rsidR="00E04A34" w:rsidRPr="001F5ADC">
        <w:rPr>
          <w:rFonts w:ascii="Sylfaen" w:hAnsi="Sylfaen" w:cs="Menlo Regular"/>
          <w:sz w:val="22"/>
          <w:szCs w:val="22"/>
        </w:rPr>
        <w:t>შეთანხმების</w:t>
      </w:r>
      <w:proofErr w:type="spellEnd"/>
      <w:r w:rsidR="001029BB" w:rsidRPr="001F5ADC">
        <w:rPr>
          <w:rFonts w:ascii="Sylfaen" w:hAnsi="Sylfaen" w:cs="Menlo Regular"/>
          <w:sz w:val="22"/>
          <w:szCs w:val="22"/>
        </w:rPr>
        <w:t xml:space="preserve"> მე-4 </w:t>
      </w:r>
      <w:proofErr w:type="spellStart"/>
      <w:r w:rsidR="001029BB" w:rsidRPr="001F5ADC">
        <w:rPr>
          <w:rFonts w:ascii="Sylfaen" w:hAnsi="Sylfaen" w:cs="Menlo Regular"/>
          <w:sz w:val="22"/>
          <w:szCs w:val="22"/>
        </w:rPr>
        <w:t>თავის</w:t>
      </w:r>
      <w:proofErr w:type="spellEnd"/>
      <w:r w:rsidR="001029BB" w:rsidRPr="001F5ADC">
        <w:rPr>
          <w:rFonts w:ascii="Sylfaen" w:hAnsi="Sylfaen" w:cs="Menlo Regular"/>
          <w:sz w:val="22"/>
          <w:szCs w:val="22"/>
        </w:rPr>
        <w:t xml:space="preserve"> 286-ე </w:t>
      </w:r>
      <w:proofErr w:type="spellStart"/>
      <w:r w:rsidR="001029BB" w:rsidRPr="001F5ADC">
        <w:rPr>
          <w:rFonts w:ascii="Sylfaen" w:hAnsi="Sylfaen" w:cs="Menlo Regular"/>
          <w:sz w:val="22"/>
          <w:szCs w:val="22"/>
        </w:rPr>
        <w:t>მუხლშია</w:t>
      </w:r>
      <w:proofErr w:type="spellEnd"/>
      <w:r w:rsidR="001029BB" w:rsidRPr="001F5ADC">
        <w:rPr>
          <w:rFonts w:ascii="Sylfaen" w:hAnsi="Sylfaen" w:cs="Menlo Regular"/>
          <w:sz w:val="22"/>
          <w:szCs w:val="22"/>
        </w:rPr>
        <w:t xml:space="preserve"> </w:t>
      </w:r>
      <w:proofErr w:type="spellStart"/>
      <w:r w:rsidR="001029BB" w:rsidRPr="001F5ADC">
        <w:rPr>
          <w:rFonts w:ascii="Sylfaen" w:hAnsi="Sylfaen" w:cs="Menlo Regular"/>
          <w:sz w:val="22"/>
          <w:szCs w:val="22"/>
        </w:rPr>
        <w:t>მოცემული</w:t>
      </w:r>
      <w:proofErr w:type="spellEnd"/>
      <w:r w:rsidR="002F71C8">
        <w:rPr>
          <w:rFonts w:ascii="Sylfaen" w:hAnsi="Sylfaen" w:cs="Menlo Regular"/>
          <w:sz w:val="22"/>
          <w:szCs w:val="22"/>
          <w:lang w:val="ka-GE"/>
        </w:rPr>
        <w:t>, რომლის თანახმად</w:t>
      </w:r>
      <w:r w:rsidR="001029BB" w:rsidRPr="001F5ADC">
        <w:rPr>
          <w:rFonts w:ascii="Sylfaen" w:hAnsi="Sylfaen" w:cs="Menlo Regular"/>
          <w:sz w:val="22"/>
          <w:szCs w:val="22"/>
        </w:rPr>
        <w:t xml:space="preserve">: </w:t>
      </w:r>
      <w:r w:rsidR="00D924A9">
        <w:rPr>
          <w:rFonts w:ascii="Sylfaen" w:hAnsi="Sylfaen" w:cs="Menlo Regular"/>
          <w:sz w:val="22"/>
          <w:szCs w:val="22"/>
          <w:lang w:val="ka-GE"/>
        </w:rPr>
        <w:t>„</w:t>
      </w:r>
      <w:proofErr w:type="spellStart"/>
      <w:r w:rsidR="00D924A9" w:rsidRPr="001F5ADC">
        <w:rPr>
          <w:rFonts w:ascii="Sylfaen" w:hAnsi="Sylfaen" w:cs="Menlo Regular"/>
          <w:sz w:val="22"/>
          <w:szCs w:val="22"/>
        </w:rPr>
        <w:t>მხარეები</w:t>
      </w:r>
      <w:proofErr w:type="spellEnd"/>
      <w:r w:rsidR="00D924A9" w:rsidRPr="001F5ADC">
        <w:rPr>
          <w:rFonts w:ascii="Sylfaen" w:hAnsi="Sylfaen"/>
          <w:sz w:val="22"/>
          <w:szCs w:val="22"/>
        </w:rPr>
        <w:t xml:space="preserve"> </w:t>
      </w:r>
      <w:proofErr w:type="spellStart"/>
      <w:r w:rsidR="00E04A34" w:rsidRPr="001F5ADC">
        <w:rPr>
          <w:rFonts w:ascii="Sylfaen" w:hAnsi="Sylfaen" w:cs="Menlo Regular"/>
          <w:sz w:val="22"/>
          <w:szCs w:val="22"/>
        </w:rPr>
        <w:t>განავითარებენ</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და</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განამტკიცებენ</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თანამშრომლობას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სტატისტიკის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საკითხებ</w:t>
      </w:r>
      <w:proofErr w:type="spellEnd"/>
      <w:r w:rsidR="006E07C6">
        <w:rPr>
          <w:rFonts w:ascii="Sylfaen" w:hAnsi="Sylfaen" w:cs="Menlo Regular"/>
          <w:sz w:val="22"/>
          <w:szCs w:val="22"/>
          <w:lang w:val="ka-GE"/>
        </w:rPr>
        <w:t>ში</w:t>
      </w:r>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რაც</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ხელს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შეუწყობს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დროული</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საერთაშორისო</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დონეზე</w:t>
      </w:r>
      <w:proofErr w:type="spellEnd"/>
      <w:r w:rsidR="00E04A34" w:rsidRPr="001F5ADC">
        <w:rPr>
          <w:rFonts w:ascii="Sylfaen" w:hAnsi="Sylfaen"/>
          <w:sz w:val="22"/>
          <w:szCs w:val="22"/>
        </w:rPr>
        <w:t xml:space="preserve"> </w:t>
      </w:r>
      <w:r w:rsidR="00FF08FF">
        <w:rPr>
          <w:rFonts w:ascii="Sylfaen" w:hAnsi="Sylfaen" w:cs="Menlo Regular"/>
          <w:sz w:val="22"/>
          <w:szCs w:val="22"/>
          <w:lang w:val="ka-GE"/>
        </w:rPr>
        <w:t>შესადარისი</w:t>
      </w:r>
      <w:r w:rsidR="00FF08FF" w:rsidRPr="001F5ADC">
        <w:rPr>
          <w:rFonts w:ascii="Sylfaen" w:hAnsi="Sylfaen"/>
          <w:sz w:val="22"/>
          <w:szCs w:val="22"/>
        </w:rPr>
        <w:t xml:space="preserve"> </w:t>
      </w:r>
      <w:proofErr w:type="spellStart"/>
      <w:r w:rsidR="00E04A34" w:rsidRPr="001F5ADC">
        <w:rPr>
          <w:rFonts w:ascii="Sylfaen" w:hAnsi="Sylfaen" w:cs="Menlo Regular"/>
          <w:sz w:val="22"/>
          <w:szCs w:val="22"/>
        </w:rPr>
        <w:t>და</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საიმედო</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სტატისტიკური</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მონაცემების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უზრუნველყოფის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გრძელვადიანი</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მიზნის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შესრულებას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მოსალოდნელია</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რომ</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მდგრადი</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ეფექტიანი</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და</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პროფესიუ</w:t>
      </w:r>
      <w:proofErr w:type="spellEnd"/>
      <w:r w:rsidR="006E07C6">
        <w:rPr>
          <w:rFonts w:ascii="Sylfaen" w:hAnsi="Sylfaen" w:cs="Menlo Regular"/>
          <w:sz w:val="22"/>
          <w:szCs w:val="22"/>
          <w:lang w:val="ka-GE"/>
        </w:rPr>
        <w:t>ლ</w:t>
      </w:r>
      <w:proofErr w:type="spellStart"/>
      <w:r w:rsidR="00E04A34" w:rsidRPr="001F5ADC">
        <w:rPr>
          <w:rFonts w:ascii="Sylfaen" w:hAnsi="Sylfaen" w:cs="Menlo Regular"/>
          <w:sz w:val="22"/>
          <w:szCs w:val="22"/>
        </w:rPr>
        <w:t>ად</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დამოუკიდებელი</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სტატისტიკის</w:t>
      </w:r>
      <w:proofErr w:type="spellEnd"/>
      <w:r w:rsidR="00E04A34" w:rsidRPr="001F5ADC">
        <w:rPr>
          <w:rFonts w:ascii="Sylfaen" w:hAnsi="Sylfaen"/>
          <w:sz w:val="22"/>
          <w:szCs w:val="22"/>
        </w:rPr>
        <w:t xml:space="preserve"> </w:t>
      </w:r>
      <w:proofErr w:type="spellStart"/>
      <w:r w:rsidR="00663B08" w:rsidRPr="001F5ADC">
        <w:rPr>
          <w:rFonts w:ascii="Sylfaen" w:hAnsi="Sylfaen" w:cs="Menlo Regular"/>
          <w:sz w:val="22"/>
          <w:szCs w:val="22"/>
        </w:rPr>
        <w:t>ეროვნული</w:t>
      </w:r>
      <w:proofErr w:type="spellEnd"/>
      <w:r w:rsidR="00663B08">
        <w:rPr>
          <w:rFonts w:ascii="Sylfaen" w:hAnsi="Sylfaen" w:cs="Menlo Regular"/>
          <w:sz w:val="22"/>
          <w:szCs w:val="22"/>
          <w:lang w:val="ka-GE"/>
        </w:rPr>
        <w:t xml:space="preserve"> </w:t>
      </w:r>
      <w:proofErr w:type="spellStart"/>
      <w:r w:rsidR="00E04A34" w:rsidRPr="001F5ADC">
        <w:rPr>
          <w:rFonts w:ascii="Sylfaen" w:hAnsi="Sylfaen" w:cs="Menlo Regular"/>
          <w:sz w:val="22"/>
          <w:szCs w:val="22"/>
        </w:rPr>
        <w:t>სისტემა</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საქართველოსა</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და</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ევროკავშირის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მოქალაქეებს</w:t>
      </w:r>
      <w:proofErr w:type="spellEnd"/>
      <w:r w:rsidR="00E04A34" w:rsidRPr="001F5ADC">
        <w:rPr>
          <w:rFonts w:ascii="Sylfaen" w:hAnsi="Sylfaen"/>
          <w:sz w:val="22"/>
          <w:szCs w:val="22"/>
        </w:rPr>
        <w:t xml:space="preserve">, </w:t>
      </w:r>
      <w:proofErr w:type="spellStart"/>
      <w:r w:rsidR="00FF08FF" w:rsidRPr="001F5ADC">
        <w:rPr>
          <w:rFonts w:ascii="Sylfaen" w:hAnsi="Sylfaen" w:cs="Menlo Regular"/>
          <w:sz w:val="22"/>
          <w:szCs w:val="22"/>
        </w:rPr>
        <w:t>ბიზნეს</w:t>
      </w:r>
      <w:proofErr w:type="spellEnd"/>
      <w:r w:rsidR="00FF08FF">
        <w:rPr>
          <w:rFonts w:ascii="Sylfaen" w:hAnsi="Sylfaen" w:cs="Menlo Regular"/>
          <w:sz w:val="22"/>
          <w:szCs w:val="22"/>
          <w:lang w:val="ka-GE"/>
        </w:rPr>
        <w:t xml:space="preserve"> სექტორის წარმომადგენლებსა</w:t>
      </w:r>
      <w:r w:rsidR="00FF08FF" w:rsidRPr="001F5ADC">
        <w:rPr>
          <w:rFonts w:ascii="Sylfaen" w:hAnsi="Sylfaen"/>
          <w:sz w:val="22"/>
          <w:szCs w:val="22"/>
        </w:rPr>
        <w:t xml:space="preserve"> </w:t>
      </w:r>
      <w:proofErr w:type="spellStart"/>
      <w:r w:rsidR="00E04A34" w:rsidRPr="001F5ADC">
        <w:rPr>
          <w:rFonts w:ascii="Sylfaen" w:hAnsi="Sylfaen" w:cs="Menlo Regular"/>
          <w:sz w:val="22"/>
          <w:szCs w:val="22"/>
        </w:rPr>
        <w:t>და</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გადაწყვეტილების</w:t>
      </w:r>
      <w:proofErr w:type="spellEnd"/>
      <w:r w:rsidR="00E04A34" w:rsidRPr="001F5ADC">
        <w:rPr>
          <w:rFonts w:ascii="Sylfaen" w:hAnsi="Sylfaen"/>
          <w:sz w:val="22"/>
          <w:szCs w:val="22"/>
        </w:rPr>
        <w:t xml:space="preserve"> </w:t>
      </w:r>
      <w:proofErr w:type="spellStart"/>
      <w:r w:rsidR="00FF08FF" w:rsidRPr="001F5ADC">
        <w:rPr>
          <w:rFonts w:ascii="Sylfaen" w:hAnsi="Sylfaen" w:cs="Menlo Regular"/>
          <w:sz w:val="22"/>
          <w:szCs w:val="22"/>
        </w:rPr>
        <w:t>მიმღებ</w:t>
      </w:r>
      <w:proofErr w:type="spellEnd"/>
      <w:r w:rsidR="00FF08FF">
        <w:rPr>
          <w:rFonts w:ascii="Sylfaen" w:hAnsi="Sylfaen" w:cs="Menlo Regular"/>
          <w:sz w:val="22"/>
          <w:szCs w:val="22"/>
          <w:lang w:val="ka-GE"/>
        </w:rPr>
        <w:t xml:space="preserve"> პირებს</w:t>
      </w:r>
      <w:r w:rsidR="00FF08FF" w:rsidRPr="001F5ADC">
        <w:rPr>
          <w:rFonts w:ascii="Sylfaen" w:hAnsi="Sylfaen"/>
          <w:sz w:val="22"/>
          <w:szCs w:val="22"/>
        </w:rPr>
        <w:t xml:space="preserve"> </w:t>
      </w:r>
      <w:proofErr w:type="spellStart"/>
      <w:r w:rsidR="00E04A34" w:rsidRPr="001F5ADC">
        <w:rPr>
          <w:rFonts w:ascii="Sylfaen" w:hAnsi="Sylfaen" w:cs="Menlo Regular"/>
          <w:sz w:val="22"/>
          <w:szCs w:val="22"/>
        </w:rPr>
        <w:t>მიაწვდის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რელევანტურ</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ინფორმაციას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რაც</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საშუალებას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მისცემთ</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მის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საფუძველზე</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მიიღონ</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ინფორმირებული</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გადაწყვეტილებები</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სტატისტიკის</w:t>
      </w:r>
      <w:proofErr w:type="spellEnd"/>
      <w:r w:rsidR="00E04A34" w:rsidRPr="001F5ADC">
        <w:rPr>
          <w:rFonts w:ascii="Sylfaen" w:hAnsi="Sylfaen"/>
          <w:sz w:val="22"/>
          <w:szCs w:val="22"/>
        </w:rPr>
        <w:t xml:space="preserve"> </w:t>
      </w:r>
      <w:proofErr w:type="spellStart"/>
      <w:r w:rsidR="006E07C6" w:rsidRPr="001F5ADC">
        <w:rPr>
          <w:rFonts w:ascii="Sylfaen" w:hAnsi="Sylfaen" w:cs="Menlo Regular"/>
          <w:sz w:val="22"/>
          <w:szCs w:val="22"/>
        </w:rPr>
        <w:t>ეროვნული</w:t>
      </w:r>
      <w:proofErr w:type="spellEnd"/>
      <w:r w:rsidR="006E07C6" w:rsidRPr="001F5ADC">
        <w:rPr>
          <w:rFonts w:ascii="Sylfaen" w:hAnsi="Sylfaen"/>
          <w:sz w:val="22"/>
          <w:szCs w:val="22"/>
        </w:rPr>
        <w:t xml:space="preserve"> </w:t>
      </w:r>
      <w:proofErr w:type="spellStart"/>
      <w:r w:rsidR="00E04A34" w:rsidRPr="001F5ADC">
        <w:rPr>
          <w:rFonts w:ascii="Sylfaen" w:hAnsi="Sylfaen" w:cs="Menlo Regular"/>
          <w:sz w:val="22"/>
          <w:szCs w:val="22"/>
        </w:rPr>
        <w:t>სისტემა</w:t>
      </w:r>
      <w:proofErr w:type="spellEnd"/>
      <w:r w:rsidR="00FF08FF">
        <w:rPr>
          <w:rFonts w:ascii="Sylfaen" w:hAnsi="Sylfaen"/>
          <w:sz w:val="22"/>
          <w:szCs w:val="22"/>
          <w:lang w:val="ka-GE"/>
        </w:rPr>
        <w:t xml:space="preserve"> </w:t>
      </w:r>
      <w:proofErr w:type="spellStart"/>
      <w:r w:rsidR="00E04A34" w:rsidRPr="001F5ADC">
        <w:rPr>
          <w:rFonts w:ascii="Sylfaen" w:hAnsi="Sylfaen" w:cs="Menlo Regular"/>
          <w:sz w:val="22"/>
          <w:szCs w:val="22"/>
        </w:rPr>
        <w:t>დაიცავს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გაეროს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ოფიციალური</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სტატისტიკის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ფუნდამენტურ</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პრინციპებს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სტატისტიკის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სფეროში</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ევროკავშირის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კანონმდებლობის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მათ</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შორის</w:t>
      </w:r>
      <w:proofErr w:type="spellEnd"/>
      <w:r w:rsidR="005952C0">
        <w:rPr>
          <w:rFonts w:ascii="Sylfaen" w:hAnsi="Sylfaen" w:cs="Menlo Regular"/>
          <w:sz w:val="22"/>
          <w:szCs w:val="22"/>
          <w:lang w:val="ka-GE"/>
        </w:rPr>
        <w:t>,</w:t>
      </w:r>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ევროპის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lastRenderedPageBreak/>
        <w:t>სტატისტიკის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პრაქტიკის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კოდექსის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გათვალისწინებით</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სტატისტიკის</w:t>
      </w:r>
      <w:proofErr w:type="spellEnd"/>
      <w:r w:rsidR="00E04A34" w:rsidRPr="001F5ADC">
        <w:rPr>
          <w:rFonts w:ascii="Sylfaen" w:hAnsi="Sylfaen"/>
          <w:sz w:val="22"/>
          <w:szCs w:val="22"/>
        </w:rPr>
        <w:t xml:space="preserve"> </w:t>
      </w:r>
      <w:proofErr w:type="spellStart"/>
      <w:r w:rsidR="00663B08" w:rsidRPr="001F5ADC">
        <w:rPr>
          <w:rFonts w:ascii="Sylfaen" w:hAnsi="Sylfaen" w:cs="Menlo Regular"/>
          <w:sz w:val="22"/>
          <w:szCs w:val="22"/>
        </w:rPr>
        <w:t>ეროვნული</w:t>
      </w:r>
      <w:proofErr w:type="spellEnd"/>
      <w:r w:rsidR="00663B08">
        <w:rPr>
          <w:rFonts w:ascii="Sylfaen" w:hAnsi="Sylfaen" w:cs="Menlo Regular"/>
          <w:sz w:val="22"/>
          <w:szCs w:val="22"/>
          <w:lang w:val="ka-GE"/>
        </w:rPr>
        <w:t xml:space="preserve"> </w:t>
      </w:r>
      <w:proofErr w:type="spellStart"/>
      <w:r w:rsidR="00E04A34" w:rsidRPr="001F5ADC">
        <w:rPr>
          <w:rFonts w:ascii="Sylfaen" w:hAnsi="Sylfaen" w:cs="Menlo Regular"/>
          <w:sz w:val="22"/>
          <w:szCs w:val="22"/>
        </w:rPr>
        <w:t>სისტემის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ევროპის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სტატისტიკის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ნორმებსა</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და</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სტანდარტებთან</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შესაბამისობაში</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მოყვანის</w:t>
      </w:r>
      <w:proofErr w:type="spellEnd"/>
      <w:r w:rsidR="00E04A34" w:rsidRPr="001F5ADC">
        <w:rPr>
          <w:rFonts w:ascii="Sylfaen" w:hAnsi="Sylfaen"/>
          <w:sz w:val="22"/>
          <w:szCs w:val="22"/>
        </w:rPr>
        <w:t xml:space="preserve"> </w:t>
      </w:r>
      <w:proofErr w:type="spellStart"/>
      <w:r w:rsidR="00E04A34" w:rsidRPr="001F5ADC">
        <w:rPr>
          <w:rFonts w:ascii="Sylfaen" w:hAnsi="Sylfaen" w:cs="Menlo Regular"/>
          <w:sz w:val="22"/>
          <w:szCs w:val="22"/>
        </w:rPr>
        <w:t>მიზნით</w:t>
      </w:r>
      <w:proofErr w:type="spellEnd"/>
      <w:r w:rsidR="006E07C6">
        <w:rPr>
          <w:rFonts w:ascii="Sylfaen" w:hAnsi="Sylfaen" w:cs="Menlo Regular"/>
          <w:sz w:val="22"/>
          <w:szCs w:val="22"/>
          <w:lang w:val="ka-GE"/>
        </w:rPr>
        <w:t>“</w:t>
      </w:r>
      <w:r w:rsidR="00E04A34" w:rsidRPr="001F5ADC">
        <w:rPr>
          <w:rFonts w:ascii="Sylfaen" w:hAnsi="Sylfaen"/>
          <w:sz w:val="22"/>
          <w:szCs w:val="22"/>
        </w:rPr>
        <w:t>.</w:t>
      </w:r>
    </w:p>
    <w:p w14:paraId="6A7F214B" w14:textId="77777777" w:rsidR="00E04A34" w:rsidRPr="006E07C6" w:rsidRDefault="00E04A34" w:rsidP="00985032">
      <w:pPr>
        <w:pStyle w:val="NormalWeb"/>
        <w:ind w:firstLine="284"/>
        <w:jc w:val="both"/>
        <w:rPr>
          <w:rFonts w:ascii="Sylfaen" w:hAnsi="Sylfaen" w:cs="Menlo Regular"/>
          <w:sz w:val="22"/>
          <w:szCs w:val="22"/>
          <w:lang w:val="ka-GE"/>
        </w:rPr>
      </w:pPr>
      <w:r w:rsidRPr="001F5ADC">
        <w:rPr>
          <w:rFonts w:ascii="Sylfaen" w:hAnsi="Sylfaen"/>
          <w:sz w:val="22"/>
          <w:szCs w:val="22"/>
        </w:rPr>
        <w:t xml:space="preserve">2020-2023 </w:t>
      </w:r>
      <w:proofErr w:type="spellStart"/>
      <w:r w:rsidRPr="001F5ADC">
        <w:rPr>
          <w:rFonts w:ascii="Sylfaen" w:hAnsi="Sylfaen" w:cs="Menlo Regular"/>
          <w:sz w:val="22"/>
          <w:szCs w:val="22"/>
        </w:rPr>
        <w:t>წლების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სტრატეგია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ასევე</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ქმნის</w:t>
      </w:r>
      <w:proofErr w:type="spellEnd"/>
      <w:r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ჩარჩოს</w:t>
      </w:r>
      <w:proofErr w:type="spellEnd"/>
      <w:r w:rsidR="00D25C4A" w:rsidRPr="001F5ADC">
        <w:rPr>
          <w:rFonts w:ascii="Sylfaen" w:hAnsi="Sylfaen" w:cs="Menlo Regular"/>
          <w:sz w:val="22"/>
          <w:szCs w:val="22"/>
        </w:rPr>
        <w:t xml:space="preserve"> </w:t>
      </w:r>
      <w:r w:rsidR="006752ED">
        <w:rPr>
          <w:rFonts w:ascii="Sylfaen" w:hAnsi="Sylfaen" w:cs="Menlo Regular"/>
          <w:sz w:val="22"/>
          <w:szCs w:val="22"/>
          <w:lang w:val="ka-GE"/>
        </w:rPr>
        <w:t xml:space="preserve">ქვეყანაში </w:t>
      </w:r>
      <w:proofErr w:type="spellStart"/>
      <w:r w:rsidR="00A655AF" w:rsidRPr="001F5ADC">
        <w:rPr>
          <w:rFonts w:ascii="Sylfaen" w:hAnsi="Sylfaen" w:cs="Menlo Regular"/>
          <w:sz w:val="22"/>
          <w:szCs w:val="22"/>
        </w:rPr>
        <w:t>სტატისტიკის</w:t>
      </w:r>
      <w:proofErr w:type="spellEnd"/>
      <w:r w:rsidR="00A655AF" w:rsidRPr="001F5ADC">
        <w:rPr>
          <w:rFonts w:ascii="Sylfaen" w:hAnsi="Sylfaen" w:cs="Menlo Regular"/>
          <w:sz w:val="22"/>
          <w:szCs w:val="22"/>
        </w:rPr>
        <w:t xml:space="preserve"> </w:t>
      </w:r>
      <w:proofErr w:type="spellStart"/>
      <w:r w:rsidRPr="001F5ADC">
        <w:rPr>
          <w:rFonts w:ascii="Sylfaen" w:hAnsi="Sylfaen" w:cs="Menlo Regular"/>
          <w:sz w:val="22"/>
          <w:szCs w:val="22"/>
        </w:rPr>
        <w:t>ძლიერი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ერთიანი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სისტემის</w:t>
      </w:r>
      <w:proofErr w:type="spellEnd"/>
      <w:r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განვითარებისათვის</w:t>
      </w:r>
      <w:proofErr w:type="spellEnd"/>
      <w:r w:rsidR="00D25C4A"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რათა</w:t>
      </w:r>
      <w:proofErr w:type="spellEnd"/>
      <w:r w:rsidR="00D25C4A" w:rsidRPr="001F5ADC">
        <w:rPr>
          <w:rFonts w:ascii="Sylfaen" w:hAnsi="Sylfaen" w:cs="Menlo Regular"/>
          <w:sz w:val="22"/>
          <w:szCs w:val="22"/>
        </w:rPr>
        <w:t xml:space="preserve"> </w:t>
      </w:r>
      <w:r w:rsidR="006752ED">
        <w:rPr>
          <w:rFonts w:ascii="Sylfaen" w:hAnsi="Sylfaen" w:cs="Menlo Regular"/>
          <w:sz w:val="22"/>
          <w:szCs w:val="22"/>
          <w:lang w:val="ka-GE"/>
        </w:rPr>
        <w:t>უზრუნველყოს</w:t>
      </w:r>
      <w:r w:rsidR="006752ED"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ეროვნულ</w:t>
      </w:r>
      <w:proofErr w:type="spellEnd"/>
      <w:r w:rsidR="00D25C4A"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დონეზე</w:t>
      </w:r>
      <w:proofErr w:type="spellEnd"/>
      <w:r w:rsidR="00D25C4A"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პოლიტიკის</w:t>
      </w:r>
      <w:proofErr w:type="spellEnd"/>
      <w:r w:rsidR="00D25C4A"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შემუშავებისათვის</w:t>
      </w:r>
      <w:proofErr w:type="spellEnd"/>
      <w:r w:rsidR="00D25C4A"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და</w:t>
      </w:r>
      <w:proofErr w:type="spellEnd"/>
      <w:r w:rsidR="00D25C4A"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საერთაშორისო</w:t>
      </w:r>
      <w:proofErr w:type="spellEnd"/>
      <w:r w:rsidR="00D25C4A" w:rsidRPr="001F5ADC">
        <w:rPr>
          <w:rFonts w:ascii="Sylfaen" w:hAnsi="Sylfaen" w:cs="Menlo Regular"/>
          <w:sz w:val="22"/>
          <w:szCs w:val="22"/>
        </w:rPr>
        <w:t xml:space="preserve"> </w:t>
      </w:r>
      <w:proofErr w:type="spellStart"/>
      <w:r w:rsidR="00D25C4A" w:rsidRPr="00A11493">
        <w:rPr>
          <w:rFonts w:ascii="Sylfaen" w:hAnsi="Sylfaen" w:cs="Menlo Regular"/>
          <w:sz w:val="22"/>
          <w:szCs w:val="22"/>
        </w:rPr>
        <w:t>ვალდებულებების</w:t>
      </w:r>
      <w:proofErr w:type="spellEnd"/>
      <w:r w:rsidR="00D25C4A" w:rsidRPr="001F5ADC">
        <w:rPr>
          <w:rFonts w:ascii="Sylfaen" w:hAnsi="Sylfaen" w:cs="Menlo Regular"/>
          <w:sz w:val="22"/>
          <w:szCs w:val="22"/>
        </w:rPr>
        <w:t xml:space="preserve"> </w:t>
      </w:r>
      <w:r w:rsidR="00934EAD">
        <w:rPr>
          <w:rFonts w:ascii="Sylfaen" w:hAnsi="Sylfaen" w:cs="Menlo Regular"/>
          <w:sz w:val="22"/>
          <w:szCs w:val="22"/>
          <w:lang w:val="ka-GE"/>
        </w:rPr>
        <w:t>შესასრულებლად</w:t>
      </w:r>
      <w:r w:rsidR="00934EAD"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ქვეყნის</w:t>
      </w:r>
      <w:proofErr w:type="spellEnd"/>
      <w:r w:rsidR="00D25C4A"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მიერ</w:t>
      </w:r>
      <w:proofErr w:type="spellEnd"/>
      <w:r w:rsidR="00D25C4A"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ოფიციალური</w:t>
      </w:r>
      <w:proofErr w:type="spellEnd"/>
      <w:r w:rsidR="00D25C4A"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სტატისტიკის</w:t>
      </w:r>
      <w:proofErr w:type="spellEnd"/>
      <w:r w:rsidR="00D25C4A"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შეგროვება</w:t>
      </w:r>
      <w:proofErr w:type="spellEnd"/>
      <w:r w:rsidR="00D25C4A"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მართვა</w:t>
      </w:r>
      <w:proofErr w:type="spellEnd"/>
      <w:r w:rsidR="00D25C4A"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გავრცელება</w:t>
      </w:r>
      <w:proofErr w:type="spellEnd"/>
      <w:r w:rsidR="00D25C4A" w:rsidRPr="001F5ADC">
        <w:rPr>
          <w:rFonts w:ascii="Sylfaen" w:hAnsi="Sylfaen" w:cs="Menlo Regular"/>
          <w:sz w:val="22"/>
          <w:szCs w:val="22"/>
        </w:rPr>
        <w:t xml:space="preserve"> </w:t>
      </w:r>
      <w:proofErr w:type="spellStart"/>
      <w:r w:rsidR="00D25C4A" w:rsidRPr="001F5ADC">
        <w:rPr>
          <w:rFonts w:ascii="Sylfaen" w:hAnsi="Sylfaen" w:cs="Menlo Regular"/>
          <w:sz w:val="22"/>
          <w:szCs w:val="22"/>
        </w:rPr>
        <w:t>და</w:t>
      </w:r>
      <w:proofErr w:type="spellEnd"/>
      <w:r w:rsidR="00D25C4A" w:rsidRPr="001F5ADC">
        <w:rPr>
          <w:rFonts w:ascii="Sylfaen" w:hAnsi="Sylfaen" w:cs="Menlo Regular"/>
          <w:sz w:val="22"/>
          <w:szCs w:val="22"/>
        </w:rPr>
        <w:t xml:space="preserve"> </w:t>
      </w:r>
      <w:r w:rsidR="00EF53DA">
        <w:rPr>
          <w:rFonts w:ascii="Sylfaen" w:hAnsi="Sylfaen" w:cs="Menlo Regular"/>
          <w:sz w:val="22"/>
          <w:szCs w:val="22"/>
          <w:lang w:val="ka-GE"/>
        </w:rPr>
        <w:t>გამოყენება.</w:t>
      </w:r>
    </w:p>
    <w:p w14:paraId="2A2D3C9F" w14:textId="2D101437" w:rsidR="00D25C4A" w:rsidRPr="001F5ADC" w:rsidRDefault="00D25C4A" w:rsidP="00985032">
      <w:pPr>
        <w:pStyle w:val="NormalWeb"/>
        <w:ind w:firstLine="284"/>
        <w:jc w:val="both"/>
        <w:rPr>
          <w:rFonts w:ascii="Sylfaen" w:hAnsi="Sylfaen" w:cs="Menlo Regular"/>
          <w:sz w:val="22"/>
          <w:szCs w:val="22"/>
        </w:rPr>
      </w:pPr>
      <w:r w:rsidRPr="001F5ADC">
        <w:rPr>
          <w:rFonts w:ascii="Sylfaen" w:hAnsi="Sylfaen" w:cs="Menlo Regular"/>
          <w:sz w:val="22"/>
          <w:szCs w:val="22"/>
        </w:rPr>
        <w:t xml:space="preserve">2015 </w:t>
      </w:r>
      <w:proofErr w:type="spellStart"/>
      <w:r w:rsidRPr="001F5ADC">
        <w:rPr>
          <w:rFonts w:ascii="Sylfaen" w:hAnsi="Sylfaen" w:cs="Menlo Regular"/>
          <w:sz w:val="22"/>
          <w:szCs w:val="22"/>
        </w:rPr>
        <w:t>წელს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საქართველოს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მთავრობამ</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მდგრადი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განვითარების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მიზნების</w:t>
      </w:r>
      <w:proofErr w:type="spellEnd"/>
      <w:r w:rsidRPr="001F5ADC">
        <w:rPr>
          <w:rFonts w:ascii="Sylfaen" w:hAnsi="Sylfaen" w:cs="Menlo Regular"/>
          <w:sz w:val="22"/>
          <w:szCs w:val="22"/>
        </w:rPr>
        <w:t xml:space="preserve"> </w:t>
      </w:r>
      <w:proofErr w:type="spellStart"/>
      <w:r w:rsidRPr="006E07C6">
        <w:rPr>
          <w:rFonts w:ascii="Sylfaen" w:hAnsi="Sylfaen" w:cs="Menlo Regular"/>
          <w:sz w:val="22"/>
          <w:szCs w:val="22"/>
        </w:rPr>
        <w:t>ნაციონალიზაცია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დაიწყო</w:t>
      </w:r>
      <w:proofErr w:type="spellEnd"/>
      <w:r w:rsidRPr="001F5ADC">
        <w:rPr>
          <w:rFonts w:ascii="Sylfaen" w:hAnsi="Sylfaen" w:cs="Menlo Regular"/>
          <w:sz w:val="22"/>
          <w:szCs w:val="22"/>
        </w:rPr>
        <w:t xml:space="preserve">. </w:t>
      </w:r>
      <w:proofErr w:type="spellStart"/>
      <w:r w:rsidR="00CE03C7" w:rsidRPr="006E07C6">
        <w:rPr>
          <w:rFonts w:ascii="Sylfaen" w:hAnsi="Sylfaen" w:cs="Menlo Regular"/>
          <w:sz w:val="22"/>
          <w:szCs w:val="22"/>
        </w:rPr>
        <w:t>მიზნების</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შესრულების</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მონიტორინგისა</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და</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ეფექტიანი</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კოორდინაციის</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უზრუნველსაყოფად</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შეიქმნა</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მდგრადი</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განვითარების</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მიზნების</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საბჭო</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რომელიც</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ოთხ</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თემატურ</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სამუშაო</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ჯგუფს</w:t>
      </w:r>
      <w:proofErr w:type="spellEnd"/>
      <w:r w:rsidR="00CE03C7" w:rsidRPr="006E07C6">
        <w:rPr>
          <w:rFonts w:ascii="Sylfaen" w:hAnsi="Sylfaen" w:cs="Menlo Regular"/>
          <w:sz w:val="22"/>
          <w:szCs w:val="22"/>
        </w:rPr>
        <w:t xml:space="preserve"> </w:t>
      </w:r>
      <w:proofErr w:type="spellStart"/>
      <w:r w:rsidR="00CE03C7" w:rsidRPr="006E07C6">
        <w:rPr>
          <w:rFonts w:ascii="Sylfaen" w:hAnsi="Sylfaen" w:cs="Menlo Regular"/>
          <w:sz w:val="22"/>
          <w:szCs w:val="22"/>
        </w:rPr>
        <w:t>აერთიანებს</w:t>
      </w:r>
      <w:proofErr w:type="spellEnd"/>
      <w:r w:rsidR="00CE03C7" w:rsidRPr="006E07C6">
        <w:rPr>
          <w:rFonts w:ascii="Sylfaen" w:hAnsi="Sylfaen" w:cs="Menlo Regular"/>
          <w:sz w:val="22"/>
          <w:szCs w:val="22"/>
        </w:rPr>
        <w:t>.</w:t>
      </w:r>
      <w:r w:rsidR="00247F3D">
        <w:rPr>
          <w:rFonts w:ascii="Sylfaen" w:hAnsi="Sylfaen" w:cs="Menlo Regular"/>
          <w:sz w:val="22"/>
          <w:szCs w:val="22"/>
          <w:lang w:val="ka-GE"/>
        </w:rPr>
        <w:t xml:space="preserve"> </w:t>
      </w:r>
      <w:proofErr w:type="spellStart"/>
      <w:r w:rsidRPr="001F5ADC">
        <w:rPr>
          <w:rFonts w:ascii="Sylfaen" w:hAnsi="Sylfaen" w:cs="Menlo Regular"/>
          <w:sz w:val="22"/>
          <w:szCs w:val="22"/>
        </w:rPr>
        <w:t>მ</w:t>
      </w:r>
      <w:r w:rsidR="007901E0" w:rsidRPr="006E07C6">
        <w:rPr>
          <w:rFonts w:ascii="Sylfaen" w:hAnsi="Sylfaen" w:cs="Menlo Regular"/>
          <w:sz w:val="22"/>
          <w:szCs w:val="22"/>
        </w:rPr>
        <w:t>ო</w:t>
      </w:r>
      <w:r w:rsidRPr="001F5ADC">
        <w:rPr>
          <w:rFonts w:ascii="Sylfaen" w:hAnsi="Sylfaen" w:cs="Menlo Regular"/>
          <w:sz w:val="22"/>
          <w:szCs w:val="22"/>
        </w:rPr>
        <w:t>ნ</w:t>
      </w:r>
      <w:r w:rsidR="007901E0" w:rsidRPr="006E07C6">
        <w:rPr>
          <w:rFonts w:ascii="Sylfaen" w:hAnsi="Sylfaen" w:cs="Menlo Regular"/>
          <w:sz w:val="22"/>
          <w:szCs w:val="22"/>
        </w:rPr>
        <w:t>ი</w:t>
      </w:r>
      <w:r w:rsidRPr="001F5ADC">
        <w:rPr>
          <w:rFonts w:ascii="Sylfaen" w:hAnsi="Sylfaen" w:cs="Menlo Regular"/>
          <w:sz w:val="22"/>
          <w:szCs w:val="22"/>
        </w:rPr>
        <w:t>ტორინგის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პროცესისთვის</w:t>
      </w:r>
      <w:proofErr w:type="spellEnd"/>
      <w:r w:rsidRPr="001F5ADC">
        <w:rPr>
          <w:rFonts w:ascii="Sylfaen" w:hAnsi="Sylfaen" w:cs="Menlo Regular"/>
          <w:sz w:val="22"/>
          <w:szCs w:val="22"/>
        </w:rPr>
        <w:t xml:space="preserve"> </w:t>
      </w:r>
      <w:r w:rsidR="006752ED">
        <w:rPr>
          <w:rFonts w:ascii="Sylfaen" w:hAnsi="Sylfaen" w:cs="Menlo Regular"/>
          <w:sz w:val="22"/>
          <w:szCs w:val="22"/>
          <w:lang w:val="ka-GE"/>
        </w:rPr>
        <w:t xml:space="preserve">აუცილებელია </w:t>
      </w:r>
      <w:proofErr w:type="spellStart"/>
      <w:r w:rsidRPr="001F5ADC">
        <w:rPr>
          <w:rFonts w:ascii="Sylfaen" w:hAnsi="Sylfaen" w:cs="Menlo Regular"/>
          <w:sz w:val="22"/>
          <w:szCs w:val="22"/>
        </w:rPr>
        <w:t>მაღალი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ხარისხის</w:t>
      </w:r>
      <w:proofErr w:type="spellEnd"/>
      <w:r w:rsidRPr="001F5ADC">
        <w:rPr>
          <w:rFonts w:ascii="Sylfaen" w:hAnsi="Sylfaen" w:cs="Menlo Regular"/>
          <w:sz w:val="22"/>
          <w:szCs w:val="22"/>
        </w:rPr>
        <w:t xml:space="preserve"> </w:t>
      </w:r>
      <w:proofErr w:type="spellStart"/>
      <w:r w:rsidR="00E51F61" w:rsidRPr="001F5ADC">
        <w:rPr>
          <w:rFonts w:ascii="Sylfaen" w:hAnsi="Sylfaen" w:cs="Menlo Regular"/>
          <w:sz w:val="22"/>
          <w:szCs w:val="22"/>
        </w:rPr>
        <w:t>სტატისტიკ</w:t>
      </w:r>
      <w:r w:rsidRPr="001F5ADC">
        <w:rPr>
          <w:rFonts w:ascii="Sylfaen" w:hAnsi="Sylfaen" w:cs="Menlo Regular"/>
          <w:sz w:val="22"/>
          <w:szCs w:val="22"/>
        </w:rPr>
        <w:t>ა</w:t>
      </w:r>
      <w:proofErr w:type="spellEnd"/>
      <w:r w:rsidRPr="001F5ADC">
        <w:rPr>
          <w:rFonts w:ascii="Sylfaen" w:hAnsi="Sylfaen" w:cs="Menlo Regular"/>
          <w:sz w:val="22"/>
          <w:szCs w:val="22"/>
        </w:rPr>
        <w:t xml:space="preserve"> </w:t>
      </w:r>
      <w:r w:rsidR="005952C0">
        <w:rPr>
          <w:rFonts w:ascii="Sylfaen" w:hAnsi="Sylfaen" w:cs="Menlo Regular"/>
          <w:sz w:val="22"/>
          <w:szCs w:val="22"/>
          <w:lang w:val="ka-GE"/>
        </w:rPr>
        <w:t>–</w:t>
      </w:r>
      <w:r w:rsidR="005952C0" w:rsidRPr="001F5ADC">
        <w:rPr>
          <w:rFonts w:ascii="Sylfaen" w:hAnsi="Sylfaen" w:cs="Menlo Regular"/>
          <w:sz w:val="22"/>
          <w:szCs w:val="22"/>
        </w:rPr>
        <w:t xml:space="preserve"> </w:t>
      </w:r>
      <w:proofErr w:type="spellStart"/>
      <w:r w:rsidRPr="001F5ADC">
        <w:rPr>
          <w:rFonts w:ascii="Sylfaen" w:hAnsi="Sylfaen" w:cs="Menlo Regular"/>
          <w:sz w:val="22"/>
          <w:szCs w:val="22"/>
        </w:rPr>
        <w:t>როგორც</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მდგრადი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განვითარების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მიზნების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განხორციელების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საშუალება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საქართველოს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პროგრესის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მონიტორინგის</w:t>
      </w:r>
      <w:proofErr w:type="spellEnd"/>
      <w:r w:rsidRPr="001F5ADC">
        <w:rPr>
          <w:rFonts w:ascii="Sylfaen" w:hAnsi="Sylfaen" w:cs="Menlo Regular"/>
          <w:sz w:val="22"/>
          <w:szCs w:val="22"/>
        </w:rPr>
        <w:t xml:space="preserve"> </w:t>
      </w:r>
      <w:r w:rsidR="006752ED">
        <w:rPr>
          <w:rFonts w:ascii="Sylfaen" w:hAnsi="Sylfaen" w:cs="Menlo Regular"/>
          <w:sz w:val="22"/>
          <w:szCs w:val="22"/>
          <w:lang w:val="ka-GE"/>
        </w:rPr>
        <w:t>ინსტრუმენტი</w:t>
      </w:r>
      <w:r w:rsidR="006752ED" w:rsidRPr="001F5ADC">
        <w:rPr>
          <w:rFonts w:ascii="Sylfaen" w:hAnsi="Sylfaen" w:cs="Menlo Regular"/>
          <w:sz w:val="22"/>
          <w:szCs w:val="22"/>
        </w:rPr>
        <w:t xml:space="preserve">. </w:t>
      </w:r>
      <w:proofErr w:type="spellStart"/>
      <w:r w:rsidRPr="001F5ADC">
        <w:rPr>
          <w:rFonts w:ascii="Sylfaen" w:hAnsi="Sylfaen" w:cs="Menlo Regular"/>
          <w:sz w:val="22"/>
          <w:szCs w:val="22"/>
        </w:rPr>
        <w:t>ქვეყანას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სჭირდება</w:t>
      </w:r>
      <w:proofErr w:type="spellEnd"/>
      <w:r w:rsidRPr="001F5ADC">
        <w:rPr>
          <w:rFonts w:ascii="Sylfaen" w:hAnsi="Sylfaen" w:cs="Menlo Regular"/>
          <w:sz w:val="22"/>
          <w:szCs w:val="22"/>
        </w:rPr>
        <w:t xml:space="preserve"> </w:t>
      </w:r>
      <w:proofErr w:type="spellStart"/>
      <w:r w:rsidR="00E51F61" w:rsidRPr="001F5ADC">
        <w:rPr>
          <w:rFonts w:ascii="Sylfaen" w:hAnsi="Sylfaen" w:cs="Menlo Regular"/>
          <w:sz w:val="22"/>
          <w:szCs w:val="22"/>
        </w:rPr>
        <w:t>ზუსტი</w:t>
      </w:r>
      <w:proofErr w:type="spellEnd"/>
      <w:r w:rsidR="00E51F61" w:rsidRPr="001F5ADC">
        <w:rPr>
          <w:rFonts w:ascii="Sylfaen" w:hAnsi="Sylfaen" w:cs="Menlo Regular"/>
          <w:sz w:val="22"/>
          <w:szCs w:val="22"/>
        </w:rPr>
        <w:t xml:space="preserve"> </w:t>
      </w:r>
      <w:proofErr w:type="spellStart"/>
      <w:r w:rsidRPr="001F5ADC">
        <w:rPr>
          <w:rFonts w:ascii="Sylfaen" w:hAnsi="Sylfaen" w:cs="Menlo Regular"/>
          <w:sz w:val="22"/>
          <w:szCs w:val="22"/>
        </w:rPr>
        <w:t>საბაზისო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მონაცემები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რათ</w:t>
      </w:r>
      <w:r w:rsidR="00E51F61" w:rsidRPr="001F5ADC">
        <w:rPr>
          <w:rFonts w:ascii="Sylfaen" w:hAnsi="Sylfaen" w:cs="Menlo Regular"/>
          <w:sz w:val="22"/>
          <w:szCs w:val="22"/>
        </w:rPr>
        <w:t>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მდგრადი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განვითარების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მიზნები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განვითარების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სტრატეგიებში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აისახოს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ხოლო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პროგრესის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რეგულარულ</w:t>
      </w:r>
      <w:proofErr w:type="spellEnd"/>
      <w:r w:rsidR="001D6CF9">
        <w:rPr>
          <w:rFonts w:ascii="Sylfaen" w:hAnsi="Sylfaen" w:cs="Menlo Regular"/>
          <w:sz w:val="22"/>
          <w:szCs w:val="22"/>
          <w:lang w:val="ka-GE"/>
        </w:rPr>
        <w:t>ი</w:t>
      </w:r>
      <w:r w:rsidRPr="001F5ADC">
        <w:rPr>
          <w:rFonts w:ascii="Sylfaen" w:hAnsi="Sylfaen" w:cs="Menlo Regular"/>
          <w:sz w:val="22"/>
          <w:szCs w:val="22"/>
        </w:rPr>
        <w:t xml:space="preserve"> </w:t>
      </w:r>
      <w:proofErr w:type="spellStart"/>
      <w:r w:rsidRPr="001F5ADC">
        <w:rPr>
          <w:rFonts w:ascii="Sylfaen" w:hAnsi="Sylfaen" w:cs="Menlo Regular"/>
          <w:sz w:val="22"/>
          <w:szCs w:val="22"/>
        </w:rPr>
        <w:t>მონიტორინგის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00247F3D" w:rsidRPr="001F5ADC">
        <w:rPr>
          <w:rFonts w:ascii="Sylfaen" w:hAnsi="Sylfaen" w:cs="Menlo Regular"/>
          <w:sz w:val="22"/>
          <w:szCs w:val="22"/>
        </w:rPr>
        <w:t>შეფასების</w:t>
      </w:r>
      <w:proofErr w:type="spellEnd"/>
      <w:r w:rsidR="00247F3D">
        <w:rPr>
          <w:rFonts w:ascii="Sylfaen" w:hAnsi="Sylfaen" w:cs="Menlo Regular"/>
          <w:sz w:val="22"/>
          <w:szCs w:val="22"/>
          <w:lang w:val="ka-GE"/>
        </w:rPr>
        <w:t xml:space="preserve"> მიზნით შესაბამისი</w:t>
      </w:r>
      <w:r w:rsidR="00247F3D" w:rsidRPr="001F5ADC">
        <w:rPr>
          <w:rFonts w:ascii="Sylfaen" w:hAnsi="Sylfaen" w:cs="Menlo Regular"/>
          <w:sz w:val="22"/>
          <w:szCs w:val="22"/>
        </w:rPr>
        <w:t xml:space="preserve"> </w:t>
      </w:r>
      <w:r w:rsidR="005952C0">
        <w:rPr>
          <w:rFonts w:ascii="Sylfaen" w:hAnsi="Sylfaen" w:cs="Menlo Regular"/>
          <w:sz w:val="22"/>
          <w:szCs w:val="22"/>
          <w:lang w:val="ka-GE"/>
        </w:rPr>
        <w:t>მაჩვენებლ</w:t>
      </w:r>
      <w:proofErr w:type="spellStart"/>
      <w:r w:rsidRPr="001F5ADC">
        <w:rPr>
          <w:rFonts w:ascii="Sylfaen" w:hAnsi="Sylfaen" w:cs="Menlo Regular"/>
          <w:sz w:val="22"/>
          <w:szCs w:val="22"/>
        </w:rPr>
        <w:t>ებია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საჭირო</w:t>
      </w:r>
      <w:proofErr w:type="spellEnd"/>
      <w:r w:rsidRPr="001F5ADC">
        <w:rPr>
          <w:rFonts w:ascii="Sylfaen" w:hAnsi="Sylfaen" w:cs="Menlo Regular"/>
          <w:sz w:val="22"/>
          <w:szCs w:val="22"/>
        </w:rPr>
        <w:t xml:space="preserve">. 2030 </w:t>
      </w:r>
      <w:proofErr w:type="spellStart"/>
      <w:r w:rsidRPr="001F5ADC">
        <w:rPr>
          <w:rFonts w:ascii="Sylfaen" w:hAnsi="Sylfaen" w:cs="Menlo Regular"/>
          <w:sz w:val="22"/>
          <w:szCs w:val="22"/>
        </w:rPr>
        <w:t>წლის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დღის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წესრიგი</w:t>
      </w:r>
      <w:r w:rsidR="001F5ADC" w:rsidRPr="001F5ADC">
        <w:rPr>
          <w:rFonts w:ascii="Sylfaen" w:hAnsi="Sylfaen" w:cs="Menlo Regular"/>
          <w:sz w:val="22"/>
          <w:szCs w:val="22"/>
        </w:rPr>
        <w:t>ს</w:t>
      </w:r>
      <w:proofErr w:type="spellEnd"/>
      <w:r w:rsidR="001F5ADC" w:rsidRPr="001F5ADC">
        <w:rPr>
          <w:rFonts w:ascii="Sylfaen" w:hAnsi="Sylfaen" w:cs="Menlo Regular"/>
          <w:sz w:val="22"/>
          <w:szCs w:val="22"/>
        </w:rPr>
        <w:t xml:space="preserve"> </w:t>
      </w:r>
      <w:proofErr w:type="spellStart"/>
      <w:r w:rsidR="001F5ADC" w:rsidRPr="001F5ADC">
        <w:rPr>
          <w:rFonts w:ascii="Sylfaen" w:hAnsi="Sylfaen" w:cs="Menlo Regular"/>
          <w:sz w:val="22"/>
          <w:szCs w:val="22"/>
        </w:rPr>
        <w:t>თანახმად</w:t>
      </w:r>
      <w:proofErr w:type="spellEnd"/>
      <w:r w:rsidR="001F5ADC" w:rsidRPr="001F5ADC">
        <w:rPr>
          <w:rFonts w:ascii="Sylfaen" w:hAnsi="Sylfaen" w:cs="Menlo Regular"/>
          <w:sz w:val="22"/>
          <w:szCs w:val="22"/>
        </w:rPr>
        <w:t xml:space="preserve">, </w:t>
      </w:r>
      <w:proofErr w:type="spellStart"/>
      <w:r w:rsidRPr="001F5ADC">
        <w:rPr>
          <w:rFonts w:ascii="Sylfaen" w:hAnsi="Sylfaen" w:cs="Menlo Regular"/>
          <w:sz w:val="22"/>
          <w:szCs w:val="22"/>
        </w:rPr>
        <w:t>საჭიროა</w:t>
      </w:r>
      <w:proofErr w:type="spellEnd"/>
      <w:r w:rsidRPr="001F5ADC">
        <w:rPr>
          <w:rFonts w:ascii="Sylfaen" w:hAnsi="Sylfaen" w:cs="Menlo Regular"/>
          <w:sz w:val="22"/>
          <w:szCs w:val="22"/>
        </w:rPr>
        <w:t xml:space="preserve"> </w:t>
      </w:r>
      <w:r w:rsidR="005952C0">
        <w:rPr>
          <w:rFonts w:ascii="Sylfaen" w:hAnsi="Sylfaen" w:cs="Menlo Regular"/>
          <w:sz w:val="22"/>
          <w:szCs w:val="22"/>
          <w:lang w:val="ka-GE"/>
        </w:rPr>
        <w:t>„</w:t>
      </w:r>
      <w:proofErr w:type="spellStart"/>
      <w:r w:rsidR="005952C0" w:rsidRPr="001F5ADC">
        <w:rPr>
          <w:rFonts w:ascii="Sylfaen" w:hAnsi="Sylfaen" w:cs="Menlo Regular"/>
          <w:sz w:val="22"/>
          <w:szCs w:val="22"/>
        </w:rPr>
        <w:t>მაღალი</w:t>
      </w:r>
      <w:proofErr w:type="spellEnd"/>
      <w:r w:rsidR="005952C0" w:rsidRPr="001F5ADC">
        <w:rPr>
          <w:rFonts w:ascii="Sylfaen" w:hAnsi="Sylfaen" w:cs="Menlo Regular"/>
          <w:sz w:val="22"/>
          <w:szCs w:val="22"/>
        </w:rPr>
        <w:t xml:space="preserve"> </w:t>
      </w:r>
      <w:proofErr w:type="spellStart"/>
      <w:r w:rsidRPr="001F5ADC">
        <w:rPr>
          <w:rFonts w:ascii="Sylfaen" w:hAnsi="Sylfaen" w:cs="Menlo Regular"/>
          <w:sz w:val="22"/>
          <w:szCs w:val="22"/>
        </w:rPr>
        <w:t>ხარისხის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დროული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სანდო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მონაცემები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შემოსავლების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სქესის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ასაკის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რასის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ეთნიკური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კუთვნილების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მიგრაციის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სტატუსის</w:t>
      </w:r>
      <w:proofErr w:type="spellEnd"/>
      <w:r w:rsidRPr="001F5ADC">
        <w:rPr>
          <w:rFonts w:ascii="Sylfaen" w:hAnsi="Sylfaen" w:cs="Menlo Regular"/>
          <w:sz w:val="22"/>
          <w:szCs w:val="22"/>
        </w:rPr>
        <w:t xml:space="preserve">, </w:t>
      </w:r>
      <w:proofErr w:type="spellStart"/>
      <w:r w:rsidR="00663B08" w:rsidRPr="001F5ADC">
        <w:rPr>
          <w:rFonts w:ascii="Sylfaen" w:hAnsi="Sylfaen" w:cs="Menlo Regular"/>
          <w:sz w:val="22"/>
          <w:szCs w:val="22"/>
        </w:rPr>
        <w:t>შე</w:t>
      </w:r>
      <w:proofErr w:type="spellEnd"/>
      <w:r w:rsidR="00663B08">
        <w:rPr>
          <w:rFonts w:ascii="Sylfaen" w:hAnsi="Sylfaen" w:cs="Menlo Regular"/>
          <w:sz w:val="22"/>
          <w:szCs w:val="22"/>
          <w:lang w:val="ka-GE"/>
        </w:rPr>
        <w:t>ზ</w:t>
      </w:r>
      <w:proofErr w:type="spellStart"/>
      <w:r w:rsidR="00663B08" w:rsidRPr="001F5ADC">
        <w:rPr>
          <w:rFonts w:ascii="Sylfaen" w:hAnsi="Sylfaen" w:cs="Menlo Regular"/>
          <w:sz w:val="22"/>
          <w:szCs w:val="22"/>
        </w:rPr>
        <w:t>ღუდული</w:t>
      </w:r>
      <w:proofErr w:type="spellEnd"/>
      <w:r w:rsidR="00663B08" w:rsidRPr="001F5ADC">
        <w:rPr>
          <w:rFonts w:ascii="Sylfaen" w:hAnsi="Sylfaen" w:cs="Menlo Regular"/>
          <w:sz w:val="22"/>
          <w:szCs w:val="22"/>
        </w:rPr>
        <w:t xml:space="preserve"> </w:t>
      </w:r>
      <w:proofErr w:type="spellStart"/>
      <w:r w:rsidRPr="001F5ADC">
        <w:rPr>
          <w:rFonts w:ascii="Sylfaen" w:hAnsi="Sylfaen" w:cs="Menlo Regular"/>
          <w:sz w:val="22"/>
          <w:szCs w:val="22"/>
        </w:rPr>
        <w:t>შესაძლებლობებ</w:t>
      </w:r>
      <w:r w:rsidR="001F5ADC" w:rsidRPr="001F5ADC">
        <w:rPr>
          <w:rFonts w:ascii="Sylfaen" w:hAnsi="Sylfaen" w:cs="Menlo Regular"/>
          <w:sz w:val="22"/>
          <w:szCs w:val="22"/>
        </w:rPr>
        <w:t>ი</w:t>
      </w:r>
      <w:r w:rsidRPr="001F5ADC">
        <w:rPr>
          <w:rFonts w:ascii="Sylfaen" w:hAnsi="Sylfaen" w:cs="Menlo Regular"/>
          <w:sz w:val="22"/>
          <w:szCs w:val="22"/>
        </w:rPr>
        <w:t>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გეოგრაფიული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მდებარეობის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მიხედვით</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ძლიერი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კარგად</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კოორდინირებული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სისტემის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ჩამოყალიბება</w:t>
      </w:r>
      <w:proofErr w:type="spellEnd"/>
      <w:r w:rsidR="00247F3D">
        <w:rPr>
          <w:rFonts w:ascii="Sylfaen" w:hAnsi="Sylfaen" w:cs="Menlo Regular"/>
          <w:sz w:val="22"/>
          <w:szCs w:val="22"/>
          <w:lang w:val="ka-GE"/>
        </w:rPr>
        <w:t>,</w:t>
      </w:r>
      <w:r w:rsidR="001F5ADC" w:rsidRPr="001F5ADC">
        <w:rPr>
          <w:rFonts w:ascii="Sylfaen" w:hAnsi="Sylfaen" w:cs="Menlo Regular"/>
          <w:sz w:val="22"/>
          <w:szCs w:val="22"/>
        </w:rPr>
        <w:t xml:space="preserve"> 2030</w:t>
      </w:r>
      <w:r w:rsidR="00D43D20"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წლის</w:t>
      </w:r>
      <w:proofErr w:type="spellEnd"/>
      <w:r w:rsidR="00D43D20"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დღის</w:t>
      </w:r>
      <w:proofErr w:type="spellEnd"/>
      <w:r w:rsidR="00D43D20" w:rsidRPr="001F5ADC">
        <w:rPr>
          <w:rFonts w:ascii="Sylfaen" w:hAnsi="Sylfaen" w:cs="Menlo Regular"/>
          <w:sz w:val="22"/>
          <w:szCs w:val="22"/>
        </w:rPr>
        <w:t xml:space="preserve"> </w:t>
      </w:r>
      <w:proofErr w:type="spellStart"/>
      <w:r w:rsidR="001F5ADC" w:rsidRPr="001F5ADC">
        <w:rPr>
          <w:rFonts w:ascii="Sylfaen" w:hAnsi="Sylfaen" w:cs="Menlo Regular"/>
          <w:sz w:val="22"/>
          <w:szCs w:val="22"/>
        </w:rPr>
        <w:t>წეს</w:t>
      </w:r>
      <w:r w:rsidR="00D43D20" w:rsidRPr="001F5ADC">
        <w:rPr>
          <w:rFonts w:ascii="Sylfaen" w:hAnsi="Sylfaen" w:cs="Menlo Regular"/>
          <w:sz w:val="22"/>
          <w:szCs w:val="22"/>
        </w:rPr>
        <w:t>რიგის</w:t>
      </w:r>
      <w:proofErr w:type="spellEnd"/>
      <w:r w:rsidR="00D43D20"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ვალდებულების</w:t>
      </w:r>
      <w:proofErr w:type="spellEnd"/>
      <w:r w:rsidR="00D43D20"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თანახმად</w:t>
      </w:r>
      <w:proofErr w:type="spellEnd"/>
      <w:r w:rsidR="00247F3D">
        <w:rPr>
          <w:rFonts w:ascii="Sylfaen" w:hAnsi="Sylfaen" w:cs="Menlo Regular"/>
          <w:sz w:val="22"/>
          <w:szCs w:val="22"/>
          <w:lang w:val="ka-GE"/>
        </w:rPr>
        <w:t>,</w:t>
      </w:r>
      <w:r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მდგრადი</w:t>
      </w:r>
      <w:proofErr w:type="spellEnd"/>
      <w:r w:rsidR="00D43D20"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განვითარების</w:t>
      </w:r>
      <w:proofErr w:type="spellEnd"/>
      <w:r w:rsidR="00D43D20"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მიზნების</w:t>
      </w:r>
      <w:proofErr w:type="spellEnd"/>
      <w:r w:rsidR="00D43D20"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განხორციელების</w:t>
      </w:r>
      <w:proofErr w:type="spellEnd"/>
      <w:r w:rsidR="00D43D20"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პროგრესის</w:t>
      </w:r>
      <w:proofErr w:type="spellEnd"/>
      <w:r w:rsidR="00D43D20"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მონიტორინგისა</w:t>
      </w:r>
      <w:proofErr w:type="spellEnd"/>
      <w:r w:rsidR="00247F3D">
        <w:rPr>
          <w:rFonts w:ascii="Sylfaen" w:hAnsi="Sylfaen" w:cs="Menlo Regular"/>
          <w:sz w:val="22"/>
          <w:szCs w:val="22"/>
          <w:lang w:val="ka-GE"/>
        </w:rPr>
        <w:t xml:space="preserve"> და </w:t>
      </w:r>
      <w:proofErr w:type="spellStart"/>
      <w:r w:rsidR="00D43D20" w:rsidRPr="001F5ADC">
        <w:rPr>
          <w:rFonts w:ascii="Sylfaen" w:hAnsi="Sylfaen" w:cs="Menlo Regular"/>
          <w:sz w:val="22"/>
          <w:szCs w:val="22"/>
        </w:rPr>
        <w:t>მაღალი</w:t>
      </w:r>
      <w:proofErr w:type="spellEnd"/>
      <w:r w:rsidR="00D43D20"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ხარისხის</w:t>
      </w:r>
      <w:proofErr w:type="spellEnd"/>
      <w:r w:rsidR="00D43D20"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მონაცემების</w:t>
      </w:r>
      <w:proofErr w:type="spellEnd"/>
      <w:r w:rsidR="00D43D20"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ხელმისაწვდომობას</w:t>
      </w:r>
      <w:proofErr w:type="spellEnd"/>
      <w:r w:rsidR="00D43D20" w:rsidRPr="001F5ADC">
        <w:rPr>
          <w:rFonts w:ascii="Sylfaen" w:hAnsi="Sylfaen" w:cs="Menlo Regular"/>
          <w:sz w:val="22"/>
          <w:szCs w:val="22"/>
        </w:rPr>
        <w:t xml:space="preserve"> </w:t>
      </w:r>
      <w:proofErr w:type="spellStart"/>
      <w:r w:rsidR="00D43D20" w:rsidRPr="001F5ADC">
        <w:rPr>
          <w:rFonts w:ascii="Sylfaen" w:hAnsi="Sylfaen" w:cs="Menlo Regular"/>
          <w:sz w:val="22"/>
          <w:szCs w:val="22"/>
        </w:rPr>
        <w:t>უზრუნველყოფს</w:t>
      </w:r>
      <w:proofErr w:type="spellEnd"/>
      <w:r w:rsidR="00D43D20" w:rsidRPr="001F5ADC">
        <w:rPr>
          <w:rFonts w:ascii="Sylfaen" w:hAnsi="Sylfaen" w:cs="Menlo Regular"/>
          <w:sz w:val="22"/>
          <w:szCs w:val="22"/>
        </w:rPr>
        <w:t xml:space="preserve">. </w:t>
      </w:r>
    </w:p>
    <w:p w14:paraId="247B7BB3" w14:textId="77777777" w:rsidR="00D06624" w:rsidRPr="001F5ADC" w:rsidRDefault="00D43D20" w:rsidP="00985032">
      <w:pPr>
        <w:pStyle w:val="NormalWeb"/>
        <w:ind w:firstLine="284"/>
        <w:jc w:val="both"/>
        <w:rPr>
          <w:rFonts w:ascii="Sylfaen" w:hAnsi="Sylfaen" w:cs="Menlo Regular"/>
          <w:sz w:val="22"/>
          <w:szCs w:val="22"/>
        </w:rPr>
      </w:pPr>
      <w:r w:rsidRPr="001F5ADC">
        <w:rPr>
          <w:rFonts w:ascii="Sylfaen" w:hAnsi="Sylfaen" w:cs="Menlo Regular"/>
          <w:sz w:val="22"/>
          <w:szCs w:val="22"/>
        </w:rPr>
        <w:t xml:space="preserve">2020-2023 </w:t>
      </w:r>
      <w:proofErr w:type="spellStart"/>
      <w:r w:rsidRPr="001F5ADC">
        <w:rPr>
          <w:rFonts w:ascii="Sylfaen" w:hAnsi="Sylfaen" w:cs="Menlo Regular"/>
          <w:sz w:val="22"/>
          <w:szCs w:val="22"/>
        </w:rPr>
        <w:t>წლების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სტრატეგია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პოლიტიკის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დოკუმენტ</w:t>
      </w:r>
      <w:proofErr w:type="spellEnd"/>
      <w:r w:rsidR="00247F3D">
        <w:rPr>
          <w:rFonts w:ascii="Sylfaen" w:hAnsi="Sylfaen" w:cs="Menlo Regular"/>
          <w:sz w:val="22"/>
          <w:szCs w:val="22"/>
          <w:lang w:val="ka-GE"/>
        </w:rPr>
        <w:t>ს წარმოადგენს</w:t>
      </w:r>
      <w:r w:rsidRPr="001F5ADC">
        <w:rPr>
          <w:rFonts w:ascii="Sylfaen" w:hAnsi="Sylfaen" w:cs="Menlo Regular"/>
          <w:sz w:val="22"/>
          <w:szCs w:val="22"/>
        </w:rPr>
        <w:t xml:space="preserve">, </w:t>
      </w:r>
      <w:proofErr w:type="spellStart"/>
      <w:r w:rsidRPr="001F5ADC">
        <w:rPr>
          <w:rFonts w:ascii="Sylfaen" w:hAnsi="Sylfaen" w:cs="Menlo Regular"/>
          <w:sz w:val="22"/>
          <w:szCs w:val="22"/>
        </w:rPr>
        <w:t>რომლის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შემუშავებაში</w:t>
      </w:r>
      <w:proofErr w:type="spellEnd"/>
      <w:r w:rsidRPr="001F5ADC">
        <w:rPr>
          <w:rFonts w:ascii="Sylfaen" w:hAnsi="Sylfaen" w:cs="Menlo Regular"/>
          <w:sz w:val="22"/>
          <w:szCs w:val="22"/>
        </w:rPr>
        <w:t xml:space="preserve"> </w:t>
      </w:r>
      <w:r w:rsidR="00247F3D">
        <w:rPr>
          <w:rFonts w:ascii="Sylfaen" w:hAnsi="Sylfaen" w:cs="Menlo Regular"/>
          <w:sz w:val="22"/>
          <w:szCs w:val="22"/>
          <w:lang w:val="ka-GE"/>
        </w:rPr>
        <w:t xml:space="preserve">ფართოდ </w:t>
      </w:r>
      <w:proofErr w:type="spellStart"/>
      <w:r w:rsidR="00247F3D" w:rsidRPr="001F5ADC">
        <w:rPr>
          <w:rFonts w:ascii="Sylfaen" w:hAnsi="Sylfaen" w:cs="Menlo Regular"/>
          <w:sz w:val="22"/>
          <w:szCs w:val="22"/>
        </w:rPr>
        <w:t>მონაწილეობდნენ</w:t>
      </w:r>
      <w:proofErr w:type="spellEnd"/>
      <w:r w:rsidR="00247F3D">
        <w:rPr>
          <w:rFonts w:ascii="Sylfaen" w:hAnsi="Sylfaen" w:cs="Menlo Regular"/>
          <w:sz w:val="22"/>
          <w:szCs w:val="22"/>
          <w:lang w:val="ka-GE"/>
        </w:rPr>
        <w:t xml:space="preserve"> </w:t>
      </w:r>
      <w:proofErr w:type="spellStart"/>
      <w:r w:rsidRPr="001F5ADC">
        <w:rPr>
          <w:rFonts w:ascii="Sylfaen" w:hAnsi="Sylfaen" w:cs="Menlo Regular"/>
          <w:sz w:val="22"/>
          <w:szCs w:val="22"/>
        </w:rPr>
        <w:t>დაინტერესებული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მხარეები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გამოცდილი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საერთაშორისო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კონსულტანტები</w:t>
      </w:r>
      <w:proofErr w:type="spellEnd"/>
      <w:r w:rsidR="00247F3D">
        <w:rPr>
          <w:rFonts w:ascii="Sylfaen" w:hAnsi="Sylfaen" w:cs="Menlo Regular"/>
          <w:sz w:val="22"/>
          <w:szCs w:val="22"/>
          <w:lang w:val="ka-GE"/>
        </w:rPr>
        <w:t>.</w:t>
      </w:r>
      <w:r w:rsidRPr="001F5ADC">
        <w:rPr>
          <w:rFonts w:ascii="Sylfaen" w:hAnsi="Sylfaen" w:cs="Menlo Regular"/>
          <w:sz w:val="22"/>
          <w:szCs w:val="22"/>
        </w:rPr>
        <w:t xml:space="preserve"> </w:t>
      </w:r>
      <w:bookmarkStart w:id="5" w:name="_Toc18424425"/>
    </w:p>
    <w:p w14:paraId="304556FF" w14:textId="77777777" w:rsidR="00117D06" w:rsidRPr="00F90F46" w:rsidRDefault="001072FB" w:rsidP="00B779AF">
      <w:pPr>
        <w:pStyle w:val="Heading2"/>
        <w:spacing w:before="240" w:after="120"/>
        <w:jc w:val="both"/>
        <w:rPr>
          <w:rFonts w:ascii="Sylfaen" w:hAnsi="Sylfaen"/>
          <w:b/>
          <w:color w:val="auto"/>
          <w:sz w:val="24"/>
          <w:szCs w:val="24"/>
        </w:rPr>
      </w:pPr>
      <w:bookmarkStart w:id="6" w:name="_Toc20241921"/>
      <w:bookmarkStart w:id="7" w:name="_Toc23347611"/>
      <w:r w:rsidRPr="00F90F46">
        <w:rPr>
          <w:rFonts w:ascii="Sylfaen" w:hAnsi="Sylfaen"/>
          <w:b/>
          <w:color w:val="auto"/>
          <w:sz w:val="24"/>
          <w:szCs w:val="24"/>
        </w:rPr>
        <w:t>1.1</w:t>
      </w:r>
      <w:bookmarkEnd w:id="5"/>
      <w:r w:rsidR="00A80811">
        <w:rPr>
          <w:rFonts w:ascii="Sylfaen" w:hAnsi="Sylfaen"/>
          <w:b/>
          <w:color w:val="auto"/>
          <w:sz w:val="24"/>
          <w:szCs w:val="24"/>
          <w:lang w:val="ka-GE"/>
        </w:rPr>
        <w:t>.</w:t>
      </w:r>
      <w:r w:rsidR="00501968" w:rsidRPr="00F90F46">
        <w:rPr>
          <w:rFonts w:ascii="Sylfaen" w:hAnsi="Sylfaen"/>
          <w:b/>
          <w:color w:val="auto"/>
          <w:sz w:val="24"/>
          <w:szCs w:val="24"/>
        </w:rPr>
        <w:t xml:space="preserve"> </w:t>
      </w:r>
      <w:bookmarkEnd w:id="6"/>
      <w:proofErr w:type="spellStart"/>
      <w:r w:rsidR="00D43D20" w:rsidRPr="00F90F46">
        <w:rPr>
          <w:rFonts w:ascii="Sylfaen" w:hAnsi="Sylfaen" w:cs="Menlo Regular"/>
          <w:b/>
          <w:color w:val="auto"/>
          <w:sz w:val="24"/>
          <w:szCs w:val="24"/>
        </w:rPr>
        <w:t>მეთოდოლოგია</w:t>
      </w:r>
      <w:bookmarkEnd w:id="7"/>
      <w:proofErr w:type="spellEnd"/>
      <w:r w:rsidR="00117D06" w:rsidRPr="00F90F46">
        <w:rPr>
          <w:rFonts w:ascii="Sylfaen" w:hAnsi="Sylfaen"/>
          <w:b/>
          <w:color w:val="auto"/>
          <w:sz w:val="24"/>
          <w:szCs w:val="24"/>
        </w:rPr>
        <w:t xml:space="preserve"> </w:t>
      </w:r>
    </w:p>
    <w:p w14:paraId="6F274DB9" w14:textId="77777777" w:rsidR="002D5E45" w:rsidRDefault="002D5E45" w:rsidP="00B779AF">
      <w:pPr>
        <w:spacing w:before="100" w:beforeAutospacing="1" w:after="100" w:afterAutospacing="1"/>
        <w:ind w:firstLine="284"/>
        <w:jc w:val="both"/>
        <w:rPr>
          <w:rFonts w:ascii="Sylfaen" w:hAnsi="Sylfaen" w:cs="Menlo Regular"/>
          <w:sz w:val="22"/>
          <w:szCs w:val="22"/>
        </w:rPr>
      </w:pPr>
      <w:proofErr w:type="spellStart"/>
      <w:r w:rsidRPr="001F5ADC">
        <w:rPr>
          <w:rFonts w:ascii="Sylfaen" w:hAnsi="Sylfaen" w:cs="Menlo Regular"/>
          <w:sz w:val="22"/>
          <w:szCs w:val="22"/>
        </w:rPr>
        <w:t>გაეროს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განვით</w:t>
      </w:r>
      <w:r w:rsidR="001F5ADC" w:rsidRPr="001F5ADC">
        <w:rPr>
          <w:rFonts w:ascii="Sylfaen" w:hAnsi="Sylfaen" w:cs="Menlo Regular"/>
          <w:sz w:val="22"/>
          <w:szCs w:val="22"/>
        </w:rPr>
        <w:t>ა</w:t>
      </w:r>
      <w:r w:rsidRPr="001F5ADC">
        <w:rPr>
          <w:rFonts w:ascii="Sylfaen" w:hAnsi="Sylfaen" w:cs="Menlo Regular"/>
          <w:sz w:val="22"/>
          <w:szCs w:val="22"/>
        </w:rPr>
        <w:t>რების</w:t>
      </w:r>
      <w:proofErr w:type="spellEnd"/>
      <w:r w:rsidRPr="001F5ADC">
        <w:rPr>
          <w:rFonts w:ascii="Sylfaen" w:hAnsi="Sylfaen" w:cs="Menlo Regular"/>
          <w:sz w:val="22"/>
          <w:szCs w:val="22"/>
        </w:rPr>
        <w:t xml:space="preserve"> </w:t>
      </w:r>
      <w:proofErr w:type="spellStart"/>
      <w:r w:rsidR="001F5ADC" w:rsidRPr="001F5ADC">
        <w:rPr>
          <w:rFonts w:ascii="Sylfaen" w:hAnsi="Sylfaen" w:cs="Menlo Regular"/>
          <w:sz w:val="22"/>
          <w:szCs w:val="22"/>
        </w:rPr>
        <w:t>პრო</w:t>
      </w:r>
      <w:r w:rsidRPr="001F5ADC">
        <w:rPr>
          <w:rFonts w:ascii="Sylfaen" w:hAnsi="Sylfaen" w:cs="Menlo Regular"/>
          <w:sz w:val="22"/>
          <w:szCs w:val="22"/>
        </w:rPr>
        <w:t>გრამის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საქართველოს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ოფისმა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მმართველობის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რეფორმის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პროექტის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ფარგლებში</w:t>
      </w:r>
      <w:proofErr w:type="spellEnd"/>
      <w:r w:rsidRPr="001F5ADC">
        <w:rPr>
          <w:rFonts w:ascii="Sylfaen" w:hAnsi="Sylfaen" w:cs="Menlo Regular"/>
          <w:sz w:val="22"/>
          <w:szCs w:val="22"/>
        </w:rPr>
        <w:t xml:space="preserve">, </w:t>
      </w:r>
      <w:r w:rsidR="003351C4">
        <w:rPr>
          <w:rFonts w:ascii="Sylfaen" w:hAnsi="Sylfaen" w:cs="Menlo Regular"/>
          <w:sz w:val="22"/>
          <w:szCs w:val="22"/>
          <w:lang w:val="ka-GE"/>
        </w:rPr>
        <w:t>ჩამოაყალიბა</w:t>
      </w:r>
      <w:r w:rsidR="003351C4" w:rsidRPr="001F5ADC">
        <w:rPr>
          <w:rFonts w:ascii="Sylfaen" w:hAnsi="Sylfaen" w:cs="Menlo Regular"/>
          <w:sz w:val="22"/>
          <w:szCs w:val="22"/>
        </w:rPr>
        <w:t xml:space="preserve"> </w:t>
      </w:r>
      <w:proofErr w:type="spellStart"/>
      <w:r w:rsidRPr="001F5ADC">
        <w:rPr>
          <w:rFonts w:ascii="Sylfaen" w:hAnsi="Sylfaen" w:cs="Menlo Regular"/>
          <w:sz w:val="22"/>
          <w:szCs w:val="22"/>
        </w:rPr>
        <w:t>გარე</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კონსულტანტებით</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მთავარი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მრჩეველი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საერთაშორისო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ექსპერტი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ადგილობრივი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ექსპერტი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ფინანსური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ექსპერტი</w:t>
      </w:r>
      <w:proofErr w:type="spellEnd"/>
      <w:r w:rsidRPr="001F5ADC">
        <w:rPr>
          <w:rFonts w:ascii="Sylfaen" w:hAnsi="Sylfaen" w:cs="Menlo Regular"/>
          <w:sz w:val="22"/>
          <w:szCs w:val="22"/>
        </w:rPr>
        <w:t>)</w:t>
      </w:r>
      <w:r w:rsidR="001F5ADC" w:rsidRPr="001F5ADC">
        <w:rPr>
          <w:rFonts w:ascii="Sylfaen" w:hAnsi="Sylfaen" w:cs="Menlo Regular"/>
          <w:sz w:val="22"/>
          <w:szCs w:val="22"/>
        </w:rPr>
        <w:t xml:space="preserve"> </w:t>
      </w:r>
      <w:proofErr w:type="spellStart"/>
      <w:r w:rsidRPr="001F5ADC">
        <w:rPr>
          <w:rFonts w:ascii="Sylfaen" w:hAnsi="Sylfaen" w:cs="Menlo Regular"/>
          <w:sz w:val="22"/>
          <w:szCs w:val="22"/>
        </w:rPr>
        <w:t>დაკომპლექტებული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პროექტის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გუნდი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რომლის</w:t>
      </w:r>
      <w:proofErr w:type="spellEnd"/>
      <w:r w:rsidRPr="001F5ADC">
        <w:rPr>
          <w:rFonts w:ascii="Sylfaen" w:hAnsi="Sylfaen" w:cs="Menlo Regular"/>
          <w:sz w:val="22"/>
          <w:szCs w:val="22"/>
        </w:rPr>
        <w:t xml:space="preserve"> </w:t>
      </w:r>
      <w:proofErr w:type="spellStart"/>
      <w:r w:rsidR="003351C4" w:rsidRPr="001F5ADC">
        <w:rPr>
          <w:rFonts w:ascii="Sylfaen" w:hAnsi="Sylfaen" w:cs="Menlo Regular"/>
          <w:sz w:val="22"/>
          <w:szCs w:val="22"/>
        </w:rPr>
        <w:t>მიზან</w:t>
      </w:r>
      <w:proofErr w:type="spellEnd"/>
      <w:r w:rsidR="003351C4">
        <w:rPr>
          <w:rFonts w:ascii="Sylfaen" w:hAnsi="Sylfaen" w:cs="Menlo Regular"/>
          <w:sz w:val="22"/>
          <w:szCs w:val="22"/>
          <w:lang w:val="ka-GE"/>
        </w:rPr>
        <w:t>ს წარმოადგენდა</w:t>
      </w:r>
      <w:r w:rsidR="003351C4" w:rsidRPr="001F5ADC">
        <w:rPr>
          <w:rFonts w:ascii="Sylfaen" w:hAnsi="Sylfaen" w:cs="Menlo Regular"/>
          <w:sz w:val="22"/>
          <w:szCs w:val="22"/>
        </w:rPr>
        <w:t xml:space="preserve"> </w:t>
      </w:r>
      <w:proofErr w:type="spellStart"/>
      <w:r w:rsidR="003351C4" w:rsidRPr="001F5ADC">
        <w:rPr>
          <w:rFonts w:ascii="Sylfaen" w:hAnsi="Sylfaen" w:cs="Menlo Regular"/>
          <w:sz w:val="22"/>
          <w:szCs w:val="22"/>
        </w:rPr>
        <w:t>საქსტატის</w:t>
      </w:r>
      <w:proofErr w:type="spellEnd"/>
      <w:r w:rsidR="003351C4" w:rsidRPr="001F5ADC">
        <w:rPr>
          <w:rFonts w:ascii="Sylfaen" w:hAnsi="Sylfaen" w:cs="Menlo Regular"/>
          <w:sz w:val="22"/>
          <w:szCs w:val="22"/>
        </w:rPr>
        <w:t xml:space="preserve"> </w:t>
      </w:r>
      <w:proofErr w:type="spellStart"/>
      <w:r w:rsidR="003351C4" w:rsidRPr="001F5ADC">
        <w:rPr>
          <w:rFonts w:ascii="Sylfaen" w:hAnsi="Sylfaen" w:cs="Menlo Regular"/>
          <w:sz w:val="22"/>
          <w:szCs w:val="22"/>
        </w:rPr>
        <w:t>დახმარება</w:t>
      </w:r>
      <w:proofErr w:type="spellEnd"/>
      <w:r w:rsidR="003351C4" w:rsidRPr="001F5ADC">
        <w:rPr>
          <w:rFonts w:ascii="Sylfaen" w:hAnsi="Sylfaen" w:cs="Menlo Regular"/>
          <w:sz w:val="22"/>
          <w:szCs w:val="22"/>
        </w:rPr>
        <w:t xml:space="preserve"> </w:t>
      </w:r>
      <w:proofErr w:type="spellStart"/>
      <w:r w:rsidRPr="001F5ADC">
        <w:rPr>
          <w:rFonts w:ascii="Sylfaen" w:hAnsi="Sylfaen" w:cs="Menlo Regular"/>
          <w:sz w:val="22"/>
          <w:szCs w:val="22"/>
        </w:rPr>
        <w:t>სტრატეგიის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პროცესში</w:t>
      </w:r>
      <w:proofErr w:type="spellEnd"/>
      <w:r w:rsidR="003351C4">
        <w:rPr>
          <w:rFonts w:ascii="Sylfaen" w:hAnsi="Sylfaen" w:cs="Menlo Regular"/>
          <w:sz w:val="22"/>
          <w:szCs w:val="22"/>
          <w:lang w:val="ka-GE"/>
        </w:rPr>
        <w:t>.</w:t>
      </w:r>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სტრატეგიაზე</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მუშაობა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დაიწყო</w:t>
      </w:r>
      <w:proofErr w:type="spellEnd"/>
      <w:r w:rsidR="003351C4">
        <w:rPr>
          <w:rFonts w:ascii="Sylfaen" w:hAnsi="Sylfaen" w:cs="Menlo Regular"/>
          <w:sz w:val="22"/>
          <w:szCs w:val="22"/>
          <w:lang w:val="ka-GE"/>
        </w:rPr>
        <w:t xml:space="preserve"> </w:t>
      </w:r>
      <w:proofErr w:type="spellStart"/>
      <w:r w:rsidR="003351C4" w:rsidRPr="001F5ADC">
        <w:rPr>
          <w:rFonts w:ascii="Sylfaen" w:hAnsi="Sylfaen" w:cs="Menlo Regular"/>
          <w:sz w:val="22"/>
          <w:szCs w:val="22"/>
        </w:rPr>
        <w:t>საქსტატმა</w:t>
      </w:r>
      <w:proofErr w:type="spellEnd"/>
      <w:r w:rsidR="003351C4">
        <w:rPr>
          <w:rFonts w:ascii="Sylfaen" w:hAnsi="Sylfaen" w:cs="Menlo Regular"/>
          <w:sz w:val="22"/>
          <w:szCs w:val="22"/>
          <w:lang w:val="ka-GE"/>
        </w:rPr>
        <w:t xml:space="preserve">, რომელმაც </w:t>
      </w:r>
      <w:proofErr w:type="spellStart"/>
      <w:r w:rsidRPr="001F5ADC">
        <w:rPr>
          <w:rFonts w:ascii="Sylfaen" w:hAnsi="Sylfaen" w:cs="Menlo Regular"/>
          <w:sz w:val="22"/>
          <w:szCs w:val="22"/>
        </w:rPr>
        <w:t>ყველა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საჭირო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ღონისძიების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კოორდინირებაში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წამყვანი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როლი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შეასრულა</w:t>
      </w:r>
      <w:proofErr w:type="spellEnd"/>
      <w:r w:rsidRPr="001F5ADC">
        <w:rPr>
          <w:rFonts w:ascii="Sylfaen" w:hAnsi="Sylfaen" w:cs="Menlo Regular"/>
          <w:sz w:val="22"/>
          <w:szCs w:val="22"/>
        </w:rPr>
        <w:t xml:space="preserve">. </w:t>
      </w:r>
    </w:p>
    <w:p w14:paraId="51DDB149" w14:textId="77777777" w:rsidR="002D5E45" w:rsidRPr="001F5ADC" w:rsidRDefault="002D5E45" w:rsidP="00B779AF">
      <w:pPr>
        <w:spacing w:before="100" w:beforeAutospacing="1" w:after="100" w:afterAutospacing="1"/>
        <w:ind w:firstLine="284"/>
        <w:jc w:val="both"/>
        <w:rPr>
          <w:rFonts w:ascii="Sylfaen" w:hAnsi="Sylfaen" w:cs="Menlo Regular"/>
          <w:sz w:val="22"/>
          <w:szCs w:val="22"/>
        </w:rPr>
      </w:pPr>
      <w:proofErr w:type="spellStart"/>
      <w:r w:rsidRPr="001F5ADC">
        <w:rPr>
          <w:rFonts w:ascii="Sylfaen" w:hAnsi="Sylfaen" w:cs="Menlo Regular"/>
          <w:sz w:val="22"/>
          <w:szCs w:val="22"/>
        </w:rPr>
        <w:t>სტრატეგიის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ფაზები</w:t>
      </w:r>
      <w:proofErr w:type="spellEnd"/>
      <w:r w:rsidRPr="001F5ADC">
        <w:rPr>
          <w:rFonts w:ascii="Sylfaen" w:hAnsi="Sylfaen" w:cs="Menlo Regular"/>
          <w:sz w:val="22"/>
          <w:szCs w:val="22"/>
        </w:rPr>
        <w:t xml:space="preserve"> #1 </w:t>
      </w:r>
      <w:proofErr w:type="spellStart"/>
      <w:r w:rsidRPr="001F5ADC">
        <w:rPr>
          <w:rFonts w:ascii="Sylfaen" w:hAnsi="Sylfaen" w:cs="Menlo Regular"/>
          <w:sz w:val="22"/>
          <w:szCs w:val="22"/>
        </w:rPr>
        <w:t>გრაფიკშია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მოცემული</w:t>
      </w:r>
      <w:proofErr w:type="spellEnd"/>
      <w:r w:rsidRPr="001F5ADC">
        <w:rPr>
          <w:rFonts w:ascii="Sylfaen" w:hAnsi="Sylfaen" w:cs="Menlo Regular"/>
          <w:sz w:val="22"/>
          <w:szCs w:val="22"/>
        </w:rPr>
        <w:t xml:space="preserve">:  </w:t>
      </w:r>
    </w:p>
    <w:p w14:paraId="40E719C2" w14:textId="77777777" w:rsidR="002D5E45" w:rsidRPr="001F5ADC" w:rsidRDefault="002D5E45" w:rsidP="00D20B67">
      <w:pPr>
        <w:jc w:val="both"/>
        <w:rPr>
          <w:rFonts w:ascii="Sylfaen" w:hAnsi="Sylfaen" w:cs="Menlo Regular"/>
          <w:sz w:val="22"/>
          <w:szCs w:val="22"/>
        </w:rPr>
      </w:pPr>
    </w:p>
    <w:p w14:paraId="7CD3F1F4" w14:textId="77777777" w:rsidR="00573D88" w:rsidRPr="001F5ADC" w:rsidRDefault="002D5E45" w:rsidP="00D20B67">
      <w:pPr>
        <w:jc w:val="both"/>
        <w:rPr>
          <w:rFonts w:ascii="Sylfaen" w:hAnsi="Sylfaen" w:cs="Times New Roman"/>
          <w:sz w:val="22"/>
          <w:szCs w:val="22"/>
        </w:rPr>
      </w:pPr>
      <w:r w:rsidRPr="001F5ADC">
        <w:rPr>
          <w:rFonts w:ascii="Sylfaen" w:hAnsi="Sylfaen" w:cs="Menlo Regular"/>
          <w:sz w:val="22"/>
          <w:szCs w:val="22"/>
        </w:rPr>
        <w:t xml:space="preserve"> </w:t>
      </w:r>
    </w:p>
    <w:p w14:paraId="69F60C9B" w14:textId="77777777" w:rsidR="00573D88" w:rsidRPr="001F5ADC" w:rsidRDefault="00573D88" w:rsidP="00D20B67">
      <w:pPr>
        <w:jc w:val="both"/>
        <w:rPr>
          <w:rFonts w:ascii="Sylfaen" w:hAnsi="Sylfaen" w:cs="Times New Roman"/>
          <w:sz w:val="22"/>
          <w:szCs w:val="22"/>
        </w:rPr>
      </w:pPr>
    </w:p>
    <w:p w14:paraId="1F4E96F6" w14:textId="77777777" w:rsidR="007E7985" w:rsidRPr="001F5ADC" w:rsidRDefault="007E7985" w:rsidP="00D20B67">
      <w:pPr>
        <w:jc w:val="both"/>
        <w:rPr>
          <w:rFonts w:ascii="Sylfaen" w:hAnsi="Sylfaen" w:cs="Times New Roman"/>
          <w:sz w:val="22"/>
          <w:szCs w:val="22"/>
        </w:rPr>
      </w:pPr>
    </w:p>
    <w:p w14:paraId="2502307D" w14:textId="77777777" w:rsidR="00A85322" w:rsidRPr="001F5ADC" w:rsidRDefault="007E7985" w:rsidP="00D20B67">
      <w:pPr>
        <w:keepNext/>
        <w:jc w:val="both"/>
        <w:rPr>
          <w:rFonts w:ascii="Sylfaen" w:hAnsi="Sylfaen"/>
          <w:sz w:val="22"/>
          <w:szCs w:val="22"/>
        </w:rPr>
      </w:pPr>
      <w:r w:rsidRPr="001F5ADC">
        <w:rPr>
          <w:rFonts w:ascii="Sylfaen" w:hAnsi="Sylfaen" w:cs="Times New Roman"/>
          <w:noProof/>
          <w:sz w:val="22"/>
          <w:szCs w:val="22"/>
          <w:lang w:val="ka-GE" w:eastAsia="ka-GE"/>
        </w:rPr>
        <w:lastRenderedPageBreak/>
        <w:drawing>
          <wp:inline distT="0" distB="0" distL="0" distR="0" wp14:anchorId="6B0A58C0" wp14:editId="7AC19FA7">
            <wp:extent cx="6219825"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00AEC12" w14:textId="0292EF20" w:rsidR="007E7985" w:rsidRPr="001F5ADC" w:rsidRDefault="00141D1C" w:rsidP="00985032">
      <w:pPr>
        <w:pStyle w:val="Caption"/>
        <w:spacing w:before="120" w:after="0"/>
        <w:jc w:val="both"/>
        <w:rPr>
          <w:rFonts w:ascii="Sylfaen" w:hAnsi="Sylfaen" w:cs="Menlo Regular"/>
          <w:sz w:val="22"/>
          <w:szCs w:val="22"/>
        </w:rPr>
      </w:pPr>
      <w:proofErr w:type="spellStart"/>
      <w:r w:rsidRPr="001F5ADC">
        <w:rPr>
          <w:rFonts w:ascii="Sylfaen" w:hAnsi="Sylfaen" w:cs="Menlo Regular"/>
          <w:sz w:val="22"/>
          <w:szCs w:val="22"/>
        </w:rPr>
        <w:t>გრაფიკი</w:t>
      </w:r>
      <w:proofErr w:type="spellEnd"/>
      <w:r w:rsidR="00A85322" w:rsidRPr="001F5ADC">
        <w:rPr>
          <w:rFonts w:ascii="Sylfaen" w:hAnsi="Sylfaen"/>
          <w:sz w:val="22"/>
          <w:szCs w:val="22"/>
        </w:rPr>
        <w:t xml:space="preserve"> </w:t>
      </w:r>
      <w:r w:rsidR="009E4F81" w:rsidRPr="001F5ADC">
        <w:rPr>
          <w:rFonts w:ascii="Sylfaen" w:hAnsi="Sylfaen"/>
          <w:sz w:val="22"/>
          <w:szCs w:val="22"/>
        </w:rPr>
        <w:fldChar w:fldCharType="begin"/>
      </w:r>
      <w:r w:rsidR="00A85322" w:rsidRPr="001F5ADC">
        <w:rPr>
          <w:rFonts w:ascii="Sylfaen" w:hAnsi="Sylfaen"/>
          <w:sz w:val="22"/>
          <w:szCs w:val="22"/>
        </w:rPr>
        <w:instrText xml:space="preserve"> SEQ Figure \* ARABIC </w:instrText>
      </w:r>
      <w:r w:rsidR="009E4F81" w:rsidRPr="001F5ADC">
        <w:rPr>
          <w:rFonts w:ascii="Sylfaen" w:hAnsi="Sylfaen"/>
          <w:sz w:val="22"/>
          <w:szCs w:val="22"/>
        </w:rPr>
        <w:fldChar w:fldCharType="separate"/>
      </w:r>
      <w:r w:rsidR="00285405">
        <w:rPr>
          <w:rFonts w:ascii="Sylfaen" w:hAnsi="Sylfaen"/>
          <w:noProof/>
          <w:sz w:val="22"/>
          <w:szCs w:val="22"/>
        </w:rPr>
        <w:t>1</w:t>
      </w:r>
      <w:r w:rsidR="009E4F81" w:rsidRPr="001F5ADC">
        <w:rPr>
          <w:rFonts w:ascii="Sylfaen" w:hAnsi="Sylfaen"/>
          <w:sz w:val="22"/>
          <w:szCs w:val="22"/>
        </w:rPr>
        <w:fldChar w:fldCharType="end"/>
      </w:r>
      <w:r w:rsidRPr="001F5ADC">
        <w:rPr>
          <w:rFonts w:ascii="Sylfaen" w:hAnsi="Sylfaen"/>
          <w:sz w:val="22"/>
          <w:szCs w:val="22"/>
        </w:rPr>
        <w:t>:</w:t>
      </w:r>
      <w:r w:rsidR="00A85322" w:rsidRPr="001F5ADC">
        <w:rPr>
          <w:rFonts w:ascii="Sylfaen" w:hAnsi="Sylfaen"/>
          <w:sz w:val="22"/>
          <w:szCs w:val="22"/>
        </w:rPr>
        <w:t xml:space="preserve"> </w:t>
      </w:r>
      <w:proofErr w:type="spellStart"/>
      <w:r w:rsidRPr="001F5ADC">
        <w:rPr>
          <w:rFonts w:ascii="Sylfaen" w:hAnsi="Sylfaen" w:cs="Menlo Regular"/>
          <w:sz w:val="22"/>
          <w:szCs w:val="22"/>
        </w:rPr>
        <w:t>სტრატეგიის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პროცესი</w:t>
      </w:r>
      <w:proofErr w:type="spellEnd"/>
      <w:r w:rsidR="00985032">
        <w:rPr>
          <w:rFonts w:ascii="Sylfaen" w:hAnsi="Sylfaen" w:cs="Menlo Regular"/>
          <w:sz w:val="22"/>
          <w:szCs w:val="22"/>
        </w:rPr>
        <w:t>.</w:t>
      </w:r>
    </w:p>
    <w:p w14:paraId="1E0F6561" w14:textId="77777777" w:rsidR="000A08BE" w:rsidRPr="001F5ADC" w:rsidRDefault="000A08BE" w:rsidP="00B779AF">
      <w:pPr>
        <w:spacing w:before="100" w:beforeAutospacing="1" w:after="100" w:afterAutospacing="1"/>
        <w:ind w:firstLine="284"/>
        <w:jc w:val="both"/>
        <w:rPr>
          <w:rFonts w:ascii="Sylfaen" w:hAnsi="Sylfaen" w:cs="Menlo Regular"/>
          <w:sz w:val="22"/>
          <w:szCs w:val="22"/>
        </w:rPr>
      </w:pPr>
      <w:bookmarkStart w:id="8" w:name="_Hlk10110753"/>
      <w:proofErr w:type="spellStart"/>
      <w:r w:rsidRPr="001F5ADC">
        <w:rPr>
          <w:rFonts w:ascii="Sylfaen" w:hAnsi="Sylfaen" w:cs="Menlo Regular"/>
          <w:sz w:val="22"/>
          <w:szCs w:val="22"/>
        </w:rPr>
        <w:t>სტრატეგიის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პროცესი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ინკლუზიური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იყო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მასში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საქართველოს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სისტემის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ყველა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რგოლი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მონაწილეობდა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ამ</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მიდგომის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გამოყენება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სისტემის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შიგნით</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მიზნებისა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აქტივობების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ჰარმონიზებას</w:t>
      </w:r>
      <w:proofErr w:type="spellEnd"/>
      <w:r w:rsidR="005D60B5">
        <w:rPr>
          <w:rFonts w:ascii="Sylfaen" w:hAnsi="Sylfaen" w:cs="Menlo Regular"/>
          <w:sz w:val="22"/>
          <w:szCs w:val="22"/>
          <w:lang w:val="ka-GE"/>
        </w:rPr>
        <w:t>,</w:t>
      </w:r>
      <w:r w:rsidRPr="001F5ADC">
        <w:rPr>
          <w:rFonts w:ascii="Sylfaen" w:hAnsi="Sylfaen" w:cs="Menlo Regular"/>
          <w:sz w:val="22"/>
          <w:szCs w:val="22"/>
        </w:rPr>
        <w:t xml:space="preserve"> </w:t>
      </w:r>
      <w:proofErr w:type="spellStart"/>
      <w:r w:rsidRPr="001F5ADC">
        <w:rPr>
          <w:rFonts w:ascii="Sylfaen" w:hAnsi="Sylfaen" w:cs="Menlo Regular"/>
          <w:sz w:val="22"/>
          <w:szCs w:val="22"/>
        </w:rPr>
        <w:t>კოორდინირებას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საერთო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პროგრამული</w:t>
      </w:r>
      <w:proofErr w:type="spellEnd"/>
      <w:r w:rsidRPr="001F5ADC">
        <w:rPr>
          <w:rFonts w:ascii="Sylfaen" w:hAnsi="Sylfaen" w:cs="Menlo Regular"/>
          <w:sz w:val="22"/>
          <w:szCs w:val="22"/>
        </w:rPr>
        <w:t xml:space="preserve"> </w:t>
      </w:r>
      <w:r w:rsidR="001D6CF9">
        <w:rPr>
          <w:rFonts w:ascii="Sylfaen" w:hAnsi="Sylfaen" w:cs="Menlo Regular"/>
          <w:sz w:val="22"/>
          <w:szCs w:val="22"/>
          <w:lang w:val="ka-GE"/>
        </w:rPr>
        <w:t>ინსტრუმენტის</w:t>
      </w:r>
      <w:r w:rsidR="001D6CF9"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შემუშავებას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გულისხმობს</w:t>
      </w:r>
      <w:proofErr w:type="spellEnd"/>
      <w:r w:rsidRPr="001F5ADC">
        <w:rPr>
          <w:rFonts w:ascii="Sylfaen" w:hAnsi="Sylfaen" w:cs="Menlo Regular"/>
          <w:sz w:val="22"/>
          <w:szCs w:val="22"/>
        </w:rPr>
        <w:t>.</w:t>
      </w:r>
    </w:p>
    <w:p w14:paraId="4FB0F0DC" w14:textId="403E91FA" w:rsidR="00573D88" w:rsidRPr="001F5ADC" w:rsidRDefault="00726607" w:rsidP="00B779AF">
      <w:pPr>
        <w:spacing w:before="100" w:beforeAutospacing="1" w:after="100" w:afterAutospacing="1"/>
        <w:ind w:firstLine="284"/>
        <w:jc w:val="both"/>
        <w:rPr>
          <w:rFonts w:ascii="Sylfaen" w:hAnsi="Sylfaen" w:cs="Menlo Regular"/>
          <w:sz w:val="22"/>
          <w:szCs w:val="22"/>
        </w:rPr>
      </w:pPr>
      <w:proofErr w:type="spellStart"/>
      <w:r w:rsidRPr="001F5ADC">
        <w:rPr>
          <w:rFonts w:ascii="Sylfaen" w:hAnsi="Sylfaen" w:cs="Menlo Regular"/>
          <w:sz w:val="22"/>
          <w:szCs w:val="22"/>
        </w:rPr>
        <w:t>სტრატეგიის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პროცესის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პირველ</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ეტაპზე</w:t>
      </w:r>
      <w:proofErr w:type="spellEnd"/>
      <w:r w:rsidR="005D60B5">
        <w:rPr>
          <w:rFonts w:ascii="Sylfaen" w:hAnsi="Sylfaen" w:cs="Menlo Regular"/>
          <w:sz w:val="22"/>
          <w:szCs w:val="22"/>
          <w:lang w:val="ka-GE"/>
        </w:rPr>
        <w:t>,</w:t>
      </w:r>
      <w:r w:rsidRPr="001F5ADC">
        <w:rPr>
          <w:rFonts w:ascii="Sylfaen" w:hAnsi="Sylfaen" w:cs="Menlo Regular"/>
          <w:sz w:val="22"/>
          <w:szCs w:val="22"/>
        </w:rPr>
        <w:t xml:space="preserve"> </w:t>
      </w:r>
      <w:proofErr w:type="spellStart"/>
      <w:r w:rsidRPr="001F5ADC">
        <w:rPr>
          <w:rFonts w:ascii="Sylfaen" w:hAnsi="Sylfaen" w:cs="Menlo Regular"/>
          <w:sz w:val="22"/>
          <w:szCs w:val="22"/>
        </w:rPr>
        <w:t>საქართველოში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სისტემის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სიტუაციური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ანალიზის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მომზადების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მიზნით</w:t>
      </w:r>
      <w:proofErr w:type="spellEnd"/>
      <w:r w:rsidR="005D60B5">
        <w:rPr>
          <w:rFonts w:ascii="Sylfaen" w:hAnsi="Sylfaen" w:cs="Menlo Regular"/>
          <w:sz w:val="22"/>
          <w:szCs w:val="22"/>
          <w:lang w:val="ka-GE"/>
        </w:rPr>
        <w:t>,</w:t>
      </w:r>
      <w:r w:rsidRPr="001F5ADC">
        <w:rPr>
          <w:rFonts w:ascii="Sylfaen" w:hAnsi="Sylfaen" w:cs="Menlo Regular"/>
          <w:sz w:val="22"/>
          <w:szCs w:val="22"/>
        </w:rPr>
        <w:t xml:space="preserve"> </w:t>
      </w:r>
      <w:proofErr w:type="spellStart"/>
      <w:r w:rsidR="005D60B5">
        <w:rPr>
          <w:rFonts w:ascii="Sylfaen" w:hAnsi="Sylfaen" w:cs="Menlo Regular"/>
          <w:sz w:val="22"/>
          <w:szCs w:val="22"/>
        </w:rPr>
        <w:t>ჩატარდა</w:t>
      </w:r>
      <w:proofErr w:type="spellEnd"/>
      <w:r w:rsidR="005D60B5">
        <w:rPr>
          <w:rFonts w:ascii="Sylfaen" w:hAnsi="Sylfaen" w:cs="Menlo Regular"/>
          <w:sz w:val="22"/>
          <w:szCs w:val="22"/>
          <w:lang w:val="ka-GE"/>
        </w:rPr>
        <w:t xml:space="preserve"> </w:t>
      </w:r>
      <w:proofErr w:type="spellStart"/>
      <w:r w:rsidR="005D60B5" w:rsidRPr="001F5ADC">
        <w:rPr>
          <w:rFonts w:ascii="Sylfaen" w:hAnsi="Sylfaen" w:cs="Menlo Regular"/>
          <w:sz w:val="22"/>
          <w:szCs w:val="22"/>
        </w:rPr>
        <w:t>კონსულტაციები</w:t>
      </w:r>
      <w:proofErr w:type="spellEnd"/>
      <w:r w:rsidR="005D60B5" w:rsidRPr="001F5ADC">
        <w:rPr>
          <w:rFonts w:ascii="Sylfaen" w:hAnsi="Sylfaen" w:cs="Menlo Regular"/>
          <w:sz w:val="22"/>
          <w:szCs w:val="22"/>
        </w:rPr>
        <w:t xml:space="preserve"> </w:t>
      </w:r>
      <w:proofErr w:type="spellStart"/>
      <w:r w:rsidRPr="001F5ADC">
        <w:rPr>
          <w:rFonts w:ascii="Sylfaen" w:hAnsi="Sylfaen" w:cs="Menlo Regular"/>
          <w:sz w:val="22"/>
          <w:szCs w:val="22"/>
        </w:rPr>
        <w:t>ყველა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ჩართულ</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მხარესთან</w:t>
      </w:r>
      <w:proofErr w:type="spellEnd"/>
      <w:r w:rsidR="005D60B5">
        <w:rPr>
          <w:rFonts w:ascii="Sylfaen" w:hAnsi="Sylfaen" w:cs="Menlo Regular"/>
          <w:sz w:val="22"/>
          <w:szCs w:val="22"/>
          <w:lang w:val="ka-GE"/>
        </w:rPr>
        <w:t>.</w:t>
      </w:r>
      <w:r w:rsidRPr="001F5ADC">
        <w:rPr>
          <w:rFonts w:ascii="Sylfaen" w:hAnsi="Sylfaen" w:cs="Menlo Regular"/>
          <w:sz w:val="22"/>
          <w:szCs w:val="22"/>
        </w:rPr>
        <w:t xml:space="preserve"> </w:t>
      </w:r>
      <w:proofErr w:type="spellStart"/>
      <w:r w:rsidRPr="001F5ADC">
        <w:rPr>
          <w:rFonts w:ascii="Sylfaen" w:hAnsi="Sylfaen" w:cs="Menlo Regular"/>
          <w:sz w:val="22"/>
          <w:szCs w:val="22"/>
        </w:rPr>
        <w:t>გაეროს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განვითარების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პროგრამის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მხარდაჭერით</w:t>
      </w:r>
      <w:proofErr w:type="spellEnd"/>
      <w:r w:rsidR="005D60B5">
        <w:rPr>
          <w:rFonts w:ascii="Sylfaen" w:hAnsi="Sylfaen" w:cs="Menlo Regular"/>
          <w:sz w:val="22"/>
          <w:szCs w:val="22"/>
          <w:lang w:val="ka-GE"/>
        </w:rPr>
        <w:t>,</w:t>
      </w:r>
      <w:r w:rsidRPr="001F5ADC">
        <w:rPr>
          <w:rFonts w:ascii="Sylfaen" w:hAnsi="Sylfaen" w:cs="Menlo Regular"/>
          <w:sz w:val="22"/>
          <w:szCs w:val="22"/>
        </w:rPr>
        <w:t xml:space="preserve"> </w:t>
      </w:r>
      <w:proofErr w:type="spellStart"/>
      <w:r w:rsidRPr="001F5ADC">
        <w:rPr>
          <w:rFonts w:ascii="Sylfaen" w:hAnsi="Sylfaen" w:cs="Menlo Regular"/>
          <w:sz w:val="22"/>
          <w:szCs w:val="22"/>
        </w:rPr>
        <w:t>საქსტატმა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სხვადასხვა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დაინტერესებულ</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მხარე</w:t>
      </w:r>
      <w:proofErr w:type="spellEnd"/>
      <w:r w:rsidR="003E28C8">
        <w:rPr>
          <w:rFonts w:ascii="Sylfaen" w:hAnsi="Sylfaen" w:cs="Menlo Regular"/>
          <w:sz w:val="22"/>
          <w:szCs w:val="22"/>
          <w:lang w:val="ka-GE"/>
        </w:rPr>
        <w:t>ს</w:t>
      </w:r>
      <w:proofErr w:type="spellStart"/>
      <w:r w:rsidRPr="001F5ADC">
        <w:rPr>
          <w:rFonts w:ascii="Sylfaen" w:hAnsi="Sylfaen" w:cs="Menlo Regular"/>
          <w:sz w:val="22"/>
          <w:szCs w:val="22"/>
        </w:rPr>
        <w:t>თან</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რამდენიმე</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შეხვედრა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გამართა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ჯამში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ჩატარდა</w:t>
      </w:r>
      <w:proofErr w:type="spellEnd"/>
      <w:r w:rsidRPr="001F5ADC">
        <w:rPr>
          <w:rFonts w:ascii="Sylfaen" w:hAnsi="Sylfaen" w:cs="Menlo Regular"/>
          <w:sz w:val="22"/>
          <w:szCs w:val="22"/>
        </w:rPr>
        <w:t xml:space="preserve"> 32 </w:t>
      </w:r>
      <w:proofErr w:type="spellStart"/>
      <w:r w:rsidRPr="001F5ADC">
        <w:rPr>
          <w:rFonts w:ascii="Sylfaen" w:hAnsi="Sylfaen" w:cs="Menlo Regular"/>
          <w:sz w:val="22"/>
          <w:szCs w:val="22"/>
        </w:rPr>
        <w:t>ინტერვიუ</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შეხვედრა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მათ</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შორის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შეხვედრები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საქსტატის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ყველა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დეპარტამენტთან</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მათ</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შორის</w:t>
      </w:r>
      <w:proofErr w:type="spellEnd"/>
      <w:r w:rsidRPr="001F5ADC">
        <w:rPr>
          <w:rFonts w:ascii="Sylfaen" w:hAnsi="Sylfaen" w:cs="Menlo Regular"/>
          <w:sz w:val="22"/>
          <w:szCs w:val="22"/>
        </w:rPr>
        <w:t xml:space="preserve"> </w:t>
      </w:r>
      <w:r w:rsidR="005952C0">
        <w:rPr>
          <w:rFonts w:ascii="Sylfaen" w:hAnsi="Sylfaen" w:cs="Menlo Regular"/>
          <w:sz w:val="22"/>
          <w:szCs w:val="22"/>
          <w:lang w:val="ka-GE"/>
        </w:rPr>
        <w:t>–</w:t>
      </w:r>
      <w:r w:rsidR="005952C0" w:rsidRPr="001F5ADC">
        <w:rPr>
          <w:rFonts w:ascii="Sylfaen" w:hAnsi="Sylfaen" w:cs="Menlo Regular"/>
          <w:sz w:val="22"/>
          <w:szCs w:val="22"/>
        </w:rPr>
        <w:t xml:space="preserve"> </w:t>
      </w:r>
      <w:proofErr w:type="spellStart"/>
      <w:r w:rsidRPr="001F5ADC">
        <w:rPr>
          <w:rFonts w:ascii="Sylfaen" w:hAnsi="Sylfaen" w:cs="Menlo Regular"/>
          <w:sz w:val="22"/>
          <w:szCs w:val="22"/>
        </w:rPr>
        <w:t>ხელმძღვანელობასთან</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ყველა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იმ</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სახელმწიფო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უწყებასთან</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რომელიც</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ოფიციალური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მიმწოდებელს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ან</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ადმინისტრაციული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მონაცემების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მფლობელს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მომხმარებელს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წარმოადგენს</w:t>
      </w:r>
      <w:proofErr w:type="spellEnd"/>
      <w:r w:rsidRPr="001F5ADC">
        <w:rPr>
          <w:rStyle w:val="FootnoteReference"/>
          <w:rFonts w:ascii="Sylfaen" w:hAnsi="Sylfaen" w:cs="Menlo Regular"/>
          <w:sz w:val="22"/>
          <w:szCs w:val="22"/>
        </w:rPr>
        <w:footnoteReference w:id="2"/>
      </w:r>
      <w:r w:rsidR="005E0877" w:rsidRPr="001F5ADC">
        <w:rPr>
          <w:rFonts w:ascii="Sylfaen" w:hAnsi="Sylfaen" w:cs="Times New Roman"/>
          <w:sz w:val="22"/>
          <w:szCs w:val="22"/>
        </w:rPr>
        <w:t xml:space="preserve">. </w:t>
      </w:r>
      <w:proofErr w:type="spellStart"/>
      <w:r w:rsidRPr="001F5ADC">
        <w:rPr>
          <w:rFonts w:ascii="Sylfaen" w:hAnsi="Sylfaen" w:cs="Menlo Regular"/>
          <w:sz w:val="22"/>
          <w:szCs w:val="22"/>
        </w:rPr>
        <w:t>დამატებით</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საჯარო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სექტორს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მიღმა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მყოფი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მომხ</w:t>
      </w:r>
      <w:proofErr w:type="spellEnd"/>
      <w:r w:rsidR="00B3501B">
        <w:rPr>
          <w:rFonts w:ascii="Sylfaen" w:hAnsi="Sylfaen" w:cs="Menlo Regular"/>
          <w:sz w:val="22"/>
          <w:szCs w:val="22"/>
          <w:lang w:val="ka-GE"/>
        </w:rPr>
        <w:t>მ</w:t>
      </w:r>
      <w:proofErr w:type="spellStart"/>
      <w:r w:rsidRPr="001F5ADC">
        <w:rPr>
          <w:rFonts w:ascii="Sylfaen" w:hAnsi="Sylfaen" w:cs="Menlo Regular"/>
          <w:sz w:val="22"/>
          <w:szCs w:val="22"/>
        </w:rPr>
        <w:t>არებლების</w:t>
      </w:r>
      <w:proofErr w:type="spellEnd"/>
      <w:r w:rsidRPr="001F5ADC">
        <w:rPr>
          <w:rFonts w:ascii="Sylfaen" w:hAnsi="Sylfaen" w:cs="Menlo Regular"/>
          <w:sz w:val="22"/>
          <w:szCs w:val="22"/>
        </w:rPr>
        <w:t xml:space="preserve"> </w:t>
      </w:r>
      <w:r w:rsidR="006752ED">
        <w:rPr>
          <w:rFonts w:ascii="Sylfaen" w:hAnsi="Sylfaen" w:cs="Menlo Regular"/>
          <w:sz w:val="22"/>
          <w:szCs w:val="22"/>
          <w:lang w:val="ka-GE"/>
        </w:rPr>
        <w:t>თვალთახედვი</w:t>
      </w:r>
      <w:r w:rsidR="003E28C8">
        <w:rPr>
          <w:rFonts w:ascii="Sylfaen" w:hAnsi="Sylfaen" w:cs="Menlo Regular"/>
          <w:sz w:val="22"/>
          <w:szCs w:val="22"/>
          <w:lang w:val="ka-GE"/>
        </w:rPr>
        <w:t>თ</w:t>
      </w:r>
      <w:r w:rsidR="006752ED"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სისტემის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მთავარი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გამოწვევების</w:t>
      </w:r>
      <w:proofErr w:type="spellEnd"/>
      <w:r w:rsidRPr="001F5ADC">
        <w:rPr>
          <w:rFonts w:ascii="Sylfaen" w:hAnsi="Sylfaen" w:cs="Menlo Regular"/>
          <w:sz w:val="22"/>
          <w:szCs w:val="22"/>
        </w:rPr>
        <w:t xml:space="preserve"> </w:t>
      </w:r>
      <w:proofErr w:type="spellStart"/>
      <w:r w:rsidR="002864EB">
        <w:rPr>
          <w:rFonts w:ascii="Sylfaen" w:hAnsi="Sylfaen" w:cs="Menlo Regular"/>
          <w:sz w:val="22"/>
          <w:szCs w:val="22"/>
        </w:rPr>
        <w:t>ი</w:t>
      </w:r>
      <w:r w:rsidRPr="001F5ADC">
        <w:rPr>
          <w:rFonts w:ascii="Sylfaen" w:hAnsi="Sylfaen" w:cs="Menlo Regular"/>
          <w:sz w:val="22"/>
          <w:szCs w:val="22"/>
        </w:rPr>
        <w:t>დე</w:t>
      </w:r>
      <w:r w:rsidR="002864EB">
        <w:rPr>
          <w:rFonts w:ascii="Sylfaen" w:hAnsi="Sylfaen" w:cs="Menlo Regular"/>
          <w:sz w:val="22"/>
          <w:szCs w:val="22"/>
        </w:rPr>
        <w:t>ნ</w:t>
      </w:r>
      <w:r w:rsidRPr="001F5ADC">
        <w:rPr>
          <w:rFonts w:ascii="Sylfaen" w:hAnsi="Sylfaen" w:cs="Menlo Regular"/>
          <w:sz w:val="22"/>
          <w:szCs w:val="22"/>
        </w:rPr>
        <w:t>ტიფიცირების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მიზნით</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ჩატარდა</w:t>
      </w:r>
      <w:proofErr w:type="spellEnd"/>
      <w:r w:rsidRPr="001F5ADC">
        <w:rPr>
          <w:rFonts w:ascii="Sylfaen" w:hAnsi="Sylfaen" w:cs="Menlo Regular"/>
          <w:sz w:val="22"/>
          <w:szCs w:val="22"/>
        </w:rPr>
        <w:t xml:space="preserve"> </w:t>
      </w:r>
      <w:r w:rsidR="006752ED">
        <w:rPr>
          <w:rFonts w:ascii="Sylfaen" w:hAnsi="Sylfaen" w:cs="Menlo Regular"/>
          <w:sz w:val="22"/>
          <w:szCs w:val="22"/>
          <w:lang w:val="ka-GE"/>
        </w:rPr>
        <w:t xml:space="preserve">ორი შეხვედრა </w:t>
      </w:r>
      <w:proofErr w:type="spellStart"/>
      <w:r w:rsidR="006752ED" w:rsidRPr="001F5ADC">
        <w:rPr>
          <w:rFonts w:ascii="Sylfaen" w:hAnsi="Sylfaen" w:cs="Menlo Regular"/>
          <w:sz w:val="22"/>
          <w:szCs w:val="22"/>
        </w:rPr>
        <w:t>ფოკუს</w:t>
      </w:r>
      <w:proofErr w:type="spellEnd"/>
      <w:r w:rsidR="006752ED" w:rsidRPr="001F5ADC">
        <w:rPr>
          <w:rFonts w:ascii="Sylfaen" w:hAnsi="Sylfaen" w:cs="Menlo Regular"/>
          <w:sz w:val="22"/>
          <w:szCs w:val="22"/>
        </w:rPr>
        <w:t xml:space="preserve"> </w:t>
      </w:r>
      <w:proofErr w:type="spellStart"/>
      <w:r w:rsidR="006752ED" w:rsidRPr="001F5ADC">
        <w:rPr>
          <w:rFonts w:ascii="Sylfaen" w:hAnsi="Sylfaen" w:cs="Menlo Regular"/>
          <w:sz w:val="22"/>
          <w:szCs w:val="22"/>
        </w:rPr>
        <w:t>ჯგუფ</w:t>
      </w:r>
      <w:proofErr w:type="spellEnd"/>
      <w:r w:rsidR="006752ED">
        <w:rPr>
          <w:rFonts w:ascii="Sylfaen" w:hAnsi="Sylfaen" w:cs="Menlo Regular"/>
          <w:sz w:val="22"/>
          <w:szCs w:val="22"/>
          <w:lang w:val="ka-GE"/>
        </w:rPr>
        <w:t xml:space="preserve">ებთან, </w:t>
      </w:r>
      <w:proofErr w:type="spellStart"/>
      <w:r w:rsidRPr="001F5ADC">
        <w:rPr>
          <w:rFonts w:ascii="Sylfaen" w:hAnsi="Sylfaen" w:cs="Menlo Regular"/>
          <w:sz w:val="22"/>
          <w:szCs w:val="22"/>
        </w:rPr>
        <w:t>საერთაშორისო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ორგანიზაციებისა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w:t>
      </w:r>
      <w:r w:rsidR="002864EB">
        <w:rPr>
          <w:rFonts w:ascii="Sylfaen" w:hAnsi="Sylfaen" w:cs="Menlo Regular"/>
          <w:sz w:val="22"/>
          <w:szCs w:val="22"/>
        </w:rPr>
        <w:t>ონაცემთა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მომხმარებლების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მკვლევ</w:t>
      </w:r>
      <w:r w:rsidR="002864EB">
        <w:rPr>
          <w:rFonts w:ascii="Sylfaen" w:hAnsi="Sylfaen" w:cs="Menlo Regular"/>
          <w:sz w:val="22"/>
          <w:szCs w:val="22"/>
        </w:rPr>
        <w:t>ა</w:t>
      </w:r>
      <w:r w:rsidRPr="001F5ADC">
        <w:rPr>
          <w:rFonts w:ascii="Sylfaen" w:hAnsi="Sylfaen" w:cs="Menlo Regular"/>
          <w:sz w:val="22"/>
          <w:szCs w:val="22"/>
        </w:rPr>
        <w:t>რები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აკადემიური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წრე</w:t>
      </w:r>
      <w:proofErr w:type="spellEnd"/>
      <w:r w:rsidR="005952C0">
        <w:rPr>
          <w:rFonts w:ascii="Sylfaen" w:hAnsi="Sylfaen" w:cs="Menlo Regular"/>
          <w:sz w:val="22"/>
          <w:szCs w:val="22"/>
          <w:lang w:val="ka-GE"/>
        </w:rPr>
        <w:t>ები</w:t>
      </w:r>
      <w:r w:rsidRPr="001F5ADC">
        <w:rPr>
          <w:rFonts w:ascii="Sylfaen" w:hAnsi="Sylfaen" w:cs="Menlo Regular"/>
          <w:sz w:val="22"/>
          <w:szCs w:val="22"/>
        </w:rPr>
        <w:t xml:space="preserve">, </w:t>
      </w:r>
      <w:proofErr w:type="spellStart"/>
      <w:r w:rsidRPr="001F5ADC">
        <w:rPr>
          <w:rFonts w:ascii="Sylfaen" w:hAnsi="Sylfaen" w:cs="Menlo Regular"/>
          <w:sz w:val="22"/>
          <w:szCs w:val="22"/>
        </w:rPr>
        <w:t>ბიზნეს</w:t>
      </w:r>
      <w:proofErr w:type="spellEnd"/>
      <w:r w:rsidRPr="001F5ADC">
        <w:rPr>
          <w:rFonts w:ascii="Sylfaen" w:hAnsi="Sylfaen" w:cs="Menlo Regular"/>
          <w:sz w:val="22"/>
          <w:szCs w:val="22"/>
        </w:rPr>
        <w:t xml:space="preserve"> </w:t>
      </w:r>
      <w:proofErr w:type="spellStart"/>
      <w:r w:rsidR="005D60B5" w:rsidRPr="001F5ADC">
        <w:rPr>
          <w:rFonts w:ascii="Sylfaen" w:hAnsi="Sylfaen" w:cs="Menlo Regular"/>
          <w:sz w:val="22"/>
          <w:szCs w:val="22"/>
        </w:rPr>
        <w:t>ასოციაციები</w:t>
      </w:r>
      <w:proofErr w:type="spellEnd"/>
      <w:r w:rsidR="005D60B5">
        <w:rPr>
          <w:rFonts w:ascii="Sylfaen" w:hAnsi="Sylfaen" w:cs="Menlo Regular"/>
          <w:sz w:val="22"/>
          <w:szCs w:val="22"/>
          <w:lang w:val="ka-GE"/>
        </w:rPr>
        <w:t xml:space="preserve"> და</w:t>
      </w:r>
      <w:r w:rsidR="005D60B5" w:rsidRPr="001F5ADC">
        <w:rPr>
          <w:rFonts w:ascii="Sylfaen" w:hAnsi="Sylfaen" w:cs="Menlo Regular"/>
          <w:sz w:val="22"/>
          <w:szCs w:val="22"/>
        </w:rPr>
        <w:t xml:space="preserve"> </w:t>
      </w:r>
      <w:proofErr w:type="spellStart"/>
      <w:r w:rsidRPr="001F5ADC">
        <w:rPr>
          <w:rFonts w:ascii="Sylfaen" w:hAnsi="Sylfaen" w:cs="Menlo Regular"/>
          <w:sz w:val="22"/>
          <w:szCs w:val="22"/>
        </w:rPr>
        <w:t>ა.შ</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მონაწილეობით</w:t>
      </w:r>
      <w:proofErr w:type="spellEnd"/>
      <w:r w:rsidRPr="001F5ADC">
        <w:rPr>
          <w:rFonts w:ascii="Sylfaen" w:hAnsi="Sylfaen" w:cs="Menlo Regular"/>
          <w:sz w:val="22"/>
          <w:szCs w:val="22"/>
        </w:rPr>
        <w:t>.</w:t>
      </w:r>
    </w:p>
    <w:bookmarkEnd w:id="8"/>
    <w:p w14:paraId="521511B8" w14:textId="3B7304DA" w:rsidR="00AE0EA2" w:rsidRPr="001F5ADC" w:rsidRDefault="00362F56" w:rsidP="00B779AF">
      <w:pPr>
        <w:spacing w:before="100" w:beforeAutospacing="1" w:after="100" w:afterAutospacing="1"/>
        <w:ind w:firstLine="284"/>
        <w:jc w:val="both"/>
        <w:rPr>
          <w:rFonts w:ascii="Sylfaen" w:hAnsi="Sylfaen" w:cs="Menlo Regular"/>
          <w:sz w:val="22"/>
          <w:szCs w:val="22"/>
        </w:rPr>
      </w:pPr>
      <w:proofErr w:type="spellStart"/>
      <w:r w:rsidRPr="001F5ADC">
        <w:rPr>
          <w:rFonts w:ascii="Sylfaen" w:hAnsi="Sylfaen" w:cs="Menlo Regular"/>
          <w:sz w:val="22"/>
          <w:szCs w:val="22"/>
        </w:rPr>
        <w:t>დაინტერესებულ</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მხარეებთან</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კონსულტაციების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შედეგების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შესაჯამებლად</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ანალიზისთვის</w:t>
      </w:r>
      <w:proofErr w:type="spellEnd"/>
      <w:r w:rsidRPr="001F5ADC">
        <w:rPr>
          <w:rFonts w:ascii="Sylfaen" w:hAnsi="Sylfaen" w:cs="Menlo Regular"/>
          <w:sz w:val="22"/>
          <w:szCs w:val="22"/>
        </w:rPr>
        <w:t xml:space="preserve"> </w:t>
      </w:r>
      <w:proofErr w:type="spellStart"/>
      <w:r w:rsidR="00B3501B" w:rsidRPr="001F5ADC">
        <w:rPr>
          <w:rFonts w:ascii="Sylfaen" w:hAnsi="Sylfaen" w:cs="Menlo Regular"/>
          <w:sz w:val="22"/>
          <w:szCs w:val="22"/>
        </w:rPr>
        <w:t>გამოყენებული</w:t>
      </w:r>
      <w:proofErr w:type="spellEnd"/>
      <w:r w:rsidR="00B3501B">
        <w:rPr>
          <w:rFonts w:ascii="Sylfaen" w:hAnsi="Sylfaen" w:cs="Menlo Regular"/>
          <w:sz w:val="22"/>
          <w:szCs w:val="22"/>
          <w:lang w:val="ka-GE"/>
        </w:rPr>
        <w:t xml:space="preserve"> </w:t>
      </w:r>
      <w:proofErr w:type="spellStart"/>
      <w:r w:rsidR="00B3501B" w:rsidRPr="00564A3F">
        <w:rPr>
          <w:rFonts w:ascii="Sylfaen" w:hAnsi="Sylfaen" w:cs="Menlo Regular"/>
          <w:color w:val="000000" w:themeColor="text1"/>
          <w:sz w:val="22"/>
          <w:szCs w:val="22"/>
        </w:rPr>
        <w:t>იქნა</w:t>
      </w:r>
      <w:proofErr w:type="spellEnd"/>
      <w:r w:rsidR="00B3501B" w:rsidRPr="00564A3F">
        <w:rPr>
          <w:rFonts w:ascii="Sylfaen" w:hAnsi="Sylfaen" w:cs="Menlo Regular"/>
          <w:color w:val="000000" w:themeColor="text1"/>
          <w:sz w:val="22"/>
          <w:szCs w:val="22"/>
          <w:lang w:val="ka-GE"/>
        </w:rPr>
        <w:t xml:space="preserve"> </w:t>
      </w:r>
      <w:proofErr w:type="spellStart"/>
      <w:r w:rsidRPr="00564A3F">
        <w:rPr>
          <w:rFonts w:ascii="Sylfaen" w:hAnsi="Sylfaen" w:cs="Menlo Regular"/>
          <w:color w:val="000000" w:themeColor="text1"/>
          <w:sz w:val="22"/>
          <w:szCs w:val="22"/>
        </w:rPr>
        <w:t>ე.წ</w:t>
      </w:r>
      <w:proofErr w:type="spellEnd"/>
      <w:r w:rsidRPr="00564A3F">
        <w:rPr>
          <w:rFonts w:ascii="Sylfaen" w:hAnsi="Sylfaen" w:cs="Menlo Regular"/>
          <w:color w:val="000000" w:themeColor="text1"/>
          <w:sz w:val="22"/>
          <w:szCs w:val="22"/>
        </w:rPr>
        <w:t xml:space="preserve">. </w:t>
      </w:r>
      <w:r w:rsidRPr="00564A3F">
        <w:rPr>
          <w:rFonts w:ascii="Sylfaen" w:hAnsi="Sylfaen" w:cs="Times New Roman"/>
          <w:color w:val="000000" w:themeColor="text1"/>
          <w:sz w:val="22"/>
          <w:szCs w:val="22"/>
        </w:rPr>
        <w:t>SWOT</w:t>
      </w:r>
      <w:r w:rsidR="00D51D45" w:rsidRPr="00564A3F">
        <w:rPr>
          <w:rFonts w:ascii="Sylfaen" w:hAnsi="Sylfaen" w:cs="Times New Roman"/>
          <w:color w:val="000000" w:themeColor="text1"/>
          <w:sz w:val="22"/>
          <w:szCs w:val="22"/>
          <w:lang w:val="ka-GE"/>
        </w:rPr>
        <w:t xml:space="preserve"> (</w:t>
      </w:r>
      <w:r w:rsidR="00D51D45" w:rsidRPr="00564A3F">
        <w:rPr>
          <w:rFonts w:ascii="Sylfaen" w:hAnsi="Sylfaen" w:cs="Times New Roman"/>
          <w:color w:val="000000" w:themeColor="text1"/>
          <w:sz w:val="22"/>
          <w:szCs w:val="22"/>
        </w:rPr>
        <w:t>S</w:t>
      </w:r>
      <w:r w:rsidR="00D51D45" w:rsidRPr="00564A3F">
        <w:rPr>
          <w:rFonts w:ascii="Sylfaen" w:hAnsi="Sylfaen" w:cs="Arial"/>
          <w:color w:val="000000" w:themeColor="text1"/>
          <w:sz w:val="22"/>
          <w:szCs w:val="22"/>
          <w:shd w:val="clear" w:color="auto" w:fill="FFFFFF"/>
        </w:rPr>
        <w:t>trengths, weaknesses, opportunities and threats –</w:t>
      </w:r>
      <w:r w:rsidR="00D51D45" w:rsidRPr="00564A3F">
        <w:rPr>
          <w:color w:val="000000" w:themeColor="text1"/>
        </w:rPr>
        <w:t xml:space="preserve"> </w:t>
      </w:r>
      <w:r w:rsidR="00D51D45" w:rsidRPr="00564A3F">
        <w:rPr>
          <w:rFonts w:ascii="Sylfaen" w:hAnsi="Sylfaen"/>
          <w:color w:val="000000" w:themeColor="text1"/>
          <w:lang w:val="ka-GE"/>
        </w:rPr>
        <w:t xml:space="preserve">ძლიერი </w:t>
      </w:r>
      <w:r w:rsidR="00D51D45">
        <w:rPr>
          <w:rFonts w:ascii="Sylfaen" w:hAnsi="Sylfaen"/>
          <w:lang w:val="ka-GE"/>
        </w:rPr>
        <w:t>მხარეები, სუსტი მხარეები, შესაძლებლობები, საფრთხეები</w:t>
      </w:r>
      <w:r w:rsidR="00D51D45" w:rsidRPr="00D51D45">
        <w:rPr>
          <w:rFonts w:ascii="Sylfaen" w:hAnsi="Sylfaen" w:cs="Times New Roman"/>
          <w:sz w:val="22"/>
          <w:szCs w:val="22"/>
          <w:lang w:val="ka-GE"/>
        </w:rPr>
        <w:t>)</w:t>
      </w:r>
      <w:r w:rsidRPr="001F5ADC">
        <w:rPr>
          <w:rFonts w:ascii="Sylfaen" w:hAnsi="Sylfaen" w:cs="Times New Roman"/>
          <w:sz w:val="22"/>
          <w:szCs w:val="22"/>
        </w:rPr>
        <w:t xml:space="preserve"> </w:t>
      </w:r>
      <w:proofErr w:type="spellStart"/>
      <w:r w:rsidRPr="001F5ADC">
        <w:rPr>
          <w:rFonts w:ascii="Sylfaen" w:hAnsi="Sylfaen" w:cs="Menlo Regular"/>
          <w:sz w:val="22"/>
          <w:szCs w:val="22"/>
        </w:rPr>
        <w:t>ჩარჩო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სიტუაციური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ანალიზი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ასევე</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lastRenderedPageBreak/>
        <w:t>გლობალური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შეფასების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შედეგებსაც</w:t>
      </w:r>
      <w:proofErr w:type="spellEnd"/>
      <w:r w:rsidRPr="001F5ADC">
        <w:rPr>
          <w:rFonts w:ascii="Sylfaen" w:hAnsi="Sylfaen" w:cs="Menlo Regular"/>
          <w:sz w:val="22"/>
          <w:szCs w:val="22"/>
        </w:rPr>
        <w:t xml:space="preserve"> </w:t>
      </w:r>
      <w:proofErr w:type="spellStart"/>
      <w:r w:rsidR="002864EB">
        <w:rPr>
          <w:rFonts w:ascii="Sylfaen" w:hAnsi="Sylfaen" w:cs="Menlo Regular"/>
          <w:sz w:val="22"/>
          <w:szCs w:val="22"/>
        </w:rPr>
        <w:t>დაეყრდნო</w:t>
      </w:r>
      <w:proofErr w:type="spellEnd"/>
      <w:r w:rsidR="002864EB">
        <w:rPr>
          <w:rFonts w:ascii="Sylfaen" w:hAnsi="Sylfaen" w:cs="Menlo Regular"/>
          <w:sz w:val="22"/>
          <w:szCs w:val="22"/>
        </w:rPr>
        <w:t>.</w:t>
      </w:r>
      <w:r w:rsidRPr="001F5ADC">
        <w:rPr>
          <w:rFonts w:ascii="Sylfaen" w:hAnsi="Sylfaen" w:cs="Menlo Regular"/>
          <w:sz w:val="22"/>
          <w:szCs w:val="22"/>
        </w:rPr>
        <w:t xml:space="preserve"> </w:t>
      </w:r>
      <w:proofErr w:type="spellStart"/>
      <w:r w:rsidRPr="001F5ADC">
        <w:rPr>
          <w:rFonts w:ascii="Sylfaen" w:hAnsi="Sylfaen" w:cs="Menlo Regular"/>
          <w:sz w:val="22"/>
          <w:szCs w:val="22"/>
        </w:rPr>
        <w:t>გლობალური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შეფასება</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ევროსტატის</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ევროპის</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თავისუფალი</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ვაჭრობის</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ასოციაციის</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და</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გაერთიანებული</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ერების</w:t>
      </w:r>
      <w:proofErr w:type="spellEnd"/>
      <w:r w:rsidR="00AE0EA2" w:rsidRPr="001F5ADC">
        <w:rPr>
          <w:rFonts w:ascii="Sylfaen" w:hAnsi="Sylfaen" w:cs="Menlo Regular"/>
          <w:sz w:val="22"/>
          <w:szCs w:val="22"/>
        </w:rPr>
        <w:t xml:space="preserve"> </w:t>
      </w:r>
      <w:r w:rsidR="00F372C1">
        <w:rPr>
          <w:rFonts w:ascii="Sylfaen" w:hAnsi="Sylfaen" w:cs="Menlo Regular"/>
          <w:sz w:val="22"/>
          <w:szCs w:val="22"/>
          <w:lang w:val="ka-GE"/>
        </w:rPr>
        <w:t xml:space="preserve">ევროპის </w:t>
      </w:r>
      <w:proofErr w:type="spellStart"/>
      <w:r w:rsidR="00F44240" w:rsidRPr="001F5ADC">
        <w:rPr>
          <w:rFonts w:ascii="Sylfaen" w:hAnsi="Sylfaen" w:cs="Menlo Regular"/>
          <w:sz w:val="22"/>
          <w:szCs w:val="22"/>
        </w:rPr>
        <w:t>ეკონომიკ</w:t>
      </w:r>
      <w:proofErr w:type="spellEnd"/>
      <w:r w:rsidR="00F44240">
        <w:rPr>
          <w:rFonts w:ascii="Sylfaen" w:hAnsi="Sylfaen" w:cs="Menlo Regular"/>
          <w:sz w:val="22"/>
          <w:szCs w:val="22"/>
          <w:lang w:val="ka-GE"/>
        </w:rPr>
        <w:t>ური</w:t>
      </w:r>
      <w:r w:rsidR="00F44240" w:rsidRPr="001F5ADC">
        <w:rPr>
          <w:rFonts w:ascii="Sylfaen" w:hAnsi="Sylfaen" w:cs="Menlo Regular"/>
          <w:sz w:val="22"/>
          <w:szCs w:val="22"/>
        </w:rPr>
        <w:t xml:space="preserve"> </w:t>
      </w:r>
      <w:proofErr w:type="spellStart"/>
      <w:r w:rsidR="00F44240">
        <w:rPr>
          <w:rFonts w:ascii="Sylfaen" w:hAnsi="Sylfaen" w:cs="Menlo Regular"/>
          <w:sz w:val="22"/>
          <w:szCs w:val="22"/>
        </w:rPr>
        <w:t>კომისი</w:t>
      </w:r>
      <w:proofErr w:type="spellEnd"/>
      <w:r w:rsidR="00F372C1">
        <w:rPr>
          <w:rFonts w:ascii="Sylfaen" w:hAnsi="Sylfaen" w:cs="Menlo Regular"/>
          <w:sz w:val="22"/>
          <w:szCs w:val="22"/>
          <w:lang w:val="ka-GE"/>
        </w:rPr>
        <w:t xml:space="preserve">ის </w:t>
      </w:r>
      <w:proofErr w:type="spellStart"/>
      <w:r w:rsidR="00AE0EA2" w:rsidRPr="001F5ADC">
        <w:rPr>
          <w:rFonts w:ascii="Sylfaen" w:hAnsi="Sylfaen" w:cs="Menlo Regular"/>
          <w:sz w:val="22"/>
          <w:szCs w:val="22"/>
        </w:rPr>
        <w:t>ექსპერტებმა</w:t>
      </w:r>
      <w:proofErr w:type="spellEnd"/>
      <w:r w:rsidR="005D60B5">
        <w:rPr>
          <w:rFonts w:ascii="Sylfaen" w:hAnsi="Sylfaen" w:cs="Menlo Regular"/>
          <w:sz w:val="22"/>
          <w:szCs w:val="22"/>
          <w:lang w:val="ka-GE"/>
        </w:rPr>
        <w:t>,</w:t>
      </w:r>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ევროკავშირის</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სამეზობლო</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პოლიტიკის</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ქვეყნებისათვის</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შეთანხმებული</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სტანდარტული</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მეთოდოლოგიის</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გამოყენებით</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ჩაატარეს</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შეფასების</w:t>
      </w:r>
      <w:proofErr w:type="spellEnd"/>
      <w:r w:rsidR="00AE0EA2" w:rsidRPr="001F5ADC">
        <w:rPr>
          <w:rFonts w:ascii="Sylfaen" w:hAnsi="Sylfaen" w:cs="Menlo Regular"/>
          <w:sz w:val="22"/>
          <w:szCs w:val="22"/>
        </w:rPr>
        <w:t xml:space="preserve"> </w:t>
      </w:r>
      <w:proofErr w:type="spellStart"/>
      <w:r w:rsidR="005D60B5" w:rsidRPr="001F5ADC">
        <w:rPr>
          <w:rFonts w:ascii="Sylfaen" w:hAnsi="Sylfaen" w:cs="Menlo Regular"/>
          <w:sz w:val="22"/>
          <w:szCs w:val="22"/>
        </w:rPr>
        <w:t>მიზან</w:t>
      </w:r>
      <w:proofErr w:type="spellEnd"/>
      <w:r w:rsidR="005D60B5">
        <w:rPr>
          <w:rFonts w:ascii="Sylfaen" w:hAnsi="Sylfaen" w:cs="Menlo Regular"/>
          <w:sz w:val="22"/>
          <w:szCs w:val="22"/>
          <w:lang w:val="ka-GE"/>
        </w:rPr>
        <w:t>ს წარმოადგენდა</w:t>
      </w:r>
      <w:r w:rsidR="005D60B5"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საქართველოს</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სტატისტიკის</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სისტემის</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ძლიერი</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და</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სუსტი</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მხარეების</w:t>
      </w:r>
      <w:proofErr w:type="spellEnd"/>
      <w:r w:rsidR="00AE0EA2" w:rsidRPr="001F5ADC">
        <w:rPr>
          <w:rFonts w:ascii="Sylfaen" w:hAnsi="Sylfaen" w:cs="Menlo Regular"/>
          <w:sz w:val="22"/>
          <w:szCs w:val="22"/>
        </w:rPr>
        <w:t xml:space="preserve"> </w:t>
      </w:r>
      <w:r w:rsidR="005D60B5">
        <w:rPr>
          <w:rFonts w:ascii="Sylfaen" w:hAnsi="Sylfaen" w:cs="Menlo Regular"/>
          <w:sz w:val="22"/>
          <w:szCs w:val="22"/>
          <w:lang w:val="ka-GE"/>
        </w:rPr>
        <w:t>გაანალიზება</w:t>
      </w:r>
      <w:r w:rsidR="005D60B5"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და</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შესაბამისი</w:t>
      </w:r>
      <w:proofErr w:type="spellEnd"/>
      <w:r w:rsidR="00AE0EA2" w:rsidRPr="001F5ADC">
        <w:rPr>
          <w:rFonts w:ascii="Sylfaen" w:hAnsi="Sylfaen" w:cs="Menlo Regular"/>
          <w:sz w:val="22"/>
          <w:szCs w:val="22"/>
        </w:rPr>
        <w:t xml:space="preserve"> </w:t>
      </w:r>
      <w:proofErr w:type="spellStart"/>
      <w:r w:rsidR="00AE0EA2" w:rsidRPr="001F5ADC">
        <w:rPr>
          <w:rFonts w:ascii="Sylfaen" w:hAnsi="Sylfaen" w:cs="Menlo Regular"/>
          <w:sz w:val="22"/>
          <w:szCs w:val="22"/>
        </w:rPr>
        <w:t>რეკომენდაციების</w:t>
      </w:r>
      <w:proofErr w:type="spellEnd"/>
      <w:r w:rsidR="00AE0EA2" w:rsidRPr="001F5ADC">
        <w:rPr>
          <w:rFonts w:ascii="Sylfaen" w:hAnsi="Sylfaen" w:cs="Menlo Regular"/>
          <w:sz w:val="22"/>
          <w:szCs w:val="22"/>
        </w:rPr>
        <w:t xml:space="preserve"> </w:t>
      </w:r>
      <w:r w:rsidR="00F372C1">
        <w:rPr>
          <w:rFonts w:ascii="Sylfaen" w:hAnsi="Sylfaen" w:cs="Menlo Regular"/>
          <w:sz w:val="22"/>
          <w:szCs w:val="22"/>
          <w:lang w:val="ka-GE"/>
        </w:rPr>
        <w:t>მომზადება</w:t>
      </w:r>
      <w:r w:rsidR="005D60B5">
        <w:rPr>
          <w:rFonts w:ascii="Sylfaen" w:hAnsi="Sylfaen" w:cs="Menlo Regular"/>
          <w:sz w:val="22"/>
          <w:szCs w:val="22"/>
          <w:lang w:val="ka-GE"/>
        </w:rPr>
        <w:t>.</w:t>
      </w:r>
      <w:r w:rsidR="00AE0EA2" w:rsidRPr="001F5ADC">
        <w:rPr>
          <w:rFonts w:ascii="Sylfaen" w:hAnsi="Sylfaen" w:cs="Menlo Regular"/>
          <w:sz w:val="22"/>
          <w:szCs w:val="22"/>
        </w:rPr>
        <w:t xml:space="preserve"> </w:t>
      </w:r>
    </w:p>
    <w:p w14:paraId="0D55ABF8" w14:textId="77777777" w:rsidR="00362F56" w:rsidRPr="001F5ADC" w:rsidRDefault="00AE0EA2" w:rsidP="00B779AF">
      <w:pPr>
        <w:spacing w:before="100" w:beforeAutospacing="1" w:after="100" w:afterAutospacing="1"/>
        <w:ind w:firstLine="284"/>
        <w:jc w:val="both"/>
        <w:rPr>
          <w:rFonts w:ascii="Sylfaen" w:hAnsi="Sylfaen" w:cs="Menlo Regular"/>
          <w:sz w:val="22"/>
          <w:szCs w:val="22"/>
        </w:rPr>
      </w:pPr>
      <w:proofErr w:type="spellStart"/>
      <w:r w:rsidRPr="001F5ADC">
        <w:rPr>
          <w:rFonts w:ascii="Sylfaen" w:hAnsi="Sylfaen" w:cs="Menlo Regular"/>
          <w:sz w:val="22"/>
          <w:szCs w:val="22"/>
        </w:rPr>
        <w:t>როგორც</w:t>
      </w:r>
      <w:proofErr w:type="spellEnd"/>
      <w:r w:rsidRPr="001F5ADC">
        <w:rPr>
          <w:rFonts w:ascii="Sylfaen" w:hAnsi="Sylfaen" w:cs="Menlo Regular"/>
          <w:sz w:val="22"/>
          <w:szCs w:val="22"/>
        </w:rPr>
        <w:t xml:space="preserve"> მე-2 </w:t>
      </w:r>
      <w:r w:rsidR="00A660D2">
        <w:rPr>
          <w:rFonts w:ascii="Sylfaen" w:hAnsi="Sylfaen" w:cs="Menlo Regular"/>
          <w:sz w:val="22"/>
          <w:szCs w:val="22"/>
          <w:lang w:val="ka-GE"/>
        </w:rPr>
        <w:t>გრაფიკზეა</w:t>
      </w:r>
      <w:r w:rsidR="00A660D2" w:rsidRPr="001F5ADC">
        <w:rPr>
          <w:rFonts w:ascii="Sylfaen" w:hAnsi="Sylfaen" w:cs="Menlo Regular"/>
          <w:sz w:val="22"/>
          <w:szCs w:val="22"/>
        </w:rPr>
        <w:t xml:space="preserve"> </w:t>
      </w:r>
      <w:proofErr w:type="spellStart"/>
      <w:r w:rsidR="001D6CF9" w:rsidRPr="001F5ADC">
        <w:rPr>
          <w:rFonts w:ascii="Sylfaen" w:hAnsi="Sylfaen" w:cs="Menlo Regular"/>
          <w:sz w:val="22"/>
          <w:szCs w:val="22"/>
        </w:rPr>
        <w:t>ნა</w:t>
      </w:r>
      <w:proofErr w:type="spellEnd"/>
      <w:r w:rsidR="001D6CF9">
        <w:rPr>
          <w:rFonts w:ascii="Sylfaen" w:hAnsi="Sylfaen" w:cs="Menlo Regular"/>
          <w:sz w:val="22"/>
          <w:szCs w:val="22"/>
          <w:lang w:val="ka-GE"/>
        </w:rPr>
        <w:t>ჩვენები</w:t>
      </w:r>
      <w:r w:rsidR="001D6CF9" w:rsidRPr="001F5ADC">
        <w:rPr>
          <w:rFonts w:ascii="Sylfaen" w:hAnsi="Sylfaen" w:cs="Menlo Regular"/>
          <w:sz w:val="22"/>
          <w:szCs w:val="22"/>
        </w:rPr>
        <w:t xml:space="preserve">, </w:t>
      </w:r>
      <w:proofErr w:type="spellStart"/>
      <w:r w:rsidRPr="001F5ADC">
        <w:rPr>
          <w:rFonts w:ascii="Sylfaen" w:hAnsi="Sylfaen" w:cs="Menlo Regular"/>
          <w:sz w:val="22"/>
          <w:szCs w:val="22"/>
        </w:rPr>
        <w:t>გლობალური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შეფასების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რეკომენდაციები</w:t>
      </w:r>
      <w:proofErr w:type="spellEnd"/>
      <w:r w:rsidRPr="001F5ADC">
        <w:rPr>
          <w:rFonts w:ascii="Sylfaen" w:hAnsi="Sylfaen" w:cs="Menlo Regular"/>
          <w:sz w:val="22"/>
          <w:szCs w:val="22"/>
        </w:rPr>
        <w:t xml:space="preserve"> 2020-2023 </w:t>
      </w:r>
      <w:proofErr w:type="spellStart"/>
      <w:r w:rsidRPr="001F5ADC">
        <w:rPr>
          <w:rFonts w:ascii="Sylfaen" w:hAnsi="Sylfaen" w:cs="Menlo Regular"/>
          <w:sz w:val="22"/>
          <w:szCs w:val="22"/>
        </w:rPr>
        <w:t>წლების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სტრატეგიაშია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ინტეგრირებული</w:t>
      </w:r>
      <w:proofErr w:type="spellEnd"/>
      <w:r w:rsidRPr="001F5ADC">
        <w:rPr>
          <w:rFonts w:ascii="Sylfaen" w:hAnsi="Sylfaen" w:cs="Menlo Regular"/>
          <w:sz w:val="22"/>
          <w:szCs w:val="22"/>
        </w:rPr>
        <w:t xml:space="preserve">. 2011-2014 </w:t>
      </w:r>
      <w:proofErr w:type="spellStart"/>
      <w:r w:rsidRPr="001F5ADC">
        <w:rPr>
          <w:rFonts w:ascii="Sylfaen" w:hAnsi="Sylfaen" w:cs="Menlo Regular"/>
          <w:sz w:val="22"/>
          <w:szCs w:val="22"/>
        </w:rPr>
        <w:t>წლების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სტრატეგია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საქართველოში</w:t>
      </w:r>
      <w:proofErr w:type="spellEnd"/>
      <w:r w:rsidRPr="001F5ADC">
        <w:rPr>
          <w:rFonts w:ascii="Sylfaen" w:hAnsi="Sylfaen" w:cs="Menlo Regular"/>
          <w:sz w:val="22"/>
          <w:szCs w:val="22"/>
        </w:rPr>
        <w:t xml:space="preserve"> 2012 </w:t>
      </w:r>
      <w:proofErr w:type="spellStart"/>
      <w:r w:rsidRPr="001F5ADC">
        <w:rPr>
          <w:rFonts w:ascii="Sylfaen" w:hAnsi="Sylfaen" w:cs="Menlo Regular"/>
          <w:sz w:val="22"/>
          <w:szCs w:val="22"/>
        </w:rPr>
        <w:t>წელს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ჩატარებული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გლობალური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შეფასების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მიგნებებს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არ</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ითვალისწინებდა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ვინაიდან</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ორი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ღონისძიება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დროში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ერთმანეთს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არ</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დაემთხვა</w:t>
      </w:r>
      <w:proofErr w:type="spellEnd"/>
      <w:r w:rsidRPr="001F5ADC">
        <w:rPr>
          <w:rFonts w:ascii="Sylfaen" w:hAnsi="Sylfaen" w:cs="Menlo Regular"/>
          <w:sz w:val="22"/>
          <w:szCs w:val="22"/>
        </w:rPr>
        <w:t xml:space="preserve">. </w:t>
      </w:r>
    </w:p>
    <w:p w14:paraId="2AB300B1" w14:textId="4B255140" w:rsidR="00C1352A" w:rsidRDefault="00355A7D" w:rsidP="00B779AF">
      <w:pPr>
        <w:spacing w:before="100" w:beforeAutospacing="1" w:after="100" w:afterAutospacing="1"/>
        <w:ind w:firstLine="284"/>
        <w:jc w:val="both"/>
        <w:rPr>
          <w:rFonts w:ascii="Sylfaen" w:hAnsi="Sylfaen" w:cs="Menlo Regular"/>
          <w:sz w:val="22"/>
          <w:szCs w:val="22"/>
          <w:lang w:val="ka-GE"/>
        </w:rPr>
      </w:pPr>
      <w:r w:rsidRPr="004B3294">
        <w:rPr>
          <w:rFonts w:ascii="Sylfaen" w:hAnsi="Sylfaen" w:cs="Menlo Regular"/>
          <w:noProof/>
          <w:sz w:val="22"/>
          <w:szCs w:val="22"/>
          <w:lang w:val="ka-GE" w:eastAsia="ka-GE"/>
        </w:rPr>
        <w:drawing>
          <wp:inline distT="0" distB="0" distL="0" distR="0" wp14:anchorId="71AAE49B" wp14:editId="4410FEC7">
            <wp:extent cx="4588625" cy="2892829"/>
            <wp:effectExtent l="0" t="0" r="2540" b="3175"/>
            <wp:docPr id="5" name="Picture 5" descr="C:\Users\bezugbaia\Desktop\AP 20-23\NSDS 2020-2023 mtavrobis dadgenilebia 30.10.2019\4444444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zugbaia\Desktop\AP 20-23\NSDS 2020-2023 mtavrobis dadgenilebia 30.10.2019\4444444444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7457" cy="2904702"/>
                    </a:xfrm>
                    <a:prstGeom prst="rect">
                      <a:avLst/>
                    </a:prstGeom>
                    <a:noFill/>
                    <a:ln>
                      <a:noFill/>
                    </a:ln>
                  </pic:spPr>
                </pic:pic>
              </a:graphicData>
            </a:graphic>
          </wp:inline>
        </w:drawing>
      </w:r>
    </w:p>
    <w:p w14:paraId="302E5799" w14:textId="468E01A7" w:rsidR="00C1352A" w:rsidRPr="00C1352A" w:rsidRDefault="00C1352A" w:rsidP="00C1352A">
      <w:pPr>
        <w:pStyle w:val="Caption"/>
        <w:rPr>
          <w:rFonts w:ascii="Sylfaen" w:hAnsi="Sylfaen"/>
          <w:noProof/>
          <w:sz w:val="22"/>
          <w:szCs w:val="22"/>
          <w:lang w:val="ka-GE"/>
        </w:rPr>
      </w:pPr>
      <w:proofErr w:type="spellStart"/>
      <w:r w:rsidRPr="00C1352A">
        <w:rPr>
          <w:rFonts w:ascii="Sylfaen" w:hAnsi="Sylfaen" w:cs="Menlo Regular"/>
          <w:sz w:val="22"/>
          <w:szCs w:val="22"/>
        </w:rPr>
        <w:t>გრაფიკი</w:t>
      </w:r>
      <w:proofErr w:type="spellEnd"/>
      <w:r w:rsidRPr="00C1352A">
        <w:rPr>
          <w:rFonts w:ascii="Sylfaen" w:hAnsi="Sylfaen" w:cs="Menlo Regular"/>
          <w:sz w:val="22"/>
          <w:szCs w:val="22"/>
        </w:rPr>
        <w:t xml:space="preserve"> 2: </w:t>
      </w:r>
      <w:proofErr w:type="spellStart"/>
      <w:r w:rsidRPr="00C1352A">
        <w:rPr>
          <w:rFonts w:ascii="Sylfaen" w:hAnsi="Sylfaen" w:cs="Menlo Regular"/>
          <w:sz w:val="22"/>
          <w:szCs w:val="22"/>
        </w:rPr>
        <w:t>გლობალური</w:t>
      </w:r>
      <w:proofErr w:type="spellEnd"/>
      <w:r w:rsidRPr="00C1352A">
        <w:rPr>
          <w:rFonts w:ascii="Sylfaen" w:hAnsi="Sylfaen" w:cs="Menlo Regular"/>
          <w:sz w:val="22"/>
          <w:szCs w:val="22"/>
        </w:rPr>
        <w:t xml:space="preserve"> </w:t>
      </w:r>
      <w:proofErr w:type="spellStart"/>
      <w:r w:rsidRPr="00C1352A">
        <w:rPr>
          <w:rFonts w:ascii="Sylfaen" w:hAnsi="Sylfaen" w:cs="Menlo Regular"/>
          <w:sz w:val="22"/>
          <w:szCs w:val="22"/>
        </w:rPr>
        <w:t>შეფასების</w:t>
      </w:r>
      <w:proofErr w:type="spellEnd"/>
      <w:r w:rsidRPr="00C1352A">
        <w:rPr>
          <w:rFonts w:ascii="Sylfaen" w:hAnsi="Sylfaen" w:cs="Menlo Regular"/>
          <w:sz w:val="22"/>
          <w:szCs w:val="22"/>
        </w:rPr>
        <w:t xml:space="preserve"> </w:t>
      </w:r>
      <w:proofErr w:type="spellStart"/>
      <w:r w:rsidRPr="00C1352A">
        <w:rPr>
          <w:rFonts w:ascii="Sylfaen" w:hAnsi="Sylfaen" w:cs="Menlo Regular"/>
          <w:sz w:val="22"/>
          <w:szCs w:val="22"/>
        </w:rPr>
        <w:t>პროცესები</w:t>
      </w:r>
      <w:proofErr w:type="spellEnd"/>
      <w:r w:rsidRPr="00C1352A">
        <w:rPr>
          <w:rFonts w:ascii="Sylfaen" w:hAnsi="Sylfaen" w:cs="Menlo Regular"/>
          <w:sz w:val="22"/>
          <w:szCs w:val="22"/>
        </w:rPr>
        <w:t xml:space="preserve"> </w:t>
      </w:r>
      <w:r w:rsidRPr="00C1352A">
        <w:rPr>
          <w:rFonts w:ascii="Sylfaen" w:hAnsi="Sylfaen"/>
          <w:sz w:val="22"/>
          <w:szCs w:val="22"/>
        </w:rPr>
        <w:t>(UNECE)</w:t>
      </w:r>
      <w:r w:rsidRPr="00C1352A">
        <w:rPr>
          <w:rFonts w:ascii="Sylfaen" w:hAnsi="Sylfaen"/>
          <w:sz w:val="22"/>
          <w:szCs w:val="22"/>
          <w:lang w:val="ka-GE"/>
        </w:rPr>
        <w:t>.</w:t>
      </w:r>
    </w:p>
    <w:p w14:paraId="7CE3657D" w14:textId="77777777" w:rsidR="00160954" w:rsidRDefault="00AE0EA2" w:rsidP="00B779AF">
      <w:pPr>
        <w:spacing w:before="100" w:beforeAutospacing="1" w:after="100" w:afterAutospacing="1"/>
        <w:ind w:firstLine="284"/>
        <w:jc w:val="both"/>
        <w:rPr>
          <w:rFonts w:ascii="Sylfaen" w:hAnsi="Sylfaen" w:cs="Menlo Regular"/>
          <w:sz w:val="22"/>
          <w:szCs w:val="22"/>
        </w:rPr>
      </w:pPr>
      <w:proofErr w:type="spellStart"/>
      <w:r w:rsidRPr="001F5ADC">
        <w:rPr>
          <w:rFonts w:ascii="Sylfaen" w:hAnsi="Sylfaen" w:cs="Menlo Regular"/>
          <w:sz w:val="22"/>
          <w:szCs w:val="22"/>
        </w:rPr>
        <w:t>სტრატეგიის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პროცესში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მონაცემების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წარმოებაში</w:t>
      </w:r>
      <w:proofErr w:type="spellEnd"/>
      <w:r w:rsidRPr="001F5ADC">
        <w:rPr>
          <w:rFonts w:ascii="Sylfaen" w:hAnsi="Sylfaen" w:cs="Menlo Regular"/>
          <w:sz w:val="22"/>
          <w:szCs w:val="22"/>
        </w:rPr>
        <w:t xml:space="preserve"> </w:t>
      </w:r>
      <w:r w:rsidR="00B3501B">
        <w:rPr>
          <w:rFonts w:ascii="Sylfaen" w:hAnsi="Sylfaen" w:cs="Menlo Regular"/>
          <w:sz w:val="22"/>
          <w:szCs w:val="22"/>
          <w:lang w:val="ka-GE"/>
        </w:rPr>
        <w:t>მონაწილე</w:t>
      </w:r>
      <w:r w:rsidR="00B3501B" w:rsidRPr="001F5ADC">
        <w:rPr>
          <w:rFonts w:ascii="Sylfaen" w:hAnsi="Sylfaen" w:cs="Menlo Regular"/>
          <w:sz w:val="22"/>
          <w:szCs w:val="22"/>
        </w:rPr>
        <w:t xml:space="preserve"> </w:t>
      </w:r>
      <w:proofErr w:type="spellStart"/>
      <w:r w:rsidRPr="001F5ADC">
        <w:rPr>
          <w:rFonts w:ascii="Sylfaen" w:hAnsi="Sylfaen" w:cs="Menlo Regular"/>
          <w:sz w:val="22"/>
          <w:szCs w:val="22"/>
        </w:rPr>
        <w:t>ყველა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უწყების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სამინისტროები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სხვა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სამთავრობო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უწყებები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ჩართულობა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წვლილი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ძალიან</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მნიშვნელოვანი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იყო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სტრატეგიის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პროცესი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მონაწილეობითი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ინკლუზიურია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00633FB7" w:rsidRPr="001F5ADC">
        <w:rPr>
          <w:rFonts w:ascii="Sylfaen" w:hAnsi="Sylfaen" w:cs="Menlo Regular"/>
          <w:sz w:val="22"/>
          <w:szCs w:val="22"/>
        </w:rPr>
        <w:t>ითვალისწინებს</w:t>
      </w:r>
      <w:proofErr w:type="spellEnd"/>
      <w:r w:rsidR="00633FB7" w:rsidRPr="001F5ADC">
        <w:rPr>
          <w:rFonts w:ascii="Sylfaen" w:hAnsi="Sylfaen" w:cs="Menlo Regular"/>
          <w:sz w:val="22"/>
          <w:szCs w:val="22"/>
        </w:rPr>
        <w:t xml:space="preserve"> </w:t>
      </w:r>
      <w:proofErr w:type="spellStart"/>
      <w:r w:rsidRPr="001F5ADC">
        <w:rPr>
          <w:rFonts w:ascii="Sylfaen" w:hAnsi="Sylfaen" w:cs="Menlo Regular"/>
          <w:sz w:val="22"/>
          <w:szCs w:val="22"/>
        </w:rPr>
        <w:t>ყველა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დაინტერესებული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მხარის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იქნება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ოფიციალური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w:t>
      </w:r>
      <w:r w:rsidR="00633FB7">
        <w:rPr>
          <w:rFonts w:ascii="Sylfaen" w:hAnsi="Sylfaen" w:cs="Menlo Regular"/>
          <w:sz w:val="22"/>
          <w:szCs w:val="22"/>
        </w:rPr>
        <w:softHyphen/>
      </w:r>
      <w:r w:rsidRPr="001F5ADC">
        <w:rPr>
          <w:rFonts w:ascii="Sylfaen" w:hAnsi="Sylfaen" w:cs="Menlo Regular"/>
          <w:sz w:val="22"/>
          <w:szCs w:val="22"/>
        </w:rPr>
        <w:t>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მწარმოებელი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თუ</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მომხმა</w:t>
      </w:r>
      <w:r w:rsidR="00633FB7">
        <w:rPr>
          <w:rFonts w:ascii="Sylfaen" w:hAnsi="Sylfaen" w:cs="Menlo Regular"/>
          <w:sz w:val="22"/>
          <w:szCs w:val="22"/>
        </w:rPr>
        <w:softHyphen/>
      </w:r>
      <w:r w:rsidRPr="001F5ADC">
        <w:rPr>
          <w:rFonts w:ascii="Sylfaen" w:hAnsi="Sylfaen" w:cs="Menlo Regular"/>
          <w:sz w:val="22"/>
          <w:szCs w:val="22"/>
        </w:rPr>
        <w:t>რებელი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მიერ</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წამოჭრილ</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w:t>
      </w:r>
      <w:r w:rsidR="00633FB7">
        <w:rPr>
          <w:rFonts w:ascii="Sylfaen" w:hAnsi="Sylfaen" w:cs="Menlo Regular"/>
          <w:sz w:val="22"/>
          <w:szCs w:val="22"/>
        </w:rPr>
        <w:softHyphen/>
      </w:r>
      <w:r w:rsidRPr="001F5ADC">
        <w:rPr>
          <w:rFonts w:ascii="Sylfaen" w:hAnsi="Sylfaen" w:cs="Menlo Regular"/>
          <w:sz w:val="22"/>
          <w:szCs w:val="22"/>
        </w:rPr>
        <w:t>კით</w:t>
      </w:r>
      <w:r w:rsidR="00633FB7">
        <w:rPr>
          <w:rFonts w:ascii="Sylfaen" w:hAnsi="Sylfaen" w:cs="Menlo Regular"/>
          <w:sz w:val="22"/>
          <w:szCs w:val="22"/>
        </w:rPr>
        <w:softHyphen/>
      </w:r>
      <w:r w:rsidRPr="001F5ADC">
        <w:rPr>
          <w:rFonts w:ascii="Sylfaen" w:hAnsi="Sylfaen" w:cs="Menlo Regular"/>
          <w:sz w:val="22"/>
          <w:szCs w:val="22"/>
        </w:rPr>
        <w:t>ხებს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გამოწვევებსა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საჭი</w:t>
      </w:r>
      <w:r w:rsidR="00633FB7">
        <w:rPr>
          <w:rFonts w:ascii="Sylfaen" w:hAnsi="Sylfaen" w:cs="Menlo Regular"/>
          <w:sz w:val="22"/>
          <w:szCs w:val="22"/>
        </w:rPr>
        <w:softHyphen/>
      </w:r>
      <w:r w:rsidRPr="001F5ADC">
        <w:rPr>
          <w:rFonts w:ascii="Sylfaen" w:hAnsi="Sylfaen" w:cs="Menlo Regular"/>
          <w:sz w:val="22"/>
          <w:szCs w:val="22"/>
        </w:rPr>
        <w:t>როებებს</w:t>
      </w:r>
      <w:proofErr w:type="spellEnd"/>
      <w:r w:rsidR="00633FB7">
        <w:rPr>
          <w:rFonts w:ascii="Sylfaen" w:hAnsi="Sylfaen" w:cs="Menlo Regular"/>
          <w:sz w:val="22"/>
          <w:szCs w:val="22"/>
          <w:lang w:val="ka-GE"/>
        </w:rPr>
        <w:t>.</w:t>
      </w:r>
      <w:r w:rsidRPr="001F5ADC">
        <w:rPr>
          <w:rFonts w:ascii="Sylfaen" w:hAnsi="Sylfaen" w:cs="Menlo Regular"/>
          <w:sz w:val="22"/>
          <w:szCs w:val="22"/>
        </w:rPr>
        <w:t xml:space="preserve"> </w:t>
      </w:r>
      <w:proofErr w:type="spellStart"/>
      <w:r w:rsidRPr="001F5ADC">
        <w:rPr>
          <w:rFonts w:ascii="Sylfaen" w:hAnsi="Sylfaen" w:cs="Menlo Regular"/>
          <w:sz w:val="22"/>
          <w:szCs w:val="22"/>
        </w:rPr>
        <w:t>მონაწილეობითი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პროცესის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მხარ</w:t>
      </w:r>
      <w:r w:rsidR="00633FB7">
        <w:rPr>
          <w:rFonts w:ascii="Sylfaen" w:hAnsi="Sylfaen" w:cs="Menlo Regular"/>
          <w:sz w:val="22"/>
          <w:szCs w:val="22"/>
        </w:rPr>
        <w:softHyphen/>
      </w:r>
      <w:r w:rsidRPr="001F5ADC">
        <w:rPr>
          <w:rFonts w:ascii="Sylfaen" w:hAnsi="Sylfaen" w:cs="Menlo Regular"/>
          <w:sz w:val="22"/>
          <w:szCs w:val="22"/>
        </w:rPr>
        <w:t>და</w:t>
      </w:r>
      <w:r w:rsidR="00633FB7">
        <w:rPr>
          <w:rFonts w:ascii="Sylfaen" w:hAnsi="Sylfaen" w:cs="Menlo Regular"/>
          <w:sz w:val="22"/>
          <w:szCs w:val="22"/>
        </w:rPr>
        <w:softHyphen/>
      </w:r>
      <w:r w:rsidRPr="001F5ADC">
        <w:rPr>
          <w:rFonts w:ascii="Sylfaen" w:hAnsi="Sylfaen" w:cs="Menlo Regular"/>
          <w:sz w:val="22"/>
          <w:szCs w:val="22"/>
        </w:rPr>
        <w:t>საჭერად</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მაღალი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დონი</w:t>
      </w:r>
      <w:r w:rsidR="00965419">
        <w:rPr>
          <w:rFonts w:ascii="Sylfaen" w:hAnsi="Sylfaen" w:cs="Menlo Regular"/>
          <w:sz w:val="22"/>
          <w:szCs w:val="22"/>
        </w:rPr>
        <w:t>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მხარ</w:t>
      </w:r>
      <w:r w:rsidR="00633FB7">
        <w:rPr>
          <w:rFonts w:ascii="Sylfaen" w:hAnsi="Sylfaen" w:cs="Menlo Regular"/>
          <w:sz w:val="22"/>
          <w:szCs w:val="22"/>
        </w:rPr>
        <w:softHyphen/>
      </w:r>
      <w:r w:rsidRPr="001F5ADC">
        <w:rPr>
          <w:rFonts w:ascii="Sylfaen" w:hAnsi="Sylfaen" w:cs="Menlo Regular"/>
          <w:sz w:val="22"/>
          <w:szCs w:val="22"/>
        </w:rPr>
        <w:t>დაჭერის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უზრუნველსა</w:t>
      </w:r>
      <w:r w:rsidR="00965419">
        <w:rPr>
          <w:rFonts w:ascii="Sylfaen" w:hAnsi="Sylfaen" w:cs="Menlo Regular"/>
          <w:sz w:val="22"/>
          <w:szCs w:val="22"/>
        </w:rPr>
        <w:t>ყოფად</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საქართველოს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მთავრობამ</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მაღალი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დონის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უწყებათაშორისი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საბჭო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შექმნა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საბჭოს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ამოცანა</w:t>
      </w:r>
      <w:proofErr w:type="spellEnd"/>
      <w:r w:rsidR="00633FB7">
        <w:rPr>
          <w:rFonts w:ascii="Sylfaen" w:hAnsi="Sylfaen" w:cs="Menlo Regular"/>
          <w:sz w:val="22"/>
          <w:szCs w:val="22"/>
          <w:lang w:val="ka-GE"/>
        </w:rPr>
        <w:t>ს წარმო</w:t>
      </w:r>
      <w:r w:rsidR="00633FB7">
        <w:rPr>
          <w:rFonts w:ascii="Sylfaen" w:hAnsi="Sylfaen" w:cs="Menlo Regular"/>
          <w:sz w:val="22"/>
          <w:szCs w:val="22"/>
          <w:lang w:val="ka-GE"/>
        </w:rPr>
        <w:softHyphen/>
        <w:t>ადგენდა</w:t>
      </w:r>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სტრატეგიის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პროცესის</w:t>
      </w:r>
      <w:proofErr w:type="spellEnd"/>
      <w:r w:rsidRPr="001F5ADC">
        <w:rPr>
          <w:rFonts w:ascii="Sylfaen" w:hAnsi="Sylfaen" w:cs="Menlo Regular"/>
          <w:sz w:val="22"/>
          <w:szCs w:val="22"/>
        </w:rPr>
        <w:t xml:space="preserve"> </w:t>
      </w:r>
      <w:proofErr w:type="spellStart"/>
      <w:r w:rsidR="00633FB7" w:rsidRPr="001F5ADC">
        <w:rPr>
          <w:rFonts w:ascii="Sylfaen" w:hAnsi="Sylfaen" w:cs="Menlo Regular"/>
          <w:sz w:val="22"/>
          <w:szCs w:val="22"/>
        </w:rPr>
        <w:t>კოორდინირება</w:t>
      </w:r>
      <w:proofErr w:type="spellEnd"/>
      <w:r w:rsidR="00633FB7">
        <w:rPr>
          <w:rFonts w:ascii="Sylfaen" w:hAnsi="Sylfaen" w:cs="Menlo Regular"/>
          <w:sz w:val="22"/>
          <w:szCs w:val="22"/>
          <w:lang w:val="ka-GE"/>
        </w:rPr>
        <w:t>.</w:t>
      </w:r>
      <w:r w:rsidR="00633FB7" w:rsidRPr="001F5ADC">
        <w:rPr>
          <w:rFonts w:ascii="Sylfaen" w:hAnsi="Sylfaen" w:cs="Menlo Regular"/>
          <w:sz w:val="22"/>
          <w:szCs w:val="22"/>
        </w:rPr>
        <w:t xml:space="preserve"> </w:t>
      </w:r>
      <w:proofErr w:type="spellStart"/>
      <w:r w:rsidRPr="001F5ADC">
        <w:rPr>
          <w:rFonts w:ascii="Sylfaen" w:hAnsi="Sylfaen" w:cs="Menlo Regular"/>
          <w:sz w:val="22"/>
          <w:szCs w:val="22"/>
        </w:rPr>
        <w:t>საბჭოს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შემადგენლობაში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შედი</w:t>
      </w:r>
      <w:proofErr w:type="spellEnd"/>
      <w:r w:rsidR="00A660D2">
        <w:rPr>
          <w:rFonts w:ascii="Sylfaen" w:hAnsi="Sylfaen" w:cs="Menlo Regular"/>
          <w:sz w:val="22"/>
          <w:szCs w:val="22"/>
          <w:lang w:val="ka-GE"/>
        </w:rPr>
        <w:t>ოდნე</w:t>
      </w:r>
      <w:r w:rsidRPr="001F5ADC">
        <w:rPr>
          <w:rFonts w:ascii="Sylfaen" w:hAnsi="Sylfaen" w:cs="Menlo Regular"/>
          <w:sz w:val="22"/>
          <w:szCs w:val="22"/>
        </w:rPr>
        <w:t xml:space="preserve">ნ </w:t>
      </w:r>
      <w:proofErr w:type="spellStart"/>
      <w:r w:rsidRPr="001F5ADC">
        <w:rPr>
          <w:rFonts w:ascii="Sylfaen" w:hAnsi="Sylfaen" w:cs="Menlo Regular"/>
          <w:sz w:val="22"/>
          <w:szCs w:val="22"/>
        </w:rPr>
        <w:t>შესაბა</w:t>
      </w:r>
      <w:r w:rsidR="00633FB7">
        <w:rPr>
          <w:rFonts w:ascii="Sylfaen" w:hAnsi="Sylfaen" w:cs="Menlo Regular"/>
          <w:sz w:val="22"/>
          <w:szCs w:val="22"/>
        </w:rPr>
        <w:softHyphen/>
      </w:r>
      <w:r w:rsidRPr="001F5ADC">
        <w:rPr>
          <w:rFonts w:ascii="Sylfaen" w:hAnsi="Sylfaen" w:cs="Menlo Regular"/>
          <w:sz w:val="22"/>
          <w:szCs w:val="22"/>
        </w:rPr>
        <w:t>მი</w:t>
      </w:r>
      <w:r w:rsidR="00633FB7">
        <w:rPr>
          <w:rFonts w:ascii="Sylfaen" w:hAnsi="Sylfaen" w:cs="Menlo Regular"/>
          <w:sz w:val="22"/>
          <w:szCs w:val="22"/>
        </w:rPr>
        <w:softHyphen/>
      </w:r>
      <w:r w:rsidRPr="001F5ADC">
        <w:rPr>
          <w:rFonts w:ascii="Sylfaen" w:hAnsi="Sylfaen" w:cs="Menlo Regular"/>
          <w:sz w:val="22"/>
          <w:szCs w:val="22"/>
        </w:rPr>
        <w:t>სი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სამინისტროები</w:t>
      </w:r>
      <w:proofErr w:type="spellEnd"/>
      <w:r w:rsidR="001D6CF9">
        <w:rPr>
          <w:rFonts w:ascii="Sylfaen" w:hAnsi="Sylfaen" w:cs="Menlo Regular"/>
          <w:sz w:val="22"/>
          <w:szCs w:val="22"/>
          <w:lang w:val="ka-GE"/>
        </w:rPr>
        <w:t>ს</w:t>
      </w:r>
      <w:r w:rsidRPr="001F5ADC">
        <w:rPr>
          <w:rFonts w:ascii="Sylfaen" w:hAnsi="Sylfaen" w:cs="Menlo Regular"/>
          <w:sz w:val="22"/>
          <w:szCs w:val="22"/>
        </w:rPr>
        <w:t xml:space="preserve"> (</w:t>
      </w:r>
      <w:proofErr w:type="spellStart"/>
      <w:r w:rsidRPr="001F5ADC">
        <w:rPr>
          <w:rFonts w:ascii="Sylfaen" w:hAnsi="Sylfaen" w:cs="Menlo Regular"/>
          <w:sz w:val="22"/>
          <w:szCs w:val="22"/>
        </w:rPr>
        <w:t>მინისტრის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პირველი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მოადგილეების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დონეზე</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ბანკი</w:t>
      </w:r>
      <w:proofErr w:type="spellEnd"/>
      <w:r w:rsidR="001D6CF9">
        <w:rPr>
          <w:rFonts w:ascii="Sylfaen" w:hAnsi="Sylfaen" w:cs="Menlo Regular"/>
          <w:sz w:val="22"/>
          <w:szCs w:val="22"/>
          <w:lang w:val="ka-GE"/>
        </w:rPr>
        <w:t>ს</w:t>
      </w:r>
      <w:r w:rsidRPr="001F5ADC">
        <w:rPr>
          <w:rFonts w:ascii="Sylfaen" w:hAnsi="Sylfaen" w:cs="Menlo Regular"/>
          <w:sz w:val="22"/>
          <w:szCs w:val="22"/>
        </w:rPr>
        <w:t xml:space="preserve"> (</w:t>
      </w:r>
      <w:proofErr w:type="spellStart"/>
      <w:r w:rsidRPr="001F5ADC">
        <w:rPr>
          <w:rFonts w:ascii="Sylfaen" w:hAnsi="Sylfaen" w:cs="Menlo Regular"/>
          <w:sz w:val="22"/>
          <w:szCs w:val="22"/>
        </w:rPr>
        <w:t>ვიცე-პრეზიდენტი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საქართველოს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მთავრობის</w:t>
      </w:r>
      <w:proofErr w:type="spellEnd"/>
      <w:r w:rsidRPr="001F5ADC">
        <w:rPr>
          <w:rFonts w:ascii="Sylfaen" w:hAnsi="Sylfaen" w:cs="Menlo Regular"/>
          <w:sz w:val="22"/>
          <w:szCs w:val="22"/>
        </w:rPr>
        <w:t xml:space="preserve"> </w:t>
      </w:r>
      <w:proofErr w:type="spellStart"/>
      <w:r w:rsidR="001D6CF9" w:rsidRPr="001F5ADC">
        <w:rPr>
          <w:rFonts w:ascii="Sylfaen" w:hAnsi="Sylfaen" w:cs="Menlo Regular"/>
          <w:sz w:val="22"/>
          <w:szCs w:val="22"/>
        </w:rPr>
        <w:t>ადმინისტრაცი</w:t>
      </w:r>
      <w:proofErr w:type="spellEnd"/>
      <w:r w:rsidR="001D6CF9">
        <w:rPr>
          <w:rFonts w:ascii="Sylfaen" w:hAnsi="Sylfaen" w:cs="Menlo Regular"/>
          <w:sz w:val="22"/>
          <w:szCs w:val="22"/>
          <w:lang w:val="ka-GE"/>
        </w:rPr>
        <w:t>ის წარმომადგენლები</w:t>
      </w:r>
      <w:r w:rsidR="00633FB7">
        <w:rPr>
          <w:rFonts w:ascii="Sylfaen" w:hAnsi="Sylfaen" w:cs="Menlo Regular"/>
          <w:sz w:val="22"/>
          <w:szCs w:val="22"/>
          <w:lang w:val="ka-GE"/>
        </w:rPr>
        <w:t>, ხოლო</w:t>
      </w:r>
      <w:r w:rsidR="001D6CF9" w:rsidRPr="001F5ADC">
        <w:rPr>
          <w:rFonts w:ascii="Sylfaen" w:hAnsi="Sylfaen" w:cs="Menlo Regular"/>
          <w:sz w:val="22"/>
          <w:szCs w:val="22"/>
        </w:rPr>
        <w:t xml:space="preserve"> </w:t>
      </w:r>
      <w:proofErr w:type="spellStart"/>
      <w:r w:rsidRPr="001F5ADC">
        <w:rPr>
          <w:rFonts w:ascii="Sylfaen" w:hAnsi="Sylfaen" w:cs="Menlo Regular"/>
          <w:sz w:val="22"/>
          <w:szCs w:val="22"/>
        </w:rPr>
        <w:t>საბჭოს</w:t>
      </w:r>
      <w:proofErr w:type="spellEnd"/>
      <w:r w:rsidRPr="001F5ADC">
        <w:rPr>
          <w:rFonts w:ascii="Sylfaen" w:hAnsi="Sylfaen" w:cs="Menlo Regular"/>
          <w:sz w:val="22"/>
          <w:szCs w:val="22"/>
        </w:rPr>
        <w:t xml:space="preserve"> </w:t>
      </w:r>
      <w:proofErr w:type="spellStart"/>
      <w:r w:rsidR="00A660D2" w:rsidRPr="001F5ADC">
        <w:rPr>
          <w:rFonts w:ascii="Sylfaen" w:hAnsi="Sylfaen" w:cs="Menlo Regular"/>
          <w:sz w:val="22"/>
          <w:szCs w:val="22"/>
        </w:rPr>
        <w:t>თავმჯდომარე</w:t>
      </w:r>
      <w:proofErr w:type="spellEnd"/>
      <w:r w:rsidR="00A660D2">
        <w:rPr>
          <w:rFonts w:ascii="Sylfaen" w:hAnsi="Sylfaen" w:cs="Menlo Regular"/>
          <w:sz w:val="22"/>
          <w:szCs w:val="22"/>
          <w:lang w:val="ka-GE"/>
        </w:rPr>
        <w:t>ობდა</w:t>
      </w:r>
      <w:r w:rsidR="00A660D2" w:rsidRPr="001F5ADC">
        <w:rPr>
          <w:rFonts w:ascii="Sylfaen" w:hAnsi="Sylfaen" w:cs="Menlo Regular"/>
          <w:sz w:val="22"/>
          <w:szCs w:val="22"/>
        </w:rPr>
        <w:t xml:space="preserve"> </w:t>
      </w:r>
      <w:proofErr w:type="spellStart"/>
      <w:r w:rsidRPr="001F5ADC">
        <w:rPr>
          <w:rFonts w:ascii="Sylfaen" w:hAnsi="Sylfaen" w:cs="Menlo Regular"/>
          <w:sz w:val="22"/>
          <w:szCs w:val="22"/>
        </w:rPr>
        <w:t>საქსტატის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აღმასრულებელი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დირექტორი</w:t>
      </w:r>
      <w:proofErr w:type="spellEnd"/>
      <w:r w:rsidR="00633FB7">
        <w:rPr>
          <w:rFonts w:ascii="Sylfaen" w:hAnsi="Sylfaen" w:cs="Menlo Regular"/>
          <w:sz w:val="22"/>
          <w:szCs w:val="22"/>
          <w:lang w:val="ka-GE"/>
        </w:rPr>
        <w:t>.</w:t>
      </w:r>
      <w:r w:rsidRPr="001F5ADC">
        <w:rPr>
          <w:rFonts w:ascii="Sylfaen" w:hAnsi="Sylfaen" w:cs="Menlo Regular"/>
          <w:sz w:val="22"/>
          <w:szCs w:val="22"/>
        </w:rPr>
        <w:t xml:space="preserve"> </w:t>
      </w:r>
      <w:r w:rsidR="00633FB7">
        <w:rPr>
          <w:rFonts w:ascii="Sylfaen" w:hAnsi="Sylfaen" w:cs="Menlo Regular"/>
          <w:sz w:val="22"/>
          <w:szCs w:val="22"/>
          <w:lang w:val="ka-GE"/>
        </w:rPr>
        <w:t xml:space="preserve">გარდა ამისა, </w:t>
      </w:r>
      <w:proofErr w:type="spellStart"/>
      <w:r w:rsidRPr="001F5ADC">
        <w:rPr>
          <w:rFonts w:ascii="Sylfaen" w:hAnsi="Sylfaen" w:cs="Menlo Regular"/>
          <w:sz w:val="22"/>
          <w:szCs w:val="22"/>
        </w:rPr>
        <w:t>უწყებათაშორის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საბჭოსთან</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შეიქმნა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სამუშაო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ჯგუფები</w:t>
      </w:r>
      <w:proofErr w:type="spellEnd"/>
      <w:r w:rsidR="00633FB7">
        <w:rPr>
          <w:rFonts w:ascii="Sylfaen" w:hAnsi="Sylfaen" w:cs="Menlo Regular"/>
          <w:sz w:val="22"/>
          <w:szCs w:val="22"/>
          <w:lang w:val="ka-GE"/>
        </w:rPr>
        <w:t xml:space="preserve">, რომლის </w:t>
      </w:r>
      <w:proofErr w:type="spellStart"/>
      <w:r w:rsidR="00633FB7" w:rsidRPr="001F5ADC">
        <w:rPr>
          <w:rFonts w:ascii="Sylfaen" w:hAnsi="Sylfaen" w:cs="Menlo Regular"/>
          <w:sz w:val="22"/>
          <w:szCs w:val="22"/>
        </w:rPr>
        <w:t>მიზან</w:t>
      </w:r>
      <w:proofErr w:type="spellEnd"/>
      <w:r w:rsidR="00633FB7">
        <w:rPr>
          <w:rFonts w:ascii="Sylfaen" w:hAnsi="Sylfaen" w:cs="Menlo Regular"/>
          <w:sz w:val="22"/>
          <w:szCs w:val="22"/>
          <w:lang w:val="ka-GE"/>
        </w:rPr>
        <w:t>ს წარმოადგენდა</w:t>
      </w:r>
      <w:r w:rsidR="00633FB7" w:rsidRPr="001F5ADC">
        <w:rPr>
          <w:rFonts w:ascii="Sylfaen" w:hAnsi="Sylfaen" w:cs="Menlo Regular"/>
          <w:sz w:val="22"/>
          <w:szCs w:val="22"/>
        </w:rPr>
        <w:t xml:space="preserve"> </w:t>
      </w:r>
      <w:proofErr w:type="spellStart"/>
      <w:r w:rsidR="00523763" w:rsidRPr="001F5ADC">
        <w:rPr>
          <w:rFonts w:ascii="Sylfaen" w:hAnsi="Sylfaen" w:cs="Menlo Regular"/>
          <w:sz w:val="22"/>
          <w:szCs w:val="22"/>
        </w:rPr>
        <w:t>მიმწოდებელთა</w:t>
      </w:r>
      <w:proofErr w:type="spellEnd"/>
      <w:r w:rsidR="00523763" w:rsidRPr="001F5ADC">
        <w:rPr>
          <w:rFonts w:ascii="Sylfaen" w:hAnsi="Sylfaen" w:cs="Menlo Regular"/>
          <w:sz w:val="22"/>
          <w:szCs w:val="22"/>
        </w:rPr>
        <w:t xml:space="preserve"> </w:t>
      </w:r>
      <w:proofErr w:type="spellStart"/>
      <w:r w:rsidR="00523763" w:rsidRPr="001F5ADC">
        <w:rPr>
          <w:rFonts w:ascii="Sylfaen" w:hAnsi="Sylfaen" w:cs="Menlo Regular"/>
          <w:sz w:val="22"/>
          <w:szCs w:val="22"/>
        </w:rPr>
        <w:t>და</w:t>
      </w:r>
      <w:proofErr w:type="spellEnd"/>
      <w:r w:rsidR="00523763" w:rsidRPr="001F5ADC">
        <w:rPr>
          <w:rFonts w:ascii="Sylfaen" w:hAnsi="Sylfaen" w:cs="Menlo Regular"/>
          <w:sz w:val="22"/>
          <w:szCs w:val="22"/>
        </w:rPr>
        <w:t xml:space="preserve"> </w:t>
      </w:r>
      <w:proofErr w:type="spellStart"/>
      <w:r w:rsidR="00523763" w:rsidRPr="001F5ADC">
        <w:rPr>
          <w:rFonts w:ascii="Sylfaen" w:hAnsi="Sylfaen" w:cs="Menlo Regular"/>
          <w:sz w:val="22"/>
          <w:szCs w:val="22"/>
        </w:rPr>
        <w:t>მომხმარებელთა</w:t>
      </w:r>
      <w:proofErr w:type="spellEnd"/>
      <w:r w:rsidR="00523763" w:rsidRPr="001F5ADC">
        <w:rPr>
          <w:rFonts w:ascii="Sylfaen" w:hAnsi="Sylfaen" w:cs="Menlo Regular"/>
          <w:sz w:val="22"/>
          <w:szCs w:val="22"/>
        </w:rPr>
        <w:t xml:space="preserve"> </w:t>
      </w:r>
      <w:proofErr w:type="spellStart"/>
      <w:r w:rsidR="00523763" w:rsidRPr="001F5ADC">
        <w:rPr>
          <w:rFonts w:ascii="Sylfaen" w:hAnsi="Sylfaen" w:cs="Menlo Regular"/>
          <w:sz w:val="22"/>
          <w:szCs w:val="22"/>
        </w:rPr>
        <w:t>შორის</w:t>
      </w:r>
      <w:proofErr w:type="spellEnd"/>
      <w:r w:rsidR="00523763" w:rsidRPr="001F5ADC">
        <w:rPr>
          <w:rFonts w:ascii="Sylfaen" w:hAnsi="Sylfaen" w:cs="Menlo Regular"/>
          <w:sz w:val="22"/>
          <w:szCs w:val="22"/>
        </w:rPr>
        <w:t xml:space="preserve"> </w:t>
      </w:r>
      <w:proofErr w:type="spellStart"/>
      <w:r w:rsidR="00523763" w:rsidRPr="001F5ADC">
        <w:rPr>
          <w:rFonts w:ascii="Sylfaen" w:hAnsi="Sylfaen" w:cs="Menlo Regular"/>
          <w:sz w:val="22"/>
          <w:szCs w:val="22"/>
        </w:rPr>
        <w:t>კონსულტაციების</w:t>
      </w:r>
      <w:proofErr w:type="spellEnd"/>
      <w:r w:rsidR="00523763" w:rsidRPr="001F5ADC">
        <w:rPr>
          <w:rFonts w:ascii="Sylfaen" w:hAnsi="Sylfaen" w:cs="Menlo Regular"/>
          <w:sz w:val="22"/>
          <w:szCs w:val="22"/>
        </w:rPr>
        <w:t xml:space="preserve"> </w:t>
      </w:r>
      <w:proofErr w:type="spellStart"/>
      <w:r w:rsidR="00523763" w:rsidRPr="001F5ADC">
        <w:rPr>
          <w:rFonts w:ascii="Sylfaen" w:hAnsi="Sylfaen" w:cs="Menlo Regular"/>
          <w:sz w:val="22"/>
          <w:szCs w:val="22"/>
        </w:rPr>
        <w:t>პლატფორმის</w:t>
      </w:r>
      <w:proofErr w:type="spellEnd"/>
      <w:r w:rsidR="00523763" w:rsidRPr="001F5ADC">
        <w:rPr>
          <w:rFonts w:ascii="Sylfaen" w:hAnsi="Sylfaen" w:cs="Menlo Regular"/>
          <w:sz w:val="22"/>
          <w:szCs w:val="22"/>
        </w:rPr>
        <w:t xml:space="preserve"> </w:t>
      </w:r>
      <w:proofErr w:type="spellStart"/>
      <w:r w:rsidR="00523763" w:rsidRPr="001F5ADC">
        <w:rPr>
          <w:rFonts w:ascii="Sylfaen" w:hAnsi="Sylfaen" w:cs="Menlo Regular"/>
          <w:sz w:val="22"/>
          <w:szCs w:val="22"/>
        </w:rPr>
        <w:t>შექმნა</w:t>
      </w:r>
      <w:proofErr w:type="spellEnd"/>
      <w:r w:rsidR="00633FB7">
        <w:rPr>
          <w:rFonts w:ascii="Sylfaen" w:hAnsi="Sylfaen" w:cs="Menlo Regular"/>
          <w:sz w:val="22"/>
          <w:szCs w:val="22"/>
          <w:lang w:val="ka-GE"/>
        </w:rPr>
        <w:t>,</w:t>
      </w:r>
      <w:r w:rsidR="00523763" w:rsidRPr="001F5ADC">
        <w:rPr>
          <w:rFonts w:ascii="Sylfaen" w:hAnsi="Sylfaen" w:cs="Menlo Regular"/>
          <w:sz w:val="22"/>
          <w:szCs w:val="22"/>
        </w:rPr>
        <w:t xml:space="preserve"> </w:t>
      </w:r>
      <w:proofErr w:type="spellStart"/>
      <w:r w:rsidR="00523763" w:rsidRPr="001F5ADC">
        <w:rPr>
          <w:rFonts w:ascii="Sylfaen" w:hAnsi="Sylfaen" w:cs="Menlo Regular"/>
          <w:sz w:val="22"/>
          <w:szCs w:val="22"/>
        </w:rPr>
        <w:t>სექტორული</w:t>
      </w:r>
      <w:proofErr w:type="spellEnd"/>
      <w:r w:rsidR="00523763" w:rsidRPr="001F5ADC">
        <w:rPr>
          <w:rFonts w:ascii="Sylfaen" w:hAnsi="Sylfaen" w:cs="Menlo Regular"/>
          <w:sz w:val="22"/>
          <w:szCs w:val="22"/>
        </w:rPr>
        <w:t xml:space="preserve"> </w:t>
      </w:r>
      <w:proofErr w:type="spellStart"/>
      <w:r w:rsidR="00523763" w:rsidRPr="001F5ADC">
        <w:rPr>
          <w:rFonts w:ascii="Sylfaen" w:hAnsi="Sylfaen" w:cs="Menlo Regular"/>
          <w:sz w:val="22"/>
          <w:szCs w:val="22"/>
        </w:rPr>
        <w:t>სტატისტიკის</w:t>
      </w:r>
      <w:proofErr w:type="spellEnd"/>
      <w:r w:rsidR="00523763" w:rsidRPr="001F5ADC">
        <w:rPr>
          <w:rFonts w:ascii="Sylfaen" w:hAnsi="Sylfaen" w:cs="Menlo Regular"/>
          <w:sz w:val="22"/>
          <w:szCs w:val="22"/>
        </w:rPr>
        <w:t xml:space="preserve"> </w:t>
      </w:r>
      <w:proofErr w:type="spellStart"/>
      <w:r w:rsidR="00965419">
        <w:rPr>
          <w:rFonts w:ascii="Sylfaen" w:hAnsi="Sylfaen" w:cs="Menlo Regular"/>
          <w:sz w:val="22"/>
          <w:szCs w:val="22"/>
        </w:rPr>
        <w:t>საკითხების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შესაძლებლობების</w:t>
      </w:r>
      <w:proofErr w:type="spellEnd"/>
      <w:r w:rsidR="00160954" w:rsidRPr="001F5ADC">
        <w:rPr>
          <w:rFonts w:ascii="Sylfaen" w:hAnsi="Sylfaen" w:cs="Menlo Regular"/>
          <w:sz w:val="22"/>
          <w:szCs w:val="22"/>
        </w:rPr>
        <w:t xml:space="preserve"> </w:t>
      </w:r>
      <w:proofErr w:type="spellStart"/>
      <w:r w:rsidR="00965419">
        <w:rPr>
          <w:rFonts w:ascii="Sylfaen" w:hAnsi="Sylfaen" w:cs="Menlo Regular"/>
          <w:sz w:val="22"/>
          <w:szCs w:val="22"/>
        </w:rPr>
        <w:t>განვითარებისა</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და</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ზოგადი</w:t>
      </w:r>
      <w:proofErr w:type="spellEnd"/>
      <w:r w:rsidR="00160954" w:rsidRPr="001F5ADC">
        <w:rPr>
          <w:rFonts w:ascii="Sylfaen" w:hAnsi="Sylfaen" w:cs="Menlo Regular"/>
          <w:sz w:val="22"/>
          <w:szCs w:val="22"/>
        </w:rPr>
        <w:t xml:space="preserve"> </w:t>
      </w:r>
      <w:proofErr w:type="spellStart"/>
      <w:r w:rsidR="00965419">
        <w:rPr>
          <w:rFonts w:ascii="Sylfaen" w:hAnsi="Sylfaen" w:cs="Menlo Regular"/>
          <w:sz w:val="22"/>
          <w:szCs w:val="22"/>
        </w:rPr>
        <w:t>კოორდინაციის</w:t>
      </w:r>
      <w:proofErr w:type="spellEnd"/>
      <w:r w:rsidR="00965419">
        <w:rPr>
          <w:rFonts w:ascii="Sylfaen" w:hAnsi="Sylfaen" w:cs="Menlo Regular"/>
          <w:sz w:val="22"/>
          <w:szCs w:val="22"/>
        </w:rPr>
        <w:t xml:space="preserve"> </w:t>
      </w:r>
      <w:proofErr w:type="spellStart"/>
      <w:r w:rsidR="00965419">
        <w:rPr>
          <w:rFonts w:ascii="Sylfaen" w:hAnsi="Sylfaen" w:cs="Menlo Regular"/>
          <w:sz w:val="22"/>
          <w:szCs w:val="22"/>
        </w:rPr>
        <w:t>დეტალური</w:t>
      </w:r>
      <w:proofErr w:type="spellEnd"/>
      <w:r w:rsidR="00965419">
        <w:rPr>
          <w:rFonts w:ascii="Sylfaen" w:hAnsi="Sylfaen" w:cs="Menlo Regular"/>
          <w:sz w:val="22"/>
          <w:szCs w:val="22"/>
        </w:rPr>
        <w:t xml:space="preserve"> </w:t>
      </w:r>
      <w:proofErr w:type="spellStart"/>
      <w:r w:rsidR="00965419">
        <w:rPr>
          <w:rFonts w:ascii="Sylfaen" w:hAnsi="Sylfaen" w:cs="Menlo Regular"/>
          <w:sz w:val="22"/>
          <w:szCs w:val="22"/>
        </w:rPr>
        <w:t>განხილვა</w:t>
      </w:r>
      <w:proofErr w:type="spellEnd"/>
      <w:r w:rsidR="00633FB7">
        <w:rPr>
          <w:rFonts w:ascii="Sylfaen" w:hAnsi="Sylfaen" w:cs="Menlo Regular"/>
          <w:sz w:val="22"/>
          <w:szCs w:val="22"/>
          <w:lang w:val="ka-GE"/>
        </w:rPr>
        <w:t>.</w:t>
      </w:r>
      <w:r w:rsidR="00965419">
        <w:rPr>
          <w:rFonts w:ascii="Sylfaen" w:hAnsi="Sylfaen" w:cs="Menlo Regular"/>
          <w:sz w:val="22"/>
          <w:szCs w:val="22"/>
        </w:rPr>
        <w:t xml:space="preserve"> </w:t>
      </w:r>
      <w:proofErr w:type="spellStart"/>
      <w:r w:rsidR="00160954" w:rsidRPr="001F5ADC">
        <w:rPr>
          <w:rFonts w:ascii="Sylfaen" w:hAnsi="Sylfaen" w:cs="Menlo Regular"/>
          <w:sz w:val="22"/>
          <w:szCs w:val="22"/>
        </w:rPr>
        <w:t>სამუშაო</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ჯგუფის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შემადგენლობაში</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შედიოდნენ</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საქსტატის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დეპარტამენტების</w:t>
      </w:r>
      <w:proofErr w:type="spellEnd"/>
      <w:r w:rsidR="00C1352A">
        <w:rPr>
          <w:rFonts w:ascii="Sylfaen" w:hAnsi="Sylfaen" w:cs="Menlo Regular"/>
          <w:sz w:val="22"/>
          <w:szCs w:val="22"/>
          <w:lang w:val="ka-GE"/>
        </w:rPr>
        <w:t> </w:t>
      </w:r>
      <w:r w:rsidR="00160954" w:rsidRPr="001F5ADC">
        <w:rPr>
          <w:rFonts w:ascii="Sylfaen" w:hAnsi="Sylfaen" w:cs="Menlo Regular"/>
          <w:sz w:val="22"/>
          <w:szCs w:val="22"/>
        </w:rPr>
        <w:t>/</w:t>
      </w:r>
      <w:r w:rsidR="00C1352A">
        <w:rPr>
          <w:rFonts w:ascii="Sylfaen" w:hAnsi="Sylfaen" w:cs="Menlo Regular"/>
          <w:sz w:val="22"/>
          <w:szCs w:val="22"/>
          <w:lang w:val="ka-GE"/>
        </w:rPr>
        <w:t> </w:t>
      </w:r>
      <w:proofErr w:type="spellStart"/>
      <w:r w:rsidR="00160954" w:rsidRPr="001F5ADC">
        <w:rPr>
          <w:rFonts w:ascii="Sylfaen" w:hAnsi="Sylfaen" w:cs="Menlo Regular"/>
          <w:sz w:val="22"/>
          <w:szCs w:val="22"/>
        </w:rPr>
        <w:t>სამმართველოების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ხელმძღვანელები</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ფასილიტატორების</w:t>
      </w:r>
      <w:proofErr w:type="spellEnd"/>
      <w:r w:rsidR="00C1352A">
        <w:rPr>
          <w:rFonts w:ascii="Sylfaen" w:hAnsi="Sylfaen" w:cs="Menlo Regular"/>
          <w:sz w:val="22"/>
          <w:szCs w:val="22"/>
          <w:lang w:val="ka-GE"/>
        </w:rPr>
        <w:t> / </w:t>
      </w:r>
      <w:proofErr w:type="spellStart"/>
      <w:r w:rsidR="00160954" w:rsidRPr="001F5ADC">
        <w:rPr>
          <w:rFonts w:ascii="Sylfaen" w:hAnsi="Sylfaen" w:cs="Menlo Regular"/>
          <w:sz w:val="22"/>
          <w:szCs w:val="22"/>
        </w:rPr>
        <w:t>ჯგუფების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ხელმძღვა</w:t>
      </w:r>
      <w:r w:rsidR="00633FB7">
        <w:rPr>
          <w:rFonts w:ascii="Sylfaen" w:hAnsi="Sylfaen" w:cs="Menlo Regular"/>
          <w:sz w:val="22"/>
          <w:szCs w:val="22"/>
        </w:rPr>
        <w:softHyphen/>
      </w:r>
      <w:r w:rsidR="00160954" w:rsidRPr="001F5ADC">
        <w:rPr>
          <w:rFonts w:ascii="Sylfaen" w:hAnsi="Sylfaen" w:cs="Menlo Regular"/>
          <w:sz w:val="22"/>
          <w:szCs w:val="22"/>
        </w:rPr>
        <w:t>ნე</w:t>
      </w:r>
      <w:r w:rsidR="00633FB7">
        <w:rPr>
          <w:rFonts w:ascii="Sylfaen" w:hAnsi="Sylfaen" w:cs="Menlo Regular"/>
          <w:sz w:val="22"/>
          <w:szCs w:val="22"/>
        </w:rPr>
        <w:softHyphen/>
      </w:r>
      <w:r w:rsidR="00160954" w:rsidRPr="001F5ADC">
        <w:rPr>
          <w:rFonts w:ascii="Sylfaen" w:hAnsi="Sylfaen" w:cs="Menlo Regular"/>
          <w:sz w:val="22"/>
          <w:szCs w:val="22"/>
        </w:rPr>
        <w:t>ლების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როლში</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და</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საშუალო</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რგოლი</w:t>
      </w:r>
      <w:r w:rsidR="00965419">
        <w:rPr>
          <w:rFonts w:ascii="Sylfaen" w:hAnsi="Sylfaen" w:cs="Menlo Regular"/>
          <w:sz w:val="22"/>
          <w:szCs w:val="22"/>
        </w:rPr>
        <w:t>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მენეჯერები</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სამინისტროების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ეროვნული</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ბანკის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და</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მთავ</w:t>
      </w:r>
      <w:r w:rsidR="00633FB7">
        <w:rPr>
          <w:rFonts w:ascii="Sylfaen" w:hAnsi="Sylfaen" w:cs="Menlo Regular"/>
          <w:sz w:val="22"/>
          <w:szCs w:val="22"/>
        </w:rPr>
        <w:softHyphen/>
      </w:r>
      <w:r w:rsidR="00160954" w:rsidRPr="001F5ADC">
        <w:rPr>
          <w:rFonts w:ascii="Sylfaen" w:hAnsi="Sylfaen" w:cs="Menlo Regular"/>
          <w:sz w:val="22"/>
          <w:szCs w:val="22"/>
        </w:rPr>
        <w:t>რობის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ადმინისტრაციის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სტატისტიკური</w:t>
      </w:r>
      <w:proofErr w:type="spellEnd"/>
      <w:r w:rsidR="00160954" w:rsidRPr="001F5ADC">
        <w:rPr>
          <w:rFonts w:ascii="Sylfaen" w:hAnsi="Sylfaen" w:cs="Menlo Regular"/>
          <w:sz w:val="22"/>
          <w:szCs w:val="22"/>
        </w:rPr>
        <w:t>/</w:t>
      </w:r>
      <w:proofErr w:type="spellStart"/>
      <w:r w:rsidR="00160954" w:rsidRPr="001F5ADC">
        <w:rPr>
          <w:rFonts w:ascii="Sylfaen" w:hAnsi="Sylfaen" w:cs="Menlo Regular"/>
          <w:sz w:val="22"/>
          <w:szCs w:val="22"/>
        </w:rPr>
        <w:t>ანალიტიკური</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ერთეულებიდან</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lastRenderedPageBreak/>
        <w:t>სამდივნოს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ფუნქციას</w:t>
      </w:r>
      <w:proofErr w:type="spellEnd"/>
      <w:r w:rsidR="00160954" w:rsidRPr="001F5ADC">
        <w:rPr>
          <w:rFonts w:ascii="Sylfaen" w:hAnsi="Sylfaen" w:cs="Menlo Regular"/>
          <w:sz w:val="22"/>
          <w:szCs w:val="22"/>
        </w:rPr>
        <w:t xml:space="preserve"> </w:t>
      </w:r>
      <w:proofErr w:type="spellStart"/>
      <w:r w:rsidR="00633FB7" w:rsidRPr="001F5ADC">
        <w:rPr>
          <w:rFonts w:ascii="Sylfaen" w:hAnsi="Sylfaen" w:cs="Menlo Regular"/>
          <w:sz w:val="22"/>
          <w:szCs w:val="22"/>
        </w:rPr>
        <w:t>ასრულებდა</w:t>
      </w:r>
      <w:proofErr w:type="spellEnd"/>
      <w:r w:rsidR="00633FB7"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საქსტატის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სტრატეგიული</w:t>
      </w:r>
      <w:proofErr w:type="spellEnd"/>
      <w:r w:rsidR="00160954" w:rsidRPr="001F5ADC">
        <w:rPr>
          <w:rFonts w:ascii="Sylfaen" w:hAnsi="Sylfaen" w:cs="Menlo Regular"/>
          <w:sz w:val="22"/>
          <w:szCs w:val="22"/>
        </w:rPr>
        <w:t xml:space="preserve"> </w:t>
      </w:r>
      <w:proofErr w:type="spellStart"/>
      <w:r w:rsidR="00B62C12" w:rsidRPr="001F5ADC">
        <w:rPr>
          <w:rFonts w:ascii="Sylfaen" w:hAnsi="Sylfaen" w:cs="Menlo Regular"/>
          <w:sz w:val="22"/>
          <w:szCs w:val="22"/>
        </w:rPr>
        <w:t>დაგეგმ</w:t>
      </w:r>
      <w:proofErr w:type="spellEnd"/>
      <w:r w:rsidR="00B62C12">
        <w:rPr>
          <w:rFonts w:ascii="Sylfaen" w:hAnsi="Sylfaen" w:cs="Menlo Regular"/>
          <w:sz w:val="22"/>
          <w:szCs w:val="22"/>
          <w:lang w:val="ka-GE"/>
        </w:rPr>
        <w:t>ვი</w:t>
      </w:r>
      <w:r w:rsidR="00B62C12" w:rsidRPr="001F5ADC">
        <w:rPr>
          <w:rFonts w:ascii="Sylfaen" w:hAnsi="Sylfaen" w:cs="Menlo Regular"/>
          <w:sz w:val="22"/>
          <w:szCs w:val="22"/>
        </w:rPr>
        <w:t xml:space="preserve">ს, </w:t>
      </w:r>
      <w:proofErr w:type="spellStart"/>
      <w:r w:rsidR="00160954" w:rsidRPr="001F5ADC">
        <w:rPr>
          <w:rFonts w:ascii="Sylfaen" w:hAnsi="Sylfaen" w:cs="Menlo Regular"/>
          <w:sz w:val="22"/>
          <w:szCs w:val="22"/>
        </w:rPr>
        <w:t>კოორდინაციისა</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და</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კომუნიკაციის</w:t>
      </w:r>
      <w:proofErr w:type="spellEnd"/>
      <w:r w:rsidR="00160954" w:rsidRPr="001F5ADC">
        <w:rPr>
          <w:rFonts w:ascii="Sylfaen" w:hAnsi="Sylfaen" w:cs="Menlo Regular"/>
          <w:sz w:val="22"/>
          <w:szCs w:val="22"/>
        </w:rPr>
        <w:t xml:space="preserve"> </w:t>
      </w:r>
      <w:proofErr w:type="spellStart"/>
      <w:r w:rsidR="00160954" w:rsidRPr="001F5ADC">
        <w:rPr>
          <w:rFonts w:ascii="Sylfaen" w:hAnsi="Sylfaen" w:cs="Menlo Regular"/>
          <w:sz w:val="22"/>
          <w:szCs w:val="22"/>
        </w:rPr>
        <w:t>დეპარტამენტი</w:t>
      </w:r>
      <w:proofErr w:type="spellEnd"/>
      <w:r w:rsidR="00633FB7">
        <w:rPr>
          <w:rFonts w:ascii="Sylfaen" w:hAnsi="Sylfaen" w:cs="Menlo Regular"/>
          <w:sz w:val="22"/>
          <w:szCs w:val="22"/>
          <w:lang w:val="ka-GE"/>
        </w:rPr>
        <w:t>.</w:t>
      </w:r>
      <w:r w:rsidR="00160954" w:rsidRPr="001F5ADC">
        <w:rPr>
          <w:rFonts w:ascii="Sylfaen" w:hAnsi="Sylfaen" w:cs="Menlo Regular"/>
          <w:sz w:val="22"/>
          <w:szCs w:val="22"/>
        </w:rPr>
        <w:t xml:space="preserve"> </w:t>
      </w:r>
    </w:p>
    <w:p w14:paraId="3AB9759B" w14:textId="77777777" w:rsidR="001A6BF5" w:rsidRPr="001F5ADC" w:rsidRDefault="00B83C7D" w:rsidP="00B779AF">
      <w:pPr>
        <w:spacing w:before="100" w:beforeAutospacing="1" w:after="100" w:afterAutospacing="1"/>
        <w:ind w:firstLine="284"/>
        <w:jc w:val="both"/>
        <w:rPr>
          <w:rFonts w:ascii="Sylfaen" w:hAnsi="Sylfaen" w:cs="Times New Roman"/>
          <w:sz w:val="22"/>
          <w:szCs w:val="22"/>
          <w:lang w:val="en-GB"/>
        </w:rPr>
      </w:pPr>
      <w:proofErr w:type="spellStart"/>
      <w:r w:rsidRPr="001F5ADC">
        <w:rPr>
          <w:rFonts w:ascii="Sylfaen" w:hAnsi="Sylfaen" w:cs="Menlo Regular"/>
          <w:sz w:val="22"/>
          <w:szCs w:val="22"/>
        </w:rPr>
        <w:t>შეიქმნა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შემდეგი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სამი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სამუშაო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ჯგუფი</w:t>
      </w:r>
      <w:proofErr w:type="spellEnd"/>
      <w:r w:rsidRPr="001F5ADC">
        <w:rPr>
          <w:rFonts w:ascii="Sylfaen" w:hAnsi="Sylfaen" w:cs="Menlo Regular"/>
          <w:sz w:val="22"/>
          <w:szCs w:val="22"/>
        </w:rPr>
        <w:t>:</w:t>
      </w:r>
    </w:p>
    <w:p w14:paraId="77E18542" w14:textId="77777777" w:rsidR="001A6BF5" w:rsidRPr="001F5ADC" w:rsidRDefault="00B83C7D" w:rsidP="00D20B67">
      <w:pPr>
        <w:pStyle w:val="ListParagraph"/>
        <w:numPr>
          <w:ilvl w:val="0"/>
          <w:numId w:val="6"/>
        </w:numPr>
        <w:jc w:val="both"/>
        <w:rPr>
          <w:rFonts w:ascii="Sylfaen" w:hAnsi="Sylfaen" w:cs="Times New Roman"/>
          <w:sz w:val="22"/>
          <w:szCs w:val="22"/>
          <w:lang w:val="en-GB"/>
        </w:rPr>
      </w:pPr>
      <w:proofErr w:type="spellStart"/>
      <w:r w:rsidRPr="001F5ADC">
        <w:rPr>
          <w:rFonts w:ascii="Sylfaen" w:hAnsi="Sylfaen" w:cs="Menlo Regular"/>
          <w:sz w:val="22"/>
          <w:szCs w:val="22"/>
        </w:rPr>
        <w:t>სამუშაო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ჯგუფი</w:t>
      </w:r>
      <w:proofErr w:type="spellEnd"/>
      <w:r w:rsidRPr="001F5ADC">
        <w:rPr>
          <w:rFonts w:ascii="Sylfaen" w:hAnsi="Sylfaen" w:cs="Menlo Regular"/>
          <w:sz w:val="22"/>
          <w:szCs w:val="22"/>
        </w:rPr>
        <w:t xml:space="preserve"> 1: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წარმოების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პროცესები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მონაცემთა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ხარისხი</w:t>
      </w:r>
      <w:proofErr w:type="spellEnd"/>
    </w:p>
    <w:p w14:paraId="21C23FE5" w14:textId="77777777" w:rsidR="001A6BF5" w:rsidRPr="001F5ADC" w:rsidRDefault="00B83C7D" w:rsidP="00D20B67">
      <w:pPr>
        <w:pStyle w:val="ListParagraph"/>
        <w:numPr>
          <w:ilvl w:val="0"/>
          <w:numId w:val="6"/>
        </w:numPr>
        <w:jc w:val="both"/>
        <w:rPr>
          <w:rFonts w:ascii="Sylfaen" w:hAnsi="Sylfaen" w:cs="Times New Roman"/>
          <w:sz w:val="22"/>
          <w:szCs w:val="22"/>
          <w:lang w:val="en-GB"/>
        </w:rPr>
      </w:pPr>
      <w:proofErr w:type="spellStart"/>
      <w:r w:rsidRPr="001F5ADC">
        <w:rPr>
          <w:rFonts w:ascii="Sylfaen" w:hAnsi="Sylfaen" w:cs="Menlo Regular"/>
          <w:sz w:val="22"/>
          <w:szCs w:val="22"/>
        </w:rPr>
        <w:t>სამუშაო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ჯგუფი</w:t>
      </w:r>
      <w:proofErr w:type="spellEnd"/>
      <w:r w:rsidRPr="001F5ADC">
        <w:rPr>
          <w:rFonts w:ascii="Sylfaen" w:hAnsi="Sylfaen" w:cs="Menlo Regular"/>
          <w:sz w:val="22"/>
          <w:szCs w:val="22"/>
        </w:rPr>
        <w:t xml:space="preserve"> 2: </w:t>
      </w:r>
      <w:proofErr w:type="spellStart"/>
      <w:r w:rsidRPr="001F5ADC">
        <w:rPr>
          <w:rFonts w:ascii="Sylfaen" w:hAnsi="Sylfaen" w:cs="Menlo Regular"/>
          <w:sz w:val="22"/>
          <w:szCs w:val="22"/>
        </w:rPr>
        <w:t>კოორდინაცია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კომუნიკაცია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r w:rsidR="00633FB7">
        <w:rPr>
          <w:rFonts w:ascii="Sylfaen" w:hAnsi="Sylfaen" w:cs="Menlo Regular"/>
          <w:sz w:val="22"/>
          <w:szCs w:val="22"/>
          <w:lang w:val="ka-GE"/>
        </w:rPr>
        <w:t xml:space="preserve">მონაცემთა </w:t>
      </w:r>
      <w:proofErr w:type="spellStart"/>
      <w:r w:rsidRPr="001F5ADC">
        <w:rPr>
          <w:rFonts w:ascii="Sylfaen" w:hAnsi="Sylfaen" w:cs="Menlo Regular"/>
          <w:sz w:val="22"/>
          <w:szCs w:val="22"/>
        </w:rPr>
        <w:t>გავრცელება</w:t>
      </w:r>
      <w:proofErr w:type="spellEnd"/>
      <w:r w:rsidR="001A6BF5" w:rsidRPr="001F5ADC">
        <w:rPr>
          <w:rFonts w:ascii="Sylfaen" w:hAnsi="Sylfaen" w:cs="Times New Roman"/>
          <w:sz w:val="22"/>
          <w:szCs w:val="22"/>
        </w:rPr>
        <w:t xml:space="preserve"> </w:t>
      </w:r>
    </w:p>
    <w:p w14:paraId="341A050A" w14:textId="77777777" w:rsidR="001A6BF5" w:rsidRPr="001F5ADC" w:rsidRDefault="00B83C7D" w:rsidP="00D20B67">
      <w:pPr>
        <w:pStyle w:val="ListParagraph"/>
        <w:numPr>
          <w:ilvl w:val="0"/>
          <w:numId w:val="6"/>
        </w:numPr>
        <w:jc w:val="both"/>
        <w:rPr>
          <w:rFonts w:ascii="Sylfaen" w:hAnsi="Sylfaen" w:cs="Times New Roman"/>
          <w:sz w:val="22"/>
          <w:szCs w:val="22"/>
          <w:lang w:val="en-GB"/>
        </w:rPr>
      </w:pPr>
      <w:proofErr w:type="spellStart"/>
      <w:r w:rsidRPr="001F5ADC">
        <w:rPr>
          <w:rFonts w:ascii="Sylfaen" w:hAnsi="Sylfaen" w:cs="Menlo Regular"/>
          <w:sz w:val="22"/>
          <w:szCs w:val="22"/>
        </w:rPr>
        <w:t>სამუშაო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ჯგუფი</w:t>
      </w:r>
      <w:proofErr w:type="spellEnd"/>
      <w:r w:rsidRPr="001F5ADC">
        <w:rPr>
          <w:rFonts w:ascii="Sylfaen" w:hAnsi="Sylfaen" w:cs="Menlo Regular"/>
          <w:sz w:val="22"/>
          <w:szCs w:val="22"/>
        </w:rPr>
        <w:t xml:space="preserve"> 3: </w:t>
      </w:r>
      <w:proofErr w:type="spellStart"/>
      <w:r w:rsidRPr="001F5ADC">
        <w:rPr>
          <w:rFonts w:ascii="Sylfaen" w:hAnsi="Sylfaen" w:cs="Menlo Regular"/>
          <w:sz w:val="22"/>
          <w:szCs w:val="22"/>
        </w:rPr>
        <w:t>შესაძლებლობების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განვითარება</w:t>
      </w:r>
      <w:proofErr w:type="spellEnd"/>
      <w:r w:rsidRPr="001F5ADC">
        <w:rPr>
          <w:rFonts w:ascii="Sylfaen" w:hAnsi="Sylfaen" w:cs="Menlo Regular"/>
          <w:sz w:val="22"/>
          <w:szCs w:val="22"/>
        </w:rPr>
        <w:t xml:space="preserve"> </w:t>
      </w:r>
    </w:p>
    <w:p w14:paraId="65402A18" w14:textId="77777777" w:rsidR="001E2DC5" w:rsidRPr="00985032" w:rsidRDefault="001E2DC5" w:rsidP="00B779AF">
      <w:pPr>
        <w:spacing w:before="100" w:beforeAutospacing="1" w:after="100" w:afterAutospacing="1"/>
        <w:ind w:firstLine="284"/>
        <w:jc w:val="both"/>
        <w:rPr>
          <w:rFonts w:ascii="Sylfaen" w:hAnsi="Sylfaen" w:cs="Menlo Regular"/>
          <w:sz w:val="22"/>
          <w:szCs w:val="22"/>
        </w:rPr>
      </w:pPr>
      <w:proofErr w:type="spellStart"/>
      <w:r w:rsidRPr="001F5ADC">
        <w:rPr>
          <w:rFonts w:ascii="Sylfaen" w:hAnsi="Sylfaen" w:cs="Menlo Regular"/>
          <w:sz w:val="22"/>
          <w:szCs w:val="22"/>
        </w:rPr>
        <w:t>სიტუაციური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ანალიზის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გამოყენებით</w:t>
      </w:r>
      <w:proofErr w:type="spellEnd"/>
      <w:r w:rsidRPr="001F5ADC">
        <w:rPr>
          <w:rFonts w:ascii="Sylfaen" w:hAnsi="Sylfaen" w:cs="Menlo Regular"/>
          <w:sz w:val="22"/>
          <w:szCs w:val="22"/>
        </w:rPr>
        <w:t xml:space="preserve"> </w:t>
      </w:r>
      <w:proofErr w:type="spellStart"/>
      <w:r w:rsidR="00A660D2" w:rsidRPr="00985032">
        <w:rPr>
          <w:rFonts w:ascii="Sylfaen" w:hAnsi="Sylfaen" w:cs="Menlo Regular"/>
          <w:sz w:val="22"/>
          <w:szCs w:val="22"/>
        </w:rPr>
        <w:t>გამოიყო</w:t>
      </w:r>
      <w:proofErr w:type="spellEnd"/>
      <w:r w:rsidR="00A660D2" w:rsidRPr="001F5ADC">
        <w:rPr>
          <w:rFonts w:ascii="Sylfaen" w:hAnsi="Sylfaen" w:cs="Menlo Regular"/>
          <w:sz w:val="22"/>
          <w:szCs w:val="22"/>
        </w:rPr>
        <w:t xml:space="preserve"> </w:t>
      </w:r>
      <w:proofErr w:type="spellStart"/>
      <w:r w:rsidRPr="001F5ADC">
        <w:rPr>
          <w:rFonts w:ascii="Sylfaen" w:hAnsi="Sylfaen" w:cs="Menlo Regular"/>
          <w:sz w:val="22"/>
          <w:szCs w:val="22"/>
        </w:rPr>
        <w:t>საქართველოს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სტატისტიკის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სისტემის</w:t>
      </w:r>
      <w:proofErr w:type="spellEnd"/>
      <w:r w:rsidRPr="001F5ADC">
        <w:rPr>
          <w:rFonts w:ascii="Sylfaen" w:hAnsi="Sylfaen" w:cs="Menlo Regular"/>
          <w:sz w:val="22"/>
          <w:szCs w:val="22"/>
        </w:rPr>
        <w:t xml:space="preserve"> </w:t>
      </w:r>
      <w:proofErr w:type="spellStart"/>
      <w:r w:rsidR="00F4392A" w:rsidRPr="00985032">
        <w:rPr>
          <w:rFonts w:ascii="Sylfaen" w:hAnsi="Sylfaen" w:cs="Menlo Regular"/>
          <w:sz w:val="22"/>
          <w:szCs w:val="22"/>
        </w:rPr>
        <w:t>ძირითადი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პრიორიტეტ</w:t>
      </w:r>
      <w:r w:rsidR="00F372C1" w:rsidRPr="00985032">
        <w:rPr>
          <w:rFonts w:ascii="Sylfaen" w:hAnsi="Sylfaen" w:cs="Menlo Regular"/>
          <w:sz w:val="22"/>
          <w:szCs w:val="22"/>
        </w:rPr>
        <w:t>ული</w:t>
      </w:r>
      <w:proofErr w:type="spellEnd"/>
      <w:r w:rsidR="00F372C1" w:rsidRPr="00985032">
        <w:rPr>
          <w:rFonts w:ascii="Sylfaen" w:hAnsi="Sylfaen" w:cs="Menlo Regular"/>
          <w:sz w:val="22"/>
          <w:szCs w:val="22"/>
        </w:rPr>
        <w:t xml:space="preserve"> </w:t>
      </w:r>
      <w:proofErr w:type="spellStart"/>
      <w:r w:rsidR="00F372C1" w:rsidRPr="00985032">
        <w:rPr>
          <w:rFonts w:ascii="Sylfaen" w:hAnsi="Sylfaen" w:cs="Menlo Regular"/>
          <w:sz w:val="22"/>
          <w:szCs w:val="22"/>
        </w:rPr>
        <w:t>მიმართულებები</w:t>
      </w:r>
      <w:proofErr w:type="spellEnd"/>
      <w:r w:rsidR="00965419">
        <w:rPr>
          <w:rFonts w:ascii="Sylfaen" w:hAnsi="Sylfaen" w:cs="Menlo Regular"/>
          <w:sz w:val="22"/>
          <w:szCs w:val="22"/>
        </w:rPr>
        <w:t xml:space="preserve">. </w:t>
      </w:r>
      <w:proofErr w:type="spellStart"/>
      <w:r w:rsidR="00F4392A" w:rsidRPr="00985032">
        <w:rPr>
          <w:rFonts w:ascii="Sylfaen" w:hAnsi="Sylfaen" w:cs="Menlo Regular"/>
          <w:sz w:val="22"/>
          <w:szCs w:val="22"/>
        </w:rPr>
        <w:t>აღნიშნული</w:t>
      </w:r>
      <w:proofErr w:type="spellEnd"/>
      <w:r w:rsidR="00F4392A">
        <w:rPr>
          <w:rFonts w:ascii="Sylfaen" w:hAnsi="Sylfaen" w:cs="Menlo Regular"/>
          <w:sz w:val="22"/>
          <w:szCs w:val="22"/>
        </w:rPr>
        <w:t xml:space="preserve"> </w:t>
      </w:r>
      <w:proofErr w:type="spellStart"/>
      <w:r w:rsidR="00965419">
        <w:rPr>
          <w:rFonts w:ascii="Sylfaen" w:hAnsi="Sylfaen" w:cs="Menlo Regular"/>
          <w:sz w:val="22"/>
          <w:szCs w:val="22"/>
        </w:rPr>
        <w:t>ანალიზი</w:t>
      </w:r>
      <w:proofErr w:type="spellEnd"/>
      <w:r w:rsidR="00965419">
        <w:rPr>
          <w:rFonts w:ascii="Sylfaen" w:hAnsi="Sylfaen" w:cs="Menlo Regular"/>
          <w:sz w:val="22"/>
          <w:szCs w:val="22"/>
        </w:rPr>
        <w:t xml:space="preserve"> </w:t>
      </w:r>
      <w:proofErr w:type="spellStart"/>
      <w:r w:rsidR="00A660D2">
        <w:rPr>
          <w:rFonts w:ascii="Sylfaen" w:hAnsi="Sylfaen" w:cs="Menlo Regular"/>
          <w:sz w:val="22"/>
          <w:szCs w:val="22"/>
        </w:rPr>
        <w:t>ა</w:t>
      </w:r>
      <w:r w:rsidR="00A660D2" w:rsidRPr="00985032">
        <w:rPr>
          <w:rFonts w:ascii="Sylfaen" w:hAnsi="Sylfaen" w:cs="Menlo Regular"/>
          <w:sz w:val="22"/>
          <w:szCs w:val="22"/>
        </w:rPr>
        <w:t>გრეთ</w:t>
      </w:r>
      <w:r w:rsidR="00A660D2">
        <w:rPr>
          <w:rFonts w:ascii="Sylfaen" w:hAnsi="Sylfaen" w:cs="Menlo Regular"/>
          <w:sz w:val="22"/>
          <w:szCs w:val="22"/>
        </w:rPr>
        <w:t>ვე</w:t>
      </w:r>
      <w:proofErr w:type="spellEnd"/>
      <w:r w:rsidR="00A660D2">
        <w:rPr>
          <w:rFonts w:ascii="Sylfaen" w:hAnsi="Sylfaen" w:cs="Menlo Regular"/>
          <w:sz w:val="22"/>
          <w:szCs w:val="22"/>
        </w:rPr>
        <w:t xml:space="preserve"> </w:t>
      </w:r>
      <w:proofErr w:type="spellStart"/>
      <w:r w:rsidR="00F4392A" w:rsidRPr="001F5ADC">
        <w:rPr>
          <w:rFonts w:ascii="Sylfaen" w:hAnsi="Sylfaen" w:cs="Menlo Regular"/>
          <w:sz w:val="22"/>
          <w:szCs w:val="22"/>
        </w:rPr>
        <w:t>საფუძვლად</w:t>
      </w:r>
      <w:proofErr w:type="spellEnd"/>
      <w:r w:rsidR="00F4392A" w:rsidRPr="00985032">
        <w:rPr>
          <w:rFonts w:ascii="Sylfaen" w:hAnsi="Sylfaen" w:cs="Menlo Regular"/>
          <w:sz w:val="22"/>
          <w:szCs w:val="22"/>
        </w:rPr>
        <w:t xml:space="preserve"> </w:t>
      </w:r>
      <w:proofErr w:type="spellStart"/>
      <w:r w:rsidR="00F372C1" w:rsidRPr="001F5ADC">
        <w:rPr>
          <w:rFonts w:ascii="Sylfaen" w:hAnsi="Sylfaen" w:cs="Menlo Regular"/>
          <w:sz w:val="22"/>
          <w:szCs w:val="22"/>
        </w:rPr>
        <w:t>დაედო</w:t>
      </w:r>
      <w:proofErr w:type="spellEnd"/>
      <w:r w:rsidR="00F372C1" w:rsidRPr="001F5ADC">
        <w:rPr>
          <w:rFonts w:ascii="Sylfaen" w:hAnsi="Sylfaen" w:cs="Menlo Regular"/>
          <w:sz w:val="22"/>
          <w:szCs w:val="22"/>
        </w:rPr>
        <w:t xml:space="preserve"> </w:t>
      </w:r>
      <w:proofErr w:type="spellStart"/>
      <w:r w:rsidRPr="001F5ADC">
        <w:rPr>
          <w:rFonts w:ascii="Sylfaen" w:hAnsi="Sylfaen" w:cs="Menlo Regular"/>
          <w:sz w:val="22"/>
          <w:szCs w:val="22"/>
        </w:rPr>
        <w:t>ლოგიკური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ჩარჩოს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შემუშავებას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იხილეთ</w:t>
      </w:r>
      <w:proofErr w:type="spellEnd"/>
      <w:r w:rsidRPr="001F5ADC">
        <w:rPr>
          <w:rFonts w:ascii="Sylfaen" w:hAnsi="Sylfaen" w:cs="Menlo Regular"/>
          <w:sz w:val="22"/>
          <w:szCs w:val="22"/>
        </w:rPr>
        <w:t xml:space="preserve"> მე-7 </w:t>
      </w:r>
      <w:proofErr w:type="spellStart"/>
      <w:r w:rsidRPr="001F5ADC">
        <w:rPr>
          <w:rFonts w:ascii="Sylfaen" w:hAnsi="Sylfaen" w:cs="Menlo Regular"/>
          <w:sz w:val="22"/>
          <w:szCs w:val="22"/>
        </w:rPr>
        <w:t>თავი</w:t>
      </w:r>
      <w:proofErr w:type="spellEnd"/>
      <w:r w:rsidRPr="001F5ADC">
        <w:rPr>
          <w:rFonts w:ascii="Sylfaen" w:hAnsi="Sylfaen" w:cs="Menlo Regular"/>
          <w:sz w:val="22"/>
          <w:szCs w:val="22"/>
        </w:rPr>
        <w:t>)</w:t>
      </w:r>
      <w:r w:rsidR="00F4392A" w:rsidRPr="00985032">
        <w:rPr>
          <w:rFonts w:ascii="Sylfaen" w:hAnsi="Sylfaen" w:cs="Menlo Regular"/>
          <w:sz w:val="22"/>
          <w:szCs w:val="22"/>
        </w:rPr>
        <w:t xml:space="preserve">, </w:t>
      </w:r>
      <w:proofErr w:type="spellStart"/>
      <w:r w:rsidR="00F4392A" w:rsidRPr="00985032">
        <w:rPr>
          <w:rFonts w:ascii="Sylfaen" w:hAnsi="Sylfaen" w:cs="Menlo Regular"/>
          <w:sz w:val="22"/>
          <w:szCs w:val="22"/>
        </w:rPr>
        <w:t>რ</w:t>
      </w:r>
      <w:r w:rsidR="00AF74FE" w:rsidRPr="00985032">
        <w:rPr>
          <w:rFonts w:ascii="Sylfaen" w:hAnsi="Sylfaen" w:cs="Menlo Regular"/>
          <w:sz w:val="22"/>
          <w:szCs w:val="22"/>
        </w:rPr>
        <w:t>ო</w:t>
      </w:r>
      <w:r w:rsidR="00F4392A" w:rsidRPr="00985032">
        <w:rPr>
          <w:rFonts w:ascii="Sylfaen" w:hAnsi="Sylfaen" w:cs="Menlo Regular"/>
          <w:sz w:val="22"/>
          <w:szCs w:val="22"/>
        </w:rPr>
        <w:t>მელიც</w:t>
      </w:r>
      <w:proofErr w:type="spellEnd"/>
      <w:r w:rsidR="00F4392A" w:rsidRPr="00985032">
        <w:rPr>
          <w:rFonts w:ascii="Sylfaen" w:hAnsi="Sylfaen" w:cs="Menlo Regular"/>
          <w:sz w:val="22"/>
          <w:szCs w:val="22"/>
        </w:rPr>
        <w:t xml:space="preserve"> </w:t>
      </w:r>
      <w:proofErr w:type="spellStart"/>
      <w:r w:rsidR="00F4392A" w:rsidRPr="00985032">
        <w:rPr>
          <w:rFonts w:ascii="Sylfaen" w:hAnsi="Sylfaen" w:cs="Menlo Regular"/>
          <w:sz w:val="22"/>
          <w:szCs w:val="22"/>
        </w:rPr>
        <w:t>წარმოადგენს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w:t>
      </w:r>
      <w:r w:rsidR="00AF74FE">
        <w:rPr>
          <w:rFonts w:ascii="Sylfaen" w:hAnsi="Sylfaen" w:cs="Menlo Regular"/>
          <w:sz w:val="22"/>
          <w:szCs w:val="22"/>
        </w:rPr>
        <w:softHyphen/>
      </w:r>
      <w:r w:rsidRPr="001F5ADC">
        <w:rPr>
          <w:rFonts w:ascii="Sylfaen" w:hAnsi="Sylfaen" w:cs="Menlo Regular"/>
          <w:sz w:val="22"/>
          <w:szCs w:val="22"/>
        </w:rPr>
        <w:t>ტეგიული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მიზნების</w:t>
      </w:r>
      <w:r w:rsidR="00F4392A" w:rsidRPr="00985032">
        <w:rPr>
          <w:rFonts w:ascii="Sylfaen" w:hAnsi="Sylfaen" w:cs="Menlo Regular"/>
          <w:sz w:val="22"/>
          <w:szCs w:val="22"/>
        </w:rPr>
        <w:t>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პრიორიტეტების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ამოცანების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იერარქიას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00F4392A" w:rsidRPr="00985032">
        <w:rPr>
          <w:rFonts w:ascii="Sylfaen" w:hAnsi="Sylfaen" w:cs="Menlo Regular"/>
          <w:sz w:val="22"/>
          <w:szCs w:val="22"/>
        </w:rPr>
        <w:t>განსაზღვრავს</w:t>
      </w:r>
      <w:proofErr w:type="spellEnd"/>
      <w:r w:rsidR="00F4392A" w:rsidRPr="00985032">
        <w:rPr>
          <w:rFonts w:ascii="Sylfaen" w:hAnsi="Sylfaen" w:cs="Menlo Regular"/>
          <w:sz w:val="22"/>
          <w:szCs w:val="22"/>
        </w:rPr>
        <w:t xml:space="preserve"> </w:t>
      </w:r>
      <w:proofErr w:type="spellStart"/>
      <w:r w:rsidR="00F4392A" w:rsidRPr="00985032">
        <w:rPr>
          <w:rFonts w:ascii="Sylfaen" w:hAnsi="Sylfaen" w:cs="Menlo Regular"/>
          <w:sz w:val="22"/>
          <w:szCs w:val="22"/>
        </w:rPr>
        <w:t>მათი</w:t>
      </w:r>
      <w:proofErr w:type="spellEnd"/>
      <w:r w:rsidR="00F4392A" w:rsidRPr="001F5ADC">
        <w:rPr>
          <w:rFonts w:ascii="Sylfaen" w:hAnsi="Sylfaen" w:cs="Menlo Regular"/>
          <w:sz w:val="22"/>
          <w:szCs w:val="22"/>
        </w:rPr>
        <w:t xml:space="preserve"> </w:t>
      </w:r>
      <w:proofErr w:type="spellStart"/>
      <w:r w:rsidRPr="001F5ADC">
        <w:rPr>
          <w:rFonts w:ascii="Sylfaen" w:hAnsi="Sylfaen" w:cs="Menlo Regular"/>
          <w:sz w:val="22"/>
          <w:szCs w:val="22"/>
        </w:rPr>
        <w:t>მიღწევის</w:t>
      </w:r>
      <w:proofErr w:type="spellEnd"/>
      <w:r w:rsidRPr="001F5ADC">
        <w:rPr>
          <w:rFonts w:ascii="Sylfaen" w:hAnsi="Sylfaen" w:cs="Menlo Regular"/>
          <w:sz w:val="22"/>
          <w:szCs w:val="22"/>
        </w:rPr>
        <w:t xml:space="preserve"> </w:t>
      </w:r>
      <w:proofErr w:type="spellStart"/>
      <w:r w:rsidR="00A660D2" w:rsidRPr="00985032">
        <w:rPr>
          <w:rFonts w:ascii="Sylfaen" w:hAnsi="Sylfaen" w:cs="Menlo Regular"/>
          <w:sz w:val="22"/>
          <w:szCs w:val="22"/>
        </w:rPr>
        <w:t>მაჩვენებლ</w:t>
      </w:r>
      <w:r w:rsidR="00A660D2" w:rsidRPr="001F5ADC">
        <w:rPr>
          <w:rFonts w:ascii="Sylfaen" w:hAnsi="Sylfaen" w:cs="Menlo Regular"/>
          <w:sz w:val="22"/>
          <w:szCs w:val="22"/>
        </w:rPr>
        <w:t>ებს</w:t>
      </w:r>
      <w:proofErr w:type="spellEnd"/>
      <w:r w:rsidR="00A660D2"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სამიზნეებს</w:t>
      </w:r>
      <w:proofErr w:type="spellEnd"/>
      <w:r w:rsidR="00F4392A" w:rsidRPr="00985032">
        <w:rPr>
          <w:rFonts w:ascii="Sylfaen" w:hAnsi="Sylfaen" w:cs="Menlo Regular"/>
          <w:sz w:val="22"/>
          <w:szCs w:val="22"/>
        </w:rPr>
        <w:t>.</w:t>
      </w:r>
    </w:p>
    <w:p w14:paraId="699BD646" w14:textId="77777777" w:rsidR="00965452" w:rsidRPr="002A1D44" w:rsidRDefault="00AF74FE" w:rsidP="00B779AF">
      <w:pPr>
        <w:spacing w:before="100" w:beforeAutospacing="1" w:after="100" w:afterAutospacing="1"/>
        <w:ind w:firstLine="284"/>
        <w:jc w:val="both"/>
        <w:rPr>
          <w:rFonts w:ascii="Sylfaen" w:hAnsi="Sylfaen" w:cs="Menlo Regular"/>
          <w:sz w:val="22"/>
          <w:szCs w:val="22"/>
          <w:lang w:val="ka-GE"/>
        </w:rPr>
      </w:pPr>
      <w:proofErr w:type="spellStart"/>
      <w:r w:rsidRPr="00985032">
        <w:rPr>
          <w:rFonts w:ascii="Sylfaen" w:hAnsi="Sylfaen" w:cs="Menlo Regular"/>
          <w:sz w:val="22"/>
          <w:szCs w:val="22"/>
        </w:rPr>
        <w:t>თავდაპირველად</w:t>
      </w:r>
      <w:proofErr w:type="spellEnd"/>
      <w:r w:rsidRPr="00985032">
        <w:rPr>
          <w:rFonts w:ascii="Sylfaen" w:hAnsi="Sylfaen" w:cs="Menlo Regular"/>
          <w:sz w:val="22"/>
          <w:szCs w:val="22"/>
        </w:rPr>
        <w:t xml:space="preserve"> </w:t>
      </w:r>
      <w:proofErr w:type="spellStart"/>
      <w:r w:rsidR="002A1D44" w:rsidRPr="00985032">
        <w:rPr>
          <w:rFonts w:ascii="Sylfaen" w:hAnsi="Sylfaen" w:cs="Menlo Regular"/>
          <w:sz w:val="22"/>
          <w:szCs w:val="22"/>
        </w:rPr>
        <w:t>განხორციელდა</w:t>
      </w:r>
      <w:proofErr w:type="spellEnd"/>
      <w:r w:rsidR="002A1D44" w:rsidRPr="00985032">
        <w:rPr>
          <w:rFonts w:ascii="Sylfaen" w:hAnsi="Sylfaen" w:cs="Menlo Regular"/>
          <w:sz w:val="22"/>
          <w:szCs w:val="22"/>
        </w:rPr>
        <w:t xml:space="preserve"> </w:t>
      </w:r>
      <w:proofErr w:type="spellStart"/>
      <w:r w:rsidRPr="001F5ADC">
        <w:rPr>
          <w:rFonts w:ascii="Sylfaen" w:hAnsi="Sylfaen" w:cs="Menlo Regular"/>
          <w:sz w:val="22"/>
          <w:szCs w:val="22"/>
        </w:rPr>
        <w:t>მისი</w:t>
      </w:r>
      <w:r w:rsidRPr="00985032">
        <w:rPr>
          <w:rFonts w:ascii="Sylfaen" w:hAnsi="Sylfaen" w:cs="Menlo Regular"/>
          <w:sz w:val="22"/>
          <w:szCs w:val="22"/>
        </w:rPr>
        <w:t>ის</w:t>
      </w:r>
      <w:proofErr w:type="spellEnd"/>
      <w:r w:rsidR="00A660D2" w:rsidRPr="00985032">
        <w:rPr>
          <w:rFonts w:ascii="Sylfaen" w:hAnsi="Sylfaen" w:cs="Menlo Regular"/>
          <w:sz w:val="22"/>
          <w:szCs w:val="22"/>
        </w:rPr>
        <w:t>,</w:t>
      </w:r>
      <w:r w:rsidRPr="001F5ADC">
        <w:rPr>
          <w:rFonts w:ascii="Sylfaen" w:hAnsi="Sylfaen" w:cs="Menlo Regular"/>
          <w:sz w:val="22"/>
          <w:szCs w:val="22"/>
        </w:rPr>
        <w:t xml:space="preserve"> </w:t>
      </w:r>
      <w:proofErr w:type="spellStart"/>
      <w:r w:rsidRPr="001F5ADC">
        <w:rPr>
          <w:rFonts w:ascii="Sylfaen" w:hAnsi="Sylfaen" w:cs="Menlo Regular"/>
          <w:sz w:val="22"/>
          <w:szCs w:val="22"/>
        </w:rPr>
        <w:t>ხედვ</w:t>
      </w:r>
      <w:r w:rsidRPr="00985032">
        <w:rPr>
          <w:rFonts w:ascii="Sylfaen" w:hAnsi="Sylfaen" w:cs="Menlo Regular"/>
          <w:sz w:val="22"/>
          <w:szCs w:val="22"/>
        </w:rPr>
        <w:t>ისა</w:t>
      </w:r>
      <w:proofErr w:type="spellEnd"/>
      <w:r w:rsidRPr="001F5ADC">
        <w:rPr>
          <w:rFonts w:ascii="Sylfaen" w:hAnsi="Sylfaen" w:cs="Menlo Regular"/>
          <w:sz w:val="22"/>
          <w:szCs w:val="22"/>
        </w:rPr>
        <w:t xml:space="preserve"> </w:t>
      </w:r>
      <w:proofErr w:type="spellStart"/>
      <w:r w:rsidR="00965452" w:rsidRPr="001F5ADC">
        <w:rPr>
          <w:rFonts w:ascii="Sylfaen" w:hAnsi="Sylfaen" w:cs="Menlo Regular"/>
          <w:sz w:val="22"/>
          <w:szCs w:val="22"/>
        </w:rPr>
        <w:t>და</w:t>
      </w:r>
      <w:proofErr w:type="spellEnd"/>
      <w:r w:rsidR="00965452" w:rsidRPr="001F5ADC">
        <w:rPr>
          <w:rFonts w:ascii="Sylfaen" w:hAnsi="Sylfaen" w:cs="Menlo Regular"/>
          <w:sz w:val="22"/>
          <w:szCs w:val="22"/>
        </w:rPr>
        <w:t xml:space="preserve"> </w:t>
      </w:r>
      <w:proofErr w:type="spellStart"/>
      <w:r w:rsidR="00965452" w:rsidRPr="001F5ADC">
        <w:rPr>
          <w:rFonts w:ascii="Sylfaen" w:hAnsi="Sylfaen" w:cs="Menlo Regular"/>
          <w:sz w:val="22"/>
          <w:szCs w:val="22"/>
        </w:rPr>
        <w:t>სტრატეგიული</w:t>
      </w:r>
      <w:proofErr w:type="spellEnd"/>
      <w:r w:rsidR="00965452" w:rsidRPr="001F5ADC">
        <w:rPr>
          <w:rFonts w:ascii="Sylfaen" w:hAnsi="Sylfaen" w:cs="Menlo Regular"/>
          <w:sz w:val="22"/>
          <w:szCs w:val="22"/>
        </w:rPr>
        <w:t xml:space="preserve"> </w:t>
      </w:r>
      <w:proofErr w:type="spellStart"/>
      <w:r w:rsidR="00965452" w:rsidRPr="001F5ADC">
        <w:rPr>
          <w:rFonts w:ascii="Sylfaen" w:hAnsi="Sylfaen" w:cs="Menlo Regular"/>
          <w:sz w:val="22"/>
          <w:szCs w:val="22"/>
        </w:rPr>
        <w:t>პრიორიტეტები</w:t>
      </w:r>
      <w:r w:rsidRPr="00985032">
        <w:rPr>
          <w:rFonts w:ascii="Sylfaen" w:hAnsi="Sylfaen" w:cs="Menlo Regular"/>
          <w:sz w:val="22"/>
          <w:szCs w:val="22"/>
        </w:rPr>
        <w:t>ს</w:t>
      </w:r>
      <w:proofErr w:type="spellEnd"/>
      <w:r w:rsidRPr="00985032">
        <w:rPr>
          <w:rFonts w:ascii="Sylfaen" w:hAnsi="Sylfaen" w:cs="Menlo Regular"/>
          <w:sz w:val="22"/>
          <w:szCs w:val="22"/>
        </w:rPr>
        <w:t xml:space="preserve"> </w:t>
      </w:r>
      <w:proofErr w:type="spellStart"/>
      <w:r w:rsidRPr="00985032">
        <w:rPr>
          <w:rFonts w:ascii="Sylfaen" w:hAnsi="Sylfaen" w:cs="Menlo Regular"/>
          <w:sz w:val="22"/>
          <w:szCs w:val="22"/>
        </w:rPr>
        <w:t>შეთანხმება</w:t>
      </w:r>
      <w:proofErr w:type="spellEnd"/>
      <w:r w:rsidRPr="00985032">
        <w:rPr>
          <w:rFonts w:ascii="Sylfaen" w:hAnsi="Sylfaen" w:cs="Menlo Regular"/>
          <w:sz w:val="22"/>
          <w:szCs w:val="22"/>
        </w:rPr>
        <w:t xml:space="preserve"> </w:t>
      </w:r>
      <w:proofErr w:type="spellStart"/>
      <w:r w:rsidRPr="001F5ADC">
        <w:rPr>
          <w:rFonts w:ascii="Sylfaen" w:hAnsi="Sylfaen" w:cs="Menlo Regular"/>
          <w:sz w:val="22"/>
          <w:szCs w:val="22"/>
        </w:rPr>
        <w:t>უწყებათაშორის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საბჭოსთან</w:t>
      </w:r>
      <w:proofErr w:type="spellEnd"/>
      <w:r w:rsidRPr="00985032">
        <w:rPr>
          <w:rFonts w:ascii="Sylfaen" w:hAnsi="Sylfaen" w:cs="Menlo Regular"/>
          <w:sz w:val="22"/>
          <w:szCs w:val="22"/>
        </w:rPr>
        <w:t>.</w:t>
      </w:r>
      <w:r w:rsidR="00965452" w:rsidRPr="001F5ADC">
        <w:rPr>
          <w:rFonts w:ascii="Sylfaen" w:hAnsi="Sylfaen" w:cs="Menlo Regular"/>
          <w:sz w:val="22"/>
          <w:szCs w:val="22"/>
        </w:rPr>
        <w:t xml:space="preserve"> </w:t>
      </w:r>
      <w:proofErr w:type="spellStart"/>
      <w:r w:rsidR="00965452" w:rsidRPr="001F5ADC">
        <w:rPr>
          <w:rFonts w:ascii="Sylfaen" w:hAnsi="Sylfaen" w:cs="Menlo Regular"/>
          <w:sz w:val="22"/>
          <w:szCs w:val="22"/>
        </w:rPr>
        <w:t>ლოგიკური</w:t>
      </w:r>
      <w:proofErr w:type="spellEnd"/>
      <w:r w:rsidR="00965452" w:rsidRPr="001F5ADC">
        <w:rPr>
          <w:rFonts w:ascii="Sylfaen" w:hAnsi="Sylfaen" w:cs="Menlo Regular"/>
          <w:sz w:val="22"/>
          <w:szCs w:val="22"/>
        </w:rPr>
        <w:t xml:space="preserve"> </w:t>
      </w:r>
      <w:proofErr w:type="spellStart"/>
      <w:r w:rsidR="00965452" w:rsidRPr="001F5ADC">
        <w:rPr>
          <w:rFonts w:ascii="Sylfaen" w:hAnsi="Sylfaen" w:cs="Menlo Regular"/>
          <w:sz w:val="22"/>
          <w:szCs w:val="22"/>
        </w:rPr>
        <w:t>ჩარჩოს</w:t>
      </w:r>
      <w:proofErr w:type="spellEnd"/>
      <w:r w:rsidR="00965452" w:rsidRPr="001F5ADC">
        <w:rPr>
          <w:rFonts w:ascii="Sylfaen" w:hAnsi="Sylfaen" w:cs="Menlo Regular"/>
          <w:sz w:val="22"/>
          <w:szCs w:val="22"/>
        </w:rPr>
        <w:t xml:space="preserve"> </w:t>
      </w:r>
      <w:r w:rsidR="00A660D2" w:rsidRPr="00985032">
        <w:rPr>
          <w:rFonts w:ascii="Sylfaen" w:hAnsi="Sylfaen" w:cs="Menlo Regular"/>
          <w:sz w:val="22"/>
          <w:szCs w:val="22"/>
        </w:rPr>
        <w:t>–</w:t>
      </w:r>
      <w:r w:rsidR="00A660D2" w:rsidRPr="001F5ADC">
        <w:rPr>
          <w:rFonts w:ascii="Sylfaen" w:hAnsi="Sylfaen" w:cs="Menlo Regular"/>
          <w:sz w:val="22"/>
          <w:szCs w:val="22"/>
        </w:rPr>
        <w:t xml:space="preserve"> </w:t>
      </w:r>
      <w:proofErr w:type="spellStart"/>
      <w:r w:rsidR="00965452" w:rsidRPr="001F5ADC">
        <w:rPr>
          <w:rFonts w:ascii="Sylfaen" w:hAnsi="Sylfaen" w:cs="Menlo Regular"/>
          <w:sz w:val="22"/>
          <w:szCs w:val="22"/>
        </w:rPr>
        <w:t>როგორც</w:t>
      </w:r>
      <w:proofErr w:type="spellEnd"/>
      <w:r w:rsidR="00965452" w:rsidRPr="001F5ADC">
        <w:rPr>
          <w:rFonts w:ascii="Sylfaen" w:hAnsi="Sylfaen" w:cs="Menlo Regular"/>
          <w:sz w:val="22"/>
          <w:szCs w:val="22"/>
        </w:rPr>
        <w:t xml:space="preserve"> </w:t>
      </w:r>
      <w:proofErr w:type="spellStart"/>
      <w:r w:rsidR="00965452" w:rsidRPr="001F5ADC">
        <w:rPr>
          <w:rFonts w:ascii="Sylfaen" w:hAnsi="Sylfaen" w:cs="Menlo Regular"/>
          <w:sz w:val="22"/>
          <w:szCs w:val="22"/>
        </w:rPr>
        <w:t>სტრატეგიის</w:t>
      </w:r>
      <w:proofErr w:type="spellEnd"/>
      <w:r w:rsidR="00965452" w:rsidRPr="001F5ADC">
        <w:rPr>
          <w:rFonts w:ascii="Sylfaen" w:hAnsi="Sylfaen" w:cs="Menlo Regular"/>
          <w:sz w:val="22"/>
          <w:szCs w:val="22"/>
        </w:rPr>
        <w:t xml:space="preserve"> </w:t>
      </w:r>
      <w:proofErr w:type="spellStart"/>
      <w:r w:rsidR="00965452" w:rsidRPr="001F5ADC">
        <w:rPr>
          <w:rFonts w:ascii="Sylfaen" w:hAnsi="Sylfaen" w:cs="Menlo Regular"/>
          <w:sz w:val="22"/>
          <w:szCs w:val="22"/>
        </w:rPr>
        <w:t>ჩონჩხის</w:t>
      </w:r>
      <w:proofErr w:type="spellEnd"/>
      <w:r w:rsidR="00965452" w:rsidRPr="001F5ADC">
        <w:rPr>
          <w:rFonts w:ascii="Sylfaen" w:hAnsi="Sylfaen" w:cs="Menlo Regular"/>
          <w:sz w:val="22"/>
          <w:szCs w:val="22"/>
        </w:rPr>
        <w:t xml:space="preserve"> </w:t>
      </w:r>
      <w:r w:rsidR="00A660D2" w:rsidRPr="00985032">
        <w:rPr>
          <w:rFonts w:ascii="Sylfaen" w:hAnsi="Sylfaen" w:cs="Menlo Regular"/>
          <w:sz w:val="22"/>
          <w:szCs w:val="22"/>
        </w:rPr>
        <w:t>–</w:t>
      </w:r>
      <w:r w:rsidR="00A660D2" w:rsidRPr="001F5ADC">
        <w:rPr>
          <w:rFonts w:ascii="Sylfaen" w:hAnsi="Sylfaen" w:cs="Menlo Regular"/>
          <w:sz w:val="22"/>
          <w:szCs w:val="22"/>
        </w:rPr>
        <w:t xml:space="preserve"> </w:t>
      </w:r>
      <w:proofErr w:type="spellStart"/>
      <w:r w:rsidRPr="001F5ADC">
        <w:rPr>
          <w:rFonts w:ascii="Sylfaen" w:hAnsi="Sylfaen" w:cs="Menlo Regular"/>
          <w:sz w:val="22"/>
          <w:szCs w:val="22"/>
        </w:rPr>
        <w:t>შემუშავებ</w:t>
      </w:r>
      <w:r w:rsidRPr="00985032">
        <w:rPr>
          <w:rFonts w:ascii="Sylfaen" w:hAnsi="Sylfaen" w:cs="Menlo Regular"/>
          <w:sz w:val="22"/>
          <w:szCs w:val="22"/>
        </w:rPr>
        <w:t>ისას</w:t>
      </w:r>
      <w:proofErr w:type="spellEnd"/>
      <w:r w:rsidRPr="001F5ADC">
        <w:rPr>
          <w:rFonts w:ascii="Sylfaen" w:hAnsi="Sylfaen" w:cs="Menlo Regular"/>
          <w:sz w:val="22"/>
          <w:szCs w:val="22"/>
        </w:rPr>
        <w:t xml:space="preserve"> </w:t>
      </w:r>
      <w:proofErr w:type="spellStart"/>
      <w:r w:rsidRPr="00985032">
        <w:rPr>
          <w:rFonts w:ascii="Sylfaen" w:hAnsi="Sylfaen" w:cs="Menlo Regular"/>
          <w:sz w:val="22"/>
          <w:szCs w:val="22"/>
        </w:rPr>
        <w:t>გამოიკვეთა</w:t>
      </w:r>
      <w:proofErr w:type="spellEnd"/>
      <w:r>
        <w:rPr>
          <w:rFonts w:ascii="Sylfaen" w:hAnsi="Sylfaen" w:cs="Menlo Regular"/>
          <w:sz w:val="22"/>
          <w:szCs w:val="22"/>
          <w:lang w:val="ka-GE"/>
        </w:rPr>
        <w:t xml:space="preserve"> რამდენიმე </w:t>
      </w:r>
      <w:proofErr w:type="spellStart"/>
      <w:r w:rsidRPr="001F5ADC">
        <w:rPr>
          <w:rFonts w:ascii="Sylfaen" w:hAnsi="Sylfaen" w:cs="Menlo Regular"/>
          <w:sz w:val="22"/>
          <w:szCs w:val="22"/>
        </w:rPr>
        <w:t>მიმართულებ</w:t>
      </w:r>
      <w:proofErr w:type="spellEnd"/>
      <w:r>
        <w:rPr>
          <w:rFonts w:ascii="Sylfaen" w:hAnsi="Sylfaen" w:cs="Menlo Regular"/>
          <w:sz w:val="22"/>
          <w:szCs w:val="22"/>
          <w:lang w:val="ka-GE"/>
        </w:rPr>
        <w:t xml:space="preserve">ა, </w:t>
      </w:r>
      <w:proofErr w:type="spellStart"/>
      <w:r w:rsidR="00965419">
        <w:rPr>
          <w:rFonts w:ascii="Sylfaen" w:hAnsi="Sylfaen" w:cs="Menlo Regular"/>
          <w:sz w:val="22"/>
          <w:szCs w:val="22"/>
        </w:rPr>
        <w:t>რომელიც</w:t>
      </w:r>
      <w:proofErr w:type="spellEnd"/>
      <w:r w:rsidR="00965452" w:rsidRPr="001F5ADC">
        <w:rPr>
          <w:rFonts w:ascii="Sylfaen" w:hAnsi="Sylfaen" w:cs="Menlo Regular"/>
          <w:sz w:val="22"/>
          <w:szCs w:val="22"/>
        </w:rPr>
        <w:t xml:space="preserve"> </w:t>
      </w:r>
      <w:r>
        <w:rPr>
          <w:rFonts w:ascii="Sylfaen" w:hAnsi="Sylfaen" w:cs="Menlo Regular"/>
          <w:sz w:val="22"/>
          <w:szCs w:val="22"/>
          <w:lang w:val="ka-GE"/>
        </w:rPr>
        <w:t xml:space="preserve">საბოლოოდ </w:t>
      </w:r>
      <w:proofErr w:type="spellStart"/>
      <w:r w:rsidR="00965452" w:rsidRPr="001F5ADC">
        <w:rPr>
          <w:rFonts w:ascii="Sylfaen" w:hAnsi="Sylfaen" w:cs="Menlo Regular"/>
          <w:sz w:val="22"/>
          <w:szCs w:val="22"/>
        </w:rPr>
        <w:t>სტრატეგიის</w:t>
      </w:r>
      <w:proofErr w:type="spellEnd"/>
      <w:r w:rsidR="00965452" w:rsidRPr="001F5ADC">
        <w:rPr>
          <w:rFonts w:ascii="Sylfaen" w:hAnsi="Sylfaen" w:cs="Menlo Regular"/>
          <w:sz w:val="22"/>
          <w:szCs w:val="22"/>
        </w:rPr>
        <w:t xml:space="preserve"> </w:t>
      </w:r>
      <w:proofErr w:type="spellStart"/>
      <w:r w:rsidR="00965452" w:rsidRPr="001F5ADC">
        <w:rPr>
          <w:rFonts w:ascii="Sylfaen" w:hAnsi="Sylfaen" w:cs="Menlo Regular"/>
          <w:sz w:val="22"/>
          <w:szCs w:val="22"/>
        </w:rPr>
        <w:t>მიზნების</w:t>
      </w:r>
      <w:proofErr w:type="spellEnd"/>
      <w:r w:rsidR="00965452" w:rsidRPr="001F5ADC">
        <w:rPr>
          <w:rFonts w:ascii="Sylfaen" w:hAnsi="Sylfaen" w:cs="Menlo Regular"/>
          <w:sz w:val="22"/>
          <w:szCs w:val="22"/>
        </w:rPr>
        <w:t xml:space="preserve"> </w:t>
      </w:r>
      <w:proofErr w:type="spellStart"/>
      <w:r w:rsidR="00965452" w:rsidRPr="001F5ADC">
        <w:rPr>
          <w:rFonts w:ascii="Sylfaen" w:hAnsi="Sylfaen" w:cs="Menlo Regular"/>
          <w:sz w:val="22"/>
          <w:szCs w:val="22"/>
        </w:rPr>
        <w:t>მისაღწევად</w:t>
      </w:r>
      <w:proofErr w:type="spellEnd"/>
      <w:r w:rsidR="00965452" w:rsidRPr="001F5ADC">
        <w:rPr>
          <w:rFonts w:ascii="Sylfaen" w:hAnsi="Sylfaen" w:cs="Menlo Regular"/>
          <w:sz w:val="22"/>
          <w:szCs w:val="22"/>
        </w:rPr>
        <w:t xml:space="preserve"> </w:t>
      </w:r>
      <w:r>
        <w:rPr>
          <w:rFonts w:ascii="Sylfaen" w:hAnsi="Sylfaen" w:cs="Menlo Regular"/>
          <w:sz w:val="22"/>
          <w:szCs w:val="22"/>
          <w:lang w:val="ka-GE"/>
        </w:rPr>
        <w:t xml:space="preserve">სხვადასხვა </w:t>
      </w:r>
      <w:proofErr w:type="spellStart"/>
      <w:r w:rsidR="00965452" w:rsidRPr="001F5ADC">
        <w:rPr>
          <w:rFonts w:ascii="Sylfaen" w:hAnsi="Sylfaen" w:cs="Menlo Regular"/>
          <w:sz w:val="22"/>
          <w:szCs w:val="22"/>
        </w:rPr>
        <w:t>აქტივობებად</w:t>
      </w:r>
      <w:proofErr w:type="spellEnd"/>
      <w:r w:rsidR="00965452" w:rsidRPr="001F5ADC">
        <w:rPr>
          <w:rFonts w:ascii="Sylfaen" w:hAnsi="Sylfaen" w:cs="Menlo Regular"/>
          <w:sz w:val="22"/>
          <w:szCs w:val="22"/>
        </w:rPr>
        <w:t xml:space="preserve"> </w:t>
      </w:r>
      <w:r>
        <w:rPr>
          <w:rFonts w:ascii="Sylfaen" w:hAnsi="Sylfaen" w:cs="Menlo Regular"/>
          <w:sz w:val="22"/>
          <w:szCs w:val="22"/>
          <w:lang w:val="ka-GE"/>
        </w:rPr>
        <w:t>დანაწილდა.</w:t>
      </w:r>
    </w:p>
    <w:p w14:paraId="1A78296D" w14:textId="77777777" w:rsidR="003042B4" w:rsidRPr="001F5ADC" w:rsidRDefault="00AF74FE" w:rsidP="00B779AF">
      <w:pPr>
        <w:spacing w:before="100" w:beforeAutospacing="1" w:after="100" w:afterAutospacing="1"/>
        <w:ind w:firstLine="284"/>
        <w:jc w:val="both"/>
        <w:rPr>
          <w:rFonts w:ascii="Sylfaen" w:hAnsi="Sylfaen" w:cs="Menlo Regular"/>
          <w:sz w:val="22"/>
          <w:szCs w:val="22"/>
        </w:rPr>
      </w:pPr>
      <w:r>
        <w:rPr>
          <w:rFonts w:ascii="Sylfaen" w:hAnsi="Sylfaen" w:cs="Menlo Regular"/>
          <w:sz w:val="22"/>
          <w:szCs w:val="22"/>
          <w:lang w:val="ka-GE"/>
        </w:rPr>
        <w:t>შემდგომ ეტაპზე შემუშავდა სტრატეგიის</w:t>
      </w:r>
      <w:r w:rsidR="00F372C1">
        <w:rPr>
          <w:rFonts w:ascii="Sylfaen" w:hAnsi="Sylfaen" w:cs="Menlo Regular"/>
          <w:sz w:val="22"/>
          <w:szCs w:val="22"/>
          <w:lang w:val="ka-GE"/>
        </w:rPr>
        <w:t xml:space="preserve"> </w:t>
      </w:r>
      <w:proofErr w:type="spellStart"/>
      <w:r w:rsidR="003042B4" w:rsidRPr="001F5ADC">
        <w:rPr>
          <w:rFonts w:ascii="Sylfaen" w:hAnsi="Sylfaen" w:cs="Menlo Regular"/>
          <w:sz w:val="22"/>
          <w:szCs w:val="22"/>
        </w:rPr>
        <w:t>სამუშ</w:t>
      </w:r>
      <w:proofErr w:type="spellEnd"/>
      <w:r w:rsidR="002C069B">
        <w:rPr>
          <w:rFonts w:ascii="Sylfaen" w:hAnsi="Sylfaen" w:cs="Menlo Regular"/>
          <w:sz w:val="22"/>
          <w:szCs w:val="22"/>
          <w:lang w:val="ka-GE"/>
        </w:rPr>
        <w:t>ა</w:t>
      </w:r>
      <w:r w:rsidR="003042B4" w:rsidRPr="001F5ADC">
        <w:rPr>
          <w:rFonts w:ascii="Sylfaen" w:hAnsi="Sylfaen" w:cs="Menlo Regular"/>
          <w:sz w:val="22"/>
          <w:szCs w:val="22"/>
        </w:rPr>
        <w:t xml:space="preserve">ო </w:t>
      </w:r>
      <w:proofErr w:type="spellStart"/>
      <w:r w:rsidR="003042B4" w:rsidRPr="001F5ADC">
        <w:rPr>
          <w:rFonts w:ascii="Sylfaen" w:hAnsi="Sylfaen" w:cs="Menlo Regular"/>
          <w:sz w:val="22"/>
          <w:szCs w:val="22"/>
        </w:rPr>
        <w:t>გეგმა</w:t>
      </w:r>
      <w:proofErr w:type="spellEnd"/>
      <w:r>
        <w:rPr>
          <w:rFonts w:ascii="Sylfaen" w:hAnsi="Sylfaen" w:cs="Menlo Regular"/>
          <w:sz w:val="22"/>
          <w:szCs w:val="22"/>
          <w:lang w:val="ka-GE"/>
        </w:rPr>
        <w:t>, რომელიც</w:t>
      </w:r>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სტატისტიკის</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ეროვნული</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სის</w:t>
      </w:r>
      <w:r>
        <w:rPr>
          <w:rFonts w:ascii="Sylfaen" w:hAnsi="Sylfaen" w:cs="Menlo Regular"/>
          <w:sz w:val="22"/>
          <w:szCs w:val="22"/>
        </w:rPr>
        <w:softHyphen/>
      </w:r>
      <w:r w:rsidR="00965419">
        <w:rPr>
          <w:rFonts w:ascii="Sylfaen" w:hAnsi="Sylfaen" w:cs="Menlo Regular"/>
          <w:sz w:val="22"/>
          <w:szCs w:val="22"/>
        </w:rPr>
        <w:t>ტ</w:t>
      </w:r>
      <w:r w:rsidR="003042B4" w:rsidRPr="001F5ADC">
        <w:rPr>
          <w:rFonts w:ascii="Sylfaen" w:hAnsi="Sylfaen" w:cs="Menlo Regular"/>
          <w:sz w:val="22"/>
          <w:szCs w:val="22"/>
        </w:rPr>
        <w:t>ემის</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საჭიროებების</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ინტეგრაციის</w:t>
      </w:r>
      <w:proofErr w:type="spellEnd"/>
      <w:r>
        <w:rPr>
          <w:rFonts w:ascii="Sylfaen" w:hAnsi="Sylfaen" w:cs="Menlo Regular"/>
          <w:sz w:val="22"/>
          <w:szCs w:val="22"/>
          <w:lang w:val="ka-GE"/>
        </w:rPr>
        <w:t>ა</w:t>
      </w:r>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და</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მთავარ</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გამოწვევებზე</w:t>
      </w:r>
      <w:proofErr w:type="spellEnd"/>
      <w:r w:rsidR="003042B4" w:rsidRPr="001F5ADC">
        <w:rPr>
          <w:rFonts w:ascii="Sylfaen" w:hAnsi="Sylfaen" w:cs="Menlo Regular"/>
          <w:sz w:val="22"/>
          <w:szCs w:val="22"/>
        </w:rPr>
        <w:t xml:space="preserve"> </w:t>
      </w:r>
      <w:proofErr w:type="spellStart"/>
      <w:r w:rsidR="00965419">
        <w:rPr>
          <w:rFonts w:ascii="Sylfaen" w:hAnsi="Sylfaen" w:cs="Menlo Regular"/>
          <w:sz w:val="22"/>
          <w:szCs w:val="22"/>
        </w:rPr>
        <w:t>რეაგირების</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მიზნით</w:t>
      </w:r>
      <w:proofErr w:type="spellEnd"/>
      <w:r w:rsidR="003042B4" w:rsidRPr="001F5ADC">
        <w:rPr>
          <w:rFonts w:ascii="Sylfaen" w:hAnsi="Sylfaen" w:cs="Menlo Regular"/>
          <w:sz w:val="22"/>
          <w:szCs w:val="22"/>
        </w:rPr>
        <w:t xml:space="preserve">, </w:t>
      </w:r>
      <w:r>
        <w:rPr>
          <w:rFonts w:ascii="Sylfaen" w:hAnsi="Sylfaen" w:cs="Menlo Regular"/>
          <w:sz w:val="22"/>
          <w:szCs w:val="22"/>
          <w:lang w:val="ka-GE"/>
        </w:rPr>
        <w:t>ჩამოყა</w:t>
      </w:r>
      <w:r>
        <w:rPr>
          <w:rFonts w:ascii="Sylfaen" w:hAnsi="Sylfaen" w:cs="Menlo Regular"/>
          <w:sz w:val="22"/>
          <w:szCs w:val="22"/>
          <w:lang w:val="ka-GE"/>
        </w:rPr>
        <w:softHyphen/>
        <w:t xml:space="preserve">ლიბდა </w:t>
      </w:r>
      <w:proofErr w:type="spellStart"/>
      <w:r w:rsidR="003042B4" w:rsidRPr="001F5ADC">
        <w:rPr>
          <w:rFonts w:ascii="Sylfaen" w:hAnsi="Sylfaen" w:cs="Menlo Regular"/>
          <w:sz w:val="22"/>
          <w:szCs w:val="22"/>
        </w:rPr>
        <w:t>უწყებათაშორისი</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სამუშაო</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ჯგუფების</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აქტიური</w:t>
      </w:r>
      <w:proofErr w:type="spellEnd"/>
      <w:r w:rsidR="003042B4" w:rsidRPr="001F5ADC">
        <w:rPr>
          <w:rFonts w:ascii="Sylfaen" w:hAnsi="Sylfaen" w:cs="Menlo Regular"/>
          <w:sz w:val="22"/>
          <w:szCs w:val="22"/>
        </w:rPr>
        <w:t xml:space="preserve"> </w:t>
      </w:r>
      <w:proofErr w:type="spellStart"/>
      <w:r w:rsidR="00965419">
        <w:rPr>
          <w:rFonts w:ascii="Sylfaen" w:hAnsi="Sylfaen" w:cs="Menlo Regular"/>
          <w:sz w:val="22"/>
          <w:szCs w:val="22"/>
        </w:rPr>
        <w:t>ჩართულობი</w:t>
      </w:r>
      <w:r w:rsidR="003042B4" w:rsidRPr="001F5ADC">
        <w:rPr>
          <w:rFonts w:ascii="Sylfaen" w:hAnsi="Sylfaen" w:cs="Menlo Regular"/>
          <w:sz w:val="22"/>
          <w:szCs w:val="22"/>
        </w:rPr>
        <w:t>თ</w:t>
      </w:r>
      <w:proofErr w:type="spellEnd"/>
      <w:r>
        <w:rPr>
          <w:rFonts w:ascii="Sylfaen" w:hAnsi="Sylfaen" w:cs="Menlo Regular"/>
          <w:sz w:val="22"/>
          <w:szCs w:val="22"/>
          <w:lang w:val="ka-GE"/>
        </w:rPr>
        <w:t xml:space="preserve">. </w:t>
      </w:r>
      <w:proofErr w:type="spellStart"/>
      <w:r w:rsidR="003042B4" w:rsidRPr="001F5ADC">
        <w:rPr>
          <w:rFonts w:ascii="Sylfaen" w:hAnsi="Sylfaen" w:cs="Menlo Regular"/>
          <w:sz w:val="22"/>
          <w:szCs w:val="22"/>
        </w:rPr>
        <w:t>სამუშაო</w:t>
      </w:r>
      <w:proofErr w:type="spellEnd"/>
      <w:r w:rsidR="003042B4" w:rsidRPr="001F5ADC">
        <w:rPr>
          <w:rFonts w:ascii="Sylfaen" w:hAnsi="Sylfaen" w:cs="Menlo Regular"/>
          <w:sz w:val="22"/>
          <w:szCs w:val="22"/>
        </w:rPr>
        <w:t xml:space="preserve"> ჯ</w:t>
      </w:r>
      <w:r w:rsidR="002C069B">
        <w:rPr>
          <w:rFonts w:ascii="Sylfaen" w:hAnsi="Sylfaen" w:cs="Menlo Regular"/>
          <w:sz w:val="22"/>
          <w:szCs w:val="22"/>
          <w:lang w:val="ka-GE"/>
        </w:rPr>
        <w:t>გ</w:t>
      </w:r>
      <w:proofErr w:type="spellStart"/>
      <w:r w:rsidR="003042B4" w:rsidRPr="001F5ADC">
        <w:rPr>
          <w:rFonts w:ascii="Sylfaen" w:hAnsi="Sylfaen" w:cs="Menlo Regular"/>
          <w:sz w:val="22"/>
          <w:szCs w:val="22"/>
        </w:rPr>
        <w:t>უფების</w:t>
      </w:r>
      <w:proofErr w:type="spellEnd"/>
      <w:r w:rsidR="003042B4" w:rsidRPr="001F5ADC">
        <w:rPr>
          <w:rFonts w:ascii="Sylfaen" w:hAnsi="Sylfaen" w:cs="Menlo Regular"/>
          <w:sz w:val="22"/>
          <w:szCs w:val="22"/>
        </w:rPr>
        <w:t xml:space="preserve"> </w:t>
      </w:r>
      <w:proofErr w:type="spellStart"/>
      <w:r w:rsidR="008738FD" w:rsidRPr="001F5ADC">
        <w:rPr>
          <w:rFonts w:ascii="Sylfaen" w:hAnsi="Sylfaen" w:cs="Menlo Regular"/>
          <w:sz w:val="22"/>
          <w:szCs w:val="22"/>
        </w:rPr>
        <w:t>წევრებ</w:t>
      </w:r>
      <w:proofErr w:type="spellEnd"/>
      <w:r w:rsidR="008738FD">
        <w:rPr>
          <w:rFonts w:ascii="Sylfaen" w:hAnsi="Sylfaen" w:cs="Menlo Regular"/>
          <w:sz w:val="22"/>
          <w:szCs w:val="22"/>
          <w:lang w:val="ka-GE"/>
        </w:rPr>
        <w:t xml:space="preserve">ი </w:t>
      </w:r>
      <w:proofErr w:type="spellStart"/>
      <w:r w:rsidR="00F372C1" w:rsidRPr="001F5ADC">
        <w:rPr>
          <w:rFonts w:ascii="Sylfaen" w:hAnsi="Sylfaen" w:cs="Menlo Regular"/>
          <w:sz w:val="22"/>
          <w:szCs w:val="22"/>
        </w:rPr>
        <w:t>მო</w:t>
      </w:r>
      <w:r w:rsidR="00EE03BB">
        <w:rPr>
          <w:rFonts w:ascii="Sylfaen" w:hAnsi="Sylfaen" w:cs="Menlo Regular"/>
          <w:sz w:val="22"/>
          <w:szCs w:val="22"/>
        </w:rPr>
        <w:softHyphen/>
      </w:r>
      <w:r w:rsidR="00F372C1" w:rsidRPr="001F5ADC">
        <w:rPr>
          <w:rFonts w:ascii="Sylfaen" w:hAnsi="Sylfaen" w:cs="Menlo Regular"/>
          <w:sz w:val="22"/>
          <w:szCs w:val="22"/>
        </w:rPr>
        <w:t>ნა</w:t>
      </w:r>
      <w:r w:rsidR="00EE03BB">
        <w:rPr>
          <w:rFonts w:ascii="Sylfaen" w:hAnsi="Sylfaen" w:cs="Menlo Regular"/>
          <w:sz w:val="22"/>
          <w:szCs w:val="22"/>
        </w:rPr>
        <w:softHyphen/>
      </w:r>
      <w:r w:rsidR="00F372C1" w:rsidRPr="001F5ADC">
        <w:rPr>
          <w:rFonts w:ascii="Sylfaen" w:hAnsi="Sylfaen" w:cs="Menlo Regular"/>
          <w:sz w:val="22"/>
          <w:szCs w:val="22"/>
        </w:rPr>
        <w:t>წილე</w:t>
      </w:r>
      <w:proofErr w:type="spellEnd"/>
      <w:r w:rsidR="00A660D2">
        <w:rPr>
          <w:rFonts w:ascii="Sylfaen" w:hAnsi="Sylfaen" w:cs="Menlo Regular"/>
          <w:sz w:val="22"/>
          <w:szCs w:val="22"/>
          <w:lang w:val="ka-GE"/>
        </w:rPr>
        <w:t>ო</w:t>
      </w:r>
      <w:r w:rsidR="00F372C1" w:rsidRPr="001F5ADC">
        <w:rPr>
          <w:rFonts w:ascii="Sylfaen" w:hAnsi="Sylfaen" w:cs="Menlo Regular"/>
          <w:sz w:val="22"/>
          <w:szCs w:val="22"/>
        </w:rPr>
        <w:t>ბ</w:t>
      </w:r>
      <w:r w:rsidR="008738FD">
        <w:rPr>
          <w:rFonts w:ascii="Sylfaen" w:hAnsi="Sylfaen" w:cs="Menlo Regular"/>
          <w:sz w:val="22"/>
          <w:szCs w:val="22"/>
          <w:lang w:val="ka-GE"/>
        </w:rPr>
        <w:t>დნენ</w:t>
      </w:r>
      <w:r w:rsidR="00F372C1">
        <w:rPr>
          <w:rFonts w:ascii="Sylfaen" w:hAnsi="Sylfaen" w:cs="Menlo Regular"/>
          <w:sz w:val="22"/>
          <w:szCs w:val="22"/>
          <w:lang w:val="ka-GE"/>
        </w:rPr>
        <w:t xml:space="preserve"> </w:t>
      </w:r>
      <w:proofErr w:type="spellStart"/>
      <w:r w:rsidR="003042B4" w:rsidRPr="001F5ADC">
        <w:rPr>
          <w:rFonts w:ascii="Sylfaen" w:hAnsi="Sylfaen" w:cs="Menlo Regular"/>
          <w:sz w:val="22"/>
          <w:szCs w:val="22"/>
        </w:rPr>
        <w:t>ორ</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სამუშაო</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შეხვედრაში</w:t>
      </w:r>
      <w:proofErr w:type="spellEnd"/>
      <w:r w:rsidR="003042B4" w:rsidRPr="001F5ADC">
        <w:rPr>
          <w:rFonts w:ascii="Sylfaen" w:hAnsi="Sylfaen" w:cs="Menlo Regular"/>
          <w:sz w:val="22"/>
          <w:szCs w:val="22"/>
        </w:rPr>
        <w:t xml:space="preserve">, </w:t>
      </w:r>
      <w:r w:rsidR="008738FD">
        <w:rPr>
          <w:rFonts w:ascii="Sylfaen" w:hAnsi="Sylfaen" w:cs="Menlo Regular"/>
          <w:sz w:val="22"/>
          <w:szCs w:val="22"/>
          <w:lang w:val="ka-GE"/>
        </w:rPr>
        <w:t xml:space="preserve">რომლის დროსაც მონაწილეებს წარედგინათ </w:t>
      </w:r>
      <w:proofErr w:type="spellStart"/>
      <w:r w:rsidR="003042B4" w:rsidRPr="001F5ADC">
        <w:rPr>
          <w:rFonts w:ascii="Sylfaen" w:hAnsi="Sylfaen" w:cs="Menlo Regular"/>
          <w:sz w:val="22"/>
          <w:szCs w:val="22"/>
        </w:rPr>
        <w:t>სტრა</w:t>
      </w:r>
      <w:r w:rsidR="00EE03BB">
        <w:rPr>
          <w:rFonts w:ascii="Sylfaen" w:hAnsi="Sylfaen" w:cs="Menlo Regular"/>
          <w:sz w:val="22"/>
          <w:szCs w:val="22"/>
        </w:rPr>
        <w:softHyphen/>
      </w:r>
      <w:r w:rsidR="003042B4" w:rsidRPr="001F5ADC">
        <w:rPr>
          <w:rFonts w:ascii="Sylfaen" w:hAnsi="Sylfaen" w:cs="Menlo Regular"/>
          <w:sz w:val="22"/>
          <w:szCs w:val="22"/>
        </w:rPr>
        <w:t>ტეგი</w:t>
      </w:r>
      <w:proofErr w:type="spellEnd"/>
      <w:r w:rsidR="008738FD">
        <w:rPr>
          <w:rFonts w:ascii="Sylfaen" w:hAnsi="Sylfaen" w:cs="Menlo Regular"/>
          <w:sz w:val="22"/>
          <w:szCs w:val="22"/>
          <w:lang w:val="ka-GE"/>
        </w:rPr>
        <w:t xml:space="preserve">ის პროექტი, </w:t>
      </w:r>
      <w:proofErr w:type="spellStart"/>
      <w:r w:rsidR="003042B4" w:rsidRPr="001F5ADC">
        <w:rPr>
          <w:rFonts w:ascii="Sylfaen" w:hAnsi="Sylfaen" w:cs="Menlo Regular"/>
          <w:sz w:val="22"/>
          <w:szCs w:val="22"/>
        </w:rPr>
        <w:t>სამოქმედო</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გეგმა</w:t>
      </w:r>
      <w:proofErr w:type="spellEnd"/>
      <w:r w:rsidR="008738FD">
        <w:rPr>
          <w:rFonts w:ascii="Sylfaen" w:hAnsi="Sylfaen" w:cs="Menlo Regular"/>
          <w:sz w:val="22"/>
          <w:szCs w:val="22"/>
          <w:lang w:val="ka-GE"/>
        </w:rPr>
        <w:t>, ასევე</w:t>
      </w:r>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მონიტორინგისა</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და</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შეფასების</w:t>
      </w:r>
      <w:proofErr w:type="spellEnd"/>
      <w:r w:rsidR="003042B4" w:rsidRPr="001F5ADC">
        <w:rPr>
          <w:rFonts w:ascii="Sylfaen" w:hAnsi="Sylfaen" w:cs="Menlo Regular"/>
          <w:sz w:val="22"/>
          <w:szCs w:val="22"/>
        </w:rPr>
        <w:t xml:space="preserve"> </w:t>
      </w:r>
      <w:proofErr w:type="spellStart"/>
      <w:r w:rsidR="003042B4" w:rsidRPr="001F5ADC">
        <w:rPr>
          <w:rFonts w:ascii="Sylfaen" w:hAnsi="Sylfaen" w:cs="Menlo Regular"/>
          <w:sz w:val="22"/>
          <w:szCs w:val="22"/>
        </w:rPr>
        <w:t>გეგმა</w:t>
      </w:r>
      <w:proofErr w:type="spellEnd"/>
      <w:r w:rsidR="008738FD">
        <w:rPr>
          <w:rFonts w:ascii="Sylfaen" w:hAnsi="Sylfaen" w:cs="Menlo Regular"/>
          <w:sz w:val="22"/>
          <w:szCs w:val="22"/>
          <w:lang w:val="ka-GE"/>
        </w:rPr>
        <w:t>.</w:t>
      </w:r>
      <w:r w:rsidR="003042B4" w:rsidRPr="001F5ADC">
        <w:rPr>
          <w:rFonts w:ascii="Sylfaen" w:hAnsi="Sylfaen" w:cs="Menlo Regular"/>
          <w:sz w:val="22"/>
          <w:szCs w:val="22"/>
        </w:rPr>
        <w:t xml:space="preserve"> </w:t>
      </w:r>
    </w:p>
    <w:p w14:paraId="0EDA06F4" w14:textId="77777777" w:rsidR="00B876FB" w:rsidRPr="001F5ADC" w:rsidRDefault="00B876FB" w:rsidP="00B779AF">
      <w:pPr>
        <w:spacing w:before="100" w:beforeAutospacing="1" w:after="100" w:afterAutospacing="1"/>
        <w:ind w:firstLine="284"/>
        <w:jc w:val="both"/>
        <w:rPr>
          <w:rFonts w:ascii="Sylfaen" w:hAnsi="Sylfaen" w:cs="Menlo Regular"/>
          <w:sz w:val="22"/>
          <w:szCs w:val="22"/>
        </w:rPr>
      </w:pPr>
      <w:proofErr w:type="spellStart"/>
      <w:r w:rsidRPr="001F5ADC">
        <w:rPr>
          <w:rFonts w:ascii="Sylfaen" w:hAnsi="Sylfaen" w:cs="Menlo Regular"/>
          <w:sz w:val="22"/>
          <w:szCs w:val="22"/>
        </w:rPr>
        <w:t>სამოქმედო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გეგმა</w:t>
      </w:r>
      <w:proofErr w:type="spellEnd"/>
      <w:r w:rsidRPr="001F5ADC">
        <w:rPr>
          <w:rFonts w:ascii="Sylfaen" w:hAnsi="Sylfaen" w:cs="Menlo Regular"/>
          <w:sz w:val="22"/>
          <w:szCs w:val="22"/>
        </w:rPr>
        <w:t xml:space="preserve"> </w:t>
      </w:r>
      <w:proofErr w:type="spellStart"/>
      <w:r w:rsidR="008738FD" w:rsidRPr="001F5ADC">
        <w:rPr>
          <w:rFonts w:ascii="Sylfaen" w:hAnsi="Sylfaen" w:cs="Menlo Regular"/>
          <w:sz w:val="22"/>
          <w:szCs w:val="22"/>
        </w:rPr>
        <w:t>შემუშავდა</w:t>
      </w:r>
      <w:proofErr w:type="spellEnd"/>
      <w:r w:rsidR="008738FD" w:rsidRPr="001F5ADC">
        <w:rPr>
          <w:rFonts w:ascii="Sylfaen" w:hAnsi="Sylfaen" w:cs="Menlo Regular"/>
          <w:sz w:val="22"/>
          <w:szCs w:val="22"/>
        </w:rPr>
        <w:t xml:space="preserve"> </w:t>
      </w:r>
      <w:proofErr w:type="spellStart"/>
      <w:r w:rsidRPr="001F5ADC">
        <w:rPr>
          <w:rFonts w:ascii="Sylfaen" w:hAnsi="Sylfaen" w:cs="Menlo Regular"/>
          <w:sz w:val="22"/>
          <w:szCs w:val="22"/>
        </w:rPr>
        <w:t>ეროვნული</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სახელმძღვანელო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პრინციპების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საფუძველზე</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w:t>
      </w:r>
      <w:r w:rsidR="004512C1">
        <w:rPr>
          <w:rFonts w:ascii="Sylfaen" w:hAnsi="Sylfaen" w:cs="Menlo Regular"/>
          <w:sz w:val="22"/>
          <w:szCs w:val="22"/>
        </w:rPr>
        <w:softHyphen/>
      </w:r>
      <w:r w:rsidRPr="001F5ADC">
        <w:rPr>
          <w:rFonts w:ascii="Sylfaen" w:hAnsi="Sylfaen" w:cs="Menlo Regular"/>
          <w:sz w:val="22"/>
          <w:szCs w:val="22"/>
        </w:rPr>
        <w:t>საზღვ</w:t>
      </w:r>
      <w:r w:rsidR="004512C1">
        <w:rPr>
          <w:rFonts w:ascii="Sylfaen" w:hAnsi="Sylfaen" w:cs="Menlo Regular"/>
          <w:sz w:val="22"/>
          <w:szCs w:val="22"/>
        </w:rPr>
        <w:softHyphen/>
      </w:r>
      <w:r w:rsidRPr="001F5ADC">
        <w:rPr>
          <w:rFonts w:ascii="Sylfaen" w:hAnsi="Sylfaen" w:cs="Menlo Regular"/>
          <w:sz w:val="22"/>
          <w:szCs w:val="22"/>
        </w:rPr>
        <w:t>რავს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აქტივობებს</w:t>
      </w:r>
      <w:proofErr w:type="spellEnd"/>
      <w:r w:rsidRPr="001F5ADC">
        <w:rPr>
          <w:rFonts w:ascii="Sylfaen" w:hAnsi="Sylfaen" w:cs="Menlo Regular"/>
          <w:sz w:val="22"/>
          <w:szCs w:val="22"/>
        </w:rPr>
        <w:t xml:space="preserve">, </w:t>
      </w:r>
      <w:r w:rsidR="008738FD">
        <w:rPr>
          <w:rFonts w:ascii="Sylfaen" w:hAnsi="Sylfaen" w:cs="Menlo Regular"/>
          <w:sz w:val="22"/>
          <w:szCs w:val="22"/>
          <w:lang w:val="ka-GE"/>
        </w:rPr>
        <w:t>მათ</w:t>
      </w:r>
      <w:r w:rsidR="008738FD" w:rsidRPr="001F5ADC">
        <w:rPr>
          <w:rFonts w:ascii="Sylfaen" w:hAnsi="Sylfaen" w:cs="Menlo Regular"/>
          <w:sz w:val="22"/>
          <w:szCs w:val="22"/>
        </w:rPr>
        <w:t xml:space="preserve"> </w:t>
      </w:r>
      <w:proofErr w:type="spellStart"/>
      <w:r w:rsidRPr="001F5ADC">
        <w:rPr>
          <w:rFonts w:ascii="Sylfaen" w:hAnsi="Sylfaen" w:cs="Menlo Regular"/>
          <w:sz w:val="22"/>
          <w:szCs w:val="22"/>
        </w:rPr>
        <w:t>მყისიერ</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შედეგებს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პასუხისმგებელ</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უწყებებს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ვადებს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ბიუჯეტს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სტრა</w:t>
      </w:r>
      <w:r w:rsidR="004512C1">
        <w:rPr>
          <w:rFonts w:ascii="Sylfaen" w:hAnsi="Sylfaen" w:cs="Menlo Regular"/>
          <w:sz w:val="22"/>
          <w:szCs w:val="22"/>
        </w:rPr>
        <w:softHyphen/>
      </w:r>
      <w:r w:rsidRPr="001F5ADC">
        <w:rPr>
          <w:rFonts w:ascii="Sylfaen" w:hAnsi="Sylfaen" w:cs="Menlo Regular"/>
          <w:sz w:val="22"/>
          <w:szCs w:val="22"/>
        </w:rPr>
        <w:t>ტეგიის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განხორციელების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პროცესის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მინოტორინგის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მიზნით</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შეიქმნა</w:t>
      </w:r>
      <w:proofErr w:type="spellEnd"/>
      <w:r w:rsidRPr="001F5ADC">
        <w:rPr>
          <w:rFonts w:ascii="Sylfaen" w:hAnsi="Sylfaen" w:cs="Menlo Regular"/>
          <w:sz w:val="22"/>
          <w:szCs w:val="22"/>
        </w:rPr>
        <w:t xml:space="preserve"> </w:t>
      </w:r>
      <w:r w:rsidR="008738FD">
        <w:rPr>
          <w:rFonts w:ascii="Sylfaen" w:hAnsi="Sylfaen" w:cs="Menlo Regular"/>
          <w:sz w:val="22"/>
          <w:szCs w:val="22"/>
          <w:lang w:val="ka-GE"/>
        </w:rPr>
        <w:t>ა</w:t>
      </w:r>
      <w:r w:rsidR="00A660D2">
        <w:rPr>
          <w:rFonts w:ascii="Sylfaen" w:hAnsi="Sylfaen" w:cs="Menlo Regular"/>
          <w:sz w:val="22"/>
          <w:szCs w:val="22"/>
          <w:lang w:val="ka-GE"/>
        </w:rPr>
        <w:t>გრეთ</w:t>
      </w:r>
      <w:r w:rsidR="008738FD">
        <w:rPr>
          <w:rFonts w:ascii="Sylfaen" w:hAnsi="Sylfaen" w:cs="Menlo Regular"/>
          <w:sz w:val="22"/>
          <w:szCs w:val="22"/>
          <w:lang w:val="ka-GE"/>
        </w:rPr>
        <w:t xml:space="preserve">ვე </w:t>
      </w:r>
      <w:proofErr w:type="spellStart"/>
      <w:r w:rsidRPr="001F5ADC">
        <w:rPr>
          <w:rFonts w:ascii="Sylfaen" w:hAnsi="Sylfaen" w:cs="Menlo Regular"/>
          <w:sz w:val="22"/>
          <w:szCs w:val="22"/>
        </w:rPr>
        <w:t>მონიტორინგისა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და</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შე</w:t>
      </w:r>
      <w:r w:rsidR="00EE03BB">
        <w:rPr>
          <w:rFonts w:ascii="Sylfaen" w:hAnsi="Sylfaen" w:cs="Menlo Regular"/>
          <w:sz w:val="22"/>
          <w:szCs w:val="22"/>
        </w:rPr>
        <w:softHyphen/>
      </w:r>
      <w:r w:rsidRPr="001F5ADC">
        <w:rPr>
          <w:rFonts w:ascii="Sylfaen" w:hAnsi="Sylfaen" w:cs="Menlo Regular"/>
          <w:sz w:val="22"/>
          <w:szCs w:val="22"/>
        </w:rPr>
        <w:t>ფასების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გეგმა</w:t>
      </w:r>
      <w:proofErr w:type="spellEnd"/>
      <w:r w:rsidRPr="001F5ADC">
        <w:rPr>
          <w:rFonts w:ascii="Sylfaen" w:hAnsi="Sylfaen" w:cs="Menlo Regular"/>
          <w:sz w:val="22"/>
          <w:szCs w:val="22"/>
        </w:rPr>
        <w:t xml:space="preserve">, </w:t>
      </w:r>
      <w:proofErr w:type="spellStart"/>
      <w:r w:rsidR="00965419">
        <w:rPr>
          <w:rFonts w:ascii="Sylfaen" w:hAnsi="Sylfaen" w:cs="Menlo Regular"/>
          <w:sz w:val="22"/>
          <w:szCs w:val="22"/>
        </w:rPr>
        <w:t>რომელიც</w:t>
      </w:r>
      <w:proofErr w:type="spellEnd"/>
      <w:r w:rsidRPr="001F5ADC">
        <w:rPr>
          <w:rFonts w:ascii="Sylfaen" w:hAnsi="Sylfaen" w:cs="Menlo Regular"/>
          <w:sz w:val="22"/>
          <w:szCs w:val="22"/>
        </w:rPr>
        <w:t xml:space="preserve"> </w:t>
      </w:r>
      <w:proofErr w:type="spellStart"/>
      <w:r w:rsidR="00965419">
        <w:rPr>
          <w:rFonts w:ascii="Sylfaen" w:hAnsi="Sylfaen" w:cs="Menlo Regular"/>
          <w:sz w:val="22"/>
          <w:szCs w:val="22"/>
        </w:rPr>
        <w:t>განსაზღვრავს</w:t>
      </w:r>
      <w:proofErr w:type="spellEnd"/>
      <w:r w:rsidR="00965419">
        <w:rPr>
          <w:rFonts w:ascii="Sylfaen" w:hAnsi="Sylfaen" w:cs="Menlo Regular"/>
          <w:sz w:val="22"/>
          <w:szCs w:val="22"/>
        </w:rPr>
        <w:t xml:space="preserve"> </w:t>
      </w:r>
      <w:proofErr w:type="spellStart"/>
      <w:r w:rsidRPr="001F5ADC">
        <w:rPr>
          <w:rFonts w:ascii="Sylfaen" w:hAnsi="Sylfaen" w:cs="Menlo Regular"/>
          <w:sz w:val="22"/>
          <w:szCs w:val="22"/>
        </w:rPr>
        <w:t>საბასიზო</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მონაცემებს</w:t>
      </w:r>
      <w:proofErr w:type="spellEnd"/>
      <w:r w:rsidRPr="001F5ADC">
        <w:rPr>
          <w:rFonts w:ascii="Sylfaen" w:hAnsi="Sylfaen" w:cs="Menlo Regular"/>
          <w:sz w:val="22"/>
          <w:szCs w:val="22"/>
        </w:rPr>
        <w:t xml:space="preserve"> </w:t>
      </w:r>
      <w:proofErr w:type="spellStart"/>
      <w:r w:rsidRPr="001F5ADC">
        <w:rPr>
          <w:rFonts w:ascii="Sylfaen" w:hAnsi="Sylfaen" w:cs="Menlo Regular"/>
          <w:sz w:val="22"/>
          <w:szCs w:val="22"/>
        </w:rPr>
        <w:t>თითოეული</w:t>
      </w:r>
      <w:proofErr w:type="spellEnd"/>
      <w:r w:rsidRPr="001F5ADC">
        <w:rPr>
          <w:rFonts w:ascii="Sylfaen" w:hAnsi="Sylfaen" w:cs="Menlo Regular"/>
          <w:sz w:val="22"/>
          <w:szCs w:val="22"/>
        </w:rPr>
        <w:t xml:space="preserve"> </w:t>
      </w:r>
      <w:r w:rsidR="00A660D2">
        <w:rPr>
          <w:rFonts w:ascii="Sylfaen" w:hAnsi="Sylfaen" w:cs="Menlo Regular"/>
          <w:sz w:val="22"/>
          <w:szCs w:val="22"/>
          <w:lang w:val="ka-GE"/>
        </w:rPr>
        <w:t>მაჩვენებლ</w:t>
      </w:r>
      <w:proofErr w:type="spellStart"/>
      <w:r w:rsidRPr="001F5ADC">
        <w:rPr>
          <w:rFonts w:ascii="Sylfaen" w:hAnsi="Sylfaen" w:cs="Menlo Regular"/>
          <w:sz w:val="22"/>
          <w:szCs w:val="22"/>
        </w:rPr>
        <w:t>ისთვის</w:t>
      </w:r>
      <w:proofErr w:type="spellEnd"/>
      <w:r w:rsidRPr="001F5ADC">
        <w:rPr>
          <w:rFonts w:ascii="Sylfaen" w:hAnsi="Sylfaen" w:cs="Menlo Regular"/>
          <w:sz w:val="22"/>
          <w:szCs w:val="22"/>
        </w:rPr>
        <w:t xml:space="preserve">. </w:t>
      </w:r>
    </w:p>
    <w:p w14:paraId="5D4975A3" w14:textId="77777777" w:rsidR="001A6BF5" w:rsidRPr="001F5ADC" w:rsidRDefault="00B876FB" w:rsidP="00B779AF">
      <w:pPr>
        <w:spacing w:before="100" w:beforeAutospacing="1" w:after="100" w:afterAutospacing="1"/>
        <w:ind w:firstLine="284"/>
        <w:jc w:val="both"/>
        <w:rPr>
          <w:rFonts w:ascii="Sylfaen" w:hAnsi="Sylfaen" w:cs="Menlo Regular"/>
          <w:sz w:val="22"/>
          <w:szCs w:val="22"/>
          <w:lang w:val="tr-TR"/>
        </w:rPr>
      </w:pPr>
      <w:bookmarkStart w:id="9" w:name="_Toc18424364"/>
      <w:bookmarkStart w:id="10" w:name="_Toc18424427"/>
      <w:bookmarkEnd w:id="9"/>
      <w:bookmarkEnd w:id="10"/>
      <w:r w:rsidRPr="001F5ADC">
        <w:rPr>
          <w:rFonts w:ascii="Sylfaen" w:hAnsi="Sylfaen" w:cs="Menlo Regular"/>
          <w:sz w:val="22"/>
          <w:szCs w:val="22"/>
          <w:lang w:val="tr-TR"/>
        </w:rPr>
        <w:t>სტრატეგიის, სამოქმედო გეგმის და მონიტორინგისა და შეფასების გეგმის სამუშაო ვერსი</w:t>
      </w:r>
      <w:r w:rsidR="002A1D44">
        <w:rPr>
          <w:rFonts w:ascii="Sylfaen" w:hAnsi="Sylfaen" w:cs="Menlo Regular"/>
          <w:sz w:val="22"/>
          <w:szCs w:val="22"/>
          <w:lang w:val="ka-GE"/>
        </w:rPr>
        <w:t>ები</w:t>
      </w:r>
      <w:r w:rsidR="008738FD">
        <w:rPr>
          <w:rFonts w:ascii="Sylfaen" w:hAnsi="Sylfaen" w:cs="Menlo Regular"/>
          <w:sz w:val="22"/>
          <w:szCs w:val="22"/>
          <w:lang w:val="ka-GE"/>
        </w:rPr>
        <w:t xml:space="preserve"> </w:t>
      </w:r>
      <w:r w:rsidR="008738FD" w:rsidRPr="001F5ADC">
        <w:rPr>
          <w:rFonts w:ascii="Sylfaen" w:hAnsi="Sylfaen" w:cs="Menlo Regular"/>
          <w:sz w:val="22"/>
          <w:szCs w:val="22"/>
          <w:lang w:val="tr-TR"/>
        </w:rPr>
        <w:t>გან</w:t>
      </w:r>
      <w:r w:rsidR="00EE03BB">
        <w:rPr>
          <w:rFonts w:ascii="Sylfaen" w:hAnsi="Sylfaen" w:cs="Menlo Regular"/>
          <w:sz w:val="22"/>
          <w:szCs w:val="22"/>
          <w:lang w:val="tr-TR"/>
        </w:rPr>
        <w:softHyphen/>
      </w:r>
      <w:r w:rsidR="008738FD" w:rsidRPr="001F5ADC">
        <w:rPr>
          <w:rFonts w:ascii="Sylfaen" w:hAnsi="Sylfaen" w:cs="Menlo Regular"/>
          <w:sz w:val="22"/>
          <w:szCs w:val="22"/>
          <w:lang w:val="tr-TR"/>
        </w:rPr>
        <w:t>ხილ</w:t>
      </w:r>
      <w:r w:rsidR="008738FD">
        <w:rPr>
          <w:rFonts w:ascii="Sylfaen" w:hAnsi="Sylfaen" w:cs="Menlo Regular"/>
          <w:sz w:val="22"/>
          <w:szCs w:val="22"/>
          <w:lang w:val="ka-GE"/>
        </w:rPr>
        <w:t>ულ</w:t>
      </w:r>
      <w:r w:rsidR="00A660D2">
        <w:rPr>
          <w:rFonts w:ascii="Sylfaen" w:hAnsi="Sylfaen" w:cs="Menlo Regular"/>
          <w:sz w:val="22"/>
          <w:szCs w:val="22"/>
          <w:lang w:val="ka-GE"/>
        </w:rPr>
        <w:t>ი</w:t>
      </w:r>
      <w:r w:rsidR="008738FD">
        <w:rPr>
          <w:rFonts w:ascii="Sylfaen" w:hAnsi="Sylfaen" w:cs="Menlo Regular"/>
          <w:sz w:val="22"/>
          <w:szCs w:val="22"/>
          <w:lang w:val="ka-GE"/>
        </w:rPr>
        <w:t xml:space="preserve"> იქნა</w:t>
      </w:r>
      <w:r w:rsidRPr="001F5ADC">
        <w:rPr>
          <w:rFonts w:ascii="Sylfaen" w:hAnsi="Sylfaen" w:cs="Menlo Regular"/>
          <w:sz w:val="22"/>
          <w:szCs w:val="22"/>
          <w:lang w:val="tr-TR"/>
        </w:rPr>
        <w:t xml:space="preserve"> უწყებათაშორის</w:t>
      </w:r>
      <w:r w:rsidR="008738FD">
        <w:rPr>
          <w:rFonts w:ascii="Sylfaen" w:hAnsi="Sylfaen" w:cs="Menlo Regular"/>
          <w:sz w:val="22"/>
          <w:szCs w:val="22"/>
          <w:lang w:val="ka-GE"/>
        </w:rPr>
        <w:t>ი</w:t>
      </w:r>
      <w:r w:rsidRPr="001F5ADC">
        <w:rPr>
          <w:rFonts w:ascii="Sylfaen" w:hAnsi="Sylfaen" w:cs="Menlo Regular"/>
          <w:sz w:val="22"/>
          <w:szCs w:val="22"/>
          <w:lang w:val="tr-TR"/>
        </w:rPr>
        <w:t xml:space="preserve"> </w:t>
      </w:r>
      <w:r w:rsidR="008738FD" w:rsidRPr="001F5ADC">
        <w:rPr>
          <w:rFonts w:ascii="Sylfaen" w:hAnsi="Sylfaen" w:cs="Menlo Regular"/>
          <w:sz w:val="22"/>
          <w:szCs w:val="22"/>
          <w:lang w:val="tr-TR"/>
        </w:rPr>
        <w:t>საბჭო</w:t>
      </w:r>
      <w:r w:rsidR="002A1D44">
        <w:rPr>
          <w:rFonts w:ascii="Sylfaen" w:hAnsi="Sylfaen" w:cs="Menlo Regular"/>
          <w:sz w:val="22"/>
          <w:szCs w:val="22"/>
          <w:lang w:val="ka-GE"/>
        </w:rPr>
        <w:t>ს</w:t>
      </w:r>
      <w:r w:rsidR="008738FD">
        <w:rPr>
          <w:rFonts w:ascii="Sylfaen" w:hAnsi="Sylfaen" w:cs="Menlo Regular"/>
          <w:sz w:val="22"/>
          <w:szCs w:val="22"/>
          <w:lang w:val="ka-GE"/>
        </w:rPr>
        <w:t xml:space="preserve"> სხდომაზე</w:t>
      </w:r>
      <w:r w:rsidR="002A1D44">
        <w:rPr>
          <w:rFonts w:ascii="Sylfaen" w:hAnsi="Sylfaen" w:cs="Menlo Regular"/>
          <w:sz w:val="22"/>
          <w:szCs w:val="22"/>
          <w:lang w:val="ka-GE"/>
        </w:rPr>
        <w:t>.</w:t>
      </w:r>
      <w:r w:rsidR="008738FD">
        <w:rPr>
          <w:rFonts w:ascii="Sylfaen" w:hAnsi="Sylfaen" w:cs="Menlo Regular"/>
          <w:sz w:val="22"/>
          <w:szCs w:val="22"/>
          <w:lang w:val="ka-GE"/>
        </w:rPr>
        <w:t xml:space="preserve"> </w:t>
      </w:r>
      <w:r w:rsidR="00246F26">
        <w:rPr>
          <w:rFonts w:ascii="Sylfaen" w:hAnsi="Sylfaen" w:cs="Menlo Regular"/>
          <w:sz w:val="22"/>
          <w:szCs w:val="22"/>
          <w:lang w:val="ka-GE"/>
        </w:rPr>
        <w:t xml:space="preserve">გამოთქმული წინადადებებისა </w:t>
      </w:r>
      <w:r w:rsidRPr="001F5ADC">
        <w:rPr>
          <w:rFonts w:ascii="Sylfaen" w:hAnsi="Sylfaen" w:cs="Menlo Regular"/>
          <w:sz w:val="22"/>
          <w:szCs w:val="22"/>
          <w:lang w:val="tr-TR"/>
        </w:rPr>
        <w:t xml:space="preserve"> და კომენ</w:t>
      </w:r>
      <w:r w:rsidR="00EE03BB">
        <w:rPr>
          <w:rFonts w:ascii="Sylfaen" w:hAnsi="Sylfaen" w:cs="Menlo Regular"/>
          <w:sz w:val="22"/>
          <w:szCs w:val="22"/>
          <w:lang w:val="tr-TR"/>
        </w:rPr>
        <w:softHyphen/>
      </w:r>
      <w:r w:rsidRPr="001F5ADC">
        <w:rPr>
          <w:rFonts w:ascii="Sylfaen" w:hAnsi="Sylfaen" w:cs="Menlo Regular"/>
          <w:sz w:val="22"/>
          <w:szCs w:val="22"/>
          <w:lang w:val="tr-TR"/>
        </w:rPr>
        <w:t>ტა</w:t>
      </w:r>
      <w:r w:rsidR="00EE03BB">
        <w:rPr>
          <w:rFonts w:ascii="Sylfaen" w:hAnsi="Sylfaen" w:cs="Menlo Regular"/>
          <w:sz w:val="22"/>
          <w:szCs w:val="22"/>
          <w:lang w:val="tr-TR"/>
        </w:rPr>
        <w:softHyphen/>
      </w:r>
      <w:r w:rsidRPr="001F5ADC">
        <w:rPr>
          <w:rFonts w:ascii="Sylfaen" w:hAnsi="Sylfaen" w:cs="Menlo Regular"/>
          <w:sz w:val="22"/>
          <w:szCs w:val="22"/>
          <w:lang w:val="tr-TR"/>
        </w:rPr>
        <w:t xml:space="preserve">რების ასახვის შემდეგ, </w:t>
      </w:r>
      <w:r w:rsidR="00246F26">
        <w:rPr>
          <w:rFonts w:ascii="Sylfaen" w:hAnsi="Sylfaen" w:cs="Menlo Regular"/>
          <w:sz w:val="22"/>
          <w:szCs w:val="22"/>
          <w:lang w:val="ka-GE"/>
        </w:rPr>
        <w:t xml:space="preserve">დოკუმენტის </w:t>
      </w:r>
      <w:r w:rsidRPr="001F5ADC">
        <w:rPr>
          <w:rFonts w:ascii="Sylfaen" w:hAnsi="Sylfaen" w:cs="Menlo Regular"/>
          <w:sz w:val="22"/>
          <w:szCs w:val="22"/>
          <w:lang w:val="tr-TR"/>
        </w:rPr>
        <w:t>საბოლოო ვერსია დასამტკიცებლად გადაიგზავნა</w:t>
      </w:r>
      <w:r w:rsidR="00246F26">
        <w:rPr>
          <w:rFonts w:ascii="Sylfaen" w:hAnsi="Sylfaen" w:cs="Menlo Regular"/>
          <w:sz w:val="22"/>
          <w:szCs w:val="22"/>
          <w:lang w:val="ka-GE"/>
        </w:rPr>
        <w:t xml:space="preserve"> მთავრობის ად</w:t>
      </w:r>
      <w:r w:rsidR="00EE03BB">
        <w:rPr>
          <w:rFonts w:ascii="Sylfaen" w:hAnsi="Sylfaen" w:cs="Menlo Regular"/>
          <w:sz w:val="22"/>
          <w:szCs w:val="22"/>
          <w:lang w:val="ka-GE"/>
        </w:rPr>
        <w:softHyphen/>
      </w:r>
      <w:r w:rsidR="00246F26">
        <w:rPr>
          <w:rFonts w:ascii="Sylfaen" w:hAnsi="Sylfaen" w:cs="Menlo Regular"/>
          <w:sz w:val="22"/>
          <w:szCs w:val="22"/>
          <w:lang w:val="ka-GE"/>
        </w:rPr>
        <w:t>მინისტრაციაში</w:t>
      </w:r>
      <w:r w:rsidRPr="001F5ADC">
        <w:rPr>
          <w:rFonts w:ascii="Sylfaen" w:hAnsi="Sylfaen" w:cs="Menlo Regular"/>
          <w:sz w:val="22"/>
          <w:szCs w:val="22"/>
          <w:lang w:val="tr-TR"/>
        </w:rPr>
        <w:t>.</w:t>
      </w:r>
    </w:p>
    <w:p w14:paraId="6632D47D" w14:textId="77777777" w:rsidR="00117D06" w:rsidRPr="00F90F46" w:rsidRDefault="000B2B06" w:rsidP="00B779AF">
      <w:pPr>
        <w:pStyle w:val="Heading1"/>
        <w:numPr>
          <w:ilvl w:val="0"/>
          <w:numId w:val="7"/>
        </w:numPr>
        <w:spacing w:before="360" w:after="240"/>
        <w:ind w:left="357" w:hanging="357"/>
        <w:jc w:val="both"/>
        <w:rPr>
          <w:rStyle w:val="IntenseReference"/>
          <w:rFonts w:ascii="Sylfaen" w:hAnsi="Sylfaen" w:cs="Menlo Regular"/>
          <w:color w:val="auto"/>
          <w:sz w:val="28"/>
          <w:szCs w:val="28"/>
        </w:rPr>
      </w:pPr>
      <w:bookmarkStart w:id="11" w:name="_Toc23347612"/>
      <w:proofErr w:type="spellStart"/>
      <w:r w:rsidRPr="00F90F46">
        <w:rPr>
          <w:rStyle w:val="IntenseReference"/>
          <w:rFonts w:ascii="Sylfaen" w:hAnsi="Sylfaen" w:cs="Menlo Regular"/>
          <w:color w:val="auto"/>
          <w:sz w:val="28"/>
          <w:szCs w:val="28"/>
        </w:rPr>
        <w:t>სიტუაციური</w:t>
      </w:r>
      <w:proofErr w:type="spellEnd"/>
      <w:r w:rsidRPr="00F90F46">
        <w:rPr>
          <w:rStyle w:val="IntenseReference"/>
          <w:rFonts w:ascii="Sylfaen" w:hAnsi="Sylfaen" w:cs="Menlo Regular"/>
          <w:color w:val="auto"/>
          <w:sz w:val="28"/>
          <w:szCs w:val="28"/>
        </w:rPr>
        <w:t xml:space="preserve"> </w:t>
      </w:r>
      <w:proofErr w:type="spellStart"/>
      <w:r w:rsidRPr="00F90F46">
        <w:rPr>
          <w:rStyle w:val="IntenseReference"/>
          <w:rFonts w:ascii="Sylfaen" w:hAnsi="Sylfaen" w:cs="Menlo Regular"/>
          <w:color w:val="auto"/>
          <w:sz w:val="28"/>
          <w:szCs w:val="28"/>
        </w:rPr>
        <w:t>ანალიზი</w:t>
      </w:r>
      <w:bookmarkEnd w:id="11"/>
      <w:proofErr w:type="spellEnd"/>
    </w:p>
    <w:p w14:paraId="470EBD4A" w14:textId="77777777" w:rsidR="00D01131" w:rsidRPr="001B2595" w:rsidRDefault="00D01131" w:rsidP="00B779AF">
      <w:pPr>
        <w:autoSpaceDE w:val="0"/>
        <w:autoSpaceDN w:val="0"/>
        <w:adjustRightInd w:val="0"/>
        <w:spacing w:before="100" w:beforeAutospacing="1" w:after="100" w:afterAutospacing="1"/>
        <w:ind w:firstLine="284"/>
        <w:jc w:val="both"/>
        <w:rPr>
          <w:rFonts w:ascii="Sylfaen" w:hAnsi="Sylfaen" w:cs="Menlo Regular"/>
          <w:sz w:val="22"/>
          <w:szCs w:val="22"/>
          <w:lang w:val="tr-TR"/>
        </w:rPr>
      </w:pPr>
      <w:r w:rsidRPr="001B2595">
        <w:rPr>
          <w:rFonts w:ascii="Sylfaen" w:hAnsi="Sylfaen" w:cs="Times New Roman"/>
          <w:sz w:val="22"/>
          <w:szCs w:val="22"/>
          <w:lang w:val="tr-TR"/>
        </w:rPr>
        <w:t xml:space="preserve">SWOT </w:t>
      </w:r>
      <w:proofErr w:type="spellStart"/>
      <w:r w:rsidRPr="001F5ADC">
        <w:rPr>
          <w:rFonts w:ascii="Sylfaen" w:hAnsi="Sylfaen" w:cs="Menlo Regular"/>
          <w:sz w:val="22"/>
          <w:szCs w:val="22"/>
          <w:lang w:val="en-GB"/>
        </w:rPr>
        <w:t>ანალიზის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მეშვეობით</w:t>
      </w:r>
      <w:proofErr w:type="spellEnd"/>
      <w:r w:rsidRPr="001B2595">
        <w:rPr>
          <w:rFonts w:ascii="Sylfaen" w:hAnsi="Sylfaen" w:cs="Menlo Regular"/>
          <w:sz w:val="22"/>
          <w:szCs w:val="22"/>
          <w:lang w:val="tr-TR"/>
        </w:rPr>
        <w:t xml:space="preserve"> </w:t>
      </w:r>
      <w:r w:rsidR="008738FD">
        <w:rPr>
          <w:rFonts w:ascii="Sylfaen" w:hAnsi="Sylfaen" w:cs="Menlo Regular"/>
          <w:sz w:val="22"/>
          <w:szCs w:val="22"/>
          <w:lang w:val="ka-GE"/>
        </w:rPr>
        <w:t>განხორციელდა</w:t>
      </w:r>
      <w:r w:rsidR="008738FD"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საქარ</w:t>
      </w:r>
      <w:proofErr w:type="spellEnd"/>
      <w:r w:rsidR="00E03781" w:rsidRPr="001B2595">
        <w:rPr>
          <w:rFonts w:ascii="Sylfaen" w:hAnsi="Sylfaen" w:cs="Menlo Regular"/>
          <w:sz w:val="22"/>
          <w:szCs w:val="22"/>
          <w:lang w:val="tr-TR"/>
        </w:rPr>
        <w:softHyphen/>
      </w:r>
      <w:proofErr w:type="spellStart"/>
      <w:r w:rsidRPr="001F5ADC">
        <w:rPr>
          <w:rFonts w:ascii="Sylfaen" w:hAnsi="Sylfaen" w:cs="Menlo Regular"/>
          <w:sz w:val="22"/>
          <w:szCs w:val="22"/>
          <w:lang w:val="en-GB"/>
        </w:rPr>
        <w:t>თველოს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სტატისტიკის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w:t>
      </w:r>
      <w:r w:rsidR="003057E1">
        <w:rPr>
          <w:rFonts w:ascii="Sylfaen" w:hAnsi="Sylfaen" w:cs="Menlo Regular"/>
          <w:sz w:val="22"/>
          <w:szCs w:val="22"/>
          <w:lang w:val="en-GB"/>
        </w:rPr>
        <w:t>ისტემაზე</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გავლენის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მომხდენი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პირობების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სისტემური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ანალიზი</w:t>
      </w:r>
      <w:proofErr w:type="spellEnd"/>
      <w:r w:rsidR="008738FD">
        <w:rPr>
          <w:rFonts w:ascii="Sylfaen" w:hAnsi="Sylfaen" w:cs="Menlo Regular"/>
          <w:sz w:val="22"/>
          <w:szCs w:val="22"/>
          <w:lang w:val="ka-GE"/>
        </w:rPr>
        <w:t>, რო</w:t>
      </w:r>
      <w:r w:rsidR="00E03781">
        <w:rPr>
          <w:rFonts w:ascii="Sylfaen" w:hAnsi="Sylfaen" w:cs="Menlo Regular"/>
          <w:sz w:val="22"/>
          <w:szCs w:val="22"/>
          <w:lang w:val="ka-GE"/>
        </w:rPr>
        <w:softHyphen/>
      </w:r>
      <w:r w:rsidR="008738FD">
        <w:rPr>
          <w:rFonts w:ascii="Sylfaen" w:hAnsi="Sylfaen" w:cs="Menlo Regular"/>
          <w:sz w:val="22"/>
          <w:szCs w:val="22"/>
          <w:lang w:val="ka-GE"/>
        </w:rPr>
        <w:t xml:space="preserve">მელიც ეფუძნებოდა </w:t>
      </w:r>
      <w:r w:rsidRPr="001B2595">
        <w:rPr>
          <w:rFonts w:ascii="Sylfaen" w:hAnsi="Sylfaen" w:cs="Menlo Regular"/>
          <w:sz w:val="22"/>
          <w:szCs w:val="22"/>
          <w:lang w:val="tr-TR"/>
        </w:rPr>
        <w:t xml:space="preserve">32 </w:t>
      </w:r>
      <w:proofErr w:type="spellStart"/>
      <w:r w:rsidRPr="001F5ADC">
        <w:rPr>
          <w:rFonts w:ascii="Sylfaen" w:hAnsi="Sylfaen" w:cs="Menlo Regular"/>
          <w:sz w:val="22"/>
          <w:szCs w:val="22"/>
          <w:lang w:val="en-GB"/>
        </w:rPr>
        <w:t>ინტერვიუს</w:t>
      </w:r>
      <w:proofErr w:type="spellEnd"/>
      <w:r w:rsidR="008738FD">
        <w:rPr>
          <w:rFonts w:ascii="Sylfaen" w:hAnsi="Sylfaen" w:cs="Menlo Regular"/>
          <w:sz w:val="22"/>
          <w:szCs w:val="22"/>
          <w:lang w:val="ka-GE"/>
        </w:rPr>
        <w:t xml:space="preserve">, </w:t>
      </w:r>
      <w:proofErr w:type="spellStart"/>
      <w:r w:rsidRPr="001F5ADC">
        <w:rPr>
          <w:rFonts w:ascii="Sylfaen" w:hAnsi="Sylfaen" w:cs="Menlo Regular"/>
          <w:sz w:val="22"/>
          <w:szCs w:val="22"/>
          <w:lang w:val="en-GB"/>
        </w:rPr>
        <w:t>საქსტატის</w:t>
      </w:r>
      <w:proofErr w:type="spellEnd"/>
      <w:r w:rsidRPr="001B2595">
        <w:rPr>
          <w:rFonts w:ascii="Sylfaen" w:hAnsi="Sylfaen" w:cs="Menlo Regular"/>
          <w:sz w:val="22"/>
          <w:szCs w:val="22"/>
          <w:lang w:val="tr-TR"/>
        </w:rPr>
        <w:t xml:space="preserve"> </w:t>
      </w:r>
      <w:r w:rsidR="008738FD">
        <w:rPr>
          <w:rFonts w:ascii="Sylfaen" w:hAnsi="Sylfaen" w:cs="Menlo Regular"/>
          <w:sz w:val="22"/>
          <w:szCs w:val="22"/>
          <w:lang w:val="ka-GE"/>
        </w:rPr>
        <w:t xml:space="preserve">ხელმძღვანელობასთან, </w:t>
      </w:r>
      <w:proofErr w:type="spellStart"/>
      <w:r w:rsidR="008738FD" w:rsidRPr="001F5ADC">
        <w:rPr>
          <w:rFonts w:ascii="Sylfaen" w:hAnsi="Sylfaen" w:cs="Menlo Regular"/>
          <w:sz w:val="22"/>
          <w:szCs w:val="22"/>
          <w:lang w:val="en-GB"/>
        </w:rPr>
        <w:t>დეპარტამენტებთან</w:t>
      </w:r>
      <w:proofErr w:type="spellEnd"/>
      <w:r w:rsidR="008738FD">
        <w:rPr>
          <w:rFonts w:ascii="Sylfaen" w:hAnsi="Sylfaen" w:cs="Menlo Regular"/>
          <w:sz w:val="22"/>
          <w:szCs w:val="22"/>
          <w:lang w:val="ka-GE"/>
        </w:rPr>
        <w:t xml:space="preserve"> და </w:t>
      </w:r>
      <w:proofErr w:type="spellStart"/>
      <w:r w:rsidRPr="001F5ADC">
        <w:rPr>
          <w:rFonts w:ascii="Sylfaen" w:hAnsi="Sylfaen" w:cs="Menlo Regular"/>
          <w:sz w:val="22"/>
          <w:szCs w:val="22"/>
          <w:lang w:val="en-GB"/>
        </w:rPr>
        <w:t>სხვა</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სახელმწიფო</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უწყებებთან</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სტატისტიკის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მწარმოებლები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ადმინისტრაციული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მონაცემების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მფლობელები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და</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მთავარი</w:t>
      </w:r>
      <w:proofErr w:type="spellEnd"/>
      <w:r w:rsidRPr="001B2595">
        <w:rPr>
          <w:rFonts w:ascii="Sylfaen" w:hAnsi="Sylfaen" w:cs="Menlo Regular"/>
          <w:sz w:val="22"/>
          <w:szCs w:val="22"/>
          <w:lang w:val="tr-TR"/>
        </w:rPr>
        <w:t xml:space="preserve"> </w:t>
      </w:r>
      <w:proofErr w:type="spellStart"/>
      <w:r w:rsidR="003057E1">
        <w:rPr>
          <w:rFonts w:ascii="Sylfaen" w:hAnsi="Sylfaen" w:cs="Menlo Regular"/>
          <w:sz w:val="22"/>
          <w:szCs w:val="22"/>
          <w:lang w:val="en-GB"/>
        </w:rPr>
        <w:t>მომხმარებ</w:t>
      </w:r>
      <w:r w:rsidRPr="001F5ADC">
        <w:rPr>
          <w:rFonts w:ascii="Sylfaen" w:hAnsi="Sylfaen" w:cs="Menlo Regular"/>
          <w:sz w:val="22"/>
          <w:szCs w:val="22"/>
          <w:lang w:val="en-GB"/>
        </w:rPr>
        <w:t>ლები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შეხვედრების</w:t>
      </w:r>
      <w:proofErr w:type="spellEnd"/>
      <w:r w:rsidRPr="001B2595">
        <w:rPr>
          <w:rFonts w:ascii="Sylfaen" w:hAnsi="Sylfaen" w:cs="Menlo Regular"/>
          <w:sz w:val="22"/>
          <w:szCs w:val="22"/>
          <w:lang w:val="tr-TR"/>
        </w:rPr>
        <w:t xml:space="preserve">, </w:t>
      </w:r>
      <w:r w:rsidR="00E03781">
        <w:rPr>
          <w:rFonts w:ascii="Sylfaen" w:hAnsi="Sylfaen" w:cs="Menlo Regular"/>
          <w:sz w:val="22"/>
          <w:szCs w:val="22"/>
          <w:lang w:val="ka-GE"/>
        </w:rPr>
        <w:t xml:space="preserve">ასევე </w:t>
      </w:r>
      <w:proofErr w:type="spellStart"/>
      <w:r w:rsidR="003057E1">
        <w:rPr>
          <w:rFonts w:ascii="Sylfaen" w:hAnsi="Sylfaen" w:cs="Menlo Regular"/>
          <w:sz w:val="22"/>
          <w:szCs w:val="22"/>
          <w:lang w:val="en-GB"/>
        </w:rPr>
        <w:t>მომხმარ</w:t>
      </w:r>
      <w:r w:rsidRPr="001F5ADC">
        <w:rPr>
          <w:rFonts w:ascii="Sylfaen" w:hAnsi="Sylfaen" w:cs="Menlo Regular"/>
          <w:sz w:val="22"/>
          <w:szCs w:val="22"/>
          <w:lang w:val="en-GB"/>
        </w:rPr>
        <w:t>ებლებ</w:t>
      </w:r>
      <w:proofErr w:type="spellEnd"/>
      <w:r w:rsidR="004B0325">
        <w:rPr>
          <w:rFonts w:ascii="Sylfaen" w:hAnsi="Sylfaen" w:cs="Menlo Regular"/>
          <w:sz w:val="22"/>
          <w:szCs w:val="22"/>
          <w:lang w:val="ka-GE"/>
        </w:rPr>
        <w:t>ის</w:t>
      </w:r>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და</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პარ</w:t>
      </w:r>
      <w:r w:rsidR="003057E1">
        <w:rPr>
          <w:rFonts w:ascii="Sylfaen" w:hAnsi="Sylfaen" w:cs="Menlo Regular"/>
          <w:sz w:val="22"/>
          <w:szCs w:val="22"/>
          <w:lang w:val="en-GB"/>
        </w:rPr>
        <w:t>ტ</w:t>
      </w:r>
      <w:proofErr w:type="spellEnd"/>
      <w:r w:rsidR="00E03781" w:rsidRPr="001B2595">
        <w:rPr>
          <w:rFonts w:ascii="Sylfaen" w:hAnsi="Sylfaen" w:cs="Menlo Regular"/>
          <w:sz w:val="22"/>
          <w:szCs w:val="22"/>
          <w:lang w:val="tr-TR"/>
        </w:rPr>
        <w:softHyphen/>
      </w:r>
      <w:proofErr w:type="spellStart"/>
      <w:r w:rsidRPr="001F5ADC">
        <w:rPr>
          <w:rFonts w:ascii="Sylfaen" w:hAnsi="Sylfaen" w:cs="Menlo Regular"/>
          <w:sz w:val="22"/>
          <w:szCs w:val="22"/>
          <w:lang w:val="en-GB"/>
        </w:rPr>
        <w:t>ნიო</w:t>
      </w:r>
      <w:proofErr w:type="spellEnd"/>
      <w:r w:rsidR="00E03781" w:rsidRPr="001B2595">
        <w:rPr>
          <w:rFonts w:ascii="Sylfaen" w:hAnsi="Sylfaen" w:cs="Menlo Regular"/>
          <w:sz w:val="22"/>
          <w:szCs w:val="22"/>
          <w:lang w:val="tr-TR"/>
        </w:rPr>
        <w:softHyphen/>
      </w:r>
      <w:proofErr w:type="spellStart"/>
      <w:r w:rsidRPr="001F5ADC">
        <w:rPr>
          <w:rFonts w:ascii="Sylfaen" w:hAnsi="Sylfaen" w:cs="Menlo Regular"/>
          <w:sz w:val="22"/>
          <w:szCs w:val="22"/>
          <w:lang w:val="en-GB"/>
        </w:rPr>
        <w:t>რებ</w:t>
      </w:r>
      <w:proofErr w:type="spellEnd"/>
      <w:r w:rsidR="004B0325">
        <w:rPr>
          <w:rFonts w:ascii="Sylfaen" w:hAnsi="Sylfaen" w:cs="Menlo Regular"/>
          <w:sz w:val="22"/>
          <w:szCs w:val="22"/>
          <w:lang w:val="ka-GE"/>
        </w:rPr>
        <w:t>ის</w:t>
      </w:r>
      <w:r w:rsidRPr="001B2595">
        <w:rPr>
          <w:rFonts w:ascii="Sylfaen" w:hAnsi="Sylfaen" w:cs="Menlo Regular"/>
          <w:sz w:val="22"/>
          <w:szCs w:val="22"/>
          <w:lang w:val="tr-TR"/>
        </w:rPr>
        <w:t xml:space="preserve"> </w:t>
      </w:r>
      <w:proofErr w:type="spellStart"/>
      <w:r w:rsidR="004B0325" w:rsidRPr="001F5ADC">
        <w:rPr>
          <w:rFonts w:ascii="Sylfaen" w:hAnsi="Sylfaen" w:cs="Menlo Regular"/>
          <w:sz w:val="22"/>
          <w:szCs w:val="22"/>
          <w:lang w:val="en-GB"/>
        </w:rPr>
        <w:t>ფოკუს</w:t>
      </w:r>
      <w:proofErr w:type="spellEnd"/>
      <w:r w:rsidR="004B0325" w:rsidRPr="001B2595">
        <w:rPr>
          <w:rFonts w:ascii="Sylfaen" w:hAnsi="Sylfaen" w:cs="Menlo Regular"/>
          <w:sz w:val="22"/>
          <w:szCs w:val="22"/>
          <w:lang w:val="tr-TR"/>
        </w:rPr>
        <w:t xml:space="preserve"> </w:t>
      </w:r>
      <w:proofErr w:type="spellStart"/>
      <w:r w:rsidR="004B0325" w:rsidRPr="001F5ADC">
        <w:rPr>
          <w:rFonts w:ascii="Sylfaen" w:hAnsi="Sylfaen" w:cs="Menlo Regular"/>
          <w:sz w:val="22"/>
          <w:szCs w:val="22"/>
          <w:lang w:val="en-GB"/>
        </w:rPr>
        <w:t>ჯგუფ</w:t>
      </w:r>
      <w:proofErr w:type="spellEnd"/>
      <w:r w:rsidR="004B0325">
        <w:rPr>
          <w:rFonts w:ascii="Sylfaen" w:hAnsi="Sylfaen" w:cs="Menlo Regular"/>
          <w:sz w:val="22"/>
          <w:szCs w:val="22"/>
          <w:lang w:val="ka-GE"/>
        </w:rPr>
        <w:t>ებთან</w:t>
      </w:r>
      <w:r w:rsidR="004B0325" w:rsidRPr="001B2595">
        <w:rPr>
          <w:rFonts w:ascii="Sylfaen" w:hAnsi="Sylfaen" w:cs="Menlo Regular"/>
          <w:sz w:val="22"/>
          <w:szCs w:val="22"/>
          <w:lang w:val="tr-TR"/>
        </w:rPr>
        <w:t xml:space="preserve"> </w:t>
      </w:r>
      <w:r w:rsidR="00E03781">
        <w:rPr>
          <w:rFonts w:ascii="Sylfaen" w:hAnsi="Sylfaen" w:cs="Menlo Regular"/>
          <w:sz w:val="22"/>
          <w:szCs w:val="22"/>
          <w:lang w:val="ka-GE"/>
        </w:rPr>
        <w:t xml:space="preserve">ჩატარებული </w:t>
      </w:r>
      <w:proofErr w:type="spellStart"/>
      <w:r w:rsidRPr="001F5ADC">
        <w:rPr>
          <w:rFonts w:ascii="Sylfaen" w:hAnsi="Sylfaen" w:cs="Menlo Regular"/>
          <w:sz w:val="22"/>
          <w:szCs w:val="22"/>
          <w:lang w:val="en-GB"/>
        </w:rPr>
        <w:t>და</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გლობალური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შეფასების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გუნდთან</w:t>
      </w:r>
      <w:proofErr w:type="spellEnd"/>
      <w:r w:rsidRPr="001B2595">
        <w:rPr>
          <w:rFonts w:ascii="Sylfaen" w:hAnsi="Sylfaen" w:cs="Menlo Regular"/>
          <w:sz w:val="22"/>
          <w:szCs w:val="22"/>
          <w:lang w:val="tr-TR"/>
        </w:rPr>
        <w:t xml:space="preserve"> </w:t>
      </w:r>
      <w:r w:rsidR="00E03781">
        <w:rPr>
          <w:rFonts w:ascii="Sylfaen" w:hAnsi="Sylfaen" w:cs="Menlo Regular"/>
          <w:sz w:val="22"/>
          <w:szCs w:val="22"/>
          <w:lang w:val="ka-GE"/>
        </w:rPr>
        <w:t>განხორ</w:t>
      </w:r>
      <w:r w:rsidR="00E03781">
        <w:rPr>
          <w:rFonts w:ascii="Sylfaen" w:hAnsi="Sylfaen" w:cs="Menlo Regular"/>
          <w:sz w:val="22"/>
          <w:szCs w:val="22"/>
          <w:lang w:val="ka-GE"/>
        </w:rPr>
        <w:softHyphen/>
        <w:t>ციელებული</w:t>
      </w:r>
      <w:r w:rsidR="00E03781"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კონსულტაციების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შედეგად</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მოპოვებულ</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ინფორმაციას</w:t>
      </w:r>
      <w:proofErr w:type="spellEnd"/>
      <w:r w:rsidR="008738FD">
        <w:rPr>
          <w:rFonts w:ascii="Sylfaen" w:hAnsi="Sylfaen" w:cs="Menlo Regular"/>
          <w:sz w:val="22"/>
          <w:szCs w:val="22"/>
          <w:lang w:val="ka-GE"/>
        </w:rPr>
        <w:t>.</w:t>
      </w:r>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შეხვე</w:t>
      </w:r>
      <w:proofErr w:type="spellEnd"/>
      <w:r w:rsidR="002C069B">
        <w:rPr>
          <w:rFonts w:ascii="Sylfaen" w:hAnsi="Sylfaen" w:cs="Menlo Regular"/>
          <w:sz w:val="22"/>
          <w:szCs w:val="22"/>
          <w:lang w:val="ka-GE"/>
        </w:rPr>
        <w:t>დ</w:t>
      </w:r>
      <w:proofErr w:type="spellStart"/>
      <w:r w:rsidRPr="001F5ADC">
        <w:rPr>
          <w:rFonts w:ascii="Sylfaen" w:hAnsi="Sylfaen" w:cs="Menlo Regular"/>
          <w:sz w:val="22"/>
          <w:szCs w:val="22"/>
          <w:lang w:val="en-GB"/>
        </w:rPr>
        <w:t>რების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გარდა</w:t>
      </w:r>
      <w:proofErr w:type="spellEnd"/>
      <w:r w:rsidR="004B0325">
        <w:rPr>
          <w:rFonts w:ascii="Sylfaen" w:hAnsi="Sylfaen" w:cs="Menlo Regular"/>
          <w:sz w:val="22"/>
          <w:szCs w:val="22"/>
          <w:lang w:val="ka-GE"/>
        </w:rPr>
        <w:t>,</w:t>
      </w:r>
      <w:r w:rsidRPr="001B2595">
        <w:rPr>
          <w:rFonts w:ascii="Sylfaen" w:hAnsi="Sylfaen" w:cs="Menlo Regular"/>
          <w:sz w:val="22"/>
          <w:szCs w:val="22"/>
          <w:lang w:val="tr-TR"/>
        </w:rPr>
        <w:t xml:space="preserve"> </w:t>
      </w:r>
      <w:r w:rsidRPr="001B2595">
        <w:rPr>
          <w:rFonts w:ascii="Sylfaen" w:hAnsi="Sylfaen" w:cs="Times New Roman"/>
          <w:sz w:val="22"/>
          <w:szCs w:val="22"/>
          <w:lang w:val="tr-TR"/>
        </w:rPr>
        <w:t xml:space="preserve">SWOT </w:t>
      </w:r>
      <w:proofErr w:type="spellStart"/>
      <w:r w:rsidRPr="001F5ADC">
        <w:rPr>
          <w:rFonts w:ascii="Sylfaen" w:hAnsi="Sylfaen" w:cs="Menlo Regular"/>
          <w:sz w:val="22"/>
          <w:szCs w:val="22"/>
          <w:lang w:val="en-GB"/>
        </w:rPr>
        <w:t>ანალიზის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დროს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გამოყენებული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იყო</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გლობალური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შეფასების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ოფიციალური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ანგარიში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და</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გაეროს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ქალთა</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ორგანიზაციის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მხარდაჭერით</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შემუშავებული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საქართველოს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სტატისტიკის</w:t>
      </w:r>
      <w:proofErr w:type="spellEnd"/>
      <w:r w:rsidRPr="001B2595">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ეროვნული</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სისტემის</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გენდერულ</w:t>
      </w:r>
      <w:proofErr w:type="spellEnd"/>
      <w:r w:rsidR="00B62C12" w:rsidRPr="00A11493">
        <w:rPr>
          <w:rFonts w:ascii="Sylfaen" w:hAnsi="Sylfaen" w:cs="Menlo Regular"/>
          <w:sz w:val="22"/>
          <w:szCs w:val="22"/>
          <w:lang w:val="ka-GE"/>
        </w:rPr>
        <w:t>ი</w:t>
      </w:r>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შეფასება</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ორივე</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ანგარიშის</w:t>
      </w:r>
      <w:proofErr w:type="spellEnd"/>
      <w:r w:rsidRPr="00A11493">
        <w:rPr>
          <w:rFonts w:ascii="Sylfaen" w:hAnsi="Sylfaen" w:cs="Menlo Regular"/>
          <w:sz w:val="22"/>
          <w:szCs w:val="22"/>
          <w:lang w:val="tr-TR"/>
        </w:rPr>
        <w:t xml:space="preserve"> </w:t>
      </w:r>
      <w:r w:rsidR="00675FB4" w:rsidRPr="00A11493">
        <w:rPr>
          <w:rFonts w:ascii="Sylfaen" w:hAnsi="Sylfaen" w:cs="Menlo Regular"/>
          <w:sz w:val="22"/>
          <w:szCs w:val="22"/>
          <w:lang w:val="ka-GE"/>
        </w:rPr>
        <w:t>ძირითადი</w:t>
      </w:r>
      <w:r w:rsidR="00675FB4"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რეკომენდაციები</w:t>
      </w:r>
      <w:proofErr w:type="spellEnd"/>
      <w:r w:rsidR="00D41D8B" w:rsidRPr="00A11493">
        <w:rPr>
          <w:rFonts w:ascii="Sylfaen" w:hAnsi="Sylfaen" w:cs="Menlo Regular"/>
          <w:sz w:val="22"/>
          <w:szCs w:val="22"/>
          <w:lang w:val="ka-GE"/>
        </w:rPr>
        <w:t xml:space="preserve"> ასახულ</w:t>
      </w:r>
      <w:r w:rsidR="00AA034D">
        <w:rPr>
          <w:rFonts w:ascii="Sylfaen" w:hAnsi="Sylfaen" w:cs="Menlo Regular"/>
          <w:sz w:val="22"/>
          <w:szCs w:val="22"/>
          <w:lang w:val="ka-GE"/>
        </w:rPr>
        <w:t>ი</w:t>
      </w:r>
      <w:r w:rsidR="00D41D8B">
        <w:rPr>
          <w:rFonts w:ascii="Sylfaen" w:hAnsi="Sylfaen" w:cs="Menlo Regular"/>
          <w:sz w:val="22"/>
          <w:szCs w:val="22"/>
          <w:lang w:val="ka-GE"/>
        </w:rPr>
        <w:t xml:space="preserve"> იქნა</w:t>
      </w:r>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სტრატეგიასა</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და</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lastRenderedPageBreak/>
        <w:t>სამოქმედო</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გეგმაში</w:t>
      </w:r>
      <w:proofErr w:type="spellEnd"/>
      <w:r w:rsidR="00D41D8B">
        <w:rPr>
          <w:rFonts w:ascii="Sylfaen" w:hAnsi="Sylfaen" w:cs="Menlo Regular"/>
          <w:sz w:val="22"/>
          <w:szCs w:val="22"/>
          <w:lang w:val="ka-GE"/>
        </w:rPr>
        <w:t xml:space="preserve">.  </w:t>
      </w:r>
      <w:proofErr w:type="spellStart"/>
      <w:r w:rsidRPr="001F5ADC">
        <w:rPr>
          <w:rFonts w:ascii="Sylfaen" w:hAnsi="Sylfaen" w:cs="Menlo Regular"/>
          <w:sz w:val="22"/>
          <w:szCs w:val="22"/>
          <w:lang w:val="en-GB"/>
        </w:rPr>
        <w:t>სიტუაციური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ანალიზის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თავი</w:t>
      </w:r>
      <w:proofErr w:type="spellEnd"/>
      <w:r w:rsidR="002C069B">
        <w:rPr>
          <w:rFonts w:ascii="Sylfaen" w:hAnsi="Sylfaen" w:cs="Menlo Regular"/>
          <w:sz w:val="22"/>
          <w:szCs w:val="22"/>
          <w:lang w:val="ka-GE"/>
        </w:rPr>
        <w:t>,</w:t>
      </w:r>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ასევე</w:t>
      </w:r>
      <w:proofErr w:type="spellEnd"/>
      <w:r w:rsidR="002C069B">
        <w:rPr>
          <w:rFonts w:ascii="Sylfaen" w:hAnsi="Sylfaen" w:cs="Menlo Regular"/>
          <w:sz w:val="22"/>
          <w:szCs w:val="22"/>
          <w:lang w:val="ka-GE"/>
        </w:rPr>
        <w:t>,</w:t>
      </w:r>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მოიცავს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ინფორმაციას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საქართველოს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სტატისტიკის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სისტემის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ძირითადი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რეფორმების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თანამედროვე</w:t>
      </w:r>
      <w:proofErr w:type="spellEnd"/>
      <w:r w:rsidRPr="001B2595">
        <w:rPr>
          <w:rFonts w:ascii="Sylfaen" w:hAnsi="Sylfaen" w:cs="Menlo Regular"/>
          <w:sz w:val="22"/>
          <w:szCs w:val="22"/>
          <w:lang w:val="tr-TR"/>
        </w:rPr>
        <w:t xml:space="preserve"> </w:t>
      </w:r>
      <w:r w:rsidRPr="00985032">
        <w:rPr>
          <w:rFonts w:ascii="Sylfaen" w:hAnsi="Sylfaen" w:cs="Menlo Regular"/>
          <w:sz w:val="22"/>
          <w:szCs w:val="22"/>
          <w:lang w:val="tr-TR"/>
        </w:rPr>
        <w:t>ტენდენციებისა</w:t>
      </w:r>
      <w:r w:rsidRPr="001B2595">
        <w:rPr>
          <w:rFonts w:ascii="Sylfaen" w:hAnsi="Sylfaen" w:cs="Menlo Regular"/>
          <w:sz w:val="22"/>
          <w:szCs w:val="22"/>
          <w:lang w:val="tr-TR"/>
        </w:rPr>
        <w:t xml:space="preserve"> </w:t>
      </w:r>
      <w:r w:rsidRPr="00985032">
        <w:rPr>
          <w:rFonts w:ascii="Sylfaen" w:hAnsi="Sylfaen" w:cs="Menlo Regular"/>
          <w:sz w:val="22"/>
          <w:szCs w:val="22"/>
          <w:lang w:val="tr-TR"/>
        </w:rPr>
        <w:t>და</w:t>
      </w:r>
      <w:r w:rsidRPr="001B2595">
        <w:rPr>
          <w:rFonts w:ascii="Sylfaen" w:hAnsi="Sylfaen" w:cs="Menlo Regular"/>
          <w:sz w:val="22"/>
          <w:szCs w:val="22"/>
          <w:lang w:val="tr-TR"/>
        </w:rPr>
        <w:t xml:space="preserve"> </w:t>
      </w:r>
      <w:r w:rsidRPr="00985032">
        <w:rPr>
          <w:rFonts w:ascii="Sylfaen" w:hAnsi="Sylfaen" w:cs="Menlo Regular"/>
          <w:sz w:val="22"/>
          <w:szCs w:val="22"/>
          <w:lang w:val="tr-TR"/>
        </w:rPr>
        <w:t>სტრატეგიის</w:t>
      </w:r>
      <w:r w:rsidRPr="001B2595">
        <w:rPr>
          <w:rFonts w:ascii="Sylfaen" w:hAnsi="Sylfaen" w:cs="Menlo Regular"/>
          <w:sz w:val="22"/>
          <w:szCs w:val="22"/>
          <w:lang w:val="tr-TR"/>
        </w:rPr>
        <w:t xml:space="preserve"> </w:t>
      </w:r>
      <w:r w:rsidRPr="00985032">
        <w:rPr>
          <w:rFonts w:ascii="Sylfaen" w:hAnsi="Sylfaen" w:cs="Menlo Regular"/>
          <w:sz w:val="22"/>
          <w:szCs w:val="22"/>
          <w:lang w:val="tr-TR"/>
        </w:rPr>
        <w:t>შემუშავების</w:t>
      </w:r>
      <w:r w:rsidRPr="001B2595">
        <w:rPr>
          <w:rFonts w:ascii="Sylfaen" w:hAnsi="Sylfaen" w:cs="Menlo Regular"/>
          <w:sz w:val="22"/>
          <w:szCs w:val="22"/>
          <w:lang w:val="tr-TR"/>
        </w:rPr>
        <w:t xml:space="preserve"> </w:t>
      </w:r>
      <w:r w:rsidR="003057E1" w:rsidRPr="00985032">
        <w:rPr>
          <w:rFonts w:ascii="Sylfaen" w:hAnsi="Sylfaen" w:cs="Menlo Regular"/>
          <w:sz w:val="22"/>
          <w:szCs w:val="22"/>
          <w:lang w:val="tr-TR"/>
        </w:rPr>
        <w:t>მიზეზ</w:t>
      </w:r>
      <w:r w:rsidR="00AA034D" w:rsidRPr="00985032">
        <w:rPr>
          <w:rFonts w:ascii="Sylfaen" w:hAnsi="Sylfaen" w:cs="Menlo Regular"/>
          <w:sz w:val="22"/>
          <w:szCs w:val="22"/>
          <w:lang w:val="tr-TR"/>
        </w:rPr>
        <w:t>ებ</w:t>
      </w:r>
      <w:r w:rsidR="003057E1" w:rsidRPr="00985032">
        <w:rPr>
          <w:rFonts w:ascii="Sylfaen" w:hAnsi="Sylfaen" w:cs="Menlo Regular"/>
          <w:sz w:val="22"/>
          <w:szCs w:val="22"/>
          <w:lang w:val="tr-TR"/>
        </w:rPr>
        <w:t>ის</w:t>
      </w:r>
      <w:r w:rsidRPr="00985032">
        <w:rPr>
          <w:rFonts w:ascii="Sylfaen" w:hAnsi="Sylfaen" w:cs="Menlo Regular"/>
          <w:sz w:val="22"/>
          <w:szCs w:val="22"/>
          <w:lang w:val="tr-TR"/>
        </w:rPr>
        <w:t xml:space="preserve"> შესახებ. </w:t>
      </w:r>
      <w:r w:rsidRPr="001B2595">
        <w:rPr>
          <w:rFonts w:ascii="Sylfaen" w:hAnsi="Sylfaen" w:cs="Menlo Regular"/>
          <w:sz w:val="22"/>
          <w:szCs w:val="22"/>
          <w:lang w:val="tr-TR"/>
        </w:rPr>
        <w:t xml:space="preserve"> </w:t>
      </w:r>
    </w:p>
    <w:p w14:paraId="1B809FB8" w14:textId="77777777" w:rsidR="002252A9" w:rsidRPr="00F90F46" w:rsidRDefault="007860CA" w:rsidP="00B779AF">
      <w:pPr>
        <w:pStyle w:val="Heading2"/>
        <w:spacing w:before="240" w:after="120"/>
        <w:jc w:val="both"/>
        <w:rPr>
          <w:rFonts w:ascii="Sylfaen" w:hAnsi="Sylfaen"/>
          <w:b/>
          <w:bCs/>
          <w:smallCaps/>
          <w:color w:val="auto"/>
          <w:sz w:val="24"/>
          <w:szCs w:val="24"/>
        </w:rPr>
      </w:pPr>
      <w:bookmarkStart w:id="12" w:name="_Toc20241923"/>
      <w:bookmarkStart w:id="13" w:name="_Toc23347613"/>
      <w:r w:rsidRPr="00F90F46">
        <w:rPr>
          <w:rFonts w:ascii="Sylfaen" w:hAnsi="Sylfaen"/>
          <w:b/>
          <w:bCs/>
          <w:smallCaps/>
          <w:color w:val="auto"/>
          <w:sz w:val="24"/>
          <w:szCs w:val="24"/>
        </w:rPr>
        <w:t>2.1</w:t>
      </w:r>
      <w:r w:rsidR="00A80811">
        <w:rPr>
          <w:rFonts w:ascii="Sylfaen" w:hAnsi="Sylfaen"/>
          <w:b/>
          <w:bCs/>
          <w:smallCaps/>
          <w:color w:val="auto"/>
          <w:sz w:val="24"/>
          <w:szCs w:val="24"/>
          <w:lang w:val="ka-GE"/>
        </w:rPr>
        <w:t>.</w:t>
      </w:r>
      <w:r w:rsidRPr="00F90F46">
        <w:rPr>
          <w:rFonts w:ascii="Sylfaen" w:hAnsi="Sylfaen"/>
          <w:b/>
          <w:bCs/>
          <w:smallCaps/>
          <w:color w:val="auto"/>
          <w:sz w:val="24"/>
          <w:szCs w:val="24"/>
        </w:rPr>
        <w:t xml:space="preserve"> </w:t>
      </w:r>
      <w:bookmarkEnd w:id="12"/>
      <w:proofErr w:type="spellStart"/>
      <w:r w:rsidR="00D01131" w:rsidRPr="00F90F46">
        <w:rPr>
          <w:rFonts w:ascii="Sylfaen" w:hAnsi="Sylfaen"/>
          <w:b/>
          <w:bCs/>
          <w:smallCaps/>
          <w:color w:val="auto"/>
          <w:sz w:val="24"/>
          <w:szCs w:val="24"/>
        </w:rPr>
        <w:t>ისტორიული</w:t>
      </w:r>
      <w:proofErr w:type="spellEnd"/>
      <w:r w:rsidR="00D01131" w:rsidRPr="00F90F46">
        <w:rPr>
          <w:rFonts w:ascii="Sylfaen" w:hAnsi="Sylfaen"/>
          <w:b/>
          <w:bCs/>
          <w:smallCaps/>
          <w:color w:val="auto"/>
          <w:sz w:val="24"/>
          <w:szCs w:val="24"/>
        </w:rPr>
        <w:t xml:space="preserve"> </w:t>
      </w:r>
      <w:proofErr w:type="spellStart"/>
      <w:r w:rsidR="00D01131" w:rsidRPr="00F90F46">
        <w:rPr>
          <w:rFonts w:ascii="Sylfaen" w:hAnsi="Sylfaen"/>
          <w:b/>
          <w:bCs/>
          <w:smallCaps/>
          <w:color w:val="auto"/>
          <w:sz w:val="24"/>
          <w:szCs w:val="24"/>
        </w:rPr>
        <w:t>მიმოხილვა</w:t>
      </w:r>
      <w:bookmarkEnd w:id="13"/>
      <w:proofErr w:type="spellEnd"/>
    </w:p>
    <w:p w14:paraId="307C1589" w14:textId="156F4DC2" w:rsidR="00D01131" w:rsidRPr="001F5ADC" w:rsidRDefault="00D01131" w:rsidP="00B779AF">
      <w:pPr>
        <w:autoSpaceDE w:val="0"/>
        <w:autoSpaceDN w:val="0"/>
        <w:adjustRightInd w:val="0"/>
        <w:spacing w:before="100" w:beforeAutospacing="1" w:after="100" w:afterAutospacing="1"/>
        <w:ind w:firstLine="284"/>
        <w:jc w:val="both"/>
        <w:rPr>
          <w:rFonts w:ascii="Sylfaen" w:hAnsi="Sylfaen" w:cs="Menlo Regular"/>
          <w:sz w:val="22"/>
          <w:szCs w:val="22"/>
          <w:lang w:val="ka-GE"/>
        </w:rPr>
      </w:pPr>
      <w:r w:rsidRPr="001F5ADC">
        <w:rPr>
          <w:rFonts w:ascii="Sylfaen" w:hAnsi="Sylfaen" w:cs="Times New Roman"/>
          <w:sz w:val="22"/>
          <w:szCs w:val="22"/>
          <w:lang w:val="tr-TR"/>
        </w:rPr>
        <w:t xml:space="preserve">2019 </w:t>
      </w:r>
      <w:r w:rsidRPr="001F5ADC">
        <w:rPr>
          <w:rFonts w:ascii="Sylfaen" w:hAnsi="Sylfaen" w:cs="Menlo Regular"/>
          <w:sz w:val="22"/>
          <w:szCs w:val="22"/>
          <w:lang w:val="tr-TR"/>
        </w:rPr>
        <w:t xml:space="preserve">წლის ივლისში საქსტატმა დაფუძნებიდან 100 წლის იუბილე აღნიშნა, რითაც </w:t>
      </w:r>
      <w:r w:rsidR="00D73DF7">
        <w:rPr>
          <w:rFonts w:ascii="Sylfaen" w:hAnsi="Sylfaen" w:cs="Menlo Regular"/>
          <w:sz w:val="22"/>
          <w:szCs w:val="22"/>
          <w:lang w:val="ka-GE"/>
        </w:rPr>
        <w:t xml:space="preserve">ხაზი გაუსვა </w:t>
      </w:r>
      <w:r w:rsidRPr="001F5ADC">
        <w:rPr>
          <w:rFonts w:ascii="Sylfaen" w:hAnsi="Sylfaen" w:cs="Menlo Regular"/>
          <w:sz w:val="22"/>
          <w:szCs w:val="22"/>
          <w:lang w:val="tr-TR"/>
        </w:rPr>
        <w:t xml:space="preserve">საქართველოში ოფიციალური სტატისტიკის წარმოების </w:t>
      </w:r>
      <w:r w:rsidR="00D73DF7">
        <w:rPr>
          <w:rFonts w:ascii="Sylfaen" w:hAnsi="Sylfaen" w:cs="Menlo Regular"/>
          <w:sz w:val="22"/>
          <w:szCs w:val="22"/>
          <w:lang w:val="ka-GE"/>
        </w:rPr>
        <w:t>საუკუნოვან</w:t>
      </w:r>
      <w:r w:rsidR="00D73DF7" w:rsidRPr="001F5ADC">
        <w:rPr>
          <w:rFonts w:ascii="Sylfaen" w:hAnsi="Sylfaen" w:cs="Menlo Regular"/>
          <w:sz w:val="22"/>
          <w:szCs w:val="22"/>
          <w:lang w:val="tr-TR"/>
        </w:rPr>
        <w:t xml:space="preserve"> </w:t>
      </w:r>
      <w:r w:rsidRPr="001F5ADC">
        <w:rPr>
          <w:rFonts w:ascii="Sylfaen" w:hAnsi="Sylfaen" w:cs="Menlo Regular"/>
          <w:sz w:val="22"/>
          <w:szCs w:val="22"/>
          <w:lang w:val="tr-TR"/>
        </w:rPr>
        <w:t>ისტორიას</w:t>
      </w:r>
      <w:r w:rsidR="00D73DF7">
        <w:rPr>
          <w:rFonts w:ascii="Sylfaen" w:hAnsi="Sylfaen" w:cs="Menlo Regular"/>
          <w:sz w:val="22"/>
          <w:szCs w:val="22"/>
          <w:lang w:val="ka-GE"/>
        </w:rPr>
        <w:t xml:space="preserve">. </w:t>
      </w:r>
      <w:r w:rsidR="00B62C12" w:rsidRPr="001F5ADC">
        <w:rPr>
          <w:rFonts w:ascii="Sylfaen" w:hAnsi="Sylfaen" w:cs="Menlo Regular"/>
          <w:sz w:val="22"/>
          <w:szCs w:val="22"/>
          <w:lang w:val="tr-TR"/>
        </w:rPr>
        <w:t>191</w:t>
      </w:r>
      <w:r w:rsidR="00B62C12">
        <w:rPr>
          <w:rFonts w:ascii="Sylfaen" w:hAnsi="Sylfaen" w:cs="Menlo Regular"/>
          <w:sz w:val="22"/>
          <w:szCs w:val="22"/>
          <w:lang w:val="ka-GE"/>
        </w:rPr>
        <w:t>9</w:t>
      </w:r>
      <w:r w:rsidR="00B62C12" w:rsidRPr="001F5ADC">
        <w:rPr>
          <w:rFonts w:ascii="Sylfaen" w:hAnsi="Sylfaen" w:cs="Menlo Regular"/>
          <w:sz w:val="22"/>
          <w:szCs w:val="22"/>
          <w:lang w:val="tr-TR"/>
        </w:rPr>
        <w:t xml:space="preserve"> </w:t>
      </w:r>
      <w:r w:rsidRPr="001F5ADC">
        <w:rPr>
          <w:rFonts w:ascii="Sylfaen" w:hAnsi="Sylfaen" w:cs="Menlo Regular"/>
          <w:sz w:val="22"/>
          <w:szCs w:val="22"/>
          <w:lang w:val="tr-TR"/>
        </w:rPr>
        <w:t xml:space="preserve">წლის </w:t>
      </w:r>
      <w:r w:rsidR="00B62C12">
        <w:rPr>
          <w:rFonts w:ascii="Sylfaen" w:hAnsi="Sylfaen" w:cs="Menlo Regular"/>
          <w:sz w:val="22"/>
          <w:szCs w:val="22"/>
          <w:lang w:val="ka-GE"/>
        </w:rPr>
        <w:t>25 ივლისს</w:t>
      </w:r>
      <w:r w:rsidR="00B62C12" w:rsidRPr="001F5ADC">
        <w:rPr>
          <w:rFonts w:ascii="Sylfaen" w:hAnsi="Sylfaen" w:cs="Menlo Regular"/>
          <w:sz w:val="22"/>
          <w:szCs w:val="22"/>
          <w:lang w:val="tr-TR"/>
        </w:rPr>
        <w:t xml:space="preserve"> </w:t>
      </w:r>
      <w:r w:rsidR="001D6CF9">
        <w:rPr>
          <w:rFonts w:ascii="Sylfaen" w:hAnsi="Sylfaen" w:cs="Menlo Regular"/>
          <w:sz w:val="22"/>
          <w:szCs w:val="22"/>
          <w:lang w:val="ka-GE"/>
        </w:rPr>
        <w:t>მიწათმოქმედების</w:t>
      </w:r>
      <w:r w:rsidRPr="001F5ADC">
        <w:rPr>
          <w:rFonts w:ascii="Sylfaen" w:hAnsi="Sylfaen" w:cs="Menlo Regular"/>
          <w:sz w:val="22"/>
          <w:szCs w:val="22"/>
          <w:lang w:val="tr-TR"/>
        </w:rPr>
        <w:t xml:space="preserve"> სამინისტროს </w:t>
      </w:r>
      <w:r w:rsidR="00B62C12">
        <w:rPr>
          <w:rFonts w:ascii="Sylfaen" w:hAnsi="Sylfaen" w:cs="Menlo Regular"/>
          <w:sz w:val="22"/>
          <w:szCs w:val="22"/>
          <w:lang w:val="ka-GE"/>
        </w:rPr>
        <w:t>დაქვემდებარებაში</w:t>
      </w:r>
      <w:r w:rsidR="00B62C12" w:rsidRPr="001F5ADC">
        <w:rPr>
          <w:rFonts w:ascii="Sylfaen" w:hAnsi="Sylfaen" w:cs="Menlo Regular"/>
          <w:sz w:val="22"/>
          <w:szCs w:val="22"/>
          <w:lang w:val="tr-TR"/>
        </w:rPr>
        <w:t xml:space="preserve"> </w:t>
      </w:r>
      <w:r w:rsidR="00D73DF7">
        <w:rPr>
          <w:rFonts w:ascii="Sylfaen" w:hAnsi="Sylfaen" w:cs="Menlo Regular"/>
          <w:sz w:val="22"/>
          <w:szCs w:val="22"/>
          <w:lang w:val="tr-TR"/>
        </w:rPr>
        <w:t>შეიქმნა</w:t>
      </w:r>
      <w:r w:rsidR="00D73DF7" w:rsidRPr="001F5ADC">
        <w:rPr>
          <w:rFonts w:ascii="Sylfaen" w:hAnsi="Sylfaen" w:cs="Menlo Regular"/>
          <w:sz w:val="22"/>
          <w:szCs w:val="22"/>
          <w:lang w:val="tr-TR"/>
        </w:rPr>
        <w:t xml:space="preserve"> </w:t>
      </w:r>
      <w:r w:rsidR="00D73DF7">
        <w:rPr>
          <w:rFonts w:ascii="Sylfaen" w:hAnsi="Sylfaen" w:cs="Menlo Regular"/>
          <w:sz w:val="22"/>
          <w:szCs w:val="22"/>
          <w:lang w:val="ka-GE"/>
        </w:rPr>
        <w:t xml:space="preserve">ქვეყნის </w:t>
      </w:r>
      <w:r w:rsidRPr="001F5ADC">
        <w:rPr>
          <w:rFonts w:ascii="Sylfaen" w:hAnsi="Sylfaen" w:cs="Menlo Regular"/>
          <w:sz w:val="22"/>
          <w:szCs w:val="22"/>
          <w:lang w:val="tr-TR"/>
        </w:rPr>
        <w:t xml:space="preserve">სტატისტიკის </w:t>
      </w:r>
      <w:r w:rsidR="005E5F4E">
        <w:rPr>
          <w:rFonts w:ascii="Sylfaen" w:hAnsi="Sylfaen" w:cs="Menlo Regular"/>
          <w:sz w:val="22"/>
          <w:szCs w:val="22"/>
          <w:lang w:val="ka-GE"/>
        </w:rPr>
        <w:t>ცენტრალური კომიტეტი</w:t>
      </w:r>
      <w:r w:rsidR="00D73DF7">
        <w:rPr>
          <w:rFonts w:ascii="Sylfaen" w:hAnsi="Sylfaen" w:cs="Menlo Regular"/>
          <w:sz w:val="22"/>
          <w:szCs w:val="22"/>
          <w:lang w:val="ka-GE"/>
        </w:rPr>
        <w:t xml:space="preserve">, რომლის ამოცანასაც </w:t>
      </w:r>
      <w:r w:rsidRPr="001F5ADC">
        <w:rPr>
          <w:rFonts w:ascii="Sylfaen" w:hAnsi="Sylfaen" w:cs="Menlo Regular"/>
          <w:sz w:val="22"/>
          <w:szCs w:val="22"/>
          <w:lang w:val="tr-TR"/>
        </w:rPr>
        <w:t>სახელმწიფო</w:t>
      </w:r>
      <w:r w:rsidR="00D73DF7">
        <w:rPr>
          <w:rFonts w:ascii="Sylfaen" w:hAnsi="Sylfaen" w:cs="Menlo Regular"/>
          <w:sz w:val="22"/>
          <w:szCs w:val="22"/>
          <w:lang w:val="ka-GE"/>
        </w:rPr>
        <w:t>ებრივი</w:t>
      </w:r>
      <w:r w:rsidRPr="001F5ADC">
        <w:rPr>
          <w:rFonts w:ascii="Sylfaen" w:hAnsi="Sylfaen" w:cs="Menlo Regular"/>
          <w:sz w:val="22"/>
          <w:szCs w:val="22"/>
          <w:lang w:val="tr-TR"/>
        </w:rPr>
        <w:t xml:space="preserve"> მნიშვნელობის </w:t>
      </w:r>
      <w:r w:rsidR="00D73DF7" w:rsidRPr="001F5ADC">
        <w:rPr>
          <w:rFonts w:ascii="Sylfaen" w:hAnsi="Sylfaen" w:cs="Menlo Regular"/>
          <w:sz w:val="22"/>
          <w:szCs w:val="22"/>
          <w:lang w:val="tr-TR"/>
        </w:rPr>
        <w:t>სტატისტიკ</w:t>
      </w:r>
      <w:r w:rsidR="00D73DF7">
        <w:rPr>
          <w:rFonts w:ascii="Sylfaen" w:hAnsi="Sylfaen" w:cs="Menlo Regular"/>
          <w:sz w:val="22"/>
          <w:szCs w:val="22"/>
          <w:lang w:val="ka-GE"/>
        </w:rPr>
        <w:t xml:space="preserve">ური </w:t>
      </w:r>
      <w:r w:rsidRPr="001F5ADC">
        <w:rPr>
          <w:rFonts w:ascii="Sylfaen" w:hAnsi="Sylfaen" w:cs="Menlo Regular"/>
          <w:sz w:val="22"/>
          <w:szCs w:val="22"/>
          <w:lang w:val="tr-TR"/>
        </w:rPr>
        <w:t xml:space="preserve">სამუშაოების მართვა </w:t>
      </w:r>
      <w:r w:rsidR="00D73DF7">
        <w:rPr>
          <w:rFonts w:ascii="Sylfaen" w:hAnsi="Sylfaen" w:cs="Menlo Regular"/>
          <w:sz w:val="22"/>
          <w:szCs w:val="22"/>
          <w:lang w:val="ka-GE"/>
        </w:rPr>
        <w:t>წარმოადგენდა.</w:t>
      </w:r>
      <w:r w:rsidR="00D73DF7" w:rsidRPr="001F5ADC">
        <w:rPr>
          <w:rFonts w:ascii="Sylfaen" w:hAnsi="Sylfaen" w:cs="Menlo Regular"/>
          <w:sz w:val="22"/>
          <w:szCs w:val="22"/>
          <w:lang w:val="tr-TR"/>
        </w:rPr>
        <w:t xml:space="preserve"> </w:t>
      </w:r>
      <w:r w:rsidRPr="001F5ADC">
        <w:rPr>
          <w:rFonts w:ascii="Sylfaen" w:hAnsi="Sylfaen" w:cs="Menlo Regular"/>
          <w:sz w:val="22"/>
          <w:szCs w:val="22"/>
          <w:lang w:val="tr-TR"/>
        </w:rPr>
        <w:t xml:space="preserve">1921 წელს </w:t>
      </w:r>
      <w:r w:rsidR="00D73DF7">
        <w:rPr>
          <w:rFonts w:ascii="Sylfaen" w:hAnsi="Sylfaen" w:cs="Menlo Regular"/>
          <w:sz w:val="22"/>
          <w:szCs w:val="22"/>
          <w:lang w:val="ka-GE"/>
        </w:rPr>
        <w:t>მიღებულ</w:t>
      </w:r>
      <w:r w:rsidR="00675FB4">
        <w:rPr>
          <w:rFonts w:ascii="Sylfaen" w:hAnsi="Sylfaen" w:cs="Menlo Regular"/>
          <w:sz w:val="22"/>
          <w:szCs w:val="22"/>
          <w:lang w:val="ka-GE"/>
        </w:rPr>
        <w:t>ი</w:t>
      </w:r>
      <w:r w:rsidR="00D73DF7">
        <w:rPr>
          <w:rFonts w:ascii="Sylfaen" w:hAnsi="Sylfaen" w:cs="Menlo Regular"/>
          <w:sz w:val="22"/>
          <w:szCs w:val="22"/>
          <w:lang w:val="ka-GE"/>
        </w:rPr>
        <w:t xml:space="preserve"> იქნა</w:t>
      </w:r>
      <w:r w:rsidR="00D73DF7" w:rsidRPr="001F5ADC">
        <w:rPr>
          <w:rFonts w:ascii="Sylfaen" w:hAnsi="Sylfaen" w:cs="Menlo Regular"/>
          <w:sz w:val="22"/>
          <w:szCs w:val="22"/>
          <w:lang w:val="tr-TR"/>
        </w:rPr>
        <w:t xml:space="preserve"> </w:t>
      </w:r>
      <w:r w:rsidRPr="001F5ADC">
        <w:rPr>
          <w:rFonts w:ascii="Sylfaen" w:hAnsi="Sylfaen" w:cs="Menlo Regular"/>
          <w:sz w:val="22"/>
          <w:szCs w:val="22"/>
          <w:lang w:val="tr-TR"/>
        </w:rPr>
        <w:t xml:space="preserve">საქართველოს </w:t>
      </w:r>
      <w:r w:rsidRPr="001F5ADC">
        <w:rPr>
          <w:rFonts w:ascii="Sylfaen" w:hAnsi="Sylfaen" w:cs="Menlo Regular"/>
          <w:sz w:val="22"/>
          <w:szCs w:val="22"/>
          <w:lang w:val="ka-GE"/>
        </w:rPr>
        <w:t xml:space="preserve">სახელმწიფო </w:t>
      </w:r>
      <w:r w:rsidR="00D73DF7" w:rsidRPr="001F5ADC">
        <w:rPr>
          <w:rFonts w:ascii="Sylfaen" w:hAnsi="Sylfaen" w:cs="Menlo Regular"/>
          <w:sz w:val="22"/>
          <w:szCs w:val="22"/>
          <w:lang w:val="ka-GE"/>
        </w:rPr>
        <w:t>სტატისტიკ</w:t>
      </w:r>
      <w:r w:rsidR="00D73DF7">
        <w:rPr>
          <w:rFonts w:ascii="Sylfaen" w:hAnsi="Sylfaen" w:cs="Menlo Regular"/>
          <w:sz w:val="22"/>
          <w:szCs w:val="22"/>
          <w:lang w:val="ka-GE"/>
        </w:rPr>
        <w:t>ის</w:t>
      </w:r>
      <w:r w:rsidR="00D73DF7" w:rsidRPr="001F5ADC">
        <w:rPr>
          <w:rFonts w:ascii="Sylfaen" w:hAnsi="Sylfaen" w:cs="Menlo Regular"/>
          <w:sz w:val="22"/>
          <w:szCs w:val="22"/>
          <w:lang w:val="ka-GE"/>
        </w:rPr>
        <w:t xml:space="preserve"> </w:t>
      </w:r>
      <w:r w:rsidRPr="001F5ADC">
        <w:rPr>
          <w:rFonts w:ascii="Sylfaen" w:hAnsi="Sylfaen" w:cs="Menlo Regular"/>
          <w:sz w:val="22"/>
          <w:szCs w:val="22"/>
          <w:lang w:val="ka-GE"/>
        </w:rPr>
        <w:t xml:space="preserve">ორგანოების პირველი </w:t>
      </w:r>
      <w:r w:rsidR="00723F64">
        <w:rPr>
          <w:rFonts w:ascii="Sylfaen" w:hAnsi="Sylfaen" w:cs="Menlo Regular"/>
          <w:sz w:val="22"/>
          <w:szCs w:val="22"/>
          <w:lang w:val="ka-GE"/>
        </w:rPr>
        <w:t>დებულება</w:t>
      </w:r>
      <w:r w:rsidRPr="001F5ADC">
        <w:rPr>
          <w:rFonts w:ascii="Sylfaen" w:hAnsi="Sylfaen" w:cs="Menlo Regular"/>
          <w:sz w:val="22"/>
          <w:szCs w:val="22"/>
          <w:lang w:val="ka-GE"/>
        </w:rPr>
        <w:t xml:space="preserve">. </w:t>
      </w:r>
      <w:r w:rsidR="003F59C3" w:rsidRPr="001F5ADC">
        <w:rPr>
          <w:rFonts w:ascii="Sylfaen" w:hAnsi="Sylfaen" w:cs="Menlo Regular"/>
          <w:sz w:val="22"/>
          <w:szCs w:val="22"/>
          <w:lang w:val="ka-GE"/>
        </w:rPr>
        <w:t xml:space="preserve">მას შემდეგ, </w:t>
      </w:r>
      <w:r w:rsidR="00D73DF7">
        <w:rPr>
          <w:rFonts w:ascii="Sylfaen" w:hAnsi="Sylfaen" w:cs="Menlo Regular"/>
          <w:sz w:val="22"/>
          <w:szCs w:val="22"/>
          <w:lang w:val="ka-GE"/>
        </w:rPr>
        <w:t xml:space="preserve">თითქმის </w:t>
      </w:r>
      <w:r w:rsidR="003F59C3" w:rsidRPr="001F5ADC">
        <w:rPr>
          <w:rFonts w:ascii="Sylfaen" w:hAnsi="Sylfaen" w:cs="Menlo Regular"/>
          <w:sz w:val="22"/>
          <w:szCs w:val="22"/>
          <w:lang w:val="ka-GE"/>
        </w:rPr>
        <w:t>70 წ</w:t>
      </w:r>
      <w:r w:rsidR="003F59C3">
        <w:rPr>
          <w:rFonts w:ascii="Sylfaen" w:hAnsi="Sylfaen" w:cs="Menlo Regular"/>
          <w:sz w:val="22"/>
          <w:szCs w:val="22"/>
          <w:lang w:val="ka-GE"/>
        </w:rPr>
        <w:t>ლის განმავლობაში</w:t>
      </w:r>
      <w:r w:rsidR="003F59C3" w:rsidRPr="001F5ADC">
        <w:rPr>
          <w:rFonts w:ascii="Sylfaen" w:hAnsi="Sylfaen" w:cs="Menlo Regular"/>
          <w:sz w:val="22"/>
          <w:szCs w:val="22"/>
          <w:lang w:val="ka-GE"/>
        </w:rPr>
        <w:t xml:space="preserve"> საქართველო</w:t>
      </w:r>
      <w:r w:rsidR="003F59C3">
        <w:rPr>
          <w:rFonts w:ascii="Sylfaen" w:hAnsi="Sylfaen" w:cs="Menlo Regular"/>
          <w:sz w:val="22"/>
          <w:szCs w:val="22"/>
          <w:lang w:val="ka-GE"/>
        </w:rPr>
        <w:t>ს</w:t>
      </w:r>
      <w:r w:rsidR="003F59C3" w:rsidRPr="001F5ADC">
        <w:rPr>
          <w:rFonts w:ascii="Sylfaen" w:hAnsi="Sylfaen" w:cs="Menlo Regular"/>
          <w:sz w:val="22"/>
          <w:szCs w:val="22"/>
          <w:lang w:val="ka-GE"/>
        </w:rPr>
        <w:t xml:space="preserve"> </w:t>
      </w:r>
      <w:r w:rsidR="003F59C3">
        <w:rPr>
          <w:rFonts w:ascii="Sylfaen" w:hAnsi="Sylfaen" w:cs="Menlo Regular"/>
          <w:sz w:val="22"/>
          <w:szCs w:val="22"/>
          <w:lang w:val="ka-GE"/>
        </w:rPr>
        <w:t>სტატისტიკა</w:t>
      </w:r>
      <w:r w:rsidR="00D73DF7">
        <w:rPr>
          <w:rFonts w:ascii="Sylfaen" w:hAnsi="Sylfaen" w:cs="Menlo Regular"/>
          <w:sz w:val="22"/>
          <w:szCs w:val="22"/>
          <w:lang w:val="ka-GE"/>
        </w:rPr>
        <w:t xml:space="preserve"> </w:t>
      </w:r>
      <w:r w:rsidR="003F59C3" w:rsidRPr="001F5ADC">
        <w:rPr>
          <w:rFonts w:ascii="Sylfaen" w:hAnsi="Sylfaen" w:cs="Menlo Regular"/>
          <w:sz w:val="22"/>
          <w:szCs w:val="22"/>
          <w:lang w:val="ka-GE"/>
        </w:rPr>
        <w:t xml:space="preserve">საბჭოთა კავშირის  სტატისტიკის </w:t>
      </w:r>
      <w:r w:rsidR="00D73DF7">
        <w:rPr>
          <w:rFonts w:ascii="Sylfaen" w:hAnsi="Sylfaen" w:cs="Menlo Regular"/>
          <w:sz w:val="22"/>
          <w:szCs w:val="22"/>
          <w:lang w:val="ka-GE"/>
        </w:rPr>
        <w:t xml:space="preserve">შემადგენელი </w:t>
      </w:r>
      <w:r w:rsidR="003F59C3" w:rsidRPr="001F5ADC">
        <w:rPr>
          <w:rFonts w:ascii="Sylfaen" w:hAnsi="Sylfaen" w:cs="Menlo Regular"/>
          <w:sz w:val="22"/>
          <w:szCs w:val="22"/>
          <w:lang w:val="ka-GE"/>
        </w:rPr>
        <w:t>ნაწილ</w:t>
      </w:r>
      <w:r w:rsidR="00D73DF7">
        <w:rPr>
          <w:rFonts w:ascii="Sylfaen" w:hAnsi="Sylfaen" w:cs="Menlo Regular"/>
          <w:sz w:val="22"/>
          <w:szCs w:val="22"/>
          <w:lang w:val="ka-GE"/>
        </w:rPr>
        <w:t>ი იყო.</w:t>
      </w:r>
      <w:r w:rsidR="003F59C3" w:rsidRPr="001F5ADC">
        <w:rPr>
          <w:rFonts w:ascii="Sylfaen" w:hAnsi="Sylfaen" w:cs="Menlo Regular"/>
          <w:sz w:val="22"/>
          <w:szCs w:val="22"/>
          <w:lang w:val="ka-GE"/>
        </w:rPr>
        <w:t xml:space="preserve"> </w:t>
      </w:r>
      <w:r w:rsidRPr="001F5ADC">
        <w:rPr>
          <w:rFonts w:ascii="Sylfaen" w:hAnsi="Sylfaen" w:cs="Menlo Regular"/>
          <w:sz w:val="22"/>
          <w:szCs w:val="22"/>
          <w:lang w:val="ka-GE"/>
        </w:rPr>
        <w:t>1991-</w:t>
      </w:r>
      <w:r w:rsidR="001D6CF9" w:rsidRPr="001F5ADC">
        <w:rPr>
          <w:rFonts w:ascii="Sylfaen" w:hAnsi="Sylfaen" w:cs="Menlo Regular"/>
          <w:sz w:val="22"/>
          <w:szCs w:val="22"/>
          <w:lang w:val="ka-GE"/>
        </w:rPr>
        <w:t>199</w:t>
      </w:r>
      <w:r w:rsidR="001D6CF9">
        <w:rPr>
          <w:rFonts w:ascii="Sylfaen" w:hAnsi="Sylfaen" w:cs="Menlo Regular"/>
          <w:sz w:val="22"/>
          <w:szCs w:val="22"/>
          <w:lang w:val="ka-GE"/>
        </w:rPr>
        <w:t>7</w:t>
      </w:r>
      <w:r w:rsidR="001D6CF9" w:rsidRPr="001F5ADC">
        <w:rPr>
          <w:rFonts w:ascii="Sylfaen" w:hAnsi="Sylfaen" w:cs="Menlo Regular"/>
          <w:sz w:val="22"/>
          <w:szCs w:val="22"/>
          <w:lang w:val="ka-GE"/>
        </w:rPr>
        <w:t xml:space="preserve"> </w:t>
      </w:r>
      <w:r w:rsidRPr="001F5ADC">
        <w:rPr>
          <w:rFonts w:ascii="Sylfaen" w:hAnsi="Sylfaen" w:cs="Menlo Regular"/>
          <w:sz w:val="22"/>
          <w:szCs w:val="22"/>
          <w:lang w:val="ka-GE"/>
        </w:rPr>
        <w:t xml:space="preserve">წლებში ქვეყანაში სტატისტიკურ </w:t>
      </w:r>
      <w:r w:rsidR="005E5F4E">
        <w:rPr>
          <w:rFonts w:ascii="Sylfaen" w:hAnsi="Sylfaen" w:cs="Menlo Regular"/>
          <w:sz w:val="22"/>
          <w:szCs w:val="22"/>
          <w:lang w:val="ka-GE"/>
        </w:rPr>
        <w:t>საქმიანობას,</w:t>
      </w:r>
      <w:r w:rsidR="005E5F4E" w:rsidRPr="001F5ADC">
        <w:rPr>
          <w:rFonts w:ascii="Sylfaen" w:hAnsi="Sylfaen" w:cs="Menlo Regular"/>
          <w:sz w:val="22"/>
          <w:szCs w:val="22"/>
          <w:lang w:val="ka-GE"/>
        </w:rPr>
        <w:t xml:space="preserve"> </w:t>
      </w:r>
      <w:r w:rsidRPr="001F5ADC">
        <w:rPr>
          <w:rFonts w:ascii="Sylfaen" w:hAnsi="Sylfaen" w:cs="Menlo Regular"/>
          <w:sz w:val="22"/>
          <w:szCs w:val="22"/>
          <w:lang w:val="ka-GE"/>
        </w:rPr>
        <w:t>საქართველოს კანონმდებლობის შესაბამისად</w:t>
      </w:r>
      <w:r w:rsidR="005E5F4E">
        <w:rPr>
          <w:rFonts w:ascii="Sylfaen" w:hAnsi="Sylfaen" w:cs="Menlo Regular"/>
          <w:sz w:val="22"/>
          <w:szCs w:val="22"/>
          <w:lang w:val="ka-GE"/>
        </w:rPr>
        <w:t>,</w:t>
      </w:r>
      <w:r w:rsidRPr="001F5ADC">
        <w:rPr>
          <w:rFonts w:ascii="Sylfaen" w:hAnsi="Sylfaen" w:cs="Menlo Regular"/>
          <w:sz w:val="22"/>
          <w:szCs w:val="22"/>
          <w:lang w:val="ka-GE"/>
        </w:rPr>
        <w:t xml:space="preserve"> საქართველოს უზენაესი საბჭოს მიერ დაფუძნებული სოციალური და ეკონომიკუ</w:t>
      </w:r>
      <w:r w:rsidR="00723F64">
        <w:rPr>
          <w:rFonts w:ascii="Sylfaen" w:hAnsi="Sylfaen" w:cs="Menlo Regular"/>
          <w:sz w:val="22"/>
          <w:szCs w:val="22"/>
          <w:lang w:val="ka-GE"/>
        </w:rPr>
        <w:t>რ</w:t>
      </w:r>
      <w:r w:rsidRPr="001F5ADC">
        <w:rPr>
          <w:rFonts w:ascii="Sylfaen" w:hAnsi="Sylfaen" w:cs="Menlo Regular"/>
          <w:sz w:val="22"/>
          <w:szCs w:val="22"/>
          <w:lang w:val="ka-GE"/>
        </w:rPr>
        <w:t xml:space="preserve">ი ინფორმაციის კომიტეტი </w:t>
      </w:r>
      <w:r w:rsidR="00D73DF7">
        <w:rPr>
          <w:rFonts w:ascii="Sylfaen" w:hAnsi="Sylfaen" w:cs="Menlo Regular"/>
          <w:sz w:val="22"/>
          <w:szCs w:val="22"/>
          <w:lang w:val="ka-GE"/>
        </w:rPr>
        <w:t>ახორციელებდა.</w:t>
      </w:r>
      <w:r w:rsidR="00D73DF7" w:rsidRPr="001F5ADC">
        <w:rPr>
          <w:rFonts w:ascii="Sylfaen" w:hAnsi="Sylfaen" w:cs="Menlo Regular"/>
          <w:sz w:val="22"/>
          <w:szCs w:val="22"/>
          <w:lang w:val="ka-GE"/>
        </w:rPr>
        <w:t xml:space="preserve"> </w:t>
      </w:r>
      <w:r w:rsidRPr="001F5ADC">
        <w:rPr>
          <w:rFonts w:ascii="Sylfaen" w:hAnsi="Sylfaen" w:cs="Menlo Regular"/>
          <w:sz w:val="22"/>
          <w:szCs w:val="22"/>
          <w:lang w:val="ka-GE"/>
        </w:rPr>
        <w:t xml:space="preserve">1997-2004 წლებში </w:t>
      </w:r>
      <w:r w:rsidR="00D73DF7">
        <w:rPr>
          <w:rFonts w:ascii="Sylfaen" w:hAnsi="Sylfaen" w:cs="Menlo Regular"/>
          <w:sz w:val="22"/>
          <w:szCs w:val="22"/>
          <w:lang w:val="ka-GE"/>
        </w:rPr>
        <w:t>აღნიშნული</w:t>
      </w:r>
      <w:r w:rsidR="00D73DF7" w:rsidRPr="001F5ADC">
        <w:rPr>
          <w:rFonts w:ascii="Sylfaen" w:hAnsi="Sylfaen" w:cs="Menlo Regular"/>
          <w:sz w:val="22"/>
          <w:szCs w:val="22"/>
          <w:lang w:val="ka-GE"/>
        </w:rPr>
        <w:t xml:space="preserve"> </w:t>
      </w:r>
      <w:r w:rsidRPr="001F5ADC">
        <w:rPr>
          <w:rFonts w:ascii="Sylfaen" w:hAnsi="Sylfaen" w:cs="Menlo Regular"/>
          <w:sz w:val="22"/>
          <w:szCs w:val="22"/>
          <w:lang w:val="ka-GE"/>
        </w:rPr>
        <w:t xml:space="preserve">ფუნქცია საქართველოს სტატისტიკის </w:t>
      </w:r>
      <w:r w:rsidR="00D73DF7">
        <w:rPr>
          <w:rFonts w:ascii="Sylfaen" w:hAnsi="Sylfaen" w:cs="Menlo Regular"/>
          <w:sz w:val="22"/>
          <w:szCs w:val="22"/>
          <w:lang w:val="ka-GE"/>
        </w:rPr>
        <w:t xml:space="preserve"> სახელმწიფო </w:t>
      </w:r>
      <w:r w:rsidRPr="001F5ADC">
        <w:rPr>
          <w:rFonts w:ascii="Sylfaen" w:hAnsi="Sylfaen" w:cs="Menlo Regular"/>
          <w:sz w:val="22"/>
          <w:szCs w:val="22"/>
          <w:lang w:val="ka-GE"/>
        </w:rPr>
        <w:t xml:space="preserve">დეპარტამენტს დაეკისრა. 2004 წელს </w:t>
      </w:r>
      <w:r w:rsidR="00D73DF7">
        <w:rPr>
          <w:rFonts w:ascii="Sylfaen" w:hAnsi="Sylfaen" w:cs="Menlo Regular"/>
          <w:sz w:val="22"/>
          <w:szCs w:val="22"/>
          <w:lang w:val="ka-GE"/>
        </w:rPr>
        <w:t xml:space="preserve">სტატისტიკის </w:t>
      </w:r>
      <w:r w:rsidRPr="001F5ADC">
        <w:rPr>
          <w:rFonts w:ascii="Sylfaen" w:hAnsi="Sylfaen" w:cs="Menlo Regular"/>
          <w:sz w:val="22"/>
          <w:szCs w:val="22"/>
          <w:lang w:val="ka-GE"/>
        </w:rPr>
        <w:t xml:space="preserve">დეპარტამენტი ეკონომიკური განვითარების სამინისტროს შეუერთდა და </w:t>
      </w:r>
      <w:r w:rsidR="005E5F4E" w:rsidRPr="001F5ADC">
        <w:rPr>
          <w:rFonts w:ascii="Sylfaen" w:hAnsi="Sylfaen" w:cs="Menlo Regular"/>
          <w:sz w:val="22"/>
          <w:szCs w:val="22"/>
          <w:lang w:val="ka-GE"/>
        </w:rPr>
        <w:t>20</w:t>
      </w:r>
      <w:r w:rsidR="005E5F4E">
        <w:rPr>
          <w:rFonts w:ascii="Sylfaen" w:hAnsi="Sylfaen" w:cs="Menlo Regular"/>
          <w:sz w:val="22"/>
          <w:szCs w:val="22"/>
          <w:lang w:val="ka-GE"/>
        </w:rPr>
        <w:t xml:space="preserve">10 </w:t>
      </w:r>
      <w:r w:rsidR="005E5F4E" w:rsidRPr="001F5ADC">
        <w:rPr>
          <w:rFonts w:ascii="Sylfaen" w:hAnsi="Sylfaen" w:cs="Menlo Regular"/>
          <w:sz w:val="22"/>
          <w:szCs w:val="22"/>
          <w:lang w:val="ka-GE"/>
        </w:rPr>
        <w:t xml:space="preserve"> </w:t>
      </w:r>
      <w:r w:rsidRPr="001F5ADC">
        <w:rPr>
          <w:rFonts w:ascii="Sylfaen" w:hAnsi="Sylfaen" w:cs="Menlo Regular"/>
          <w:sz w:val="22"/>
          <w:szCs w:val="22"/>
          <w:lang w:val="ka-GE"/>
        </w:rPr>
        <w:t xml:space="preserve">წლის </w:t>
      </w:r>
      <w:r w:rsidR="005E5F4E">
        <w:rPr>
          <w:rFonts w:ascii="Sylfaen" w:hAnsi="Sylfaen" w:cs="Menlo Regular"/>
          <w:sz w:val="22"/>
          <w:szCs w:val="22"/>
          <w:lang w:val="ka-GE"/>
        </w:rPr>
        <w:t>2</w:t>
      </w:r>
      <w:r w:rsidR="005E5F4E" w:rsidRPr="001F5ADC">
        <w:rPr>
          <w:rFonts w:ascii="Sylfaen" w:hAnsi="Sylfaen" w:cs="Menlo Regular"/>
          <w:sz w:val="22"/>
          <w:szCs w:val="22"/>
          <w:lang w:val="ka-GE"/>
        </w:rPr>
        <w:t xml:space="preserve"> </w:t>
      </w:r>
      <w:r w:rsidR="005E5F4E">
        <w:rPr>
          <w:rFonts w:ascii="Sylfaen" w:hAnsi="Sylfaen" w:cs="Menlo Regular"/>
          <w:sz w:val="22"/>
          <w:szCs w:val="22"/>
          <w:lang w:val="ka-GE"/>
        </w:rPr>
        <w:t>თებერვლამდე</w:t>
      </w:r>
      <w:r w:rsidR="005E5F4E" w:rsidRPr="001F5ADC">
        <w:rPr>
          <w:rFonts w:ascii="Sylfaen" w:hAnsi="Sylfaen" w:cs="Menlo Regular"/>
          <w:sz w:val="22"/>
          <w:szCs w:val="22"/>
          <w:lang w:val="ka-GE"/>
        </w:rPr>
        <w:t xml:space="preserve"> </w:t>
      </w:r>
      <w:r w:rsidR="00D73DF7">
        <w:rPr>
          <w:rFonts w:ascii="Sylfaen" w:hAnsi="Sylfaen" w:cs="Menlo Regular"/>
          <w:sz w:val="22"/>
          <w:szCs w:val="22"/>
          <w:lang w:val="ka-GE"/>
        </w:rPr>
        <w:t>მის</w:t>
      </w:r>
      <w:r w:rsidRPr="001F5ADC">
        <w:rPr>
          <w:rFonts w:ascii="Sylfaen" w:hAnsi="Sylfaen" w:cs="Menlo Regular"/>
          <w:sz w:val="22"/>
          <w:szCs w:val="22"/>
          <w:lang w:val="ka-GE"/>
        </w:rPr>
        <w:t xml:space="preserve"> </w:t>
      </w:r>
      <w:r w:rsidR="00723F64">
        <w:rPr>
          <w:rFonts w:ascii="Sylfaen" w:hAnsi="Sylfaen" w:cs="Menlo Regular"/>
          <w:sz w:val="22"/>
          <w:szCs w:val="22"/>
          <w:lang w:val="ka-GE"/>
        </w:rPr>
        <w:t>დაქვემდებარებაში</w:t>
      </w:r>
      <w:r w:rsidRPr="001F5ADC">
        <w:rPr>
          <w:rFonts w:ascii="Sylfaen" w:hAnsi="Sylfaen" w:cs="Menlo Regular"/>
          <w:sz w:val="22"/>
          <w:szCs w:val="22"/>
          <w:lang w:val="ka-GE"/>
        </w:rPr>
        <w:t xml:space="preserve"> </w:t>
      </w:r>
      <w:r w:rsidR="00D73DF7">
        <w:rPr>
          <w:rFonts w:ascii="Sylfaen" w:hAnsi="Sylfaen" w:cs="Menlo Regular"/>
          <w:sz w:val="22"/>
          <w:szCs w:val="22"/>
          <w:lang w:val="ka-GE"/>
        </w:rPr>
        <w:t>ფუნქციონირებდა.</w:t>
      </w:r>
      <w:r w:rsidR="00D73DF7" w:rsidRPr="001F5ADC">
        <w:rPr>
          <w:rFonts w:ascii="Sylfaen" w:hAnsi="Sylfaen" w:cs="Menlo Regular"/>
          <w:sz w:val="22"/>
          <w:szCs w:val="22"/>
          <w:lang w:val="ka-GE"/>
        </w:rPr>
        <w:t xml:space="preserve"> </w:t>
      </w:r>
      <w:r w:rsidR="003F59C3" w:rsidRPr="001F5ADC">
        <w:rPr>
          <w:rFonts w:ascii="Sylfaen" w:hAnsi="Sylfaen" w:cs="Menlo Regular"/>
          <w:sz w:val="22"/>
          <w:szCs w:val="22"/>
          <w:lang w:val="ka-GE"/>
        </w:rPr>
        <w:t>2009 წელს მიღებულ</w:t>
      </w:r>
      <w:r w:rsidR="00D73DF7">
        <w:rPr>
          <w:rFonts w:ascii="Sylfaen" w:hAnsi="Sylfaen" w:cs="Menlo Regular"/>
          <w:sz w:val="22"/>
          <w:szCs w:val="22"/>
          <w:lang w:val="ka-GE"/>
        </w:rPr>
        <w:t xml:space="preserve">ი </w:t>
      </w:r>
      <w:r w:rsidR="003F59C3" w:rsidRPr="001F5ADC">
        <w:rPr>
          <w:rFonts w:ascii="Sylfaen" w:hAnsi="Sylfaen" w:cs="Menlo Regular"/>
          <w:sz w:val="22"/>
          <w:szCs w:val="22"/>
          <w:lang w:val="ka-GE"/>
        </w:rPr>
        <w:t>კანონი</w:t>
      </w:r>
      <w:r w:rsidR="00D73DF7">
        <w:rPr>
          <w:rFonts w:ascii="Sylfaen" w:hAnsi="Sylfaen" w:cs="Menlo Regular"/>
          <w:sz w:val="22"/>
          <w:szCs w:val="22"/>
          <w:lang w:val="ka-GE"/>
        </w:rPr>
        <w:t xml:space="preserve">ს </w:t>
      </w:r>
      <w:r w:rsidR="00675FB4">
        <w:rPr>
          <w:rFonts w:ascii="Sylfaen" w:hAnsi="Sylfaen" w:cs="Menlo Regular"/>
          <w:sz w:val="22"/>
          <w:szCs w:val="22"/>
          <w:lang w:val="ka-GE"/>
        </w:rPr>
        <w:t>–</w:t>
      </w:r>
      <w:r w:rsidR="003F59C3" w:rsidRPr="001F5ADC">
        <w:rPr>
          <w:rFonts w:ascii="Sylfaen" w:hAnsi="Sylfaen" w:cs="Menlo Regular"/>
          <w:sz w:val="22"/>
          <w:szCs w:val="22"/>
          <w:lang w:val="ka-GE"/>
        </w:rPr>
        <w:t xml:space="preserve"> </w:t>
      </w:r>
      <w:r w:rsidR="003F59C3">
        <w:rPr>
          <w:rFonts w:ascii="Sylfaen" w:hAnsi="Sylfaen" w:cs="Menlo Regular"/>
          <w:sz w:val="22"/>
          <w:szCs w:val="22"/>
          <w:lang w:val="ka-GE"/>
        </w:rPr>
        <w:t>,,</w:t>
      </w:r>
      <w:r w:rsidR="003F59C3" w:rsidRPr="001F5ADC">
        <w:rPr>
          <w:rFonts w:ascii="Sylfaen" w:hAnsi="Sylfaen" w:cs="Menlo Regular"/>
          <w:sz w:val="22"/>
          <w:szCs w:val="22"/>
          <w:lang w:val="ka-GE"/>
        </w:rPr>
        <w:t>ოფიციალური სტატისტიკის შესახებ</w:t>
      </w:r>
      <w:r w:rsidR="003F59C3">
        <w:rPr>
          <w:rFonts w:ascii="Sylfaen" w:hAnsi="Sylfaen" w:cs="Menlo Regular"/>
          <w:sz w:val="22"/>
          <w:szCs w:val="22"/>
          <w:lang w:val="ka-GE"/>
        </w:rPr>
        <w:t>“</w:t>
      </w:r>
      <w:r w:rsidR="00D73DF7">
        <w:rPr>
          <w:rFonts w:ascii="Sylfaen" w:hAnsi="Sylfaen" w:cs="Menlo Regular"/>
          <w:sz w:val="22"/>
          <w:szCs w:val="22"/>
          <w:lang w:val="ka-GE"/>
        </w:rPr>
        <w:t xml:space="preserve"> </w:t>
      </w:r>
      <w:r w:rsidR="009F0140">
        <w:rPr>
          <w:rFonts w:ascii="Sylfaen" w:hAnsi="Sylfaen" w:cs="Menlo Regular"/>
          <w:sz w:val="22"/>
          <w:szCs w:val="22"/>
          <w:lang w:val="ka-GE"/>
        </w:rPr>
        <w:t xml:space="preserve">- </w:t>
      </w:r>
      <w:r w:rsidR="00D73DF7">
        <w:rPr>
          <w:rFonts w:ascii="Sylfaen" w:hAnsi="Sylfaen" w:cs="Menlo Regular"/>
          <w:sz w:val="22"/>
          <w:szCs w:val="22"/>
          <w:lang w:val="ka-GE"/>
        </w:rPr>
        <w:t>საფუძველზე</w:t>
      </w:r>
      <w:r w:rsidR="003F59C3" w:rsidRPr="001F5ADC">
        <w:rPr>
          <w:rFonts w:ascii="Sylfaen" w:hAnsi="Sylfaen" w:cs="Menlo Regular"/>
          <w:sz w:val="22"/>
          <w:szCs w:val="22"/>
          <w:lang w:val="ka-GE"/>
        </w:rPr>
        <w:t xml:space="preserve"> შეიქმნა დამოუკიდებელი უწყება </w:t>
      </w:r>
      <w:r w:rsidR="00675FB4">
        <w:rPr>
          <w:rFonts w:ascii="Sylfaen" w:hAnsi="Sylfaen" w:cs="Menlo Regular"/>
          <w:sz w:val="22"/>
          <w:szCs w:val="22"/>
          <w:lang w:val="ka-GE"/>
        </w:rPr>
        <w:t>–</w:t>
      </w:r>
      <w:r w:rsidR="00675FB4" w:rsidRPr="001F5ADC">
        <w:rPr>
          <w:rFonts w:ascii="Sylfaen" w:hAnsi="Sylfaen" w:cs="Menlo Regular"/>
          <w:sz w:val="22"/>
          <w:szCs w:val="22"/>
          <w:lang w:val="ka-GE"/>
        </w:rPr>
        <w:t xml:space="preserve"> </w:t>
      </w:r>
      <w:r w:rsidR="003F59C3" w:rsidRPr="001F5ADC">
        <w:rPr>
          <w:rFonts w:ascii="Sylfaen" w:hAnsi="Sylfaen" w:cs="Menlo Regular"/>
          <w:sz w:val="22"/>
          <w:szCs w:val="22"/>
          <w:lang w:val="ka-GE"/>
        </w:rPr>
        <w:t>სსიპ საქართველოს  სტატისტიკის ეროვნული</w:t>
      </w:r>
      <w:r w:rsidR="003F59C3">
        <w:rPr>
          <w:rFonts w:ascii="Sylfaen" w:hAnsi="Sylfaen" w:cs="Menlo Regular"/>
          <w:sz w:val="22"/>
          <w:szCs w:val="22"/>
          <w:lang w:val="ka-GE"/>
        </w:rPr>
        <w:t xml:space="preserve"> </w:t>
      </w:r>
      <w:r w:rsidR="003F59C3" w:rsidRPr="001F5ADC">
        <w:rPr>
          <w:rFonts w:ascii="Sylfaen" w:hAnsi="Sylfaen" w:cs="Menlo Regular"/>
          <w:sz w:val="22"/>
          <w:szCs w:val="22"/>
          <w:lang w:val="ka-GE"/>
        </w:rPr>
        <w:t xml:space="preserve">სამსახური (საქსტატი). მას </w:t>
      </w:r>
      <w:r w:rsidR="003F59C3">
        <w:rPr>
          <w:rFonts w:ascii="Sylfaen" w:hAnsi="Sylfaen" w:cs="Menlo Regular"/>
          <w:sz w:val="22"/>
          <w:szCs w:val="22"/>
          <w:lang w:val="ka-GE"/>
        </w:rPr>
        <w:t>შემდეგ</w:t>
      </w:r>
      <w:r w:rsidR="003F59C3" w:rsidRPr="001F5ADC">
        <w:rPr>
          <w:rFonts w:ascii="Sylfaen" w:hAnsi="Sylfaen" w:cs="Menlo Regular"/>
          <w:sz w:val="22"/>
          <w:szCs w:val="22"/>
          <w:lang w:val="ka-GE"/>
        </w:rPr>
        <w:t xml:space="preserve"> საქსტატი დამოუკიდებელი ორგანოა</w:t>
      </w:r>
      <w:r w:rsidR="003F59C3">
        <w:rPr>
          <w:rFonts w:ascii="Sylfaen" w:hAnsi="Sylfaen" w:cs="Menlo Regular"/>
          <w:sz w:val="22"/>
          <w:szCs w:val="22"/>
          <w:lang w:val="ka-GE"/>
        </w:rPr>
        <w:t xml:space="preserve"> და</w:t>
      </w:r>
      <w:r w:rsidR="003F59C3" w:rsidRPr="001F5ADC">
        <w:rPr>
          <w:rFonts w:ascii="Sylfaen" w:hAnsi="Sylfaen" w:cs="Menlo Regular"/>
          <w:sz w:val="22"/>
          <w:szCs w:val="22"/>
          <w:lang w:val="ka-GE"/>
        </w:rPr>
        <w:t xml:space="preserve"> </w:t>
      </w:r>
      <w:r w:rsidR="003F59C3">
        <w:rPr>
          <w:rFonts w:ascii="Sylfaen" w:hAnsi="Sylfaen" w:cs="Menlo Regular"/>
          <w:sz w:val="22"/>
          <w:szCs w:val="22"/>
          <w:lang w:val="ka-GE"/>
        </w:rPr>
        <w:t xml:space="preserve">კოორდინაციას </w:t>
      </w:r>
      <w:r w:rsidR="00D73DF7">
        <w:rPr>
          <w:rFonts w:ascii="Sylfaen" w:hAnsi="Sylfaen" w:cs="Menlo Regular"/>
          <w:sz w:val="22"/>
          <w:szCs w:val="22"/>
          <w:lang w:val="ka-GE"/>
        </w:rPr>
        <w:t xml:space="preserve">უწევს ქვეყანაში </w:t>
      </w:r>
      <w:r w:rsidR="003F59C3">
        <w:rPr>
          <w:rFonts w:ascii="Sylfaen" w:hAnsi="Sylfaen" w:cs="Menlo Regular"/>
          <w:sz w:val="22"/>
          <w:szCs w:val="22"/>
          <w:lang w:val="ka-GE"/>
        </w:rPr>
        <w:t>ოფიციალური სტატისტიკის წარმოებას</w:t>
      </w:r>
      <w:r w:rsidR="00D73DF7">
        <w:rPr>
          <w:rFonts w:ascii="Sylfaen" w:hAnsi="Sylfaen" w:cs="Menlo Regular"/>
          <w:sz w:val="22"/>
          <w:szCs w:val="22"/>
          <w:lang w:val="ka-GE"/>
        </w:rPr>
        <w:t>.</w:t>
      </w:r>
      <w:r w:rsidR="003F59C3">
        <w:rPr>
          <w:rFonts w:ascii="Sylfaen" w:hAnsi="Sylfaen" w:cs="Menlo Regular"/>
          <w:sz w:val="22"/>
          <w:szCs w:val="22"/>
          <w:lang w:val="ka-GE"/>
        </w:rPr>
        <w:t xml:space="preserve"> </w:t>
      </w:r>
    </w:p>
    <w:p w14:paraId="2352EB62" w14:textId="77777777" w:rsidR="002252A9" w:rsidRPr="00F90F46" w:rsidRDefault="003E599D" w:rsidP="00B779AF">
      <w:pPr>
        <w:pStyle w:val="Heading2"/>
        <w:spacing w:before="240" w:after="120"/>
        <w:jc w:val="both"/>
        <w:rPr>
          <w:rFonts w:ascii="Sylfaen" w:hAnsi="Sylfaen"/>
          <w:b/>
          <w:bCs/>
          <w:smallCaps/>
          <w:color w:val="auto"/>
          <w:sz w:val="24"/>
          <w:szCs w:val="24"/>
        </w:rPr>
      </w:pPr>
      <w:bookmarkStart w:id="14" w:name="_Toc20241924"/>
      <w:bookmarkStart w:id="15" w:name="_Toc23347614"/>
      <w:r w:rsidRPr="00F90F46">
        <w:rPr>
          <w:rFonts w:ascii="Sylfaen" w:hAnsi="Sylfaen"/>
          <w:b/>
          <w:bCs/>
          <w:smallCaps/>
          <w:color w:val="auto"/>
          <w:sz w:val="24"/>
          <w:szCs w:val="24"/>
        </w:rPr>
        <w:t>2.2</w:t>
      </w:r>
      <w:r w:rsidR="00A80811">
        <w:rPr>
          <w:rFonts w:ascii="Sylfaen" w:hAnsi="Sylfaen"/>
          <w:b/>
          <w:bCs/>
          <w:smallCaps/>
          <w:color w:val="auto"/>
          <w:sz w:val="24"/>
          <w:szCs w:val="24"/>
          <w:lang w:val="ka-GE"/>
        </w:rPr>
        <w:t>.</w:t>
      </w:r>
      <w:r w:rsidRPr="00F90F46">
        <w:rPr>
          <w:rFonts w:ascii="Sylfaen" w:hAnsi="Sylfaen"/>
          <w:b/>
          <w:bCs/>
          <w:smallCaps/>
          <w:color w:val="auto"/>
          <w:sz w:val="24"/>
          <w:szCs w:val="24"/>
        </w:rPr>
        <w:t xml:space="preserve"> </w:t>
      </w:r>
      <w:bookmarkEnd w:id="14"/>
      <w:proofErr w:type="spellStart"/>
      <w:r w:rsidR="00D01131" w:rsidRPr="00F90F46">
        <w:rPr>
          <w:rFonts w:ascii="Sylfaen" w:hAnsi="Sylfaen"/>
          <w:b/>
          <w:bCs/>
          <w:smallCaps/>
          <w:color w:val="auto"/>
          <w:sz w:val="24"/>
          <w:szCs w:val="24"/>
        </w:rPr>
        <w:t>საკანონმდებლო</w:t>
      </w:r>
      <w:proofErr w:type="spellEnd"/>
      <w:r w:rsidR="00D01131" w:rsidRPr="00F90F46">
        <w:rPr>
          <w:rFonts w:ascii="Sylfaen" w:hAnsi="Sylfaen"/>
          <w:b/>
          <w:bCs/>
          <w:smallCaps/>
          <w:color w:val="auto"/>
          <w:sz w:val="24"/>
          <w:szCs w:val="24"/>
        </w:rPr>
        <w:t xml:space="preserve"> </w:t>
      </w:r>
      <w:proofErr w:type="spellStart"/>
      <w:r w:rsidR="00D01131" w:rsidRPr="00F90F46">
        <w:rPr>
          <w:rFonts w:ascii="Sylfaen" w:hAnsi="Sylfaen"/>
          <w:b/>
          <w:bCs/>
          <w:smallCaps/>
          <w:color w:val="auto"/>
          <w:sz w:val="24"/>
          <w:szCs w:val="24"/>
        </w:rPr>
        <w:t>ჩარჩო</w:t>
      </w:r>
      <w:bookmarkEnd w:id="15"/>
      <w:proofErr w:type="spellEnd"/>
    </w:p>
    <w:p w14:paraId="3F1CD46F" w14:textId="50E23111" w:rsidR="0009276D" w:rsidRPr="00A11493" w:rsidRDefault="005E5F4E" w:rsidP="00B779AF">
      <w:pPr>
        <w:autoSpaceDE w:val="0"/>
        <w:autoSpaceDN w:val="0"/>
        <w:adjustRightInd w:val="0"/>
        <w:spacing w:before="100" w:beforeAutospacing="1" w:after="100" w:afterAutospacing="1"/>
        <w:ind w:firstLine="284"/>
        <w:jc w:val="both"/>
        <w:rPr>
          <w:rFonts w:ascii="Sylfaen" w:hAnsi="Sylfaen" w:cs="Menlo Regular"/>
          <w:sz w:val="22"/>
          <w:szCs w:val="22"/>
          <w:lang w:val="tr-TR"/>
        </w:rPr>
      </w:pPr>
      <w:r w:rsidRPr="00A11493">
        <w:rPr>
          <w:rFonts w:ascii="Sylfaen" w:hAnsi="Sylfaen" w:cs="Menlo Regular"/>
          <w:sz w:val="22"/>
          <w:szCs w:val="22"/>
          <w:lang w:val="ka-GE"/>
        </w:rPr>
        <w:t>„</w:t>
      </w:r>
      <w:r w:rsidR="0009276D" w:rsidRPr="00A11493">
        <w:rPr>
          <w:rFonts w:ascii="Sylfaen" w:hAnsi="Sylfaen" w:cs="Menlo Regular"/>
          <w:sz w:val="22"/>
          <w:szCs w:val="22"/>
          <w:lang w:val="tr-TR"/>
        </w:rPr>
        <w:t>ოფიციალური სტატისტიკის შესახებ</w:t>
      </w:r>
      <w:r w:rsidRPr="00A11493">
        <w:rPr>
          <w:rFonts w:ascii="Sylfaen" w:hAnsi="Sylfaen" w:cs="Menlo Regular"/>
          <w:sz w:val="22"/>
          <w:szCs w:val="22"/>
          <w:lang w:val="ka-GE"/>
        </w:rPr>
        <w:t>“</w:t>
      </w:r>
      <w:r w:rsidR="0009276D" w:rsidRPr="00A11493">
        <w:rPr>
          <w:rFonts w:ascii="Sylfaen" w:hAnsi="Sylfaen" w:cs="Menlo Regular"/>
          <w:sz w:val="22"/>
          <w:szCs w:val="22"/>
          <w:lang w:val="tr-TR"/>
        </w:rPr>
        <w:t xml:space="preserve"> </w:t>
      </w:r>
      <w:r w:rsidR="006457A7" w:rsidRPr="00A11493">
        <w:rPr>
          <w:rFonts w:ascii="Sylfaen" w:hAnsi="Sylfaen" w:cs="Menlo Regular"/>
          <w:sz w:val="22"/>
          <w:szCs w:val="22"/>
          <w:lang w:val="tr-TR"/>
        </w:rPr>
        <w:t>საქართველოს კანონი</w:t>
      </w:r>
      <w:r w:rsidR="006457A7" w:rsidRPr="00A11493">
        <w:rPr>
          <w:rFonts w:ascii="Sylfaen" w:hAnsi="Sylfaen" w:cs="Menlo Regular"/>
          <w:sz w:val="22"/>
          <w:szCs w:val="22"/>
          <w:lang w:val="ka-GE"/>
        </w:rPr>
        <w:t>ს შესაბამისად,</w:t>
      </w:r>
      <w:r w:rsidR="006457A7" w:rsidRPr="00A11493">
        <w:rPr>
          <w:rFonts w:ascii="Sylfaen" w:hAnsi="Sylfaen" w:cs="Menlo Regular"/>
          <w:sz w:val="22"/>
          <w:szCs w:val="22"/>
          <w:lang w:val="tr-TR"/>
        </w:rPr>
        <w:t xml:space="preserve"> </w:t>
      </w:r>
      <w:r w:rsidR="0009276D" w:rsidRPr="00A11493">
        <w:rPr>
          <w:rFonts w:ascii="Sylfaen" w:hAnsi="Sylfaen" w:cs="Menlo Regular"/>
          <w:sz w:val="22"/>
          <w:szCs w:val="22"/>
          <w:lang w:val="tr-TR"/>
        </w:rPr>
        <w:t xml:space="preserve">საქართველოში ოფიციალურ სტატისტიკას ორი მთავარი </w:t>
      </w:r>
      <w:r w:rsidR="006457A7" w:rsidRPr="00A11493">
        <w:rPr>
          <w:rFonts w:ascii="Sylfaen" w:hAnsi="Sylfaen" w:cs="Menlo Regular"/>
          <w:sz w:val="22"/>
          <w:szCs w:val="22"/>
          <w:lang w:val="ka-GE"/>
        </w:rPr>
        <w:t>უწყება</w:t>
      </w:r>
      <w:r w:rsidR="006457A7" w:rsidRPr="00A11493">
        <w:rPr>
          <w:rFonts w:ascii="Sylfaen" w:hAnsi="Sylfaen" w:cs="Menlo Regular"/>
          <w:sz w:val="22"/>
          <w:szCs w:val="22"/>
          <w:lang w:val="tr-TR"/>
        </w:rPr>
        <w:t xml:space="preserve"> </w:t>
      </w:r>
      <w:r w:rsidR="0009276D" w:rsidRPr="00A11493">
        <w:rPr>
          <w:rFonts w:ascii="Sylfaen" w:hAnsi="Sylfaen" w:cs="Menlo Regular"/>
          <w:sz w:val="22"/>
          <w:szCs w:val="22"/>
          <w:lang w:val="tr-TR"/>
        </w:rPr>
        <w:t>აწარმოებს:</w:t>
      </w:r>
      <w:r w:rsidR="00723F64" w:rsidRPr="00A11493">
        <w:rPr>
          <w:rFonts w:ascii="Sylfaen" w:hAnsi="Sylfaen" w:cs="Menlo Regular"/>
          <w:sz w:val="22"/>
          <w:szCs w:val="22"/>
          <w:lang w:val="tr-TR"/>
        </w:rPr>
        <w:t xml:space="preserve"> </w:t>
      </w:r>
      <w:r w:rsidR="0009276D" w:rsidRPr="00A11493">
        <w:rPr>
          <w:rFonts w:ascii="Sylfaen" w:hAnsi="Sylfaen" w:cs="Menlo Regular"/>
          <w:sz w:val="22"/>
          <w:szCs w:val="22"/>
          <w:lang w:val="tr-TR"/>
        </w:rPr>
        <w:t xml:space="preserve">საქსტატი და ეროვნული ბანკი. კანონის თანახმად, </w:t>
      </w:r>
      <w:r w:rsidR="00445FC0" w:rsidRPr="00A11493">
        <w:rPr>
          <w:rFonts w:ascii="Sylfaen" w:hAnsi="Sylfaen" w:cs="Menlo Regular"/>
          <w:sz w:val="22"/>
          <w:szCs w:val="22"/>
          <w:lang w:val="ka-GE"/>
        </w:rPr>
        <w:t>აღნიშნული</w:t>
      </w:r>
      <w:r w:rsidR="00445FC0" w:rsidRPr="00A11493">
        <w:rPr>
          <w:rFonts w:ascii="Sylfaen" w:hAnsi="Sylfaen" w:cs="Menlo Regular"/>
          <w:sz w:val="22"/>
          <w:szCs w:val="22"/>
          <w:lang w:val="tr-TR"/>
        </w:rPr>
        <w:t xml:space="preserve"> </w:t>
      </w:r>
      <w:r w:rsidR="0009276D" w:rsidRPr="00A11493">
        <w:rPr>
          <w:rFonts w:ascii="Sylfaen" w:hAnsi="Sylfaen" w:cs="Menlo Regular"/>
          <w:sz w:val="22"/>
          <w:szCs w:val="22"/>
          <w:lang w:val="tr-TR"/>
        </w:rPr>
        <w:t xml:space="preserve">ორი უწყების გარდა, სხვა ადმინისტრაციული ორგანოების მიერ წარმოებულ სტატისტიკას მხოლოდ იმ შემთხვევაში ენიჭება </w:t>
      </w:r>
      <w:r w:rsidR="002362FB" w:rsidRPr="00A11493">
        <w:rPr>
          <w:rFonts w:ascii="Sylfaen" w:hAnsi="Sylfaen" w:cs="Menlo Regular"/>
          <w:sz w:val="22"/>
          <w:szCs w:val="22"/>
          <w:lang w:val="tr-TR"/>
        </w:rPr>
        <w:t xml:space="preserve">ოფიციალური სტატისტიკის სტატუსი, თუ ის </w:t>
      </w:r>
      <w:r w:rsidR="00445FC0" w:rsidRPr="00A11493">
        <w:rPr>
          <w:rFonts w:ascii="Sylfaen" w:hAnsi="Sylfaen" w:cs="Menlo Regular"/>
          <w:sz w:val="22"/>
          <w:szCs w:val="22"/>
          <w:lang w:val="tr-TR"/>
        </w:rPr>
        <w:t xml:space="preserve">იწარმოება </w:t>
      </w:r>
      <w:r w:rsidR="002362FB" w:rsidRPr="00A11493">
        <w:rPr>
          <w:rFonts w:ascii="Sylfaen" w:hAnsi="Sylfaen" w:cs="Menlo Regular"/>
          <w:sz w:val="22"/>
          <w:szCs w:val="22"/>
          <w:lang w:val="tr-TR"/>
        </w:rPr>
        <w:t>საქსტატის საბჭოს მიერ დამტკიცებული და/ან აღიარებული მეთოდოლოგიის და სტანდარტების შესაბამისად</w:t>
      </w:r>
      <w:r w:rsidR="00445FC0" w:rsidRPr="00A11493">
        <w:rPr>
          <w:rFonts w:ascii="Sylfaen" w:hAnsi="Sylfaen" w:cs="Menlo Regular"/>
          <w:sz w:val="22"/>
          <w:szCs w:val="22"/>
          <w:lang w:val="ka-GE"/>
        </w:rPr>
        <w:t>.</w:t>
      </w:r>
      <w:r w:rsidR="002362FB" w:rsidRPr="00A11493">
        <w:rPr>
          <w:rFonts w:ascii="Sylfaen" w:hAnsi="Sylfaen" w:cs="Menlo Regular"/>
          <w:sz w:val="22"/>
          <w:szCs w:val="22"/>
          <w:lang w:val="tr-TR"/>
        </w:rPr>
        <w:t xml:space="preserve"> ვინაიდან </w:t>
      </w:r>
      <w:r w:rsidRPr="00A11493">
        <w:rPr>
          <w:rFonts w:ascii="Sylfaen" w:hAnsi="Sylfaen" w:cs="Menlo Regular"/>
          <w:sz w:val="22"/>
          <w:szCs w:val="22"/>
          <w:lang w:val="ka-GE"/>
        </w:rPr>
        <w:t>საქსტატის</w:t>
      </w:r>
      <w:r w:rsidRPr="00A11493">
        <w:rPr>
          <w:rFonts w:ascii="Sylfaen" w:hAnsi="Sylfaen" w:cs="Menlo Regular"/>
          <w:sz w:val="22"/>
          <w:szCs w:val="22"/>
          <w:lang w:val="tr-TR"/>
        </w:rPr>
        <w:t xml:space="preserve"> </w:t>
      </w:r>
      <w:r w:rsidR="002362FB" w:rsidRPr="00A11493">
        <w:rPr>
          <w:rFonts w:ascii="Sylfaen" w:hAnsi="Sylfaen" w:cs="Menlo Regular"/>
          <w:sz w:val="22"/>
          <w:szCs w:val="22"/>
          <w:lang w:val="tr-TR"/>
        </w:rPr>
        <w:t>საბჭო</w:t>
      </w:r>
      <w:r w:rsidR="00445FC0" w:rsidRPr="00A11493">
        <w:rPr>
          <w:rFonts w:ascii="Sylfaen" w:hAnsi="Sylfaen" w:cs="Menlo Regular"/>
          <w:sz w:val="22"/>
          <w:szCs w:val="22"/>
          <w:lang w:val="ka-GE"/>
        </w:rPr>
        <w:t xml:space="preserve"> არ ამტკიცებს </w:t>
      </w:r>
      <w:r w:rsidR="002362FB" w:rsidRPr="00A11493">
        <w:rPr>
          <w:rFonts w:ascii="Sylfaen" w:hAnsi="Sylfaen" w:cs="Menlo Regular"/>
          <w:sz w:val="22"/>
          <w:szCs w:val="22"/>
          <w:lang w:val="tr-TR"/>
        </w:rPr>
        <w:t>საქსტატის გარდა სხვა უწყებების მეთოდოლოგი</w:t>
      </w:r>
      <w:r w:rsidR="00675FB4" w:rsidRPr="00A11493">
        <w:rPr>
          <w:rFonts w:ascii="Sylfaen" w:hAnsi="Sylfaen" w:cs="Menlo Regular"/>
          <w:sz w:val="22"/>
          <w:szCs w:val="22"/>
          <w:lang w:val="ka-GE"/>
        </w:rPr>
        <w:t>ებს</w:t>
      </w:r>
      <w:r w:rsidR="00445FC0" w:rsidRPr="00A11493">
        <w:rPr>
          <w:rFonts w:ascii="Sylfaen" w:hAnsi="Sylfaen" w:cs="Menlo Regular"/>
          <w:sz w:val="22"/>
          <w:szCs w:val="22"/>
          <w:lang w:val="ka-GE"/>
        </w:rPr>
        <w:t xml:space="preserve">, </w:t>
      </w:r>
      <w:r w:rsidR="002362FB" w:rsidRPr="00A11493">
        <w:rPr>
          <w:rFonts w:ascii="Sylfaen" w:hAnsi="Sylfaen" w:cs="Menlo Regular"/>
          <w:sz w:val="22"/>
          <w:szCs w:val="22"/>
          <w:lang w:val="tr-TR"/>
        </w:rPr>
        <w:t xml:space="preserve">კანონის შესაბამისი დებულებების </w:t>
      </w:r>
      <w:r w:rsidR="00723F64" w:rsidRPr="00A11493">
        <w:rPr>
          <w:rFonts w:ascii="Sylfaen" w:hAnsi="Sylfaen" w:cs="Menlo Regular"/>
          <w:sz w:val="22"/>
          <w:szCs w:val="22"/>
          <w:lang w:val="tr-TR"/>
        </w:rPr>
        <w:t>გა</w:t>
      </w:r>
      <w:r w:rsidR="002362FB" w:rsidRPr="00A11493">
        <w:rPr>
          <w:rFonts w:ascii="Sylfaen" w:hAnsi="Sylfaen" w:cs="Menlo Regular"/>
          <w:sz w:val="22"/>
          <w:szCs w:val="22"/>
          <w:lang w:val="tr-TR"/>
        </w:rPr>
        <w:t>თვალისწინებით, ყველა სხვა სახელმწიფო უწყება აღიარებულია ადმინისტრაციული მონაცემების მფლობელ</w:t>
      </w:r>
      <w:r w:rsidR="00675FB4" w:rsidRPr="00A11493">
        <w:rPr>
          <w:rFonts w:ascii="Sylfaen" w:hAnsi="Sylfaen" w:cs="Menlo Regular"/>
          <w:sz w:val="22"/>
          <w:szCs w:val="22"/>
          <w:lang w:val="ka-GE"/>
        </w:rPr>
        <w:t>ად</w:t>
      </w:r>
      <w:r w:rsidR="002362FB" w:rsidRPr="00A11493">
        <w:rPr>
          <w:rFonts w:ascii="Sylfaen" w:hAnsi="Sylfaen" w:cs="Menlo Regular"/>
          <w:sz w:val="22"/>
          <w:szCs w:val="22"/>
          <w:lang w:val="tr-TR"/>
        </w:rPr>
        <w:t xml:space="preserve"> და </w:t>
      </w:r>
      <w:r w:rsidR="00181B78" w:rsidRPr="00A11493">
        <w:rPr>
          <w:rFonts w:ascii="Sylfaen" w:hAnsi="Sylfaen" w:cs="Menlo Regular"/>
          <w:sz w:val="22"/>
          <w:szCs w:val="22"/>
          <w:lang w:val="tr-TR"/>
        </w:rPr>
        <w:t>მონაცემ</w:t>
      </w:r>
      <w:r w:rsidR="00181B78" w:rsidRPr="00A11493">
        <w:rPr>
          <w:rFonts w:ascii="Sylfaen" w:hAnsi="Sylfaen" w:cs="Menlo Regular"/>
          <w:sz w:val="22"/>
          <w:szCs w:val="22"/>
          <w:lang w:val="ka-GE"/>
        </w:rPr>
        <w:t>თა</w:t>
      </w:r>
      <w:r w:rsidR="00181B78" w:rsidRPr="00A11493">
        <w:rPr>
          <w:rFonts w:ascii="Sylfaen" w:hAnsi="Sylfaen" w:cs="Menlo Regular"/>
          <w:sz w:val="22"/>
          <w:szCs w:val="22"/>
          <w:lang w:val="tr-TR"/>
        </w:rPr>
        <w:t xml:space="preserve"> </w:t>
      </w:r>
      <w:r w:rsidR="002362FB" w:rsidRPr="00A11493">
        <w:rPr>
          <w:rFonts w:ascii="Sylfaen" w:hAnsi="Sylfaen" w:cs="Menlo Regular"/>
          <w:sz w:val="22"/>
          <w:szCs w:val="22"/>
          <w:lang w:val="tr-TR"/>
        </w:rPr>
        <w:t>მიმწოდებლ</w:t>
      </w:r>
      <w:r w:rsidR="00675FB4" w:rsidRPr="00A11493">
        <w:rPr>
          <w:rFonts w:ascii="Sylfaen" w:hAnsi="Sylfaen" w:cs="Menlo Regular"/>
          <w:sz w:val="22"/>
          <w:szCs w:val="22"/>
          <w:lang w:val="ka-GE"/>
        </w:rPr>
        <w:t>ად</w:t>
      </w:r>
      <w:r w:rsidR="0059115D" w:rsidRPr="00A11493">
        <w:rPr>
          <w:rFonts w:ascii="Sylfaen" w:hAnsi="Sylfaen" w:cs="Menlo Regular"/>
          <w:sz w:val="22"/>
          <w:szCs w:val="22"/>
          <w:lang w:val="tr-TR"/>
        </w:rPr>
        <w:t>,</w:t>
      </w:r>
      <w:r w:rsidR="002362FB" w:rsidRPr="00A11493">
        <w:rPr>
          <w:rFonts w:ascii="Sylfaen" w:hAnsi="Sylfaen" w:cs="Menlo Regular"/>
          <w:sz w:val="22"/>
          <w:szCs w:val="22"/>
          <w:lang w:val="tr-TR"/>
        </w:rPr>
        <w:t xml:space="preserve"> რომელიც ოფიციალური სტატისტიკის </w:t>
      </w:r>
      <w:r w:rsidR="00445FC0" w:rsidRPr="00A11493">
        <w:rPr>
          <w:rFonts w:ascii="Sylfaen" w:hAnsi="Sylfaen" w:cs="Menlo Regular"/>
          <w:sz w:val="22"/>
          <w:szCs w:val="22"/>
          <w:lang w:val="ka-GE"/>
        </w:rPr>
        <w:t xml:space="preserve">შემდგომი </w:t>
      </w:r>
      <w:r w:rsidR="00181B78" w:rsidRPr="00A11493">
        <w:rPr>
          <w:rFonts w:ascii="Sylfaen" w:hAnsi="Sylfaen" w:cs="Menlo Regular"/>
          <w:sz w:val="22"/>
          <w:szCs w:val="22"/>
          <w:lang w:val="ka-GE"/>
        </w:rPr>
        <w:t>წარმოებისთვის</w:t>
      </w:r>
      <w:r w:rsidR="001D6CF9" w:rsidRPr="00A11493">
        <w:rPr>
          <w:rFonts w:ascii="Sylfaen" w:hAnsi="Sylfaen" w:cs="Menlo Regular"/>
          <w:sz w:val="22"/>
          <w:szCs w:val="22"/>
          <w:lang w:val="tr-TR"/>
        </w:rPr>
        <w:t xml:space="preserve"> </w:t>
      </w:r>
      <w:r w:rsidR="002362FB" w:rsidRPr="00A11493">
        <w:rPr>
          <w:rFonts w:ascii="Sylfaen" w:hAnsi="Sylfaen" w:cs="Menlo Regular"/>
          <w:sz w:val="22"/>
          <w:szCs w:val="22"/>
          <w:lang w:val="tr-TR"/>
        </w:rPr>
        <w:t xml:space="preserve">გამოიყენება. </w:t>
      </w:r>
      <w:r w:rsidR="009B57B4" w:rsidRPr="00A11493">
        <w:rPr>
          <w:rFonts w:ascii="Sylfaen" w:hAnsi="Sylfaen" w:cs="Menlo Regular"/>
          <w:sz w:val="22"/>
          <w:szCs w:val="22"/>
          <w:lang w:val="tr-TR"/>
        </w:rPr>
        <w:t>მიუხედავად იმისა, რომ</w:t>
      </w:r>
      <w:r w:rsidR="00675FB4" w:rsidRPr="00A11493">
        <w:rPr>
          <w:rFonts w:ascii="Sylfaen" w:hAnsi="Sylfaen" w:cs="Menlo Regular"/>
          <w:sz w:val="22"/>
          <w:szCs w:val="22"/>
          <w:lang w:val="ka-GE"/>
        </w:rPr>
        <w:t xml:space="preserve"> საქართველოს </w:t>
      </w:r>
      <w:r w:rsidR="00675FB4" w:rsidRPr="00A11493">
        <w:rPr>
          <w:rFonts w:ascii="Sylfaen" w:hAnsi="Sylfaen" w:cs="Menlo Regular"/>
          <w:sz w:val="22"/>
          <w:szCs w:val="22"/>
          <w:lang w:val="tr-TR"/>
        </w:rPr>
        <w:t>ფინანსთა სამინისტრო</w:t>
      </w:r>
      <w:r w:rsidR="009B57B4" w:rsidRPr="00A11493">
        <w:rPr>
          <w:rFonts w:ascii="Sylfaen" w:hAnsi="Sylfaen" w:cs="Menlo Regular"/>
          <w:sz w:val="22"/>
          <w:szCs w:val="22"/>
          <w:lang w:val="tr-TR"/>
        </w:rPr>
        <w:t xml:space="preserve"> </w:t>
      </w:r>
      <w:r w:rsidR="00181B78" w:rsidRPr="00A11493">
        <w:rPr>
          <w:rFonts w:ascii="Sylfaen" w:hAnsi="Sylfaen" w:cs="Menlo Regular"/>
          <w:sz w:val="22"/>
          <w:szCs w:val="22"/>
          <w:lang w:val="tr-TR"/>
        </w:rPr>
        <w:t>კანონ</w:t>
      </w:r>
      <w:r w:rsidR="00181B78" w:rsidRPr="00A11493">
        <w:rPr>
          <w:rFonts w:ascii="Sylfaen" w:hAnsi="Sylfaen" w:cs="Menlo Regular"/>
          <w:sz w:val="22"/>
          <w:szCs w:val="22"/>
          <w:lang w:val="ka-GE"/>
        </w:rPr>
        <w:t xml:space="preserve">ში არ არის </w:t>
      </w:r>
      <w:r w:rsidR="00675FB4" w:rsidRPr="00A11493">
        <w:rPr>
          <w:rFonts w:ascii="Sylfaen" w:hAnsi="Sylfaen" w:cs="Menlo Regular"/>
          <w:sz w:val="22"/>
          <w:szCs w:val="22"/>
          <w:lang w:val="ka-GE"/>
        </w:rPr>
        <w:t>მიჩნეული</w:t>
      </w:r>
      <w:r w:rsidR="00181B78" w:rsidRPr="00A11493">
        <w:rPr>
          <w:rFonts w:ascii="Sylfaen" w:hAnsi="Sylfaen" w:cs="Menlo Regular"/>
          <w:sz w:val="22"/>
          <w:szCs w:val="22"/>
          <w:lang w:val="tr-TR"/>
        </w:rPr>
        <w:t xml:space="preserve"> </w:t>
      </w:r>
      <w:r w:rsidR="001D6CF9" w:rsidRPr="00A11493">
        <w:rPr>
          <w:rFonts w:ascii="Sylfaen" w:hAnsi="Sylfaen" w:cs="Menlo Regular"/>
          <w:sz w:val="22"/>
          <w:szCs w:val="22"/>
          <w:lang w:val="ka-GE"/>
        </w:rPr>
        <w:t>სახელმწიფო ფინანსების</w:t>
      </w:r>
      <w:r w:rsidR="009B57B4" w:rsidRPr="00A11493">
        <w:rPr>
          <w:rFonts w:ascii="Sylfaen" w:hAnsi="Sylfaen" w:cs="Menlo Regular"/>
          <w:sz w:val="22"/>
          <w:szCs w:val="22"/>
          <w:lang w:val="tr-TR"/>
        </w:rPr>
        <w:t xml:space="preserve"> სტატისტიკის მწარმოებელ</w:t>
      </w:r>
      <w:r w:rsidR="00181B78" w:rsidRPr="00A11493">
        <w:rPr>
          <w:rFonts w:ascii="Sylfaen" w:hAnsi="Sylfaen" w:cs="Menlo Regular"/>
          <w:sz w:val="22"/>
          <w:szCs w:val="22"/>
          <w:lang w:val="ka-GE"/>
        </w:rPr>
        <w:t xml:space="preserve"> უწყება</w:t>
      </w:r>
      <w:r w:rsidR="00675FB4" w:rsidRPr="00A11493">
        <w:rPr>
          <w:rFonts w:ascii="Sylfaen" w:hAnsi="Sylfaen" w:cs="Menlo Regular"/>
          <w:sz w:val="22"/>
          <w:szCs w:val="22"/>
          <w:lang w:val="ka-GE"/>
        </w:rPr>
        <w:t>დ</w:t>
      </w:r>
      <w:r w:rsidR="009B57B4" w:rsidRPr="00A11493">
        <w:rPr>
          <w:rFonts w:ascii="Sylfaen" w:hAnsi="Sylfaen" w:cs="Menlo Regular"/>
          <w:sz w:val="22"/>
          <w:szCs w:val="22"/>
          <w:lang w:val="tr-TR"/>
        </w:rPr>
        <w:t xml:space="preserve">, </w:t>
      </w:r>
      <w:r w:rsidR="00445FC0" w:rsidRPr="00A11493">
        <w:rPr>
          <w:rFonts w:ascii="Sylfaen" w:hAnsi="Sylfaen" w:cs="Menlo Regular"/>
          <w:sz w:val="22"/>
          <w:szCs w:val="22"/>
          <w:lang w:val="ka-GE"/>
        </w:rPr>
        <w:t xml:space="preserve">ის </w:t>
      </w:r>
      <w:r w:rsidR="00181B78" w:rsidRPr="00A11493">
        <w:rPr>
          <w:rFonts w:ascii="Sylfaen" w:hAnsi="Sylfaen" w:cs="Menlo Regular"/>
          <w:sz w:val="22"/>
          <w:szCs w:val="22"/>
          <w:lang w:val="ka-GE"/>
        </w:rPr>
        <w:t xml:space="preserve">ოფიციალური </w:t>
      </w:r>
      <w:r w:rsidR="009B57B4" w:rsidRPr="00A11493">
        <w:rPr>
          <w:rFonts w:ascii="Sylfaen" w:hAnsi="Sylfaen" w:cs="Menlo Regular"/>
          <w:sz w:val="22"/>
          <w:szCs w:val="22"/>
          <w:lang w:val="tr-TR"/>
        </w:rPr>
        <w:t xml:space="preserve">სტატისტიკის </w:t>
      </w:r>
      <w:r w:rsidR="00181B78" w:rsidRPr="00A11493">
        <w:rPr>
          <w:rFonts w:ascii="Sylfaen" w:hAnsi="Sylfaen" w:cs="Menlo Regular"/>
          <w:sz w:val="22"/>
          <w:szCs w:val="22"/>
          <w:lang w:val="ka-GE"/>
        </w:rPr>
        <w:t>ერთ-ერთ მწარმოებელს წარმოადგენს.</w:t>
      </w:r>
      <w:r w:rsidR="009B57B4" w:rsidRPr="00A11493">
        <w:rPr>
          <w:rFonts w:ascii="Sylfaen" w:hAnsi="Sylfaen" w:cs="Menlo Regular"/>
          <w:sz w:val="22"/>
          <w:szCs w:val="22"/>
          <w:lang w:val="tr-TR"/>
        </w:rPr>
        <w:t xml:space="preserve"> სამინისტრო </w:t>
      </w:r>
      <w:r w:rsidR="00181B78" w:rsidRPr="00A11493">
        <w:rPr>
          <w:rFonts w:ascii="Sylfaen" w:hAnsi="Sylfaen" w:cs="Menlo Regular"/>
          <w:sz w:val="22"/>
          <w:szCs w:val="22"/>
          <w:lang w:val="tr-TR"/>
        </w:rPr>
        <w:t xml:space="preserve">იყენებს </w:t>
      </w:r>
      <w:r w:rsidR="009B57B4" w:rsidRPr="00A11493">
        <w:rPr>
          <w:rFonts w:ascii="Sylfaen" w:hAnsi="Sylfaen" w:cs="Menlo Regular"/>
          <w:sz w:val="22"/>
          <w:szCs w:val="22"/>
          <w:lang w:val="tr-TR"/>
        </w:rPr>
        <w:t>საერთაშორისო მეთოდოლოგიას</w:t>
      </w:r>
      <w:r w:rsidR="00181B78" w:rsidRPr="00A11493">
        <w:rPr>
          <w:rFonts w:ascii="Sylfaen" w:hAnsi="Sylfaen" w:cs="Menlo Regular"/>
          <w:sz w:val="22"/>
          <w:szCs w:val="22"/>
          <w:lang w:val="ka-GE"/>
        </w:rPr>
        <w:t>,</w:t>
      </w:r>
      <w:r w:rsidR="009B57B4" w:rsidRPr="00A11493">
        <w:rPr>
          <w:rFonts w:ascii="Sylfaen" w:hAnsi="Sylfaen" w:cs="Menlo Regular"/>
          <w:sz w:val="22"/>
          <w:szCs w:val="22"/>
          <w:lang w:val="tr-TR"/>
        </w:rPr>
        <w:t xml:space="preserve"> თუმცა </w:t>
      </w:r>
      <w:r w:rsidR="00181B78" w:rsidRPr="00A11493">
        <w:rPr>
          <w:rFonts w:ascii="Sylfaen" w:hAnsi="Sylfaen" w:cs="Menlo Regular"/>
          <w:sz w:val="22"/>
          <w:szCs w:val="22"/>
          <w:lang w:val="ka-GE"/>
        </w:rPr>
        <w:t>მას</w:t>
      </w:r>
      <w:r w:rsidR="001D6CF9" w:rsidRPr="00A11493">
        <w:rPr>
          <w:rFonts w:ascii="Sylfaen" w:hAnsi="Sylfaen" w:cs="Menlo Regular"/>
          <w:sz w:val="22"/>
          <w:szCs w:val="22"/>
          <w:lang w:val="tr-TR"/>
        </w:rPr>
        <w:t xml:space="preserve"> </w:t>
      </w:r>
      <w:r w:rsidR="001D6CF9" w:rsidRPr="00A11493">
        <w:rPr>
          <w:rFonts w:ascii="Sylfaen" w:hAnsi="Sylfaen" w:cs="Menlo Regular"/>
          <w:sz w:val="22"/>
          <w:szCs w:val="22"/>
          <w:lang w:val="ka-GE"/>
        </w:rPr>
        <w:t>საქსტატის</w:t>
      </w:r>
      <w:r w:rsidR="001D6CF9" w:rsidRPr="00A11493">
        <w:rPr>
          <w:rFonts w:ascii="Sylfaen" w:hAnsi="Sylfaen" w:cs="Menlo Regular"/>
          <w:sz w:val="22"/>
          <w:szCs w:val="22"/>
          <w:lang w:val="tr-TR"/>
        </w:rPr>
        <w:t xml:space="preserve"> </w:t>
      </w:r>
      <w:r w:rsidR="009B57B4" w:rsidRPr="00A11493">
        <w:rPr>
          <w:rFonts w:ascii="Sylfaen" w:hAnsi="Sylfaen" w:cs="Menlo Regular"/>
          <w:sz w:val="22"/>
          <w:szCs w:val="22"/>
          <w:lang w:val="tr-TR"/>
        </w:rPr>
        <w:t xml:space="preserve">საბჭო ოფიციალურად </w:t>
      </w:r>
      <w:r w:rsidR="00445FC0" w:rsidRPr="00A11493">
        <w:rPr>
          <w:rFonts w:ascii="Sylfaen" w:hAnsi="Sylfaen" w:cs="Menlo Regular"/>
          <w:sz w:val="22"/>
          <w:szCs w:val="22"/>
          <w:lang w:val="ka-GE"/>
        </w:rPr>
        <w:t xml:space="preserve">არ </w:t>
      </w:r>
      <w:r w:rsidR="00181B78" w:rsidRPr="00A11493">
        <w:rPr>
          <w:rFonts w:ascii="Sylfaen" w:hAnsi="Sylfaen" w:cs="Menlo Regular"/>
          <w:sz w:val="22"/>
          <w:szCs w:val="22"/>
          <w:lang w:val="ka-GE"/>
        </w:rPr>
        <w:t>ამტკიცებს.</w:t>
      </w:r>
      <w:r w:rsidR="009B57B4" w:rsidRPr="00A11493">
        <w:rPr>
          <w:rFonts w:ascii="Sylfaen" w:hAnsi="Sylfaen" w:cs="Menlo Regular"/>
          <w:sz w:val="22"/>
          <w:szCs w:val="22"/>
          <w:lang w:val="tr-TR"/>
        </w:rPr>
        <w:t xml:space="preserve"> </w:t>
      </w:r>
      <w:r w:rsidR="00181B78" w:rsidRPr="00A11493">
        <w:rPr>
          <w:rFonts w:ascii="Sylfaen" w:hAnsi="Sylfaen" w:cs="Menlo Regular"/>
          <w:sz w:val="22"/>
          <w:szCs w:val="22"/>
          <w:lang w:val="ka-GE"/>
        </w:rPr>
        <w:t>შესაძლოა არსებობდეს</w:t>
      </w:r>
      <w:r w:rsidR="00181B78" w:rsidRPr="00A11493">
        <w:rPr>
          <w:rFonts w:ascii="Sylfaen" w:hAnsi="Sylfaen" w:cs="Menlo Regular"/>
          <w:sz w:val="22"/>
          <w:szCs w:val="22"/>
          <w:lang w:val="tr-TR"/>
        </w:rPr>
        <w:t xml:space="preserve"> </w:t>
      </w:r>
      <w:r w:rsidR="009B57B4" w:rsidRPr="00A11493">
        <w:rPr>
          <w:rFonts w:ascii="Sylfaen" w:hAnsi="Sylfaen" w:cs="Menlo Regular"/>
          <w:sz w:val="22"/>
          <w:szCs w:val="22"/>
          <w:lang w:val="tr-TR"/>
        </w:rPr>
        <w:t xml:space="preserve">სხვა </w:t>
      </w:r>
      <w:r w:rsidR="00181B78" w:rsidRPr="00A11493">
        <w:rPr>
          <w:rFonts w:ascii="Sylfaen" w:hAnsi="Sylfaen" w:cs="Menlo Regular"/>
          <w:sz w:val="22"/>
          <w:szCs w:val="22"/>
          <w:lang w:val="ka-GE"/>
        </w:rPr>
        <w:t>მსგავსი შემთხვევებიც, რასაც</w:t>
      </w:r>
      <w:r w:rsidR="009B57B4" w:rsidRPr="00A11493">
        <w:rPr>
          <w:rFonts w:ascii="Sylfaen" w:hAnsi="Sylfaen" w:cs="Menlo Regular"/>
          <w:sz w:val="22"/>
          <w:szCs w:val="22"/>
          <w:lang w:val="tr-TR"/>
        </w:rPr>
        <w:t xml:space="preserve"> სტატისტიკის ეროვნული სისტემის </w:t>
      </w:r>
      <w:r w:rsidR="00181B78" w:rsidRPr="00A11493">
        <w:rPr>
          <w:rFonts w:ascii="Sylfaen" w:hAnsi="Sylfaen" w:cs="Menlo Regular"/>
          <w:sz w:val="22"/>
          <w:szCs w:val="22"/>
          <w:lang w:val="ka-GE"/>
        </w:rPr>
        <w:t xml:space="preserve">გლობალური </w:t>
      </w:r>
      <w:r w:rsidR="009B57B4" w:rsidRPr="00A11493">
        <w:rPr>
          <w:rFonts w:ascii="Sylfaen" w:hAnsi="Sylfaen" w:cs="Menlo Regular"/>
          <w:sz w:val="22"/>
          <w:szCs w:val="22"/>
          <w:lang w:val="tr-TR"/>
        </w:rPr>
        <w:t>შეფასებ</w:t>
      </w:r>
      <w:r w:rsidR="00181B78" w:rsidRPr="00A11493">
        <w:rPr>
          <w:rFonts w:ascii="Sylfaen" w:hAnsi="Sylfaen" w:cs="Menlo Regular"/>
          <w:sz w:val="22"/>
          <w:szCs w:val="22"/>
          <w:lang w:val="ka-GE"/>
        </w:rPr>
        <w:t xml:space="preserve">აც </w:t>
      </w:r>
      <w:r w:rsidR="009B57B4" w:rsidRPr="00A11493">
        <w:rPr>
          <w:rFonts w:ascii="Sylfaen" w:hAnsi="Sylfaen" w:cs="Menlo Regular"/>
          <w:sz w:val="22"/>
          <w:szCs w:val="22"/>
          <w:lang w:val="tr-TR"/>
        </w:rPr>
        <w:t>უსვამს</w:t>
      </w:r>
      <w:r w:rsidR="00181B78" w:rsidRPr="00A11493">
        <w:rPr>
          <w:rFonts w:ascii="Sylfaen" w:hAnsi="Sylfaen" w:cs="Menlo Regular"/>
          <w:sz w:val="22"/>
          <w:szCs w:val="22"/>
          <w:lang w:val="ka-GE"/>
        </w:rPr>
        <w:t xml:space="preserve"> </w:t>
      </w:r>
      <w:r w:rsidR="00181B78" w:rsidRPr="00A11493">
        <w:rPr>
          <w:rFonts w:ascii="Sylfaen" w:hAnsi="Sylfaen" w:cs="Menlo Regular"/>
          <w:sz w:val="22"/>
          <w:szCs w:val="22"/>
          <w:lang w:val="tr-TR"/>
        </w:rPr>
        <w:t>ხაზს</w:t>
      </w:r>
      <w:r w:rsidR="00181B78" w:rsidRPr="00A11493">
        <w:rPr>
          <w:rFonts w:ascii="Sylfaen" w:hAnsi="Sylfaen" w:cs="Menlo Regular"/>
          <w:sz w:val="22"/>
          <w:szCs w:val="22"/>
          <w:lang w:val="ka-GE"/>
        </w:rPr>
        <w:t xml:space="preserve"> და აღნიშნავს,</w:t>
      </w:r>
      <w:r w:rsidR="009B57B4" w:rsidRPr="00A11493">
        <w:rPr>
          <w:rFonts w:ascii="Sylfaen" w:hAnsi="Sylfaen" w:cs="Menlo Regular"/>
          <w:sz w:val="22"/>
          <w:szCs w:val="22"/>
          <w:lang w:val="tr-TR"/>
        </w:rPr>
        <w:t xml:space="preserve"> რომ </w:t>
      </w:r>
      <w:r w:rsidR="00675FB4" w:rsidRPr="00A11493">
        <w:rPr>
          <w:rFonts w:ascii="Sylfaen" w:hAnsi="Sylfaen" w:cs="Menlo Regular"/>
          <w:sz w:val="22"/>
          <w:szCs w:val="22"/>
          <w:lang w:val="tr-TR"/>
        </w:rPr>
        <w:t>მნიშვნელოვანია</w:t>
      </w:r>
      <w:r w:rsidR="00675FB4" w:rsidRPr="00A11493">
        <w:rPr>
          <w:rFonts w:ascii="Sylfaen" w:hAnsi="Sylfaen" w:cs="Menlo Regular"/>
          <w:sz w:val="22"/>
          <w:szCs w:val="22"/>
          <w:lang w:val="ka-GE"/>
        </w:rPr>
        <w:t xml:space="preserve"> არსებობდეს</w:t>
      </w:r>
      <w:r w:rsidR="00675FB4" w:rsidRPr="00A11493">
        <w:rPr>
          <w:rFonts w:ascii="Sylfaen" w:hAnsi="Sylfaen" w:cs="Menlo Regular"/>
          <w:sz w:val="22"/>
          <w:szCs w:val="22"/>
          <w:lang w:val="tr-TR"/>
        </w:rPr>
        <w:t xml:space="preserve"> მკაფიო გამიჯვნა</w:t>
      </w:r>
      <w:r w:rsidR="00675FB4" w:rsidRPr="00A11493">
        <w:rPr>
          <w:rFonts w:ascii="Sylfaen" w:hAnsi="Sylfaen" w:cs="Menlo Regular"/>
          <w:sz w:val="22"/>
          <w:szCs w:val="22"/>
          <w:lang w:val="ka-GE"/>
        </w:rPr>
        <w:t xml:space="preserve"> </w:t>
      </w:r>
      <w:r w:rsidR="009B57B4" w:rsidRPr="00A11493">
        <w:rPr>
          <w:rFonts w:ascii="Sylfaen" w:hAnsi="Sylfaen" w:cs="Menlo Regular"/>
          <w:sz w:val="22"/>
          <w:szCs w:val="22"/>
          <w:lang w:val="tr-TR"/>
        </w:rPr>
        <w:t xml:space="preserve">ოფიციალური სტატისტიკის მწარმოებლებსა და </w:t>
      </w:r>
      <w:r w:rsidR="00445FC0" w:rsidRPr="00A11493">
        <w:rPr>
          <w:rFonts w:ascii="Sylfaen" w:hAnsi="Sylfaen" w:cs="Menlo Regular"/>
          <w:sz w:val="22"/>
          <w:szCs w:val="22"/>
          <w:lang w:val="tr-TR"/>
        </w:rPr>
        <w:t>მონაცემ</w:t>
      </w:r>
      <w:r w:rsidR="00445FC0" w:rsidRPr="00A11493">
        <w:rPr>
          <w:rFonts w:ascii="Sylfaen" w:hAnsi="Sylfaen" w:cs="Menlo Regular"/>
          <w:sz w:val="22"/>
          <w:szCs w:val="22"/>
          <w:lang w:val="ka-GE"/>
        </w:rPr>
        <w:t>თა</w:t>
      </w:r>
      <w:r w:rsidR="00445FC0" w:rsidRPr="00A11493">
        <w:rPr>
          <w:rFonts w:ascii="Sylfaen" w:hAnsi="Sylfaen" w:cs="Menlo Regular"/>
          <w:sz w:val="22"/>
          <w:szCs w:val="22"/>
          <w:lang w:val="tr-TR"/>
        </w:rPr>
        <w:t xml:space="preserve"> </w:t>
      </w:r>
      <w:r w:rsidR="009B57B4" w:rsidRPr="00A11493">
        <w:rPr>
          <w:rFonts w:ascii="Sylfaen" w:hAnsi="Sylfaen" w:cs="Menlo Regular"/>
          <w:sz w:val="22"/>
          <w:szCs w:val="22"/>
          <w:lang w:val="tr-TR"/>
        </w:rPr>
        <w:t>მიმწოდებელთა შორის</w:t>
      </w:r>
      <w:r w:rsidR="00181B78" w:rsidRPr="00A11493">
        <w:rPr>
          <w:rFonts w:ascii="Sylfaen" w:hAnsi="Sylfaen" w:cs="Menlo Regular"/>
          <w:sz w:val="22"/>
          <w:szCs w:val="22"/>
          <w:lang w:val="ka-GE"/>
        </w:rPr>
        <w:t>.</w:t>
      </w:r>
      <w:r w:rsidR="009B57B4" w:rsidRPr="00A11493">
        <w:rPr>
          <w:rFonts w:ascii="Sylfaen" w:hAnsi="Sylfaen" w:cs="Menlo Regular"/>
          <w:sz w:val="22"/>
          <w:szCs w:val="22"/>
          <w:lang w:val="tr-TR"/>
        </w:rPr>
        <w:t xml:space="preserve"> </w:t>
      </w:r>
      <w:r w:rsidR="00CE6B0F" w:rsidRPr="00A11493">
        <w:rPr>
          <w:rFonts w:ascii="Sylfaen" w:hAnsi="Sylfaen" w:cs="Menlo Regular"/>
          <w:sz w:val="22"/>
          <w:szCs w:val="22"/>
          <w:lang w:val="tr-TR"/>
        </w:rPr>
        <w:t xml:space="preserve">ოფიციალური სტატისტიკის სხვა მწარმოებლების იდენტიფიცირებისათვის </w:t>
      </w:r>
      <w:r w:rsidR="00181B78" w:rsidRPr="00A11493">
        <w:rPr>
          <w:rFonts w:ascii="Sylfaen" w:hAnsi="Sylfaen" w:cs="Menlo Regular"/>
          <w:sz w:val="22"/>
          <w:szCs w:val="22"/>
          <w:lang w:val="ka-GE"/>
        </w:rPr>
        <w:t>მნიშვნელოვანია</w:t>
      </w:r>
      <w:r w:rsidR="00181B78" w:rsidRPr="00A11493">
        <w:rPr>
          <w:rFonts w:ascii="Sylfaen" w:hAnsi="Sylfaen" w:cs="Menlo Regular"/>
          <w:sz w:val="22"/>
          <w:szCs w:val="22"/>
          <w:lang w:val="tr-TR"/>
        </w:rPr>
        <w:t xml:space="preserve"> </w:t>
      </w:r>
      <w:r w:rsidR="00445FC0" w:rsidRPr="00A11493">
        <w:rPr>
          <w:rFonts w:ascii="Sylfaen" w:hAnsi="Sylfaen" w:cs="Menlo Regular"/>
          <w:sz w:val="22"/>
          <w:szCs w:val="22"/>
          <w:lang w:val="ka-GE"/>
        </w:rPr>
        <w:t>არსებობდეს მათი განსაზღვრის</w:t>
      </w:r>
      <w:r w:rsidR="00181B78" w:rsidRPr="00A11493">
        <w:rPr>
          <w:rFonts w:ascii="Sylfaen" w:hAnsi="Sylfaen" w:cs="Menlo Regular"/>
          <w:sz w:val="22"/>
          <w:szCs w:val="22"/>
          <w:lang w:val="tr-TR"/>
        </w:rPr>
        <w:t xml:space="preserve"> </w:t>
      </w:r>
      <w:r w:rsidR="00723F64" w:rsidRPr="00A11493">
        <w:rPr>
          <w:rFonts w:ascii="Sylfaen" w:hAnsi="Sylfaen" w:cs="Menlo Regular"/>
          <w:sz w:val="22"/>
          <w:szCs w:val="22"/>
          <w:lang w:val="tr-TR"/>
        </w:rPr>
        <w:t>კრიტერიუმები</w:t>
      </w:r>
      <w:r w:rsidR="00181B78" w:rsidRPr="00A11493">
        <w:rPr>
          <w:rFonts w:ascii="Sylfaen" w:hAnsi="Sylfaen" w:cs="Menlo Regular"/>
          <w:sz w:val="22"/>
          <w:szCs w:val="22"/>
          <w:lang w:val="ka-GE"/>
        </w:rPr>
        <w:t xml:space="preserve">, რაც </w:t>
      </w:r>
      <w:r w:rsidR="00445FC0" w:rsidRPr="00A11493">
        <w:rPr>
          <w:rFonts w:ascii="Sylfaen" w:hAnsi="Sylfaen" w:cs="Menlo Regular"/>
          <w:sz w:val="22"/>
          <w:szCs w:val="22"/>
          <w:lang w:val="ka-GE"/>
        </w:rPr>
        <w:t>ასახული უნდა იყოს</w:t>
      </w:r>
      <w:r w:rsidR="00181B78" w:rsidRPr="00A11493">
        <w:rPr>
          <w:rFonts w:ascii="Sylfaen" w:hAnsi="Sylfaen" w:cs="Menlo Regular"/>
          <w:sz w:val="22"/>
          <w:szCs w:val="22"/>
          <w:lang w:val="ka-GE"/>
        </w:rPr>
        <w:t xml:space="preserve"> </w:t>
      </w:r>
      <w:r w:rsidR="00CE6B0F" w:rsidRPr="00A11493">
        <w:rPr>
          <w:rFonts w:ascii="Sylfaen" w:hAnsi="Sylfaen" w:cs="Menlo Regular"/>
          <w:sz w:val="22"/>
          <w:szCs w:val="22"/>
          <w:lang w:val="tr-TR"/>
        </w:rPr>
        <w:t xml:space="preserve">ოფიციალური სტატისტიკის შესახებ </w:t>
      </w:r>
      <w:r w:rsidR="00181B78" w:rsidRPr="00A11493">
        <w:rPr>
          <w:rFonts w:ascii="Sylfaen" w:hAnsi="Sylfaen" w:cs="Menlo Regular"/>
          <w:sz w:val="22"/>
          <w:szCs w:val="22"/>
          <w:lang w:val="ka-GE"/>
        </w:rPr>
        <w:t xml:space="preserve">საქართველოს </w:t>
      </w:r>
      <w:r w:rsidR="00CE6B0F" w:rsidRPr="00A11493">
        <w:rPr>
          <w:rFonts w:ascii="Sylfaen" w:hAnsi="Sylfaen" w:cs="Menlo Regular"/>
          <w:sz w:val="22"/>
          <w:szCs w:val="22"/>
          <w:lang w:val="tr-TR"/>
        </w:rPr>
        <w:t>კანონში</w:t>
      </w:r>
      <w:r w:rsidR="00181B78" w:rsidRPr="00A11493">
        <w:rPr>
          <w:rFonts w:ascii="Sylfaen" w:hAnsi="Sylfaen" w:cs="Menlo Regular"/>
          <w:sz w:val="22"/>
          <w:szCs w:val="22"/>
          <w:lang w:val="ka-GE"/>
        </w:rPr>
        <w:t>.</w:t>
      </w:r>
      <w:r w:rsidR="00CE6B0F" w:rsidRPr="00A11493">
        <w:rPr>
          <w:rFonts w:ascii="Sylfaen" w:hAnsi="Sylfaen" w:cs="Menlo Regular"/>
          <w:sz w:val="22"/>
          <w:szCs w:val="22"/>
          <w:lang w:val="tr-TR"/>
        </w:rPr>
        <w:t xml:space="preserve"> </w:t>
      </w:r>
    </w:p>
    <w:p w14:paraId="500E8B41" w14:textId="77777777" w:rsidR="00093192" w:rsidRPr="001F5ADC" w:rsidRDefault="00093192" w:rsidP="00B779AF">
      <w:pPr>
        <w:autoSpaceDE w:val="0"/>
        <w:autoSpaceDN w:val="0"/>
        <w:adjustRightInd w:val="0"/>
        <w:spacing w:before="100" w:beforeAutospacing="1" w:after="100" w:afterAutospacing="1"/>
        <w:ind w:firstLine="284"/>
        <w:jc w:val="both"/>
        <w:rPr>
          <w:rFonts w:ascii="Sylfaen" w:hAnsi="Sylfaen" w:cs="Menlo Regular"/>
          <w:sz w:val="22"/>
          <w:szCs w:val="22"/>
          <w:lang w:val="tr-TR"/>
        </w:rPr>
      </w:pPr>
      <w:r w:rsidRPr="001F5ADC">
        <w:rPr>
          <w:rFonts w:ascii="Sylfaen" w:hAnsi="Sylfaen" w:cs="Menlo Regular"/>
          <w:sz w:val="22"/>
          <w:szCs w:val="22"/>
          <w:lang w:val="tr-TR"/>
        </w:rPr>
        <w:t xml:space="preserve">საქართველოს კანონმდებლობის თანახმად, საქსტატი </w:t>
      </w:r>
      <w:r w:rsidR="00F36E5C" w:rsidRPr="001F5ADC">
        <w:rPr>
          <w:rFonts w:ascii="Sylfaen" w:hAnsi="Sylfaen" w:cs="Menlo Regular"/>
          <w:sz w:val="22"/>
          <w:szCs w:val="22"/>
          <w:lang w:val="tr-TR"/>
        </w:rPr>
        <w:t xml:space="preserve">წარმოადგენს </w:t>
      </w:r>
      <w:r w:rsidRPr="001F5ADC">
        <w:rPr>
          <w:rFonts w:ascii="Sylfaen" w:hAnsi="Sylfaen" w:cs="Menlo Regular"/>
          <w:sz w:val="22"/>
          <w:szCs w:val="22"/>
          <w:lang w:val="tr-TR"/>
        </w:rPr>
        <w:t xml:space="preserve">ოფიციალური სტატისტიკის წარმოებისა და </w:t>
      </w:r>
      <w:r w:rsidR="00603588" w:rsidRPr="001F5ADC">
        <w:rPr>
          <w:rFonts w:ascii="Sylfaen" w:hAnsi="Sylfaen" w:cs="Menlo Regular"/>
          <w:sz w:val="22"/>
          <w:szCs w:val="22"/>
          <w:lang w:val="tr-TR"/>
        </w:rPr>
        <w:t>გავრ</w:t>
      </w:r>
      <w:r w:rsidR="00603588">
        <w:rPr>
          <w:rFonts w:ascii="Sylfaen" w:hAnsi="Sylfaen" w:cs="Menlo Regular"/>
          <w:sz w:val="22"/>
          <w:szCs w:val="22"/>
          <w:lang w:val="tr-TR"/>
        </w:rPr>
        <w:t>ც</w:t>
      </w:r>
      <w:r w:rsidR="00603588" w:rsidRPr="001F5ADC">
        <w:rPr>
          <w:rFonts w:ascii="Sylfaen" w:hAnsi="Sylfaen" w:cs="Menlo Regular"/>
          <w:sz w:val="22"/>
          <w:szCs w:val="22"/>
          <w:lang w:val="tr-TR"/>
        </w:rPr>
        <w:t>ელების</w:t>
      </w:r>
      <w:r w:rsidR="00603588">
        <w:rPr>
          <w:rFonts w:ascii="Sylfaen" w:hAnsi="Sylfaen" w:cs="Menlo Regular"/>
          <w:sz w:val="22"/>
          <w:szCs w:val="22"/>
          <w:lang w:val="ka-GE"/>
        </w:rPr>
        <w:t xml:space="preserve"> მიზნით</w:t>
      </w:r>
      <w:r w:rsidR="00603588" w:rsidRPr="001F5ADC">
        <w:rPr>
          <w:rFonts w:ascii="Sylfaen" w:hAnsi="Sylfaen" w:cs="Menlo Regular"/>
          <w:sz w:val="22"/>
          <w:szCs w:val="22"/>
          <w:lang w:val="tr-TR"/>
        </w:rPr>
        <w:t xml:space="preserve"> </w:t>
      </w:r>
      <w:r w:rsidRPr="001F5ADC">
        <w:rPr>
          <w:rFonts w:ascii="Sylfaen" w:hAnsi="Sylfaen" w:cs="Menlo Regular"/>
          <w:sz w:val="22"/>
          <w:szCs w:val="22"/>
          <w:lang w:val="tr-TR"/>
        </w:rPr>
        <w:t xml:space="preserve">შექმნილ </w:t>
      </w:r>
      <w:r w:rsidR="00F36E5C">
        <w:rPr>
          <w:rFonts w:ascii="Sylfaen" w:hAnsi="Sylfaen" w:cs="Menlo Regular"/>
          <w:sz w:val="22"/>
          <w:szCs w:val="22"/>
          <w:lang w:val="ka-GE"/>
        </w:rPr>
        <w:t>დაწესებულებას</w:t>
      </w:r>
      <w:r w:rsidR="00603588">
        <w:rPr>
          <w:rFonts w:ascii="Sylfaen" w:hAnsi="Sylfaen" w:cs="Menlo Regular"/>
          <w:sz w:val="22"/>
          <w:szCs w:val="22"/>
          <w:lang w:val="ka-GE"/>
        </w:rPr>
        <w:t>, რომელიც თავის</w:t>
      </w:r>
      <w:r w:rsidRPr="001F5ADC">
        <w:rPr>
          <w:rFonts w:ascii="Sylfaen" w:hAnsi="Sylfaen" w:cs="Menlo Regular"/>
          <w:sz w:val="22"/>
          <w:szCs w:val="22"/>
          <w:lang w:val="tr-TR"/>
        </w:rPr>
        <w:t xml:space="preserve"> საქმიანობას ახორციელებს</w:t>
      </w:r>
      <w:r w:rsidR="00603588">
        <w:rPr>
          <w:rFonts w:ascii="Sylfaen" w:hAnsi="Sylfaen" w:cs="Menlo Regular"/>
          <w:sz w:val="22"/>
          <w:szCs w:val="22"/>
          <w:lang w:val="ka-GE"/>
        </w:rPr>
        <w:t xml:space="preserve"> </w:t>
      </w:r>
      <w:r w:rsidR="00603588" w:rsidRPr="001F5ADC">
        <w:rPr>
          <w:rFonts w:ascii="Sylfaen" w:hAnsi="Sylfaen" w:cs="Menlo Regular"/>
          <w:sz w:val="22"/>
          <w:szCs w:val="22"/>
          <w:lang w:val="tr-TR"/>
        </w:rPr>
        <w:t>დამოუკიდებლად</w:t>
      </w:r>
      <w:r w:rsidRPr="001F5ADC">
        <w:rPr>
          <w:rFonts w:ascii="Sylfaen" w:hAnsi="Sylfaen" w:cs="Menlo Regular"/>
          <w:sz w:val="22"/>
          <w:szCs w:val="22"/>
          <w:lang w:val="tr-TR"/>
        </w:rPr>
        <w:t xml:space="preserve">. საქსტატი </w:t>
      </w:r>
      <w:r w:rsidR="00603588">
        <w:rPr>
          <w:rFonts w:ascii="Sylfaen" w:hAnsi="Sylfaen" w:cs="Menlo Regular"/>
          <w:sz w:val="22"/>
          <w:szCs w:val="22"/>
          <w:lang w:val="ka-GE"/>
        </w:rPr>
        <w:t>შექმნილია</w:t>
      </w:r>
      <w:r w:rsidR="00603588" w:rsidRPr="001F5ADC">
        <w:rPr>
          <w:rFonts w:ascii="Sylfaen" w:hAnsi="Sylfaen" w:cs="Menlo Regular"/>
          <w:sz w:val="22"/>
          <w:szCs w:val="22"/>
          <w:lang w:val="tr-TR"/>
        </w:rPr>
        <w:t xml:space="preserve"> </w:t>
      </w:r>
      <w:r w:rsidRPr="001F5ADC">
        <w:rPr>
          <w:rFonts w:ascii="Sylfaen" w:hAnsi="Sylfaen" w:cs="Menlo Regular"/>
          <w:sz w:val="22"/>
          <w:szCs w:val="22"/>
          <w:lang w:val="tr-TR"/>
        </w:rPr>
        <w:t xml:space="preserve">ოფიციალური სტატისტიკის შესახებ საქართველოს კანონის </w:t>
      </w:r>
      <w:r w:rsidR="0059115D" w:rsidRPr="001F5ADC">
        <w:rPr>
          <w:rFonts w:ascii="Sylfaen" w:hAnsi="Sylfaen" w:cs="Menlo Regular"/>
          <w:sz w:val="22"/>
          <w:szCs w:val="22"/>
          <w:lang w:val="tr-TR"/>
        </w:rPr>
        <w:t xml:space="preserve">საფუძველზე </w:t>
      </w:r>
      <w:r w:rsidRPr="001F5ADC">
        <w:rPr>
          <w:rFonts w:ascii="Sylfaen" w:hAnsi="Sylfaen" w:cs="Menlo Regular"/>
          <w:sz w:val="22"/>
          <w:szCs w:val="22"/>
          <w:lang w:val="tr-TR"/>
        </w:rPr>
        <w:t xml:space="preserve">და </w:t>
      </w:r>
      <w:r w:rsidR="00603588" w:rsidRPr="001F5ADC">
        <w:rPr>
          <w:rFonts w:ascii="Sylfaen" w:hAnsi="Sylfaen" w:cs="Menlo Regular"/>
          <w:sz w:val="22"/>
          <w:szCs w:val="22"/>
          <w:lang w:val="tr-TR"/>
        </w:rPr>
        <w:t>ფუნქციონირებს</w:t>
      </w:r>
      <w:r w:rsidR="00603588">
        <w:rPr>
          <w:rFonts w:ascii="Sylfaen" w:hAnsi="Sylfaen" w:cs="Menlo Regular"/>
          <w:sz w:val="22"/>
          <w:szCs w:val="22"/>
          <w:lang w:val="ka-GE"/>
        </w:rPr>
        <w:t xml:space="preserve"> </w:t>
      </w:r>
      <w:r w:rsidRPr="001F5ADC">
        <w:rPr>
          <w:rFonts w:ascii="Sylfaen" w:hAnsi="Sylfaen" w:cs="Menlo Regular"/>
          <w:sz w:val="22"/>
          <w:szCs w:val="22"/>
          <w:lang w:val="tr-TR"/>
        </w:rPr>
        <w:t xml:space="preserve">საქართველოს მთავრობის 2013 </w:t>
      </w:r>
      <w:r w:rsidRPr="001F5ADC">
        <w:rPr>
          <w:rFonts w:ascii="Sylfaen" w:hAnsi="Sylfaen" w:cs="Menlo Regular"/>
          <w:sz w:val="22"/>
          <w:szCs w:val="22"/>
          <w:lang w:val="tr-TR"/>
        </w:rPr>
        <w:lastRenderedPageBreak/>
        <w:t>წლის 31 დეკემებრის დადგენილების “</w:t>
      </w:r>
      <w:r w:rsidRPr="001F5ADC">
        <w:rPr>
          <w:rFonts w:ascii="Sylfaen" w:hAnsi="Sylfaen" w:cs="Menlo Regular"/>
          <w:sz w:val="22"/>
          <w:szCs w:val="22"/>
          <w:lang w:val="ka-GE"/>
        </w:rPr>
        <w:t xml:space="preserve">სსიპ საქართველოს სტატისტიკის ეროვნული სამსახურის დებულების დამტკიცების შესახებ” </w:t>
      </w:r>
      <w:r w:rsidR="0059115D">
        <w:rPr>
          <w:rFonts w:ascii="Sylfaen" w:hAnsi="Sylfaen" w:cs="Menlo Regular"/>
          <w:sz w:val="22"/>
          <w:szCs w:val="22"/>
          <w:lang w:val="ka-GE"/>
        </w:rPr>
        <w:t>შესაბამისად</w:t>
      </w:r>
      <w:r w:rsidR="00603588">
        <w:rPr>
          <w:rFonts w:ascii="Sylfaen" w:hAnsi="Sylfaen" w:cs="Menlo Regular"/>
          <w:sz w:val="22"/>
          <w:szCs w:val="22"/>
          <w:lang w:val="ka-GE"/>
        </w:rPr>
        <w:t>.</w:t>
      </w:r>
      <w:r w:rsidRPr="001F5ADC">
        <w:rPr>
          <w:rFonts w:ascii="Sylfaen" w:hAnsi="Sylfaen" w:cs="Menlo Regular"/>
          <w:sz w:val="22"/>
          <w:szCs w:val="22"/>
          <w:lang w:val="tr-TR"/>
        </w:rPr>
        <w:t xml:space="preserve"> საქსტატის საქმიანობას ასევე არეგულირებს საქართველოს კონსტიტუცია, საქართველოს კანონი საჯარო სამართლის იურიდიული პირის შესახებ, საქართველოს ზოგადი ადმინისტრაციული კოდექსი და სხვა ნორმატიული </w:t>
      </w:r>
      <w:r w:rsidRPr="00D0510D">
        <w:rPr>
          <w:rFonts w:ascii="Sylfaen" w:hAnsi="Sylfaen" w:cs="Menlo Regular"/>
          <w:sz w:val="22"/>
          <w:szCs w:val="22"/>
          <w:lang w:val="tr-TR"/>
        </w:rPr>
        <w:t xml:space="preserve">და </w:t>
      </w:r>
      <w:r w:rsidR="00603588">
        <w:rPr>
          <w:rFonts w:ascii="Sylfaen" w:hAnsi="Sylfaen" w:cs="Menlo Regular"/>
          <w:sz w:val="22"/>
          <w:szCs w:val="22"/>
          <w:lang w:val="ka-GE"/>
        </w:rPr>
        <w:t>კანონქვემდებარე</w:t>
      </w:r>
      <w:r w:rsidR="00603588" w:rsidRPr="00D0510D">
        <w:rPr>
          <w:rFonts w:ascii="Sylfaen" w:hAnsi="Sylfaen" w:cs="Menlo Regular"/>
          <w:sz w:val="22"/>
          <w:szCs w:val="22"/>
          <w:lang w:val="tr-TR"/>
        </w:rPr>
        <w:t xml:space="preserve"> </w:t>
      </w:r>
      <w:r w:rsidR="00485CE8" w:rsidRPr="00D0510D">
        <w:rPr>
          <w:rFonts w:ascii="Sylfaen" w:hAnsi="Sylfaen" w:cs="Menlo Regular"/>
          <w:sz w:val="22"/>
          <w:szCs w:val="22"/>
          <w:lang w:val="tr-TR"/>
        </w:rPr>
        <w:t>აქტები.</w:t>
      </w:r>
    </w:p>
    <w:p w14:paraId="590109CA" w14:textId="77777777" w:rsidR="00F81E53" w:rsidRPr="001F5ADC" w:rsidRDefault="00485CE8" w:rsidP="00B779AF">
      <w:pPr>
        <w:autoSpaceDE w:val="0"/>
        <w:autoSpaceDN w:val="0"/>
        <w:adjustRightInd w:val="0"/>
        <w:spacing w:before="100" w:beforeAutospacing="1" w:after="100" w:afterAutospacing="1"/>
        <w:ind w:firstLine="284"/>
        <w:jc w:val="both"/>
        <w:rPr>
          <w:rFonts w:ascii="Sylfaen" w:hAnsi="Sylfaen" w:cs="Times New Roman"/>
          <w:sz w:val="22"/>
          <w:szCs w:val="22"/>
          <w:lang w:val="tr-TR"/>
        </w:rPr>
      </w:pPr>
      <w:r w:rsidRPr="001F5ADC">
        <w:rPr>
          <w:rFonts w:ascii="Sylfaen" w:hAnsi="Sylfaen" w:cs="Menlo Regular"/>
          <w:sz w:val="22"/>
          <w:szCs w:val="22"/>
          <w:lang w:val="tr-TR"/>
        </w:rPr>
        <w:t xml:space="preserve">საქსტატი საქართველოში სტატისტიკის სისტემის კოორდინატორია. </w:t>
      </w:r>
      <w:r w:rsidR="00D8651E" w:rsidRPr="001F5ADC">
        <w:rPr>
          <w:rFonts w:ascii="Sylfaen" w:hAnsi="Sylfaen" w:cs="Menlo Regular"/>
          <w:sz w:val="22"/>
          <w:szCs w:val="22"/>
          <w:lang w:val="tr-TR"/>
        </w:rPr>
        <w:t>კანონი</w:t>
      </w:r>
      <w:r w:rsidR="00D8651E">
        <w:rPr>
          <w:rFonts w:ascii="Sylfaen" w:hAnsi="Sylfaen" w:cs="Menlo Regular"/>
          <w:sz w:val="22"/>
          <w:szCs w:val="22"/>
          <w:lang w:val="ka-GE"/>
        </w:rPr>
        <w:t>ს შესაბამისად, ის</w:t>
      </w:r>
      <w:r w:rsidR="00D8651E" w:rsidRPr="001F5ADC">
        <w:rPr>
          <w:rFonts w:ascii="Sylfaen" w:hAnsi="Sylfaen" w:cs="Menlo Regular"/>
          <w:sz w:val="22"/>
          <w:szCs w:val="22"/>
          <w:lang w:val="tr-TR"/>
        </w:rPr>
        <w:t xml:space="preserve"> კოორდინ</w:t>
      </w:r>
      <w:r w:rsidR="00D8651E">
        <w:rPr>
          <w:rFonts w:ascii="Sylfaen" w:hAnsi="Sylfaen" w:cs="Menlo Regular"/>
          <w:sz w:val="22"/>
          <w:szCs w:val="22"/>
          <w:lang w:val="tr-TR"/>
        </w:rPr>
        <w:t>აციას</w:t>
      </w:r>
      <w:r w:rsidR="00D8651E" w:rsidRPr="001F5ADC">
        <w:rPr>
          <w:rFonts w:ascii="Sylfaen" w:hAnsi="Sylfaen" w:cs="Menlo Regular"/>
          <w:sz w:val="22"/>
          <w:szCs w:val="22"/>
          <w:lang w:val="tr-TR"/>
        </w:rPr>
        <w:t xml:space="preserve"> </w:t>
      </w:r>
      <w:r w:rsidR="00AF3708" w:rsidRPr="001F5ADC">
        <w:rPr>
          <w:rFonts w:ascii="Sylfaen" w:hAnsi="Sylfaen" w:cs="Menlo Regular"/>
          <w:sz w:val="22"/>
          <w:szCs w:val="22"/>
          <w:lang w:val="tr-TR"/>
        </w:rPr>
        <w:t>უწევს ოფიციალური სტატისტიკის მწარმოებელი ორგანოების საქმიანობას</w:t>
      </w:r>
      <w:r w:rsidR="00D0510D">
        <w:rPr>
          <w:rFonts w:ascii="Sylfaen" w:hAnsi="Sylfaen" w:cs="Menlo Regular"/>
          <w:sz w:val="22"/>
          <w:szCs w:val="22"/>
          <w:lang w:val="tr-TR"/>
        </w:rPr>
        <w:t>;</w:t>
      </w:r>
      <w:r w:rsidR="00AF3708" w:rsidRPr="001F5ADC">
        <w:rPr>
          <w:rFonts w:ascii="Sylfaen" w:hAnsi="Sylfaen" w:cs="Menlo Regular"/>
          <w:sz w:val="22"/>
          <w:szCs w:val="22"/>
          <w:lang w:val="tr-TR"/>
        </w:rPr>
        <w:t xml:space="preserve"> შეიმუშავებს რეკომენდაციებს სტატისტიკის წარმოებისთვის სტატისტიკური სტანდარტების და მეთო</w:t>
      </w:r>
      <w:r w:rsidR="00D8651E">
        <w:rPr>
          <w:rFonts w:ascii="Sylfaen" w:hAnsi="Sylfaen" w:cs="Menlo Regular"/>
          <w:sz w:val="22"/>
          <w:szCs w:val="22"/>
          <w:lang w:val="ka-GE"/>
        </w:rPr>
        <w:t>დ</w:t>
      </w:r>
      <w:r w:rsidR="00AF3708" w:rsidRPr="001F5ADC">
        <w:rPr>
          <w:rFonts w:ascii="Sylfaen" w:hAnsi="Sylfaen" w:cs="Menlo Regular"/>
          <w:sz w:val="22"/>
          <w:szCs w:val="22"/>
          <w:lang w:val="tr-TR"/>
        </w:rPr>
        <w:t>ოლოგიების შესახებ; კოორდინ</w:t>
      </w:r>
      <w:r w:rsidR="00D0510D">
        <w:rPr>
          <w:rFonts w:ascii="Sylfaen" w:hAnsi="Sylfaen" w:cs="Menlo Regular"/>
          <w:sz w:val="22"/>
          <w:szCs w:val="22"/>
          <w:lang w:val="tr-TR"/>
        </w:rPr>
        <w:t>აციას</w:t>
      </w:r>
      <w:r w:rsidR="00AF3708" w:rsidRPr="001F5ADC">
        <w:rPr>
          <w:rFonts w:ascii="Sylfaen" w:hAnsi="Sylfaen" w:cs="Menlo Regular"/>
          <w:sz w:val="22"/>
          <w:szCs w:val="22"/>
          <w:lang w:val="tr-TR"/>
        </w:rPr>
        <w:t xml:space="preserve"> უწევს ინფორმაციის გაცვლას ადმინისტრაციულ ორგანოებს შორის</w:t>
      </w:r>
      <w:r w:rsidR="00D0510D">
        <w:rPr>
          <w:rFonts w:ascii="Sylfaen" w:hAnsi="Sylfaen" w:cs="Menlo Regular"/>
          <w:sz w:val="22"/>
          <w:szCs w:val="22"/>
          <w:lang w:val="tr-TR"/>
        </w:rPr>
        <w:t xml:space="preserve"> </w:t>
      </w:r>
      <w:r w:rsidR="00AF3708" w:rsidRPr="001F5ADC">
        <w:rPr>
          <w:rFonts w:ascii="Sylfaen" w:hAnsi="Sylfaen" w:cs="Menlo Regular"/>
          <w:sz w:val="22"/>
          <w:szCs w:val="22"/>
          <w:lang w:val="tr-TR"/>
        </w:rPr>
        <w:t>და ხელს უწყობს დამტკიცებული სტანდარტებისა და მეთოდოლოგი</w:t>
      </w:r>
      <w:r w:rsidR="002E65CE">
        <w:rPr>
          <w:rFonts w:ascii="Sylfaen" w:hAnsi="Sylfaen" w:cs="Menlo Regular"/>
          <w:sz w:val="22"/>
          <w:szCs w:val="22"/>
          <w:lang w:val="ka-GE"/>
        </w:rPr>
        <w:t>ებ</w:t>
      </w:r>
      <w:r w:rsidR="00AF3708" w:rsidRPr="001F5ADC">
        <w:rPr>
          <w:rFonts w:ascii="Sylfaen" w:hAnsi="Sylfaen" w:cs="Menlo Regular"/>
          <w:sz w:val="22"/>
          <w:szCs w:val="22"/>
          <w:lang w:val="tr-TR"/>
        </w:rPr>
        <w:t>ის დანერგვას.</w:t>
      </w:r>
    </w:p>
    <w:p w14:paraId="17E167AC" w14:textId="77777777" w:rsidR="00774885" w:rsidRDefault="00AF3708" w:rsidP="00B779AF">
      <w:pPr>
        <w:autoSpaceDE w:val="0"/>
        <w:autoSpaceDN w:val="0"/>
        <w:adjustRightInd w:val="0"/>
        <w:spacing w:before="100" w:beforeAutospacing="1" w:after="100" w:afterAutospacing="1"/>
        <w:ind w:firstLine="284"/>
        <w:jc w:val="both"/>
        <w:rPr>
          <w:rFonts w:ascii="Sylfaen" w:hAnsi="Sylfaen" w:cs="Menlo Regular"/>
          <w:sz w:val="22"/>
          <w:szCs w:val="22"/>
          <w:lang w:val="tr-TR"/>
        </w:rPr>
      </w:pPr>
      <w:r w:rsidRPr="001F5ADC">
        <w:rPr>
          <w:rFonts w:ascii="Sylfaen" w:hAnsi="Sylfaen" w:cs="Menlo Regular"/>
          <w:sz w:val="22"/>
          <w:szCs w:val="22"/>
          <w:lang w:val="tr-TR"/>
        </w:rPr>
        <w:t>ეროვნული ბანკი პასუხისმგებელია ქვეყნის ეკონომიკური და ფინანსური სტატისტიკის წარმოებას</w:t>
      </w:r>
      <w:r w:rsidR="00D0510D">
        <w:rPr>
          <w:rFonts w:ascii="Sylfaen" w:hAnsi="Sylfaen" w:cs="Menlo Regular"/>
          <w:sz w:val="22"/>
          <w:szCs w:val="22"/>
          <w:lang w:val="tr-TR"/>
        </w:rPr>
        <w:t>ა</w:t>
      </w:r>
      <w:r w:rsidRPr="001F5ADC">
        <w:rPr>
          <w:rFonts w:ascii="Sylfaen" w:hAnsi="Sylfaen" w:cs="Menlo Regular"/>
          <w:sz w:val="22"/>
          <w:szCs w:val="22"/>
          <w:lang w:val="tr-TR"/>
        </w:rPr>
        <w:t xml:space="preserve"> და გავრცელებაზე საერთაშორისო სავალუტო ფონდის</w:t>
      </w:r>
      <w:r w:rsidR="00D0510D">
        <w:rPr>
          <w:rFonts w:ascii="Sylfaen" w:hAnsi="Sylfaen" w:cs="Menlo Regular"/>
          <w:sz w:val="22"/>
          <w:szCs w:val="22"/>
          <w:lang w:val="tr-TR"/>
        </w:rPr>
        <w:t xml:space="preserve"> </w:t>
      </w:r>
      <w:r w:rsidRPr="001F5ADC">
        <w:rPr>
          <w:rFonts w:ascii="Sylfaen" w:hAnsi="Sylfaen" w:cs="Menlo Regular"/>
          <w:sz w:val="22"/>
          <w:szCs w:val="22"/>
          <w:lang w:val="tr-TR"/>
        </w:rPr>
        <w:t xml:space="preserve">მიერ შემუშავებული სპეციალური სტანდარტების შესაბამისად. საქართველოს ეროვნული ბანკის შესახებ ორგანული კანონის მესამე მუხლის მესამე პარაგრაფის </w:t>
      </w:r>
      <w:r w:rsidR="002E65CE">
        <w:rPr>
          <w:rFonts w:ascii="Sylfaen" w:hAnsi="Sylfaen" w:cs="Menlo Regular"/>
          <w:sz w:val="22"/>
          <w:szCs w:val="22"/>
          <w:lang w:val="ka-GE"/>
        </w:rPr>
        <w:t>„</w:t>
      </w:r>
      <w:r w:rsidR="002E65CE" w:rsidRPr="001F5ADC">
        <w:rPr>
          <w:rFonts w:ascii="Sylfaen" w:hAnsi="Sylfaen" w:cs="Menlo Regular"/>
          <w:sz w:val="22"/>
          <w:szCs w:val="22"/>
          <w:lang w:val="tr-TR"/>
        </w:rPr>
        <w:t xml:space="preserve">თ” </w:t>
      </w:r>
      <w:r w:rsidRPr="001F5ADC">
        <w:rPr>
          <w:rFonts w:ascii="Sylfaen" w:hAnsi="Sylfaen" w:cs="Menlo Regular"/>
          <w:sz w:val="22"/>
          <w:szCs w:val="22"/>
          <w:lang w:val="tr-TR"/>
        </w:rPr>
        <w:t xml:space="preserve">ქვეპუნქტის თანახმად, ეროვნული </w:t>
      </w:r>
      <w:r w:rsidR="00D0510D">
        <w:rPr>
          <w:rFonts w:ascii="Sylfaen" w:hAnsi="Sylfaen" w:cs="Menlo Regular"/>
          <w:sz w:val="22"/>
          <w:szCs w:val="22"/>
          <w:lang w:val="tr-TR"/>
        </w:rPr>
        <w:t>ბანკი</w:t>
      </w:r>
      <w:r w:rsidR="004E0C05" w:rsidRPr="001F5ADC">
        <w:rPr>
          <w:rFonts w:ascii="Sylfaen" w:hAnsi="Sylfaen" w:cs="Menlo Regular"/>
          <w:sz w:val="22"/>
          <w:szCs w:val="22"/>
          <w:lang w:val="tr-TR"/>
        </w:rPr>
        <w:t xml:space="preserve"> პასუხისმგებელია </w:t>
      </w:r>
      <w:proofErr w:type="spellStart"/>
      <w:r w:rsidR="004E0C05" w:rsidRPr="001F5ADC">
        <w:rPr>
          <w:rFonts w:ascii="Sylfaen" w:eastAsia="Times New Roman" w:hAnsi="Sylfaen" w:cs="Menlo Regular"/>
          <w:sz w:val="22"/>
          <w:szCs w:val="22"/>
        </w:rPr>
        <w:t>საერთაშორისო</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სტანდარტებისა</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და</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მეთოდოლოგიების</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შესაბამისად</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აწარმოოს</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და</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გაავრცელოს</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ქვეყნის</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საფინანსო</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მონეტარული</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და</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საგარეო</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სექტორების</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სტატისტიკა</w:t>
      </w:r>
      <w:proofErr w:type="spellEnd"/>
      <w:r w:rsidR="004E0C05" w:rsidRPr="001B2595">
        <w:rPr>
          <w:rFonts w:ascii="Sylfaen" w:eastAsia="Times New Roman" w:hAnsi="Sylfaen"/>
          <w:sz w:val="22"/>
          <w:szCs w:val="22"/>
          <w:lang w:val="tr-TR"/>
        </w:rPr>
        <w:t xml:space="preserve">; </w:t>
      </w:r>
      <w:proofErr w:type="spellStart"/>
      <w:r w:rsidR="004E0C05" w:rsidRPr="001F5ADC">
        <w:rPr>
          <w:rFonts w:ascii="Sylfaen" w:eastAsia="Times New Roman" w:hAnsi="Sylfaen" w:cs="Menlo Regular"/>
          <w:sz w:val="22"/>
          <w:szCs w:val="22"/>
        </w:rPr>
        <w:t>მონეტარული</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სტატისტიკა</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მოიცავს</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ეროვნული</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ბანკის</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საბანკო</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სექტორის</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და</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სხვა</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ფინანსური</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ინსტიტუტების</w:t>
      </w:r>
      <w:proofErr w:type="spellEnd"/>
      <w:r w:rsidR="004E0C05" w:rsidRPr="001B2595">
        <w:rPr>
          <w:rFonts w:ascii="Sylfaen" w:eastAsia="Times New Roman" w:hAnsi="Sylfaen" w:cs="Menlo Regular"/>
          <w:sz w:val="22"/>
          <w:szCs w:val="22"/>
          <w:lang w:val="tr-TR"/>
        </w:rPr>
        <w:t xml:space="preserve"> </w:t>
      </w:r>
      <w:proofErr w:type="spellStart"/>
      <w:r w:rsidR="001D6CF9" w:rsidRPr="001F5ADC">
        <w:rPr>
          <w:rFonts w:ascii="Sylfaen" w:eastAsia="Times New Roman" w:hAnsi="Sylfaen" w:cs="Menlo Regular"/>
          <w:sz w:val="22"/>
          <w:szCs w:val="22"/>
        </w:rPr>
        <w:t>გამოკ</w:t>
      </w:r>
      <w:proofErr w:type="spellEnd"/>
      <w:r w:rsidR="001D6CF9">
        <w:rPr>
          <w:rFonts w:ascii="Sylfaen" w:eastAsia="Times New Roman" w:hAnsi="Sylfaen" w:cs="Menlo Regular"/>
          <w:sz w:val="22"/>
          <w:szCs w:val="22"/>
          <w:lang w:val="ka-GE"/>
        </w:rPr>
        <w:t>ვლე</w:t>
      </w:r>
      <w:proofErr w:type="spellStart"/>
      <w:r w:rsidR="001D6CF9" w:rsidRPr="001F5ADC">
        <w:rPr>
          <w:rFonts w:ascii="Sylfaen" w:eastAsia="Times New Roman" w:hAnsi="Sylfaen" w:cs="Menlo Regular"/>
          <w:sz w:val="22"/>
          <w:szCs w:val="22"/>
        </w:rPr>
        <w:t>ვებს</w:t>
      </w:r>
      <w:proofErr w:type="spellEnd"/>
      <w:r w:rsidR="001D6CF9"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რაც</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შეეხება</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საგარეო</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სექტორის</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სტატისტიკას</w:t>
      </w:r>
      <w:proofErr w:type="spellEnd"/>
      <w:r w:rsidR="004E0C05" w:rsidRPr="001B2595">
        <w:rPr>
          <w:rFonts w:ascii="Sylfaen" w:eastAsia="Times New Roman" w:hAnsi="Sylfaen" w:cs="Menlo Regular"/>
          <w:sz w:val="22"/>
          <w:szCs w:val="22"/>
          <w:lang w:val="tr-TR"/>
        </w:rPr>
        <w:t xml:space="preserve">, </w:t>
      </w:r>
      <w:r w:rsidR="001D6CF9">
        <w:rPr>
          <w:rFonts w:ascii="Sylfaen" w:eastAsia="Times New Roman" w:hAnsi="Sylfaen" w:cs="Menlo Regular"/>
          <w:sz w:val="22"/>
          <w:szCs w:val="22"/>
          <w:lang w:val="ka-GE"/>
        </w:rPr>
        <w:t>იგი</w:t>
      </w:r>
      <w:r w:rsidR="001D6CF9"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მოიცავს</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მონაცემებს</w:t>
      </w:r>
      <w:proofErr w:type="spellEnd"/>
      <w:r w:rsidR="004E0C05" w:rsidRPr="001B2595">
        <w:rPr>
          <w:rFonts w:ascii="Sylfaen" w:eastAsia="Times New Roman" w:hAnsi="Sylfaen" w:cs="Menlo Regular"/>
          <w:sz w:val="22"/>
          <w:szCs w:val="22"/>
          <w:lang w:val="tr-TR"/>
        </w:rPr>
        <w:t xml:space="preserve"> </w:t>
      </w:r>
      <w:r w:rsidR="00E20CD3">
        <w:rPr>
          <w:rFonts w:ascii="Sylfaen" w:eastAsia="Times New Roman" w:hAnsi="Sylfaen" w:cs="Menlo Regular"/>
          <w:sz w:val="22"/>
          <w:szCs w:val="22"/>
          <w:lang w:val="ka-GE"/>
        </w:rPr>
        <w:t>საგადასახდელო</w:t>
      </w:r>
      <w:r w:rsidR="00E20CD3" w:rsidRPr="001F5ADC">
        <w:rPr>
          <w:rFonts w:ascii="Sylfaen" w:eastAsia="Times New Roman" w:hAnsi="Sylfaen" w:cs="Menlo Regular"/>
          <w:sz w:val="22"/>
          <w:szCs w:val="22"/>
          <w:lang w:val="ka-GE"/>
        </w:rPr>
        <w:t xml:space="preserve"> </w:t>
      </w:r>
      <w:r w:rsidR="004E0C05" w:rsidRPr="001F5ADC">
        <w:rPr>
          <w:rFonts w:ascii="Sylfaen" w:eastAsia="Times New Roman" w:hAnsi="Sylfaen" w:cs="Menlo Regular"/>
          <w:sz w:val="22"/>
          <w:szCs w:val="22"/>
          <w:lang w:val="ka-GE"/>
        </w:rPr>
        <w:t>ბალანსის, საგარეო ვალის, საერთაშორისო საინვესტიციო პოზიციი</w:t>
      </w:r>
      <w:r w:rsidR="00D0510D">
        <w:rPr>
          <w:rFonts w:ascii="Sylfaen" w:eastAsia="Times New Roman" w:hAnsi="Sylfaen" w:cs="Menlo Regular"/>
          <w:sz w:val="22"/>
          <w:szCs w:val="22"/>
          <w:lang w:val="ka-GE"/>
        </w:rPr>
        <w:t>ს</w:t>
      </w:r>
      <w:r w:rsidR="004E0C05" w:rsidRPr="001F5ADC">
        <w:rPr>
          <w:rFonts w:ascii="Sylfaen" w:eastAsia="Times New Roman" w:hAnsi="Sylfaen" w:cs="Menlo Regular"/>
          <w:sz w:val="22"/>
          <w:szCs w:val="22"/>
          <w:lang w:val="ka-GE"/>
        </w:rPr>
        <w:t xml:space="preserve"> და საერთაშორისო რეზერვების შესახებ. ეროვნული ბანკის მიერ წარმოებული სტატისტიკა </w:t>
      </w:r>
      <w:proofErr w:type="spellStart"/>
      <w:r w:rsidR="002E65CE" w:rsidRPr="001F5ADC">
        <w:rPr>
          <w:rFonts w:ascii="Sylfaen" w:eastAsia="Times New Roman" w:hAnsi="Sylfaen" w:cs="Menlo Regular"/>
          <w:sz w:val="22"/>
          <w:szCs w:val="22"/>
        </w:rPr>
        <w:t>ქვეყნდებ</w:t>
      </w:r>
      <w:proofErr w:type="spellEnd"/>
      <w:r w:rsidR="002E65CE">
        <w:rPr>
          <w:rFonts w:ascii="Sylfaen" w:eastAsia="Times New Roman" w:hAnsi="Sylfaen" w:cs="Menlo Regular"/>
          <w:sz w:val="22"/>
          <w:szCs w:val="22"/>
          <w:lang w:val="ka-GE"/>
        </w:rPr>
        <w:t>ა</w:t>
      </w:r>
      <w:r w:rsidR="002E65CE" w:rsidRPr="001B2595">
        <w:rPr>
          <w:rFonts w:ascii="Sylfaen" w:eastAsia="Times New Roman" w:hAnsi="Sylfaen" w:cs="Menlo Regular"/>
          <w:sz w:val="22"/>
          <w:szCs w:val="22"/>
          <w:lang w:val="tr-TR"/>
        </w:rPr>
        <w:t xml:space="preserve"> </w:t>
      </w:r>
      <w:r w:rsidR="004E0C05" w:rsidRPr="001F5ADC">
        <w:rPr>
          <w:rFonts w:ascii="Sylfaen" w:eastAsia="Times New Roman" w:hAnsi="Sylfaen" w:cs="Menlo Regular"/>
          <w:sz w:val="22"/>
          <w:szCs w:val="22"/>
          <w:lang w:val="ka-GE"/>
        </w:rPr>
        <w:t xml:space="preserve">მის </w:t>
      </w:r>
      <w:proofErr w:type="spellStart"/>
      <w:r w:rsidR="00E20CD3" w:rsidRPr="001F5ADC">
        <w:rPr>
          <w:rFonts w:ascii="Sylfaen" w:eastAsia="Times New Roman" w:hAnsi="Sylfaen" w:cs="Menlo Regular"/>
          <w:sz w:val="22"/>
          <w:szCs w:val="22"/>
        </w:rPr>
        <w:t>ვებ</w:t>
      </w:r>
      <w:proofErr w:type="spellEnd"/>
      <w:r w:rsidR="00E20CD3" w:rsidRPr="001B2595">
        <w:rPr>
          <w:rFonts w:ascii="Sylfaen" w:eastAsia="Times New Roman" w:hAnsi="Sylfaen" w:cs="Menlo Regular"/>
          <w:sz w:val="22"/>
          <w:szCs w:val="22"/>
          <w:lang w:val="tr-TR"/>
        </w:rPr>
        <w:t>-</w:t>
      </w:r>
      <w:r w:rsidR="002E65CE">
        <w:rPr>
          <w:rFonts w:ascii="Sylfaen" w:eastAsia="Times New Roman" w:hAnsi="Sylfaen" w:cs="Menlo Regular"/>
          <w:sz w:val="22"/>
          <w:szCs w:val="22"/>
          <w:lang w:val="ka-GE"/>
        </w:rPr>
        <w:t>საიტ</w:t>
      </w:r>
      <w:r w:rsidR="00E20CD3">
        <w:rPr>
          <w:rFonts w:ascii="Sylfaen" w:eastAsia="Times New Roman" w:hAnsi="Sylfaen" w:cs="Menlo Regular"/>
          <w:sz w:val="22"/>
          <w:szCs w:val="22"/>
          <w:lang w:val="ka-GE"/>
        </w:rPr>
        <w:t>ზე</w:t>
      </w:r>
      <w:r w:rsidR="00E20CD3"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წინასწარ</w:t>
      </w:r>
      <w:proofErr w:type="spellEnd"/>
      <w:r w:rsidR="004E0C05" w:rsidRPr="001B2595">
        <w:rPr>
          <w:rFonts w:ascii="Sylfaen" w:eastAsia="Times New Roman" w:hAnsi="Sylfaen" w:cs="Menlo Regular"/>
          <w:sz w:val="22"/>
          <w:szCs w:val="22"/>
          <w:lang w:val="tr-TR"/>
        </w:rPr>
        <w:t xml:space="preserve"> </w:t>
      </w:r>
      <w:proofErr w:type="spellStart"/>
      <w:r w:rsidR="004E0C05" w:rsidRPr="001F5ADC">
        <w:rPr>
          <w:rFonts w:ascii="Sylfaen" w:eastAsia="Times New Roman" w:hAnsi="Sylfaen" w:cs="Menlo Regular"/>
          <w:sz w:val="22"/>
          <w:szCs w:val="22"/>
        </w:rPr>
        <w:t>განსაზღვრული</w:t>
      </w:r>
      <w:proofErr w:type="spellEnd"/>
      <w:r w:rsidR="004E0C05" w:rsidRPr="001B2595">
        <w:rPr>
          <w:rFonts w:ascii="Sylfaen" w:eastAsia="Times New Roman" w:hAnsi="Sylfaen" w:cs="Menlo Regular"/>
          <w:sz w:val="22"/>
          <w:szCs w:val="22"/>
          <w:lang w:val="tr-TR"/>
        </w:rPr>
        <w:t xml:space="preserve"> </w:t>
      </w:r>
      <w:r w:rsidR="002E65CE">
        <w:rPr>
          <w:rFonts w:ascii="Sylfaen" w:eastAsia="Times New Roman" w:hAnsi="Sylfaen" w:cs="Menlo Regular"/>
          <w:sz w:val="22"/>
          <w:szCs w:val="22"/>
          <w:lang w:val="ka-GE"/>
        </w:rPr>
        <w:t>კალენდრ</w:t>
      </w:r>
      <w:proofErr w:type="spellStart"/>
      <w:r w:rsidR="002E65CE" w:rsidRPr="001F5ADC">
        <w:rPr>
          <w:rFonts w:ascii="Sylfaen" w:eastAsia="Times New Roman" w:hAnsi="Sylfaen" w:cs="Menlo Regular"/>
          <w:sz w:val="22"/>
          <w:szCs w:val="22"/>
        </w:rPr>
        <w:t>ის</w:t>
      </w:r>
      <w:proofErr w:type="spellEnd"/>
      <w:r w:rsidR="002E65CE" w:rsidRPr="001B2595">
        <w:rPr>
          <w:rFonts w:ascii="Sylfaen" w:eastAsia="Times New Roman" w:hAnsi="Sylfaen" w:cs="Menlo Regular"/>
          <w:sz w:val="22"/>
          <w:szCs w:val="22"/>
          <w:lang w:val="tr-TR"/>
        </w:rPr>
        <w:t xml:space="preserve"> </w:t>
      </w:r>
      <w:r w:rsidR="00E20CD3">
        <w:rPr>
          <w:rFonts w:ascii="Sylfaen" w:eastAsia="Times New Roman" w:hAnsi="Sylfaen" w:cs="Menlo Regular"/>
          <w:sz w:val="22"/>
          <w:szCs w:val="22"/>
          <w:lang w:val="ka-GE"/>
        </w:rPr>
        <w:t>შესაბამისად.</w:t>
      </w:r>
    </w:p>
    <w:p w14:paraId="3D52EA6E" w14:textId="77777777" w:rsidR="00D4279E" w:rsidRPr="00F90F46" w:rsidRDefault="003E599D" w:rsidP="00B779AF">
      <w:pPr>
        <w:pStyle w:val="Heading2"/>
        <w:spacing w:before="240" w:after="120"/>
        <w:jc w:val="both"/>
        <w:rPr>
          <w:rFonts w:ascii="Sylfaen" w:hAnsi="Sylfaen"/>
          <w:b/>
          <w:bCs/>
          <w:smallCaps/>
          <w:color w:val="auto"/>
          <w:sz w:val="24"/>
          <w:szCs w:val="24"/>
        </w:rPr>
      </w:pPr>
      <w:bookmarkStart w:id="16" w:name="_Toc23347615"/>
      <w:bookmarkStart w:id="17" w:name="_Toc20241925"/>
      <w:r w:rsidRPr="00F90F46">
        <w:rPr>
          <w:rFonts w:ascii="Sylfaen" w:hAnsi="Sylfaen"/>
          <w:b/>
          <w:bCs/>
          <w:smallCaps/>
          <w:color w:val="auto"/>
          <w:sz w:val="24"/>
          <w:szCs w:val="24"/>
        </w:rPr>
        <w:t>2.3</w:t>
      </w:r>
      <w:r w:rsidR="00A80811">
        <w:rPr>
          <w:rFonts w:ascii="Sylfaen" w:hAnsi="Sylfaen"/>
          <w:b/>
          <w:bCs/>
          <w:smallCaps/>
          <w:color w:val="auto"/>
          <w:sz w:val="24"/>
          <w:szCs w:val="24"/>
          <w:lang w:val="ka-GE"/>
        </w:rPr>
        <w:t>.</w:t>
      </w:r>
      <w:r w:rsidR="007860CA" w:rsidRPr="00F90F46">
        <w:rPr>
          <w:rFonts w:ascii="Sylfaen" w:hAnsi="Sylfaen"/>
          <w:b/>
          <w:bCs/>
          <w:smallCaps/>
          <w:color w:val="auto"/>
          <w:sz w:val="24"/>
          <w:szCs w:val="24"/>
        </w:rPr>
        <w:t xml:space="preserve"> </w:t>
      </w:r>
      <w:proofErr w:type="spellStart"/>
      <w:r w:rsidR="004E0C05" w:rsidRPr="00F90F46">
        <w:rPr>
          <w:rFonts w:ascii="Sylfaen" w:hAnsi="Sylfaen"/>
          <w:b/>
          <w:bCs/>
          <w:smallCaps/>
          <w:color w:val="auto"/>
          <w:sz w:val="24"/>
          <w:szCs w:val="24"/>
        </w:rPr>
        <w:t>მიმდინარე</w:t>
      </w:r>
      <w:proofErr w:type="spellEnd"/>
      <w:r w:rsidR="004E0C05" w:rsidRPr="00F90F46">
        <w:rPr>
          <w:rFonts w:ascii="Sylfaen" w:hAnsi="Sylfaen"/>
          <w:b/>
          <w:bCs/>
          <w:smallCaps/>
          <w:color w:val="auto"/>
          <w:sz w:val="24"/>
          <w:szCs w:val="24"/>
        </w:rPr>
        <w:t xml:space="preserve"> </w:t>
      </w:r>
      <w:proofErr w:type="spellStart"/>
      <w:r w:rsidR="004E0C05" w:rsidRPr="00F90F46">
        <w:rPr>
          <w:rFonts w:ascii="Sylfaen" w:hAnsi="Sylfaen"/>
          <w:b/>
          <w:bCs/>
          <w:smallCaps/>
          <w:color w:val="auto"/>
          <w:sz w:val="24"/>
          <w:szCs w:val="24"/>
        </w:rPr>
        <w:t>ტენდენციების</w:t>
      </w:r>
      <w:proofErr w:type="spellEnd"/>
      <w:r w:rsidR="004E0C05" w:rsidRPr="00F90F46">
        <w:rPr>
          <w:rFonts w:ascii="Sylfaen" w:hAnsi="Sylfaen"/>
          <w:b/>
          <w:bCs/>
          <w:smallCaps/>
          <w:color w:val="auto"/>
          <w:sz w:val="24"/>
          <w:szCs w:val="24"/>
        </w:rPr>
        <w:t xml:space="preserve"> </w:t>
      </w:r>
      <w:proofErr w:type="spellStart"/>
      <w:r w:rsidR="004E0C05" w:rsidRPr="00F90F46">
        <w:rPr>
          <w:rFonts w:ascii="Sylfaen" w:hAnsi="Sylfaen"/>
          <w:b/>
          <w:bCs/>
          <w:smallCaps/>
          <w:color w:val="auto"/>
          <w:sz w:val="24"/>
          <w:szCs w:val="24"/>
        </w:rPr>
        <w:t>შეფასება</w:t>
      </w:r>
      <w:proofErr w:type="spellEnd"/>
      <w:r w:rsidR="004E0C05" w:rsidRPr="00F90F46">
        <w:rPr>
          <w:rFonts w:ascii="Sylfaen" w:hAnsi="Sylfaen"/>
          <w:b/>
          <w:bCs/>
          <w:smallCaps/>
          <w:color w:val="auto"/>
          <w:sz w:val="24"/>
          <w:szCs w:val="24"/>
        </w:rPr>
        <w:t xml:space="preserve"> </w:t>
      </w:r>
      <w:proofErr w:type="spellStart"/>
      <w:r w:rsidR="004E0C05" w:rsidRPr="00F90F46">
        <w:rPr>
          <w:rFonts w:ascii="Sylfaen" w:hAnsi="Sylfaen"/>
          <w:b/>
          <w:bCs/>
          <w:smallCaps/>
          <w:color w:val="auto"/>
          <w:sz w:val="24"/>
          <w:szCs w:val="24"/>
        </w:rPr>
        <w:t>და</w:t>
      </w:r>
      <w:proofErr w:type="spellEnd"/>
      <w:r w:rsidR="004E0C05" w:rsidRPr="00F90F46">
        <w:rPr>
          <w:rFonts w:ascii="Sylfaen" w:hAnsi="Sylfaen"/>
          <w:b/>
          <w:bCs/>
          <w:smallCaps/>
          <w:color w:val="auto"/>
          <w:sz w:val="24"/>
          <w:szCs w:val="24"/>
        </w:rPr>
        <w:t xml:space="preserve"> </w:t>
      </w:r>
      <w:proofErr w:type="spellStart"/>
      <w:r w:rsidR="004E0C05" w:rsidRPr="00F90F46">
        <w:rPr>
          <w:rFonts w:ascii="Sylfaen" w:hAnsi="Sylfaen"/>
          <w:b/>
          <w:bCs/>
          <w:smallCaps/>
          <w:color w:val="auto"/>
          <w:sz w:val="24"/>
          <w:szCs w:val="24"/>
        </w:rPr>
        <w:t>სტრატეგიის</w:t>
      </w:r>
      <w:proofErr w:type="spellEnd"/>
      <w:r w:rsidR="004E0C05" w:rsidRPr="00F90F46">
        <w:rPr>
          <w:rFonts w:ascii="Sylfaen" w:hAnsi="Sylfaen"/>
          <w:b/>
          <w:bCs/>
          <w:smallCaps/>
          <w:color w:val="auto"/>
          <w:sz w:val="24"/>
          <w:szCs w:val="24"/>
        </w:rPr>
        <w:t xml:space="preserve"> </w:t>
      </w:r>
      <w:proofErr w:type="spellStart"/>
      <w:r w:rsidR="004E0C05" w:rsidRPr="00F90F46">
        <w:rPr>
          <w:rFonts w:ascii="Sylfaen" w:hAnsi="Sylfaen"/>
          <w:b/>
          <w:bCs/>
          <w:smallCaps/>
          <w:color w:val="auto"/>
          <w:sz w:val="24"/>
          <w:szCs w:val="24"/>
        </w:rPr>
        <w:t>მომზადების</w:t>
      </w:r>
      <w:proofErr w:type="spellEnd"/>
      <w:r w:rsidR="004E0C05" w:rsidRPr="00F90F46">
        <w:rPr>
          <w:rFonts w:ascii="Sylfaen" w:hAnsi="Sylfaen"/>
          <w:b/>
          <w:bCs/>
          <w:smallCaps/>
          <w:color w:val="auto"/>
          <w:sz w:val="24"/>
          <w:szCs w:val="24"/>
        </w:rPr>
        <w:t xml:space="preserve"> </w:t>
      </w:r>
      <w:proofErr w:type="spellStart"/>
      <w:r w:rsidR="004E0C05" w:rsidRPr="00F90F46">
        <w:rPr>
          <w:rFonts w:ascii="Sylfaen" w:hAnsi="Sylfaen"/>
          <w:b/>
          <w:bCs/>
          <w:smallCaps/>
          <w:color w:val="auto"/>
          <w:sz w:val="24"/>
          <w:szCs w:val="24"/>
        </w:rPr>
        <w:t>მიზეზი</w:t>
      </w:r>
      <w:bookmarkEnd w:id="16"/>
      <w:proofErr w:type="spellEnd"/>
      <w:r w:rsidR="004E0C05" w:rsidRPr="00F90F46">
        <w:rPr>
          <w:rFonts w:ascii="Sylfaen" w:hAnsi="Sylfaen"/>
          <w:b/>
          <w:bCs/>
          <w:smallCaps/>
          <w:color w:val="auto"/>
          <w:sz w:val="24"/>
          <w:szCs w:val="24"/>
        </w:rPr>
        <w:t xml:space="preserve"> </w:t>
      </w:r>
      <w:bookmarkEnd w:id="17"/>
    </w:p>
    <w:p w14:paraId="30F85999" w14:textId="77777777" w:rsidR="004E0C05" w:rsidRPr="00A11493" w:rsidRDefault="004E0C05" w:rsidP="00B779AF">
      <w:pPr>
        <w:autoSpaceDE w:val="0"/>
        <w:autoSpaceDN w:val="0"/>
        <w:adjustRightInd w:val="0"/>
        <w:spacing w:before="100" w:beforeAutospacing="1" w:after="100" w:afterAutospacing="1"/>
        <w:ind w:firstLine="284"/>
        <w:jc w:val="both"/>
        <w:rPr>
          <w:rFonts w:ascii="Sylfaen" w:hAnsi="Sylfaen" w:cs="Menlo Regular"/>
          <w:sz w:val="22"/>
          <w:szCs w:val="22"/>
          <w:lang w:val="ka-GE"/>
        </w:rPr>
      </w:pPr>
      <w:proofErr w:type="spellStart"/>
      <w:r w:rsidRPr="00A11493">
        <w:rPr>
          <w:rFonts w:ascii="Sylfaen" w:hAnsi="Sylfaen" w:cs="Menlo Regular"/>
          <w:sz w:val="22"/>
          <w:szCs w:val="22"/>
          <w:lang w:val="en-GB"/>
        </w:rPr>
        <w:t>საქსტატი</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აწარმოებს</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ყველა</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სფეროს</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სტატისტიკას</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ეროვნული</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ბანკის</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მიერ</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წარმოებული</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მონეტარული</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ფინანსური</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და</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საგარეო</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სექტორის</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სტატისტიკის</w:t>
      </w:r>
      <w:proofErr w:type="spellEnd"/>
      <w:r w:rsidR="00491DFF" w:rsidRPr="00A11493">
        <w:rPr>
          <w:rFonts w:ascii="Sylfaen" w:hAnsi="Sylfaen" w:cs="Menlo Regular"/>
          <w:sz w:val="22"/>
          <w:szCs w:val="22"/>
          <w:lang w:val="ka-GE"/>
        </w:rPr>
        <w:t>ა</w:t>
      </w:r>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და</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ფინანსთა</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სამინისტროს</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მიერ</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წარმოებული</w:t>
      </w:r>
      <w:proofErr w:type="spellEnd"/>
      <w:r w:rsidRPr="00A11493">
        <w:rPr>
          <w:rFonts w:ascii="Sylfaen" w:hAnsi="Sylfaen" w:cs="Menlo Regular"/>
          <w:sz w:val="22"/>
          <w:szCs w:val="22"/>
          <w:lang w:val="tr-TR"/>
        </w:rPr>
        <w:t xml:space="preserve"> </w:t>
      </w:r>
      <w:r w:rsidR="001D6CF9" w:rsidRPr="00A11493">
        <w:rPr>
          <w:rFonts w:ascii="Sylfaen" w:hAnsi="Sylfaen" w:cs="Menlo Regular"/>
          <w:sz w:val="22"/>
          <w:szCs w:val="22"/>
          <w:lang w:val="ka-GE"/>
        </w:rPr>
        <w:t>სახელმწიფო</w:t>
      </w:r>
      <w:r w:rsidR="001D6CF9" w:rsidRPr="00A11493">
        <w:rPr>
          <w:rFonts w:ascii="Sylfaen" w:hAnsi="Sylfaen" w:cs="Menlo Regular"/>
          <w:sz w:val="22"/>
          <w:szCs w:val="22"/>
          <w:lang w:val="tr-TR"/>
        </w:rPr>
        <w:t xml:space="preserve"> </w:t>
      </w:r>
      <w:proofErr w:type="spellStart"/>
      <w:r w:rsidR="001D6CF9" w:rsidRPr="00A11493">
        <w:rPr>
          <w:rFonts w:ascii="Sylfaen" w:hAnsi="Sylfaen" w:cs="Menlo Regular"/>
          <w:sz w:val="22"/>
          <w:szCs w:val="22"/>
          <w:lang w:val="en-GB"/>
        </w:rPr>
        <w:t>ფინანს</w:t>
      </w:r>
      <w:proofErr w:type="spellEnd"/>
      <w:r w:rsidR="001D6CF9" w:rsidRPr="00A11493">
        <w:rPr>
          <w:rFonts w:ascii="Sylfaen" w:hAnsi="Sylfaen" w:cs="Menlo Regular"/>
          <w:sz w:val="22"/>
          <w:szCs w:val="22"/>
          <w:lang w:val="ka-GE"/>
        </w:rPr>
        <w:t xml:space="preserve">ების </w:t>
      </w:r>
      <w:proofErr w:type="spellStart"/>
      <w:r w:rsidRPr="00A11493">
        <w:rPr>
          <w:rFonts w:ascii="Sylfaen" w:hAnsi="Sylfaen" w:cs="Menlo Regular"/>
          <w:sz w:val="22"/>
          <w:szCs w:val="22"/>
          <w:lang w:val="en-GB"/>
        </w:rPr>
        <w:t>სტატი</w:t>
      </w:r>
      <w:r w:rsidR="00D0510D" w:rsidRPr="00A11493">
        <w:rPr>
          <w:rFonts w:ascii="Sylfaen" w:hAnsi="Sylfaen" w:cs="Menlo Regular"/>
          <w:sz w:val="22"/>
          <w:szCs w:val="22"/>
          <w:lang w:val="en-GB"/>
        </w:rPr>
        <w:t>სტი</w:t>
      </w:r>
      <w:r w:rsidRPr="00A11493">
        <w:rPr>
          <w:rFonts w:ascii="Sylfaen" w:hAnsi="Sylfaen" w:cs="Menlo Regular"/>
          <w:sz w:val="22"/>
          <w:szCs w:val="22"/>
          <w:lang w:val="en-GB"/>
        </w:rPr>
        <w:t>კის</w:t>
      </w:r>
      <w:proofErr w:type="spellEnd"/>
      <w:r w:rsidRPr="00A11493">
        <w:rPr>
          <w:rFonts w:ascii="Sylfaen" w:hAnsi="Sylfaen" w:cs="Menlo Regular"/>
          <w:sz w:val="22"/>
          <w:szCs w:val="22"/>
          <w:lang w:val="tr-TR"/>
        </w:rPr>
        <w:t xml:space="preserve"> </w:t>
      </w:r>
      <w:proofErr w:type="spellStart"/>
      <w:r w:rsidRPr="00A11493">
        <w:rPr>
          <w:rFonts w:ascii="Sylfaen" w:hAnsi="Sylfaen" w:cs="Menlo Regular"/>
          <w:sz w:val="22"/>
          <w:szCs w:val="22"/>
          <w:lang w:val="en-GB"/>
        </w:rPr>
        <w:t>გარდა</w:t>
      </w:r>
      <w:proofErr w:type="spellEnd"/>
      <w:r w:rsidRPr="00A11493">
        <w:rPr>
          <w:rFonts w:ascii="Sylfaen" w:hAnsi="Sylfaen" w:cs="Menlo Regular"/>
          <w:sz w:val="22"/>
          <w:szCs w:val="22"/>
          <w:lang w:val="tr-TR"/>
        </w:rPr>
        <w:t>)</w:t>
      </w:r>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ამისთვის</w:t>
      </w:r>
      <w:proofErr w:type="spellEnd"/>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ის</w:t>
      </w:r>
      <w:proofErr w:type="spellEnd"/>
      <w:r w:rsidR="00C70C4F" w:rsidRPr="00A11493">
        <w:rPr>
          <w:rFonts w:ascii="Sylfaen" w:hAnsi="Sylfaen" w:cs="Menlo Regular"/>
          <w:sz w:val="22"/>
          <w:szCs w:val="22"/>
          <w:lang w:val="tr-TR"/>
        </w:rPr>
        <w:t xml:space="preserve"> </w:t>
      </w:r>
      <w:r w:rsidR="00491DFF" w:rsidRPr="00A11493">
        <w:rPr>
          <w:rFonts w:ascii="Sylfaen" w:hAnsi="Sylfaen" w:cs="Menlo Regular"/>
          <w:sz w:val="22"/>
          <w:szCs w:val="22"/>
          <w:lang w:val="ka-GE"/>
        </w:rPr>
        <w:t xml:space="preserve">იყენებს </w:t>
      </w:r>
      <w:proofErr w:type="spellStart"/>
      <w:r w:rsidR="00C70C4F" w:rsidRPr="00A11493">
        <w:rPr>
          <w:rFonts w:ascii="Sylfaen" w:hAnsi="Sylfaen" w:cs="Menlo Regular"/>
          <w:sz w:val="22"/>
          <w:szCs w:val="22"/>
          <w:lang w:val="en-GB"/>
        </w:rPr>
        <w:t>უმეტესწილად</w:t>
      </w:r>
      <w:proofErr w:type="spellEnd"/>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საკუთარ</w:t>
      </w:r>
      <w:proofErr w:type="spellEnd"/>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შესაძლებლობებს</w:t>
      </w:r>
      <w:proofErr w:type="spellEnd"/>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და</w:t>
      </w:r>
      <w:proofErr w:type="spellEnd"/>
      <w:r w:rsidR="00C70C4F" w:rsidRPr="00A11493">
        <w:rPr>
          <w:rFonts w:ascii="Sylfaen" w:hAnsi="Sylfaen" w:cs="Menlo Regular"/>
          <w:sz w:val="22"/>
          <w:szCs w:val="22"/>
          <w:lang w:val="tr-TR"/>
        </w:rPr>
        <w:t xml:space="preserve"> </w:t>
      </w:r>
      <w:r w:rsidR="007F5756" w:rsidRPr="00A11493">
        <w:rPr>
          <w:rFonts w:ascii="Sylfaen" w:hAnsi="Sylfaen" w:cs="Menlo Regular"/>
          <w:sz w:val="22"/>
          <w:szCs w:val="22"/>
          <w:lang w:val="ka-GE"/>
        </w:rPr>
        <w:t>–</w:t>
      </w:r>
      <w:r w:rsidR="00C70C4F" w:rsidRPr="00A11493">
        <w:rPr>
          <w:rFonts w:ascii="Sylfaen" w:hAnsi="Sylfaen" w:cs="Menlo Regular"/>
          <w:sz w:val="22"/>
          <w:szCs w:val="22"/>
          <w:lang w:val="tr-TR"/>
        </w:rPr>
        <w:t xml:space="preserve"> </w:t>
      </w:r>
      <w:r w:rsidR="00491DFF" w:rsidRPr="00A11493">
        <w:rPr>
          <w:rFonts w:ascii="Sylfaen" w:hAnsi="Sylfaen" w:cs="Menlo Regular"/>
          <w:sz w:val="22"/>
          <w:szCs w:val="22"/>
          <w:lang w:val="ka-GE"/>
        </w:rPr>
        <w:t>უფრო</w:t>
      </w:r>
      <w:r w:rsidR="00491DF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ნაკლებად</w:t>
      </w:r>
      <w:proofErr w:type="spellEnd"/>
      <w:r w:rsidR="00C70C4F" w:rsidRPr="00A11493">
        <w:rPr>
          <w:rFonts w:ascii="Sylfaen" w:hAnsi="Sylfaen" w:cs="Menlo Regular"/>
          <w:sz w:val="22"/>
          <w:szCs w:val="22"/>
          <w:lang w:val="tr-TR"/>
        </w:rPr>
        <w:t xml:space="preserve"> </w:t>
      </w:r>
      <w:r w:rsidR="007F5756" w:rsidRPr="00A11493">
        <w:rPr>
          <w:rFonts w:ascii="Sylfaen" w:hAnsi="Sylfaen" w:cs="Menlo Regular"/>
          <w:sz w:val="22"/>
          <w:szCs w:val="22"/>
          <w:lang w:val="ka-GE"/>
        </w:rPr>
        <w:t>–</w:t>
      </w:r>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სხვა</w:t>
      </w:r>
      <w:proofErr w:type="spellEnd"/>
      <w:r w:rsidR="00491DFF" w:rsidRPr="00A11493">
        <w:rPr>
          <w:rFonts w:ascii="Sylfaen" w:hAnsi="Sylfaen" w:cs="Menlo Regular"/>
          <w:sz w:val="22"/>
          <w:szCs w:val="22"/>
          <w:lang w:val="ka-GE"/>
        </w:rPr>
        <w:t>დასხვა</w:t>
      </w:r>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ადმინისტრაციულ</w:t>
      </w:r>
      <w:proofErr w:type="spellEnd"/>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მონაცემებს</w:t>
      </w:r>
      <w:proofErr w:type="spellEnd"/>
      <w:r w:rsidR="00491DFF" w:rsidRPr="00A11493">
        <w:rPr>
          <w:rFonts w:ascii="Sylfaen" w:hAnsi="Sylfaen" w:cs="Menlo Regular"/>
          <w:sz w:val="22"/>
          <w:szCs w:val="22"/>
          <w:lang w:val="ka-GE"/>
        </w:rPr>
        <w:t xml:space="preserve">. </w:t>
      </w:r>
      <w:proofErr w:type="spellStart"/>
      <w:r w:rsidR="00C70C4F" w:rsidRPr="00A11493">
        <w:rPr>
          <w:rFonts w:ascii="Sylfaen" w:hAnsi="Sylfaen" w:cs="Menlo Regular"/>
          <w:sz w:val="22"/>
          <w:szCs w:val="22"/>
          <w:lang w:val="en-GB"/>
        </w:rPr>
        <w:t>საქსტატი</w:t>
      </w:r>
      <w:proofErr w:type="spellEnd"/>
      <w:r w:rsidR="00D51D45">
        <w:rPr>
          <w:rFonts w:ascii="Sylfaen" w:hAnsi="Sylfaen" w:cs="Menlo Regular"/>
          <w:sz w:val="22"/>
          <w:szCs w:val="22"/>
          <w:lang w:val="ka-GE"/>
        </w:rPr>
        <w:t xml:space="preserve"> </w:t>
      </w:r>
      <w:r w:rsidR="00491DFF" w:rsidRPr="00A11493">
        <w:rPr>
          <w:rFonts w:ascii="Sylfaen" w:hAnsi="Sylfaen" w:cs="Menlo Regular"/>
          <w:sz w:val="22"/>
          <w:szCs w:val="22"/>
          <w:lang w:val="ka-GE"/>
        </w:rPr>
        <w:t>დარგობრივი</w:t>
      </w:r>
      <w:r w:rsidR="00491DF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სტატისტიკის</w:t>
      </w:r>
      <w:proofErr w:type="spellEnd"/>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ძირითად</w:t>
      </w:r>
      <w:proofErr w:type="spellEnd"/>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ნაწილ</w:t>
      </w:r>
      <w:proofErr w:type="spellEnd"/>
      <w:r w:rsidR="00491DFF" w:rsidRPr="00A11493">
        <w:rPr>
          <w:rFonts w:ascii="Sylfaen" w:hAnsi="Sylfaen" w:cs="Menlo Regular"/>
          <w:sz w:val="22"/>
          <w:szCs w:val="22"/>
          <w:lang w:val="ka-GE"/>
        </w:rPr>
        <w:t xml:space="preserve">ს </w:t>
      </w:r>
      <w:r w:rsidR="007F5756" w:rsidRPr="00A11493">
        <w:rPr>
          <w:rFonts w:ascii="Sylfaen" w:hAnsi="Sylfaen" w:cs="Menlo Regular"/>
          <w:sz w:val="22"/>
          <w:szCs w:val="22"/>
          <w:lang w:val="ka-GE"/>
        </w:rPr>
        <w:t>ა</w:t>
      </w:r>
      <w:r w:rsidR="00491DFF" w:rsidRPr="00A11493">
        <w:rPr>
          <w:rFonts w:ascii="Sylfaen" w:hAnsi="Sylfaen" w:cs="Menlo Regular"/>
          <w:sz w:val="22"/>
          <w:szCs w:val="22"/>
          <w:lang w:val="ka-GE"/>
        </w:rPr>
        <w:t>წარმოებ</w:t>
      </w:r>
      <w:r w:rsidR="007F5756" w:rsidRPr="00A11493">
        <w:rPr>
          <w:rFonts w:ascii="Sylfaen" w:hAnsi="Sylfaen" w:cs="Menlo Regular"/>
          <w:sz w:val="22"/>
          <w:szCs w:val="22"/>
          <w:lang w:val="ka-GE"/>
        </w:rPr>
        <w:t>ს</w:t>
      </w:r>
      <w:r w:rsidR="00491DFF" w:rsidRPr="00A11493">
        <w:rPr>
          <w:rFonts w:ascii="Sylfaen" w:hAnsi="Sylfaen" w:cs="Menlo Regular"/>
          <w:sz w:val="22"/>
          <w:szCs w:val="22"/>
          <w:lang w:val="ka-GE"/>
        </w:rPr>
        <w:t xml:space="preserve"> </w:t>
      </w:r>
      <w:proofErr w:type="spellStart"/>
      <w:r w:rsidR="001D6CF9" w:rsidRPr="00A11493">
        <w:rPr>
          <w:rFonts w:ascii="Sylfaen" w:hAnsi="Sylfaen" w:cs="Menlo Regular"/>
          <w:sz w:val="22"/>
          <w:szCs w:val="22"/>
          <w:lang w:val="en-GB"/>
        </w:rPr>
        <w:t>გამოკ</w:t>
      </w:r>
      <w:proofErr w:type="spellEnd"/>
      <w:r w:rsidR="001D6CF9" w:rsidRPr="00A11493">
        <w:rPr>
          <w:rFonts w:ascii="Sylfaen" w:hAnsi="Sylfaen" w:cs="Menlo Regular"/>
          <w:sz w:val="22"/>
          <w:szCs w:val="22"/>
          <w:lang w:val="ka-GE"/>
        </w:rPr>
        <w:t>ვლევებ</w:t>
      </w:r>
      <w:proofErr w:type="spellStart"/>
      <w:r w:rsidR="001D6CF9" w:rsidRPr="00A11493">
        <w:rPr>
          <w:rFonts w:ascii="Sylfaen" w:hAnsi="Sylfaen" w:cs="Menlo Regular"/>
          <w:sz w:val="22"/>
          <w:szCs w:val="22"/>
          <w:lang w:val="en-GB"/>
        </w:rPr>
        <w:t>ის</w:t>
      </w:r>
      <w:proofErr w:type="spellEnd"/>
      <w:r w:rsidR="001D6CF9" w:rsidRPr="00A11493">
        <w:rPr>
          <w:rFonts w:ascii="Sylfaen" w:hAnsi="Sylfaen" w:cs="Menlo Regular"/>
          <w:sz w:val="22"/>
          <w:szCs w:val="22"/>
          <w:lang w:val="tr-TR"/>
        </w:rPr>
        <w:t xml:space="preserve"> </w:t>
      </w:r>
      <w:proofErr w:type="spellStart"/>
      <w:r w:rsidR="00D0510D" w:rsidRPr="00A11493">
        <w:rPr>
          <w:rFonts w:ascii="Sylfaen" w:hAnsi="Sylfaen" w:cs="Menlo Regular"/>
          <w:sz w:val="22"/>
          <w:szCs w:val="22"/>
          <w:lang w:val="en-GB"/>
        </w:rPr>
        <w:t>შედეგად</w:t>
      </w:r>
      <w:proofErr w:type="spellEnd"/>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მიღებულ</w:t>
      </w:r>
      <w:proofErr w:type="spellEnd"/>
      <w:r w:rsidR="007F5756" w:rsidRPr="00A11493">
        <w:rPr>
          <w:rFonts w:ascii="Sylfaen" w:hAnsi="Sylfaen" w:cs="Menlo Regular"/>
          <w:sz w:val="22"/>
          <w:szCs w:val="22"/>
          <w:lang w:val="ka-GE"/>
        </w:rPr>
        <w:t>ი</w:t>
      </w:r>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მონაცემებ</w:t>
      </w:r>
      <w:proofErr w:type="spellEnd"/>
      <w:r w:rsidR="00491DFF" w:rsidRPr="00A11493">
        <w:rPr>
          <w:rFonts w:ascii="Sylfaen" w:hAnsi="Sylfaen" w:cs="Menlo Regular"/>
          <w:sz w:val="22"/>
          <w:szCs w:val="22"/>
          <w:lang w:val="ka-GE"/>
        </w:rPr>
        <w:t xml:space="preserve">ის საფუძველზე. ამასთან, </w:t>
      </w:r>
      <w:r w:rsidR="00D51D45">
        <w:rPr>
          <w:rFonts w:ascii="Sylfaen" w:hAnsi="Sylfaen" w:cs="Menlo Regular"/>
          <w:sz w:val="22"/>
          <w:szCs w:val="22"/>
          <w:lang w:val="ka-GE"/>
        </w:rPr>
        <w:t>წ</w:t>
      </w:r>
      <w:proofErr w:type="spellStart"/>
      <w:r w:rsidR="00C70C4F" w:rsidRPr="00A11493">
        <w:rPr>
          <w:rFonts w:ascii="Sylfaen" w:hAnsi="Sylfaen" w:cs="Menlo Regular"/>
          <w:sz w:val="22"/>
          <w:szCs w:val="22"/>
          <w:lang w:val="en-GB"/>
        </w:rPr>
        <w:t>არმოებული</w:t>
      </w:r>
      <w:proofErr w:type="spellEnd"/>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სტატისტიკის</w:t>
      </w:r>
      <w:proofErr w:type="spellEnd"/>
      <w:r w:rsidR="00C70C4F" w:rsidRPr="00A11493">
        <w:rPr>
          <w:rFonts w:ascii="Sylfaen" w:hAnsi="Sylfaen" w:cs="Menlo Regular"/>
          <w:sz w:val="22"/>
          <w:szCs w:val="22"/>
          <w:lang w:val="tr-TR"/>
        </w:rPr>
        <w:t xml:space="preserve"> </w:t>
      </w:r>
      <w:r w:rsidR="00491DFF" w:rsidRPr="00A11493">
        <w:rPr>
          <w:rFonts w:ascii="Sylfaen" w:hAnsi="Sylfaen" w:cs="Menlo Regular"/>
          <w:sz w:val="22"/>
          <w:szCs w:val="22"/>
          <w:lang w:val="ka-GE"/>
        </w:rPr>
        <w:t>7</w:t>
      </w:r>
      <w:r w:rsidR="00491DFF" w:rsidRPr="00A11493">
        <w:rPr>
          <w:rFonts w:ascii="Sylfaen" w:hAnsi="Sylfaen" w:cs="Menlo Regular"/>
          <w:sz w:val="22"/>
          <w:szCs w:val="22"/>
          <w:lang w:val="tr-TR"/>
        </w:rPr>
        <w:t>0</w:t>
      </w:r>
      <w:r w:rsidR="00C70C4F" w:rsidRPr="00A11493">
        <w:rPr>
          <w:rFonts w:ascii="Sylfaen" w:hAnsi="Sylfaen" w:cs="Menlo Regular"/>
          <w:sz w:val="22"/>
          <w:szCs w:val="22"/>
          <w:lang w:val="tr-TR"/>
        </w:rPr>
        <w:t xml:space="preserve">% </w:t>
      </w:r>
      <w:r w:rsidR="00491DFF" w:rsidRPr="00A11493">
        <w:rPr>
          <w:rFonts w:ascii="Sylfaen" w:hAnsi="Sylfaen" w:cs="Menlo Regular"/>
          <w:sz w:val="22"/>
          <w:szCs w:val="22"/>
          <w:lang w:val="ka-GE"/>
        </w:rPr>
        <w:t xml:space="preserve">ძირითადად </w:t>
      </w:r>
      <w:proofErr w:type="spellStart"/>
      <w:r w:rsidR="00D20B67" w:rsidRPr="00A11493">
        <w:rPr>
          <w:rFonts w:ascii="Sylfaen" w:hAnsi="Sylfaen" w:cs="Menlo Regular"/>
          <w:sz w:val="22"/>
          <w:szCs w:val="22"/>
          <w:lang w:val="en-GB"/>
        </w:rPr>
        <w:t>ეფუძნება</w:t>
      </w:r>
      <w:proofErr w:type="spellEnd"/>
      <w:r w:rsidR="00491DFF" w:rsidRPr="00A11493">
        <w:rPr>
          <w:rFonts w:ascii="Sylfaen" w:hAnsi="Sylfaen" w:cs="Menlo Regular"/>
          <w:sz w:val="22"/>
          <w:szCs w:val="22"/>
          <w:lang w:val="ka-GE"/>
        </w:rPr>
        <w:t xml:space="preserve"> </w:t>
      </w:r>
      <w:proofErr w:type="spellStart"/>
      <w:r w:rsidR="00491DFF" w:rsidRPr="00A11493">
        <w:rPr>
          <w:rFonts w:ascii="Sylfaen" w:hAnsi="Sylfaen" w:cs="Menlo Regular"/>
          <w:sz w:val="22"/>
          <w:szCs w:val="22"/>
          <w:lang w:val="en-GB"/>
        </w:rPr>
        <w:t>პირველად</w:t>
      </w:r>
      <w:proofErr w:type="spellEnd"/>
      <w:r w:rsidR="00491DFF" w:rsidRPr="00A11493">
        <w:rPr>
          <w:rFonts w:ascii="Sylfaen" w:hAnsi="Sylfaen" w:cs="Menlo Regular"/>
          <w:sz w:val="22"/>
          <w:szCs w:val="22"/>
          <w:lang w:val="tr-TR"/>
        </w:rPr>
        <w:t xml:space="preserve"> </w:t>
      </w:r>
      <w:proofErr w:type="spellStart"/>
      <w:r w:rsidR="00491DFF" w:rsidRPr="00A11493">
        <w:rPr>
          <w:rFonts w:ascii="Sylfaen" w:hAnsi="Sylfaen" w:cs="Menlo Regular"/>
          <w:sz w:val="22"/>
          <w:szCs w:val="22"/>
          <w:lang w:val="en-GB"/>
        </w:rPr>
        <w:t>მონაცემებს</w:t>
      </w:r>
      <w:proofErr w:type="spellEnd"/>
      <w:r w:rsidR="00B851DC" w:rsidRPr="00A11493">
        <w:rPr>
          <w:rFonts w:ascii="Sylfaen" w:hAnsi="Sylfaen" w:cs="Menlo Regular"/>
          <w:sz w:val="22"/>
          <w:szCs w:val="22"/>
          <w:lang w:val="ka-GE"/>
        </w:rPr>
        <w:t>.</w:t>
      </w:r>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საქსტატი</w:t>
      </w:r>
      <w:proofErr w:type="spellEnd"/>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წელიწადში</w:t>
      </w:r>
      <w:proofErr w:type="spellEnd"/>
      <w:r w:rsidR="00C70C4F" w:rsidRPr="00A11493">
        <w:rPr>
          <w:rFonts w:ascii="Sylfaen" w:hAnsi="Sylfaen" w:cs="Menlo Regular"/>
          <w:sz w:val="22"/>
          <w:szCs w:val="22"/>
          <w:lang w:val="tr-TR"/>
        </w:rPr>
        <w:t xml:space="preserve"> </w:t>
      </w:r>
      <w:r w:rsidR="00B851DC" w:rsidRPr="00A11493">
        <w:rPr>
          <w:rFonts w:ascii="Sylfaen" w:hAnsi="Sylfaen" w:cs="Menlo Regular"/>
          <w:sz w:val="22"/>
          <w:szCs w:val="22"/>
          <w:lang w:val="ka-GE"/>
        </w:rPr>
        <w:t>240-ზე</w:t>
      </w:r>
      <w:r w:rsidR="00C70C4F" w:rsidRPr="00A11493">
        <w:rPr>
          <w:rFonts w:ascii="Sylfaen" w:hAnsi="Sylfaen" w:cs="Menlo Regular"/>
          <w:sz w:val="22"/>
          <w:szCs w:val="22"/>
          <w:lang w:val="tr-TR"/>
        </w:rPr>
        <w:t xml:space="preserve"> </w:t>
      </w:r>
      <w:proofErr w:type="spellStart"/>
      <w:r w:rsidR="00B851DC" w:rsidRPr="00A11493">
        <w:rPr>
          <w:rFonts w:ascii="Sylfaen" w:hAnsi="Sylfaen" w:cs="Menlo Regular"/>
          <w:sz w:val="22"/>
          <w:szCs w:val="22"/>
          <w:lang w:val="en-GB"/>
        </w:rPr>
        <w:t>მეტ</w:t>
      </w:r>
      <w:proofErr w:type="spellEnd"/>
      <w:r w:rsidR="00B851DC" w:rsidRPr="00A11493">
        <w:rPr>
          <w:rFonts w:ascii="Sylfaen" w:hAnsi="Sylfaen" w:cs="Menlo Regular"/>
          <w:sz w:val="22"/>
          <w:szCs w:val="22"/>
          <w:lang w:val="ka-GE"/>
        </w:rPr>
        <w:t xml:space="preserve"> გამოკვლევას</w:t>
      </w:r>
      <w:r w:rsidR="00B851DC"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ატარებს</w:t>
      </w:r>
      <w:proofErr w:type="spellEnd"/>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ადმინისტრაციულ</w:t>
      </w:r>
      <w:proofErr w:type="spellEnd"/>
      <w:r w:rsidR="00C70C4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მონაცემ</w:t>
      </w:r>
      <w:proofErr w:type="spellEnd"/>
      <w:r w:rsidR="00491DFF" w:rsidRPr="00A11493">
        <w:rPr>
          <w:rFonts w:ascii="Sylfaen" w:hAnsi="Sylfaen" w:cs="Menlo Regular"/>
          <w:sz w:val="22"/>
          <w:szCs w:val="22"/>
          <w:lang w:val="ka-GE"/>
        </w:rPr>
        <w:t>თა წყაროებს უმთავრესად</w:t>
      </w:r>
      <w:r w:rsidR="00491DFF" w:rsidRPr="00A11493">
        <w:rPr>
          <w:rFonts w:ascii="Sylfaen" w:hAnsi="Sylfaen" w:cs="Menlo Regular"/>
          <w:sz w:val="22"/>
          <w:szCs w:val="22"/>
          <w:lang w:val="tr-TR"/>
        </w:rPr>
        <w:t xml:space="preserve"> </w:t>
      </w:r>
      <w:proofErr w:type="spellStart"/>
      <w:r w:rsidR="00C70C4F" w:rsidRPr="00A11493">
        <w:rPr>
          <w:rFonts w:ascii="Sylfaen" w:hAnsi="Sylfaen" w:cs="Menlo Regular"/>
          <w:sz w:val="22"/>
          <w:szCs w:val="22"/>
          <w:lang w:val="en-GB"/>
        </w:rPr>
        <w:t>სახელწიფო</w:t>
      </w:r>
      <w:proofErr w:type="spellEnd"/>
      <w:r w:rsidR="00C70C4F" w:rsidRPr="00A11493">
        <w:rPr>
          <w:rFonts w:ascii="Sylfaen" w:hAnsi="Sylfaen" w:cs="Menlo Regular"/>
          <w:sz w:val="22"/>
          <w:szCs w:val="22"/>
          <w:lang w:val="tr-TR"/>
        </w:rPr>
        <w:t xml:space="preserve"> </w:t>
      </w:r>
      <w:r w:rsidR="00491DFF" w:rsidRPr="00A11493">
        <w:rPr>
          <w:rFonts w:ascii="Sylfaen" w:hAnsi="Sylfaen" w:cs="Menlo Regular"/>
          <w:sz w:val="22"/>
          <w:szCs w:val="22"/>
          <w:lang w:val="ka-GE"/>
        </w:rPr>
        <w:t>დაწესებულებები</w:t>
      </w:r>
      <w:r w:rsidR="00491DFF" w:rsidRPr="00A11493">
        <w:rPr>
          <w:rFonts w:ascii="Sylfaen" w:hAnsi="Sylfaen" w:cs="Menlo Regular"/>
          <w:sz w:val="22"/>
          <w:szCs w:val="22"/>
          <w:lang w:val="tr-TR"/>
        </w:rPr>
        <w:t xml:space="preserve"> </w:t>
      </w:r>
      <w:r w:rsidR="00491DFF" w:rsidRPr="00A11493">
        <w:rPr>
          <w:rFonts w:ascii="Sylfaen" w:hAnsi="Sylfaen" w:cs="Menlo Regular"/>
          <w:sz w:val="22"/>
          <w:szCs w:val="22"/>
          <w:lang w:val="ka-GE"/>
        </w:rPr>
        <w:t>წარმოადგენენ.</w:t>
      </w:r>
    </w:p>
    <w:p w14:paraId="4292220A" w14:textId="77777777" w:rsidR="00C83588" w:rsidRPr="001B2595" w:rsidRDefault="00C70C4F" w:rsidP="00B779AF">
      <w:pPr>
        <w:autoSpaceDE w:val="0"/>
        <w:autoSpaceDN w:val="0"/>
        <w:adjustRightInd w:val="0"/>
        <w:spacing w:before="100" w:beforeAutospacing="1" w:after="100" w:afterAutospacing="1"/>
        <w:ind w:firstLine="284"/>
        <w:jc w:val="both"/>
        <w:rPr>
          <w:rFonts w:ascii="Sylfaen" w:hAnsi="Sylfaen" w:cs="Menlo Regular"/>
          <w:sz w:val="22"/>
          <w:szCs w:val="22"/>
          <w:lang w:val="tr-TR"/>
        </w:rPr>
      </w:pPr>
      <w:r w:rsidRPr="001B2595">
        <w:rPr>
          <w:rFonts w:ascii="Sylfaen" w:hAnsi="Sylfaen" w:cs="Times New Roman"/>
          <w:sz w:val="22"/>
          <w:szCs w:val="22"/>
          <w:lang w:val="tr-TR"/>
        </w:rPr>
        <w:t xml:space="preserve">2004 </w:t>
      </w:r>
      <w:proofErr w:type="spellStart"/>
      <w:r w:rsidRPr="001F5ADC">
        <w:rPr>
          <w:rFonts w:ascii="Sylfaen" w:hAnsi="Sylfaen" w:cs="Menlo Regular"/>
          <w:sz w:val="22"/>
          <w:szCs w:val="22"/>
          <w:lang w:val="en-GB"/>
        </w:rPr>
        <w:t>წლის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შემდეგ</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საქართველოს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სტატისტიკის</w:t>
      </w:r>
      <w:proofErr w:type="spellEnd"/>
      <w:r w:rsidRPr="001B2595">
        <w:rPr>
          <w:rFonts w:ascii="Sylfaen" w:hAnsi="Sylfaen" w:cs="Menlo Regular"/>
          <w:sz w:val="22"/>
          <w:szCs w:val="22"/>
          <w:lang w:val="tr-TR"/>
        </w:rPr>
        <w:t xml:space="preserve"> </w:t>
      </w:r>
      <w:proofErr w:type="spellStart"/>
      <w:r w:rsidR="00D20B67">
        <w:rPr>
          <w:rFonts w:ascii="Sylfaen" w:hAnsi="Sylfaen" w:cs="Menlo Regular"/>
          <w:sz w:val="22"/>
          <w:szCs w:val="22"/>
          <w:lang w:val="en-GB"/>
        </w:rPr>
        <w:t>სისტემამ</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საკუთარი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შესაძლებლობები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და</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საქმიანობა</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მნიშ</w:t>
      </w:r>
      <w:r w:rsidR="00D20B67">
        <w:rPr>
          <w:rFonts w:ascii="Sylfaen" w:hAnsi="Sylfaen" w:cs="Menlo Regular"/>
          <w:sz w:val="22"/>
          <w:szCs w:val="22"/>
          <w:lang w:val="en-GB"/>
        </w:rPr>
        <w:t>ვნელოვ</w:t>
      </w:r>
      <w:r w:rsidRPr="001F5ADC">
        <w:rPr>
          <w:rFonts w:ascii="Sylfaen" w:hAnsi="Sylfaen" w:cs="Menlo Regular"/>
          <w:sz w:val="22"/>
          <w:szCs w:val="22"/>
          <w:lang w:val="en-GB"/>
        </w:rPr>
        <w:t>ნად</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გააუმჯობესა</w:t>
      </w:r>
      <w:proofErr w:type="spellEnd"/>
      <w:r w:rsidRPr="001B2595">
        <w:rPr>
          <w:rFonts w:ascii="Sylfaen" w:hAnsi="Sylfaen" w:cs="Menlo Regular"/>
          <w:sz w:val="22"/>
          <w:szCs w:val="22"/>
          <w:lang w:val="tr-TR"/>
        </w:rPr>
        <w:t xml:space="preserve">. </w:t>
      </w:r>
      <w:r w:rsidR="00C83588" w:rsidRPr="001B2595">
        <w:rPr>
          <w:rFonts w:ascii="Sylfaen" w:hAnsi="Sylfaen" w:cs="Menlo Regular"/>
          <w:sz w:val="22"/>
          <w:szCs w:val="22"/>
          <w:lang w:val="tr-TR"/>
        </w:rPr>
        <w:t xml:space="preserve">2010 </w:t>
      </w:r>
      <w:proofErr w:type="spellStart"/>
      <w:r w:rsidR="00C83588" w:rsidRPr="001F5ADC">
        <w:rPr>
          <w:rFonts w:ascii="Sylfaen" w:hAnsi="Sylfaen" w:cs="Menlo Regular"/>
          <w:sz w:val="22"/>
          <w:szCs w:val="22"/>
          <w:lang w:val="en-GB"/>
        </w:rPr>
        <w:t>წლის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მაისში</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საქართველო</w:t>
      </w:r>
      <w:proofErr w:type="spellEnd"/>
      <w:r w:rsidR="00C83588" w:rsidRPr="001B2595">
        <w:rPr>
          <w:rFonts w:ascii="Sylfaen" w:hAnsi="Sylfaen" w:cs="Menlo Regular"/>
          <w:sz w:val="22"/>
          <w:szCs w:val="22"/>
          <w:lang w:val="tr-TR"/>
        </w:rPr>
        <w:t xml:space="preserve"> </w:t>
      </w:r>
      <w:proofErr w:type="spellStart"/>
      <w:r w:rsidR="002E3E82" w:rsidRPr="001F5ADC">
        <w:rPr>
          <w:rFonts w:ascii="Sylfaen" w:hAnsi="Sylfaen" w:cs="Menlo Regular"/>
          <w:sz w:val="22"/>
          <w:szCs w:val="22"/>
          <w:lang w:val="en-GB"/>
        </w:rPr>
        <w:t>შეუერთდა</w:t>
      </w:r>
      <w:proofErr w:type="spellEnd"/>
      <w:r w:rsidR="002E3E82"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საერთა</w:t>
      </w:r>
      <w:proofErr w:type="spellEnd"/>
      <w:r w:rsidR="00407C87" w:rsidRPr="001B2595">
        <w:rPr>
          <w:rFonts w:ascii="Sylfaen" w:hAnsi="Sylfaen" w:cs="Menlo Regular"/>
          <w:sz w:val="22"/>
          <w:szCs w:val="22"/>
          <w:lang w:val="tr-TR"/>
        </w:rPr>
        <w:softHyphen/>
      </w:r>
      <w:proofErr w:type="spellStart"/>
      <w:r w:rsidR="00C83588" w:rsidRPr="001F5ADC">
        <w:rPr>
          <w:rFonts w:ascii="Sylfaen" w:hAnsi="Sylfaen" w:cs="Menlo Regular"/>
          <w:sz w:val="22"/>
          <w:szCs w:val="22"/>
          <w:lang w:val="en-GB"/>
        </w:rPr>
        <w:t>შორისო</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სავალუტო</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ფონდის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მონაცემთა</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გავრცელების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სპეციალურ</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სტანდარტს</w:t>
      </w:r>
      <w:proofErr w:type="spellEnd"/>
      <w:r w:rsidR="001D586C">
        <w:rPr>
          <w:rFonts w:ascii="Sylfaen" w:hAnsi="Sylfaen" w:cs="Menlo Regular"/>
          <w:sz w:val="22"/>
          <w:szCs w:val="22"/>
          <w:lang w:val="ka-GE"/>
        </w:rPr>
        <w:t>.</w:t>
      </w:r>
      <w:r w:rsidR="00C83588" w:rsidRPr="001B2595">
        <w:rPr>
          <w:rFonts w:ascii="Sylfaen" w:hAnsi="Sylfaen" w:cs="Menlo Regular"/>
          <w:sz w:val="22"/>
          <w:szCs w:val="22"/>
          <w:lang w:val="tr-TR"/>
        </w:rPr>
        <w:t xml:space="preserve"> </w:t>
      </w:r>
      <w:r w:rsidR="001D586C">
        <w:rPr>
          <w:rFonts w:ascii="Sylfaen" w:hAnsi="Sylfaen" w:cs="Menlo Regular"/>
          <w:sz w:val="22"/>
          <w:szCs w:val="22"/>
          <w:lang w:val="ka-GE"/>
        </w:rPr>
        <w:t>ი</w:t>
      </w:r>
      <w:proofErr w:type="spellStart"/>
      <w:r w:rsidR="00C83588" w:rsidRPr="001F5ADC">
        <w:rPr>
          <w:rFonts w:ascii="Sylfaen" w:hAnsi="Sylfaen" w:cs="Menlo Regular"/>
          <w:sz w:val="22"/>
          <w:szCs w:val="22"/>
          <w:lang w:val="en-GB"/>
        </w:rPr>
        <w:t>მა</w:t>
      </w:r>
      <w:proofErr w:type="spellEnd"/>
      <w:r w:rsidR="00895125">
        <w:rPr>
          <w:rFonts w:ascii="Sylfaen" w:hAnsi="Sylfaen" w:cs="Menlo Regular"/>
          <w:sz w:val="22"/>
          <w:szCs w:val="22"/>
          <w:lang w:val="ka-GE"/>
        </w:rPr>
        <w:t>ვ</w:t>
      </w:r>
      <w:proofErr w:type="spellStart"/>
      <w:r w:rsidR="00C83588" w:rsidRPr="001F5ADC">
        <w:rPr>
          <w:rFonts w:ascii="Sylfaen" w:hAnsi="Sylfaen" w:cs="Menlo Regular"/>
          <w:sz w:val="22"/>
          <w:szCs w:val="22"/>
          <w:lang w:val="en-GB"/>
        </w:rPr>
        <w:t>დროულად</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მნიშვნელოვნად</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გაუმჯობესდა</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სტატისტიკის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სისტემის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ეფექტიანობა</w:t>
      </w:r>
      <w:proofErr w:type="spellEnd"/>
      <w:r w:rsidR="00C83588" w:rsidRPr="001B2595">
        <w:rPr>
          <w:rFonts w:ascii="Sylfaen" w:hAnsi="Sylfaen" w:cs="Menlo Regular"/>
          <w:sz w:val="22"/>
          <w:szCs w:val="22"/>
          <w:lang w:val="tr-TR"/>
        </w:rPr>
        <w:t xml:space="preserve"> </w:t>
      </w:r>
      <w:r w:rsidR="006B5F1D">
        <w:rPr>
          <w:rFonts w:ascii="Sylfaen" w:hAnsi="Sylfaen" w:cs="Menlo Regular"/>
          <w:sz w:val="22"/>
          <w:szCs w:val="22"/>
          <w:lang w:val="ka-GE"/>
        </w:rPr>
        <w:t>–</w:t>
      </w:r>
      <w:r w:rsidR="006B5F1D"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როგორც</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ეს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მსოფ</w:t>
      </w:r>
      <w:r w:rsidR="00D20B67">
        <w:rPr>
          <w:rFonts w:ascii="Sylfaen" w:hAnsi="Sylfaen" w:cs="Menlo Regular"/>
          <w:sz w:val="22"/>
          <w:szCs w:val="22"/>
          <w:lang w:val="en-GB"/>
        </w:rPr>
        <w:t>ლ</w:t>
      </w:r>
      <w:r w:rsidR="00C83588" w:rsidRPr="001F5ADC">
        <w:rPr>
          <w:rFonts w:ascii="Sylfaen" w:hAnsi="Sylfaen" w:cs="Menlo Regular"/>
          <w:sz w:val="22"/>
          <w:szCs w:val="22"/>
          <w:lang w:val="en-GB"/>
        </w:rPr>
        <w:t>იო</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ბანკის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სტატისტიკური</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შესაძლებლობების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ინდიკატორში</w:t>
      </w:r>
      <w:proofErr w:type="spellEnd"/>
      <w:r w:rsidR="001D586C">
        <w:rPr>
          <w:rFonts w:ascii="Sylfaen" w:hAnsi="Sylfaen" w:cs="Menlo Regular"/>
          <w:sz w:val="22"/>
          <w:szCs w:val="22"/>
          <w:lang w:val="ka-GE"/>
        </w:rPr>
        <w:t>ა</w:t>
      </w:r>
      <w:r w:rsidR="00C83588" w:rsidRPr="001B2595">
        <w:rPr>
          <w:rFonts w:ascii="Sylfaen" w:hAnsi="Sylfaen" w:cs="Menlo Regular"/>
          <w:sz w:val="22"/>
          <w:szCs w:val="22"/>
          <w:lang w:val="tr-TR"/>
        </w:rPr>
        <w:t xml:space="preserve"> </w:t>
      </w:r>
      <w:r w:rsidR="001D586C">
        <w:rPr>
          <w:rFonts w:ascii="Sylfaen" w:hAnsi="Sylfaen" w:cs="Menlo Regular"/>
          <w:sz w:val="22"/>
          <w:szCs w:val="22"/>
          <w:lang w:val="ka-GE"/>
        </w:rPr>
        <w:t>ასახული.</w:t>
      </w:r>
      <w:r w:rsidR="001D586C"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თუმცა</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ბოლოს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ჩატარებული</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გლობალური</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შეფასების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თანახმად</w:t>
      </w:r>
      <w:proofErr w:type="spellEnd"/>
      <w:r w:rsidR="00C83588" w:rsidRPr="001B2595">
        <w:rPr>
          <w:rFonts w:ascii="Sylfaen" w:hAnsi="Sylfaen" w:cs="Menlo Regular"/>
          <w:sz w:val="22"/>
          <w:szCs w:val="22"/>
          <w:lang w:val="tr-TR"/>
        </w:rPr>
        <w:t xml:space="preserve">, </w:t>
      </w:r>
      <w:proofErr w:type="spellStart"/>
      <w:r w:rsidR="001D586C" w:rsidRPr="001F5ADC">
        <w:rPr>
          <w:rFonts w:ascii="Sylfaen" w:hAnsi="Sylfaen" w:cs="Menlo Regular"/>
          <w:sz w:val="22"/>
          <w:szCs w:val="22"/>
          <w:lang w:val="en-GB"/>
        </w:rPr>
        <w:t>გამოიკვეთა</w:t>
      </w:r>
      <w:proofErr w:type="spellEnd"/>
      <w:r w:rsidR="001D586C">
        <w:rPr>
          <w:rFonts w:ascii="Sylfaen" w:hAnsi="Sylfaen" w:cs="Menlo Regular"/>
          <w:sz w:val="22"/>
          <w:szCs w:val="22"/>
          <w:lang w:val="ka-GE"/>
        </w:rPr>
        <w:t xml:space="preserve"> </w:t>
      </w:r>
      <w:proofErr w:type="spellStart"/>
      <w:r w:rsidR="00C83588" w:rsidRPr="001F5ADC">
        <w:rPr>
          <w:rFonts w:ascii="Sylfaen" w:hAnsi="Sylfaen" w:cs="Menlo Regular"/>
          <w:sz w:val="22"/>
          <w:szCs w:val="22"/>
          <w:lang w:val="en-GB"/>
        </w:rPr>
        <w:t>სისტემის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რამდენიმე</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მნიშვნელოვანი</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სისუსტე</w:t>
      </w:r>
      <w:proofErr w:type="spellEnd"/>
      <w:r w:rsidR="006D0FB4">
        <w:rPr>
          <w:rFonts w:ascii="Sylfaen" w:hAnsi="Sylfaen" w:cs="Menlo Regular"/>
          <w:sz w:val="22"/>
          <w:szCs w:val="22"/>
          <w:lang w:val="ka-GE"/>
        </w:rPr>
        <w:t>. ეს</w:t>
      </w:r>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განსაკუთრებით</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ეხება</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სისტემის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შესაძლებლობას</w:t>
      </w:r>
      <w:proofErr w:type="spellEnd"/>
      <w:r w:rsidR="00C83588" w:rsidRPr="001B2595">
        <w:rPr>
          <w:rFonts w:ascii="Sylfaen" w:hAnsi="Sylfaen" w:cs="Menlo Regular"/>
          <w:sz w:val="22"/>
          <w:szCs w:val="22"/>
          <w:lang w:val="tr-TR"/>
        </w:rPr>
        <w:t xml:space="preserve">, </w:t>
      </w:r>
      <w:r w:rsidR="006D0FB4">
        <w:rPr>
          <w:rFonts w:ascii="Sylfaen" w:hAnsi="Sylfaen" w:cs="Menlo Regular"/>
          <w:sz w:val="22"/>
          <w:szCs w:val="22"/>
          <w:lang w:val="ka-GE"/>
        </w:rPr>
        <w:t xml:space="preserve">დაუყოვნებლივ </w:t>
      </w:r>
      <w:r w:rsidR="003F59C3">
        <w:rPr>
          <w:rFonts w:ascii="Sylfaen" w:hAnsi="Sylfaen" w:cs="Menlo Regular"/>
          <w:sz w:val="22"/>
          <w:szCs w:val="22"/>
          <w:lang w:val="ka-GE"/>
        </w:rPr>
        <w:t xml:space="preserve">უპასუხოს </w:t>
      </w:r>
      <w:proofErr w:type="spellStart"/>
      <w:r w:rsidR="003F59C3" w:rsidRPr="001F5ADC">
        <w:rPr>
          <w:rFonts w:ascii="Sylfaen" w:hAnsi="Sylfaen" w:cs="Menlo Regular"/>
          <w:sz w:val="22"/>
          <w:szCs w:val="22"/>
          <w:lang w:val="en-GB"/>
        </w:rPr>
        <w:t>სტატისტიკ</w:t>
      </w:r>
      <w:proofErr w:type="spellEnd"/>
      <w:r w:rsidR="003F59C3">
        <w:rPr>
          <w:rFonts w:ascii="Sylfaen" w:hAnsi="Sylfaen" w:cs="Menlo Regular"/>
          <w:sz w:val="22"/>
          <w:szCs w:val="22"/>
          <w:lang w:val="ka-GE"/>
        </w:rPr>
        <w:t>ურ ინფორ</w:t>
      </w:r>
      <w:r w:rsidR="00407C87">
        <w:rPr>
          <w:rFonts w:ascii="Sylfaen" w:hAnsi="Sylfaen" w:cs="Menlo Regular"/>
          <w:sz w:val="22"/>
          <w:szCs w:val="22"/>
          <w:lang w:val="ka-GE"/>
        </w:rPr>
        <w:softHyphen/>
      </w:r>
      <w:r w:rsidR="003F59C3">
        <w:rPr>
          <w:rFonts w:ascii="Sylfaen" w:hAnsi="Sylfaen" w:cs="Menlo Regular"/>
          <w:sz w:val="22"/>
          <w:szCs w:val="22"/>
          <w:lang w:val="ka-GE"/>
        </w:rPr>
        <w:t>მაციაზე</w:t>
      </w:r>
      <w:r w:rsidR="003F59C3"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ა</w:t>
      </w:r>
      <w:r w:rsidR="00D20B67">
        <w:rPr>
          <w:rFonts w:ascii="Sylfaen" w:hAnsi="Sylfaen" w:cs="Menlo Regular"/>
          <w:sz w:val="22"/>
          <w:szCs w:val="22"/>
          <w:lang w:val="en-GB"/>
        </w:rPr>
        <w:t>რსებულ</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და</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მომავალში</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კიდევ</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უფრო</w:t>
      </w:r>
      <w:proofErr w:type="spellEnd"/>
      <w:r w:rsidR="00C83588" w:rsidRPr="001B2595">
        <w:rPr>
          <w:rFonts w:ascii="Sylfaen" w:hAnsi="Sylfaen" w:cs="Menlo Regular"/>
          <w:sz w:val="22"/>
          <w:szCs w:val="22"/>
          <w:lang w:val="tr-TR"/>
        </w:rPr>
        <w:t xml:space="preserve"> </w:t>
      </w:r>
      <w:r w:rsidR="006D0FB4">
        <w:rPr>
          <w:rFonts w:ascii="Sylfaen" w:hAnsi="Sylfaen" w:cs="Menlo Regular"/>
          <w:sz w:val="22"/>
          <w:szCs w:val="22"/>
          <w:lang w:val="ka-GE"/>
        </w:rPr>
        <w:t>მზარდ</w:t>
      </w:r>
      <w:r w:rsidR="006D0FB4"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მოთხოვნ</w:t>
      </w:r>
      <w:proofErr w:type="spellEnd"/>
      <w:r w:rsidR="006B5F1D">
        <w:rPr>
          <w:rFonts w:ascii="Sylfaen" w:hAnsi="Sylfaen" w:cs="Menlo Regular"/>
          <w:sz w:val="22"/>
          <w:szCs w:val="22"/>
          <w:lang w:val="ka-GE"/>
        </w:rPr>
        <w:t>ა</w:t>
      </w:r>
      <w:r w:rsidR="001D586C">
        <w:rPr>
          <w:rFonts w:ascii="Sylfaen" w:hAnsi="Sylfaen" w:cs="Menlo Regular"/>
          <w:sz w:val="22"/>
          <w:szCs w:val="22"/>
          <w:lang w:val="ka-GE"/>
        </w:rPr>
        <w:t xml:space="preserve">ს. </w:t>
      </w:r>
      <w:r w:rsidR="006D0FB4">
        <w:rPr>
          <w:rFonts w:ascii="Sylfaen" w:hAnsi="Sylfaen" w:cs="Menlo Regular"/>
          <w:sz w:val="22"/>
          <w:szCs w:val="22"/>
          <w:lang w:val="ka-GE"/>
        </w:rPr>
        <w:t>აღნიშნული</w:t>
      </w:r>
      <w:r w:rsidR="006D0FB4"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სი</w:t>
      </w:r>
      <w:proofErr w:type="spellEnd"/>
      <w:r w:rsidR="00407C87" w:rsidRPr="001B2595">
        <w:rPr>
          <w:rFonts w:ascii="Sylfaen" w:hAnsi="Sylfaen" w:cs="Menlo Regular"/>
          <w:sz w:val="22"/>
          <w:szCs w:val="22"/>
          <w:lang w:val="tr-TR"/>
        </w:rPr>
        <w:softHyphen/>
      </w:r>
      <w:proofErr w:type="spellStart"/>
      <w:r w:rsidR="00C83588" w:rsidRPr="001F5ADC">
        <w:rPr>
          <w:rFonts w:ascii="Sylfaen" w:hAnsi="Sylfaen" w:cs="Menlo Regular"/>
          <w:sz w:val="22"/>
          <w:szCs w:val="22"/>
          <w:lang w:val="en-GB"/>
        </w:rPr>
        <w:t>სუს</w:t>
      </w:r>
      <w:proofErr w:type="spellEnd"/>
      <w:r w:rsidR="00407C87" w:rsidRPr="001B2595">
        <w:rPr>
          <w:rFonts w:ascii="Sylfaen" w:hAnsi="Sylfaen" w:cs="Menlo Regular"/>
          <w:sz w:val="22"/>
          <w:szCs w:val="22"/>
          <w:lang w:val="tr-TR"/>
        </w:rPr>
        <w:softHyphen/>
      </w:r>
      <w:proofErr w:type="spellStart"/>
      <w:r w:rsidR="00C83588" w:rsidRPr="001F5ADC">
        <w:rPr>
          <w:rFonts w:ascii="Sylfaen" w:hAnsi="Sylfaen" w:cs="Menlo Regular"/>
          <w:sz w:val="22"/>
          <w:szCs w:val="22"/>
          <w:lang w:val="en-GB"/>
        </w:rPr>
        <w:t>ტეები</w:t>
      </w:r>
      <w:proofErr w:type="spellEnd"/>
      <w:r w:rsidR="00C83588" w:rsidRPr="001B2595">
        <w:rPr>
          <w:rFonts w:ascii="Sylfaen" w:hAnsi="Sylfaen" w:cs="Menlo Regular"/>
          <w:sz w:val="22"/>
          <w:szCs w:val="22"/>
          <w:lang w:val="tr-TR"/>
        </w:rPr>
        <w:t xml:space="preserve"> </w:t>
      </w:r>
      <w:proofErr w:type="spellStart"/>
      <w:r w:rsidR="006D0FB4" w:rsidRPr="001F5ADC">
        <w:rPr>
          <w:rFonts w:ascii="Sylfaen" w:hAnsi="Sylfaen" w:cs="Menlo Regular"/>
          <w:sz w:val="22"/>
          <w:szCs w:val="22"/>
          <w:lang w:val="en-GB"/>
        </w:rPr>
        <w:t>დადასტურდა</w:t>
      </w:r>
      <w:proofErr w:type="spellEnd"/>
      <w:r w:rsidR="006D0FB4"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დაინტერესებულ</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მხარეებთან</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კონსულტაციების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დროსაც</w:t>
      </w:r>
      <w:proofErr w:type="spellEnd"/>
      <w:r w:rsidR="006D0FB4">
        <w:rPr>
          <w:rFonts w:ascii="Sylfaen" w:hAnsi="Sylfaen" w:cs="Menlo Regular"/>
          <w:sz w:val="22"/>
          <w:szCs w:val="22"/>
          <w:lang w:val="ka-GE"/>
        </w:rPr>
        <w:t>.</w:t>
      </w:r>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შესაბამისად</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კარგ</w:t>
      </w:r>
      <w:r w:rsidR="00D20B67">
        <w:rPr>
          <w:rFonts w:ascii="Sylfaen" w:hAnsi="Sylfaen" w:cs="Menlo Regular"/>
          <w:sz w:val="22"/>
          <w:szCs w:val="22"/>
          <w:lang w:val="en-GB"/>
        </w:rPr>
        <w:t>ი</w:t>
      </w:r>
      <w:proofErr w:type="spellEnd"/>
      <w:r w:rsidR="00C83588" w:rsidRPr="001B2595">
        <w:rPr>
          <w:rFonts w:ascii="Sylfaen" w:hAnsi="Sylfaen" w:cs="Menlo Regular"/>
          <w:sz w:val="22"/>
          <w:szCs w:val="22"/>
          <w:lang w:val="tr-TR"/>
        </w:rPr>
        <w:t xml:space="preserve"> </w:t>
      </w:r>
      <w:proofErr w:type="spellStart"/>
      <w:r w:rsidR="00D20B67">
        <w:rPr>
          <w:rFonts w:ascii="Sylfaen" w:hAnsi="Sylfaen" w:cs="Menlo Regular"/>
          <w:sz w:val="22"/>
          <w:szCs w:val="22"/>
          <w:lang w:val="en-GB"/>
        </w:rPr>
        <w:t>პრაქტიკი</w:t>
      </w:r>
      <w:r w:rsidR="00C83588" w:rsidRPr="001F5ADC">
        <w:rPr>
          <w:rFonts w:ascii="Sylfaen" w:hAnsi="Sylfaen" w:cs="Menlo Regular"/>
          <w:sz w:val="22"/>
          <w:szCs w:val="22"/>
          <w:lang w:val="en-GB"/>
        </w:rPr>
        <w:t>სა</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და</w:t>
      </w:r>
      <w:proofErr w:type="spellEnd"/>
      <w:r w:rsidR="00C83588" w:rsidRPr="001B2595">
        <w:rPr>
          <w:rFonts w:ascii="Sylfaen" w:hAnsi="Sylfaen" w:cs="Menlo Regular"/>
          <w:sz w:val="22"/>
          <w:szCs w:val="22"/>
          <w:lang w:val="tr-TR"/>
        </w:rPr>
        <w:t xml:space="preserve"> </w:t>
      </w:r>
      <w:r w:rsidR="00D20B67" w:rsidRPr="001B2595">
        <w:rPr>
          <w:rFonts w:ascii="Sylfaen" w:hAnsi="Sylfaen" w:cs="Times New Roman"/>
          <w:sz w:val="22"/>
          <w:szCs w:val="22"/>
          <w:lang w:val="tr-TR"/>
        </w:rPr>
        <w:t>PARIS21</w:t>
      </w:r>
      <w:r w:rsidR="00C83588" w:rsidRPr="001B2595">
        <w:rPr>
          <w:rFonts w:ascii="Sylfaen" w:hAnsi="Sylfaen" w:cs="Times New Roman"/>
          <w:sz w:val="22"/>
          <w:szCs w:val="22"/>
          <w:lang w:val="tr-TR"/>
        </w:rPr>
        <w:t>-</w:t>
      </w:r>
      <w:proofErr w:type="spellStart"/>
      <w:r w:rsidR="00C83588" w:rsidRPr="001F5ADC">
        <w:rPr>
          <w:rFonts w:ascii="Sylfaen" w:hAnsi="Sylfaen" w:cs="Menlo Regular"/>
          <w:sz w:val="22"/>
          <w:szCs w:val="22"/>
          <w:lang w:val="en-GB"/>
        </w:rPr>
        <w:t>ის</w:t>
      </w:r>
      <w:proofErr w:type="spellEnd"/>
      <w:r w:rsidR="00C83588" w:rsidRPr="001B2595">
        <w:rPr>
          <w:rFonts w:ascii="Sylfaen" w:hAnsi="Sylfaen" w:cs="Menlo Regular"/>
          <w:sz w:val="22"/>
          <w:szCs w:val="22"/>
          <w:lang w:val="tr-TR"/>
        </w:rPr>
        <w:t xml:space="preserve"> </w:t>
      </w:r>
      <w:proofErr w:type="spellStart"/>
      <w:r w:rsidR="00D20B67">
        <w:rPr>
          <w:rFonts w:ascii="Sylfaen" w:hAnsi="Sylfaen" w:cs="Menlo Regular"/>
          <w:sz w:val="22"/>
          <w:szCs w:val="22"/>
          <w:lang w:val="en-GB"/>
        </w:rPr>
        <w:t>სახელმძღ</w:t>
      </w:r>
      <w:r w:rsidR="00C83588" w:rsidRPr="001F5ADC">
        <w:rPr>
          <w:rFonts w:ascii="Sylfaen" w:hAnsi="Sylfaen" w:cs="Menlo Regular"/>
          <w:sz w:val="22"/>
          <w:szCs w:val="22"/>
          <w:lang w:val="en-GB"/>
        </w:rPr>
        <w:t>ვანელო</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პრინციპების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შესაბამისად</w:t>
      </w:r>
      <w:proofErr w:type="spellEnd"/>
      <w:r w:rsidR="006D0FB4">
        <w:rPr>
          <w:rFonts w:ascii="Sylfaen" w:hAnsi="Sylfaen" w:cs="Menlo Regular"/>
          <w:sz w:val="22"/>
          <w:szCs w:val="22"/>
          <w:lang w:val="ka-GE"/>
        </w:rPr>
        <w:t>,</w:t>
      </w:r>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სტრატეგიის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შემუ</w:t>
      </w:r>
      <w:proofErr w:type="spellEnd"/>
      <w:r w:rsidR="00407C87" w:rsidRPr="001B2595">
        <w:rPr>
          <w:rFonts w:ascii="Sylfaen" w:hAnsi="Sylfaen" w:cs="Menlo Regular"/>
          <w:sz w:val="22"/>
          <w:szCs w:val="22"/>
          <w:lang w:val="tr-TR"/>
        </w:rPr>
        <w:softHyphen/>
      </w:r>
      <w:proofErr w:type="spellStart"/>
      <w:r w:rsidR="00C83588" w:rsidRPr="001F5ADC">
        <w:rPr>
          <w:rFonts w:ascii="Sylfaen" w:hAnsi="Sylfaen" w:cs="Menlo Regular"/>
          <w:sz w:val="22"/>
          <w:szCs w:val="22"/>
          <w:lang w:val="en-GB"/>
        </w:rPr>
        <w:t>შავე</w:t>
      </w:r>
      <w:proofErr w:type="spellEnd"/>
      <w:r w:rsidR="00407C87" w:rsidRPr="001B2595">
        <w:rPr>
          <w:rFonts w:ascii="Sylfaen" w:hAnsi="Sylfaen" w:cs="Menlo Regular"/>
          <w:sz w:val="22"/>
          <w:szCs w:val="22"/>
          <w:lang w:val="tr-TR"/>
        </w:rPr>
        <w:softHyphen/>
      </w:r>
      <w:proofErr w:type="spellStart"/>
      <w:r w:rsidR="00C83588" w:rsidRPr="001F5ADC">
        <w:rPr>
          <w:rFonts w:ascii="Sylfaen" w:hAnsi="Sylfaen" w:cs="Menlo Regular"/>
          <w:sz w:val="22"/>
          <w:szCs w:val="22"/>
          <w:lang w:val="en-GB"/>
        </w:rPr>
        <w:t>ბისათვის</w:t>
      </w:r>
      <w:proofErr w:type="spellEnd"/>
      <w:r w:rsidR="00C83588" w:rsidRPr="001B2595">
        <w:rPr>
          <w:rFonts w:ascii="Sylfaen" w:hAnsi="Sylfaen" w:cs="Menlo Regular"/>
          <w:sz w:val="22"/>
          <w:szCs w:val="22"/>
          <w:lang w:val="tr-TR"/>
        </w:rPr>
        <w:t xml:space="preserve"> </w:t>
      </w:r>
      <w:proofErr w:type="spellStart"/>
      <w:r w:rsidR="006D0FB4" w:rsidRPr="001F5ADC">
        <w:rPr>
          <w:rFonts w:ascii="Sylfaen" w:hAnsi="Sylfaen" w:cs="Menlo Regular"/>
          <w:sz w:val="22"/>
          <w:szCs w:val="22"/>
          <w:lang w:val="en-GB"/>
        </w:rPr>
        <w:t>არსებობს</w:t>
      </w:r>
      <w:proofErr w:type="spellEnd"/>
      <w:r w:rsidR="006D0FB4" w:rsidRPr="001B2595">
        <w:rPr>
          <w:rFonts w:ascii="Sylfaen" w:hAnsi="Sylfaen" w:cs="Menlo Regular"/>
          <w:sz w:val="22"/>
          <w:szCs w:val="22"/>
          <w:lang w:val="tr-TR"/>
        </w:rPr>
        <w:t xml:space="preserve"> </w:t>
      </w:r>
      <w:r w:rsidR="006D0FB4">
        <w:rPr>
          <w:rFonts w:ascii="Sylfaen" w:hAnsi="Sylfaen" w:cs="Menlo Regular"/>
          <w:sz w:val="22"/>
          <w:szCs w:val="22"/>
          <w:lang w:val="ka-GE"/>
        </w:rPr>
        <w:t>საკმაოდ</w:t>
      </w:r>
      <w:r w:rsidR="006D0FB4"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ძლიერი</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საფუძველი</w:t>
      </w:r>
      <w:proofErr w:type="spellEnd"/>
      <w:r w:rsidR="006D0FB4">
        <w:rPr>
          <w:rFonts w:ascii="Sylfaen" w:hAnsi="Sylfaen" w:cs="Menlo Regular"/>
          <w:sz w:val="22"/>
          <w:szCs w:val="22"/>
          <w:lang w:val="ka-GE"/>
        </w:rPr>
        <w:t>.</w:t>
      </w:r>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მომავალი</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რამდენიმე</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წლის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განმავლობაში</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სტა</w:t>
      </w:r>
      <w:proofErr w:type="spellEnd"/>
      <w:r w:rsidR="00407C87" w:rsidRPr="001B2595">
        <w:rPr>
          <w:rFonts w:ascii="Sylfaen" w:hAnsi="Sylfaen" w:cs="Menlo Regular"/>
          <w:sz w:val="22"/>
          <w:szCs w:val="22"/>
          <w:lang w:val="tr-TR"/>
        </w:rPr>
        <w:softHyphen/>
      </w:r>
      <w:proofErr w:type="spellStart"/>
      <w:r w:rsidR="00C83588" w:rsidRPr="001F5ADC">
        <w:rPr>
          <w:rFonts w:ascii="Sylfaen" w:hAnsi="Sylfaen" w:cs="Menlo Regular"/>
          <w:sz w:val="22"/>
          <w:szCs w:val="22"/>
          <w:lang w:val="en-GB"/>
        </w:rPr>
        <w:t>ტის</w:t>
      </w:r>
      <w:proofErr w:type="spellEnd"/>
      <w:r w:rsidR="00407C87" w:rsidRPr="001B2595">
        <w:rPr>
          <w:rFonts w:ascii="Sylfaen" w:hAnsi="Sylfaen" w:cs="Menlo Regular"/>
          <w:sz w:val="22"/>
          <w:szCs w:val="22"/>
          <w:lang w:val="tr-TR"/>
        </w:rPr>
        <w:softHyphen/>
      </w:r>
      <w:proofErr w:type="spellStart"/>
      <w:r w:rsidR="00C83588" w:rsidRPr="001F5ADC">
        <w:rPr>
          <w:rFonts w:ascii="Sylfaen" w:hAnsi="Sylfaen" w:cs="Menlo Regular"/>
          <w:sz w:val="22"/>
          <w:szCs w:val="22"/>
          <w:lang w:val="en-GB"/>
        </w:rPr>
        <w:t>ტიკის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სისტემა</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და</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განსაკუთრებით</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საქსტატი</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რიგი</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გამოწვევის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წინაშე</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დადგება</w:t>
      </w:r>
      <w:proofErr w:type="spellEnd"/>
      <w:r w:rsidR="006B5F1D">
        <w:rPr>
          <w:rFonts w:ascii="Sylfaen" w:hAnsi="Sylfaen" w:cs="Menlo Regular"/>
          <w:sz w:val="22"/>
          <w:szCs w:val="22"/>
          <w:lang w:val="ka-GE"/>
        </w:rPr>
        <w:t>,</w:t>
      </w:r>
      <w:r w:rsidR="006D0FB4">
        <w:rPr>
          <w:rFonts w:ascii="Sylfaen" w:hAnsi="Sylfaen" w:cs="Menlo Regular"/>
          <w:sz w:val="22"/>
          <w:szCs w:val="22"/>
          <w:lang w:val="ka-GE"/>
        </w:rPr>
        <w:t xml:space="preserve"> </w:t>
      </w:r>
      <w:r w:rsidR="006D0FB4">
        <w:rPr>
          <w:rFonts w:ascii="Sylfaen" w:hAnsi="Sylfaen" w:cs="Menlo Regular"/>
          <w:sz w:val="22"/>
          <w:szCs w:val="22"/>
          <w:lang w:val="ka-GE"/>
        </w:rPr>
        <w:lastRenderedPageBreak/>
        <w:t>აღნიშნული</w:t>
      </w:r>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სტრატეგია</w:t>
      </w:r>
      <w:proofErr w:type="spellEnd"/>
      <w:r w:rsidR="00C83588" w:rsidRPr="001B2595">
        <w:rPr>
          <w:rFonts w:ascii="Sylfaen" w:hAnsi="Sylfaen" w:cs="Menlo Regular"/>
          <w:sz w:val="22"/>
          <w:szCs w:val="22"/>
          <w:lang w:val="tr-TR"/>
        </w:rPr>
        <w:t xml:space="preserve"> </w:t>
      </w:r>
      <w:r w:rsidR="006D0FB4">
        <w:rPr>
          <w:rFonts w:ascii="Sylfaen" w:hAnsi="Sylfaen" w:cs="Menlo Regular"/>
          <w:sz w:val="22"/>
          <w:szCs w:val="22"/>
          <w:lang w:val="ka-GE"/>
        </w:rPr>
        <w:t xml:space="preserve">კი </w:t>
      </w:r>
      <w:proofErr w:type="spellStart"/>
      <w:r w:rsidR="00C83588" w:rsidRPr="001F5ADC">
        <w:rPr>
          <w:rFonts w:ascii="Sylfaen" w:hAnsi="Sylfaen" w:cs="Menlo Regular"/>
          <w:sz w:val="22"/>
          <w:szCs w:val="22"/>
          <w:lang w:val="en-GB"/>
        </w:rPr>
        <w:t>ამ</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გამოწვევებზე</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სისტემური</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პასუხის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შემუშავების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შესაძ</w:t>
      </w:r>
      <w:proofErr w:type="spellEnd"/>
      <w:r w:rsidR="00407C87" w:rsidRPr="001B2595">
        <w:rPr>
          <w:rFonts w:ascii="Sylfaen" w:hAnsi="Sylfaen" w:cs="Menlo Regular"/>
          <w:sz w:val="22"/>
          <w:szCs w:val="22"/>
          <w:lang w:val="tr-TR"/>
        </w:rPr>
        <w:softHyphen/>
      </w:r>
      <w:proofErr w:type="spellStart"/>
      <w:r w:rsidR="00C83588" w:rsidRPr="001F5ADC">
        <w:rPr>
          <w:rFonts w:ascii="Sylfaen" w:hAnsi="Sylfaen" w:cs="Menlo Regular"/>
          <w:sz w:val="22"/>
          <w:szCs w:val="22"/>
          <w:lang w:val="en-GB"/>
        </w:rPr>
        <w:t>ლებ</w:t>
      </w:r>
      <w:proofErr w:type="spellEnd"/>
      <w:r w:rsidR="00407C87" w:rsidRPr="001B2595">
        <w:rPr>
          <w:rFonts w:ascii="Sylfaen" w:hAnsi="Sylfaen" w:cs="Menlo Regular"/>
          <w:sz w:val="22"/>
          <w:szCs w:val="22"/>
          <w:lang w:val="tr-TR"/>
        </w:rPr>
        <w:softHyphen/>
      </w:r>
      <w:proofErr w:type="spellStart"/>
      <w:r w:rsidR="00C83588" w:rsidRPr="001F5ADC">
        <w:rPr>
          <w:rFonts w:ascii="Sylfaen" w:hAnsi="Sylfaen" w:cs="Menlo Regular"/>
          <w:sz w:val="22"/>
          <w:szCs w:val="22"/>
          <w:lang w:val="en-GB"/>
        </w:rPr>
        <w:t>ლობას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იძლევა</w:t>
      </w:r>
      <w:proofErr w:type="spellEnd"/>
      <w:r w:rsidR="00C83588" w:rsidRPr="001B2595">
        <w:rPr>
          <w:rFonts w:ascii="Sylfaen" w:hAnsi="Sylfaen" w:cs="Menlo Regular"/>
          <w:sz w:val="22"/>
          <w:szCs w:val="22"/>
          <w:lang w:val="tr-TR"/>
        </w:rPr>
        <w:t xml:space="preserve">. </w:t>
      </w:r>
    </w:p>
    <w:p w14:paraId="7B30C334" w14:textId="77777777" w:rsidR="00133AE6" w:rsidRPr="001B2595" w:rsidRDefault="005C4726" w:rsidP="00B779AF">
      <w:pPr>
        <w:autoSpaceDE w:val="0"/>
        <w:autoSpaceDN w:val="0"/>
        <w:adjustRightInd w:val="0"/>
        <w:spacing w:before="100" w:beforeAutospacing="1" w:after="100" w:afterAutospacing="1"/>
        <w:ind w:firstLine="284"/>
        <w:jc w:val="both"/>
        <w:rPr>
          <w:rFonts w:ascii="Sylfaen" w:hAnsi="Sylfaen" w:cs="Menlo Regular"/>
          <w:sz w:val="22"/>
          <w:szCs w:val="22"/>
          <w:lang w:val="tr-TR"/>
        </w:rPr>
      </w:pPr>
      <w:proofErr w:type="spellStart"/>
      <w:r w:rsidRPr="001F5ADC">
        <w:rPr>
          <w:rFonts w:ascii="Sylfaen" w:hAnsi="Sylfaen" w:cs="Menlo Regular"/>
          <w:sz w:val="22"/>
          <w:szCs w:val="22"/>
          <w:lang w:val="en-GB"/>
        </w:rPr>
        <w:t>საქსტატი</w:t>
      </w:r>
      <w:proofErr w:type="spellEnd"/>
      <w:r>
        <w:rPr>
          <w:rFonts w:ascii="Sylfaen" w:hAnsi="Sylfaen" w:cs="Menlo Regular"/>
          <w:sz w:val="22"/>
          <w:szCs w:val="22"/>
          <w:lang w:val="ka-GE"/>
        </w:rPr>
        <w:t xml:space="preserve"> </w:t>
      </w:r>
      <w:proofErr w:type="spellStart"/>
      <w:r w:rsidRPr="001F5ADC">
        <w:rPr>
          <w:rFonts w:ascii="Sylfaen" w:hAnsi="Sylfaen" w:cs="Menlo Regular"/>
          <w:sz w:val="22"/>
          <w:szCs w:val="22"/>
          <w:lang w:val="en-GB"/>
        </w:rPr>
        <w:t>სათავეში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ედგა</w:t>
      </w:r>
      <w:proofErr w:type="spellEnd"/>
      <w:r>
        <w:rPr>
          <w:rFonts w:ascii="Sylfaen" w:hAnsi="Sylfaen" w:cs="Menlo Regular"/>
          <w:sz w:val="22"/>
          <w:szCs w:val="22"/>
          <w:lang w:val="ka-GE"/>
        </w:rPr>
        <w:t xml:space="preserve"> </w:t>
      </w:r>
      <w:r w:rsidR="00C83588" w:rsidRPr="001B2595">
        <w:rPr>
          <w:rFonts w:ascii="Sylfaen" w:hAnsi="Sylfaen" w:cs="Menlo Regular"/>
          <w:sz w:val="22"/>
          <w:szCs w:val="22"/>
          <w:lang w:val="tr-TR"/>
        </w:rPr>
        <w:t xml:space="preserve">2011-2014 </w:t>
      </w:r>
      <w:proofErr w:type="spellStart"/>
      <w:r w:rsidR="00C83588" w:rsidRPr="001F5ADC">
        <w:rPr>
          <w:rFonts w:ascii="Sylfaen" w:hAnsi="Sylfaen" w:cs="Menlo Regular"/>
          <w:sz w:val="22"/>
          <w:szCs w:val="22"/>
          <w:lang w:val="en-GB"/>
        </w:rPr>
        <w:t>წლების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პირველი</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სტრატეგიის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შემუშავების</w:t>
      </w:r>
      <w:proofErr w:type="spellEnd"/>
      <w:r w:rsidR="00C83588" w:rsidRPr="001B2595">
        <w:rPr>
          <w:rFonts w:ascii="Sylfaen" w:hAnsi="Sylfaen" w:cs="Menlo Regular"/>
          <w:sz w:val="22"/>
          <w:szCs w:val="22"/>
          <w:lang w:val="tr-TR"/>
        </w:rPr>
        <w:t xml:space="preserve"> </w:t>
      </w:r>
      <w:proofErr w:type="spellStart"/>
      <w:r w:rsidR="00C83588" w:rsidRPr="001F5ADC">
        <w:rPr>
          <w:rFonts w:ascii="Sylfaen" w:hAnsi="Sylfaen" w:cs="Menlo Regular"/>
          <w:sz w:val="22"/>
          <w:szCs w:val="22"/>
          <w:lang w:val="en-GB"/>
        </w:rPr>
        <w:t>პროცესს</w:t>
      </w:r>
      <w:proofErr w:type="spellEnd"/>
      <w:r>
        <w:rPr>
          <w:rFonts w:ascii="Sylfaen" w:hAnsi="Sylfaen" w:cs="Menlo Regular"/>
          <w:sz w:val="22"/>
          <w:szCs w:val="22"/>
          <w:lang w:val="ka-GE"/>
        </w:rPr>
        <w:t xml:space="preserve">, რომლის </w:t>
      </w:r>
      <w:proofErr w:type="spellStart"/>
      <w:r w:rsidR="00B32FBB" w:rsidRPr="001F5ADC">
        <w:rPr>
          <w:rFonts w:ascii="Sylfaen" w:hAnsi="Sylfaen" w:cs="Menlo Regular"/>
          <w:sz w:val="22"/>
          <w:szCs w:val="22"/>
          <w:lang w:val="en-GB"/>
        </w:rPr>
        <w:t>მიზან</w:t>
      </w:r>
      <w:proofErr w:type="spellEnd"/>
      <w:r>
        <w:rPr>
          <w:rFonts w:ascii="Sylfaen" w:hAnsi="Sylfaen" w:cs="Menlo Regular"/>
          <w:sz w:val="22"/>
          <w:szCs w:val="22"/>
          <w:lang w:val="ka-GE"/>
        </w:rPr>
        <w:t>ს წარმოადგენდა</w:t>
      </w:r>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მონაცემთა</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ხარისხის</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ეროვნული</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ჩარჩოს</w:t>
      </w:r>
      <w:proofErr w:type="spellEnd"/>
      <w:r w:rsidR="00D51D45">
        <w:rPr>
          <w:rFonts w:ascii="Sylfaen" w:hAnsi="Sylfaen" w:cs="Menlo Regular"/>
          <w:sz w:val="22"/>
          <w:szCs w:val="22"/>
          <w:lang w:val="ka-GE"/>
        </w:rPr>
        <w:t>ა</w:t>
      </w:r>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და</w:t>
      </w:r>
      <w:proofErr w:type="spellEnd"/>
      <w:r w:rsidR="00B32FBB"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სტატისტიკის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ინტეგრირებული</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სისტემის</w:t>
      </w:r>
      <w:proofErr w:type="spellEnd"/>
      <w:r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განვითარება</w:t>
      </w:r>
      <w:proofErr w:type="spellEnd"/>
      <w:r>
        <w:rPr>
          <w:rFonts w:ascii="Sylfaen" w:hAnsi="Sylfaen" w:cs="Menlo Regular"/>
          <w:sz w:val="22"/>
          <w:szCs w:val="22"/>
          <w:lang w:val="ka-GE"/>
        </w:rPr>
        <w:t xml:space="preserve"> </w:t>
      </w:r>
      <w:r w:rsidR="006B5F1D">
        <w:rPr>
          <w:rFonts w:ascii="Sylfaen" w:hAnsi="Sylfaen" w:cs="Menlo Regular"/>
          <w:sz w:val="22"/>
          <w:szCs w:val="22"/>
          <w:lang w:val="ka-GE"/>
        </w:rPr>
        <w:t>–</w:t>
      </w:r>
      <w:r w:rsidR="006B5F1D"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სოციალური</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ეკონომიკური</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და</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გარემოსდაცვითი</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სტატისტიკის</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რეკომენდაციების</w:t>
      </w:r>
      <w:proofErr w:type="spellEnd"/>
      <w:r w:rsidR="00B32FBB"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შესაბამისად</w:t>
      </w:r>
      <w:proofErr w:type="spellEnd"/>
      <w:r>
        <w:rPr>
          <w:rFonts w:ascii="Sylfaen" w:hAnsi="Sylfaen" w:cs="Menlo Regular"/>
          <w:sz w:val="22"/>
          <w:szCs w:val="22"/>
          <w:lang w:val="ka-GE"/>
        </w:rPr>
        <w:t xml:space="preserve">. </w:t>
      </w:r>
      <w:proofErr w:type="spellStart"/>
      <w:r w:rsidR="00B32FBB" w:rsidRPr="001F5ADC">
        <w:rPr>
          <w:rFonts w:ascii="Sylfaen" w:hAnsi="Sylfaen" w:cs="Menlo Regular"/>
          <w:sz w:val="22"/>
          <w:szCs w:val="22"/>
          <w:lang w:val="en-GB"/>
        </w:rPr>
        <w:t>თუმცა</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საქართველოს</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პირველი</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გლობალური</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შეფასების</w:t>
      </w:r>
      <w:proofErr w:type="spellEnd"/>
      <w:r w:rsidR="00B32FBB" w:rsidRPr="001B2595">
        <w:rPr>
          <w:rFonts w:ascii="Sylfaen" w:hAnsi="Sylfaen" w:cs="Menlo Regular"/>
          <w:sz w:val="22"/>
          <w:szCs w:val="22"/>
          <w:lang w:val="tr-TR"/>
        </w:rPr>
        <w:t xml:space="preserve"> (2012</w:t>
      </w:r>
      <w:r>
        <w:rPr>
          <w:rFonts w:ascii="Sylfaen" w:hAnsi="Sylfaen" w:cs="Menlo Regular"/>
          <w:sz w:val="22"/>
          <w:szCs w:val="22"/>
          <w:lang w:val="ka-GE"/>
        </w:rPr>
        <w:t xml:space="preserve"> </w:t>
      </w:r>
      <w:r w:rsidR="00895125">
        <w:rPr>
          <w:rFonts w:ascii="Sylfaen" w:hAnsi="Sylfaen" w:cs="Menlo Regular"/>
          <w:sz w:val="22"/>
          <w:szCs w:val="22"/>
          <w:lang w:val="ka-GE"/>
        </w:rPr>
        <w:t>წ.</w:t>
      </w:r>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რეკომენდაციები</w:t>
      </w:r>
      <w:proofErr w:type="spellEnd"/>
      <w:r w:rsidR="00B32FBB" w:rsidRPr="001B2595">
        <w:rPr>
          <w:rFonts w:ascii="Sylfaen" w:hAnsi="Sylfaen" w:cs="Menlo Regular"/>
          <w:sz w:val="22"/>
          <w:szCs w:val="22"/>
          <w:lang w:val="tr-TR"/>
        </w:rPr>
        <w:t xml:space="preserve"> </w:t>
      </w:r>
      <w:r>
        <w:rPr>
          <w:rFonts w:ascii="Sylfaen" w:hAnsi="Sylfaen" w:cs="Menlo Regular"/>
          <w:sz w:val="22"/>
          <w:szCs w:val="22"/>
          <w:lang w:val="ka-GE"/>
        </w:rPr>
        <w:t xml:space="preserve">ვერ აისახა ვერც </w:t>
      </w:r>
      <w:proofErr w:type="spellStart"/>
      <w:r w:rsidR="00B32FBB" w:rsidRPr="001F5ADC">
        <w:rPr>
          <w:rFonts w:ascii="Sylfaen" w:hAnsi="Sylfaen" w:cs="Menlo Regular"/>
          <w:sz w:val="22"/>
          <w:szCs w:val="22"/>
          <w:lang w:val="en-GB"/>
        </w:rPr>
        <w:t>სამოქმედო</w:t>
      </w:r>
      <w:proofErr w:type="spellEnd"/>
      <w:r w:rsidR="00B32FBB" w:rsidRPr="001B2595">
        <w:rPr>
          <w:rFonts w:ascii="Sylfaen" w:hAnsi="Sylfaen" w:cs="Menlo Regular"/>
          <w:sz w:val="22"/>
          <w:szCs w:val="22"/>
          <w:lang w:val="tr-TR"/>
        </w:rPr>
        <w:t xml:space="preserve"> </w:t>
      </w:r>
      <w:proofErr w:type="spellStart"/>
      <w:r w:rsidRPr="001F5ADC">
        <w:rPr>
          <w:rFonts w:ascii="Sylfaen" w:hAnsi="Sylfaen" w:cs="Menlo Regular"/>
          <w:sz w:val="22"/>
          <w:szCs w:val="22"/>
          <w:lang w:val="en-GB"/>
        </w:rPr>
        <w:t>გეგმ</w:t>
      </w:r>
      <w:proofErr w:type="spellEnd"/>
      <w:r>
        <w:rPr>
          <w:rFonts w:ascii="Sylfaen" w:hAnsi="Sylfaen" w:cs="Menlo Regular"/>
          <w:sz w:val="22"/>
          <w:szCs w:val="22"/>
          <w:lang w:val="ka-GE"/>
        </w:rPr>
        <w:t>აში</w:t>
      </w:r>
      <w:r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და</w:t>
      </w:r>
      <w:proofErr w:type="spellEnd"/>
      <w:r w:rsidR="00B32FBB" w:rsidRPr="001B2595">
        <w:rPr>
          <w:rFonts w:ascii="Sylfaen" w:hAnsi="Sylfaen" w:cs="Menlo Regular"/>
          <w:sz w:val="22"/>
          <w:szCs w:val="22"/>
          <w:lang w:val="tr-TR"/>
        </w:rPr>
        <w:t xml:space="preserve"> </w:t>
      </w:r>
      <w:r>
        <w:rPr>
          <w:rFonts w:ascii="Sylfaen" w:hAnsi="Sylfaen" w:cs="Menlo Regular"/>
          <w:sz w:val="22"/>
          <w:szCs w:val="22"/>
          <w:lang w:val="ka-GE"/>
        </w:rPr>
        <w:t xml:space="preserve">ვერც </w:t>
      </w:r>
      <w:r w:rsidR="00B32FBB" w:rsidRPr="001B2595">
        <w:rPr>
          <w:rFonts w:ascii="Sylfaen" w:hAnsi="Sylfaen" w:cs="Menlo Regular"/>
          <w:sz w:val="22"/>
          <w:szCs w:val="22"/>
          <w:lang w:val="tr-TR"/>
        </w:rPr>
        <w:t xml:space="preserve">2011-2014 </w:t>
      </w:r>
      <w:proofErr w:type="spellStart"/>
      <w:r w:rsidR="00B32FBB" w:rsidRPr="001F5ADC">
        <w:rPr>
          <w:rFonts w:ascii="Sylfaen" w:hAnsi="Sylfaen" w:cs="Menlo Regular"/>
          <w:sz w:val="22"/>
          <w:szCs w:val="22"/>
          <w:lang w:val="en-GB"/>
        </w:rPr>
        <w:t>წლების</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სტატისტიკის</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განვითარების</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სტრატეგიაში</w:t>
      </w:r>
      <w:proofErr w:type="spellEnd"/>
      <w:r>
        <w:rPr>
          <w:rFonts w:ascii="Sylfaen" w:hAnsi="Sylfaen" w:cs="Menlo Regular"/>
          <w:sz w:val="22"/>
          <w:szCs w:val="22"/>
          <w:lang w:val="ka-GE"/>
        </w:rPr>
        <w:t xml:space="preserve">, </w:t>
      </w:r>
      <w:proofErr w:type="spellStart"/>
      <w:r w:rsidR="00B32FBB" w:rsidRPr="001F5ADC">
        <w:rPr>
          <w:rFonts w:ascii="Sylfaen" w:hAnsi="Sylfaen" w:cs="Menlo Regular"/>
          <w:sz w:val="22"/>
          <w:szCs w:val="22"/>
          <w:lang w:val="en-GB"/>
        </w:rPr>
        <w:t>ვინაიდან</w:t>
      </w:r>
      <w:proofErr w:type="spellEnd"/>
      <w:r w:rsidR="00B32FBB" w:rsidRPr="001B2595">
        <w:rPr>
          <w:rFonts w:ascii="Sylfaen" w:hAnsi="Sylfaen" w:cs="Menlo Regular"/>
          <w:sz w:val="22"/>
          <w:szCs w:val="22"/>
          <w:lang w:val="tr-TR"/>
        </w:rPr>
        <w:t xml:space="preserve"> </w:t>
      </w:r>
      <w:r>
        <w:rPr>
          <w:rFonts w:ascii="Sylfaen" w:hAnsi="Sylfaen" w:cs="Menlo Regular"/>
          <w:sz w:val="22"/>
          <w:szCs w:val="22"/>
          <w:lang w:val="ka-GE"/>
        </w:rPr>
        <w:t xml:space="preserve">აღნიშნული </w:t>
      </w:r>
      <w:proofErr w:type="spellStart"/>
      <w:r w:rsidR="00B32FBB" w:rsidRPr="001F5ADC">
        <w:rPr>
          <w:rFonts w:ascii="Sylfaen" w:hAnsi="Sylfaen" w:cs="Menlo Regular"/>
          <w:sz w:val="22"/>
          <w:szCs w:val="22"/>
          <w:lang w:val="en-GB"/>
        </w:rPr>
        <w:t>პროცესები</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დროში</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აცდენილი</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იყო</w:t>
      </w:r>
      <w:proofErr w:type="spellEnd"/>
      <w:r>
        <w:rPr>
          <w:rFonts w:ascii="Sylfaen" w:hAnsi="Sylfaen" w:cs="Menlo Regular"/>
          <w:sz w:val="22"/>
          <w:szCs w:val="22"/>
          <w:lang w:val="ka-GE"/>
        </w:rPr>
        <w:t xml:space="preserve"> ერთმანეთთან</w:t>
      </w:r>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გარდა</w:t>
      </w:r>
      <w:proofErr w:type="spellEnd"/>
      <w:r>
        <w:rPr>
          <w:rFonts w:ascii="Sylfaen" w:hAnsi="Sylfaen" w:cs="Menlo Regular"/>
          <w:sz w:val="22"/>
          <w:szCs w:val="22"/>
          <w:lang w:val="ka-GE"/>
        </w:rPr>
        <w:t xml:space="preserve"> </w:t>
      </w:r>
      <w:proofErr w:type="spellStart"/>
      <w:r w:rsidRPr="001F5ADC">
        <w:rPr>
          <w:rFonts w:ascii="Sylfaen" w:hAnsi="Sylfaen" w:cs="Menlo Regular"/>
          <w:sz w:val="22"/>
          <w:szCs w:val="22"/>
          <w:lang w:val="en-GB"/>
        </w:rPr>
        <w:t>ამ</w:t>
      </w:r>
      <w:proofErr w:type="spellEnd"/>
      <w:r w:rsidR="006B5F1D">
        <w:rPr>
          <w:rFonts w:ascii="Sylfaen" w:hAnsi="Sylfaen" w:cs="Menlo Regular"/>
          <w:sz w:val="22"/>
          <w:szCs w:val="22"/>
          <w:lang w:val="ka-GE"/>
        </w:rPr>
        <w:t>ი</w:t>
      </w:r>
      <w:r w:rsidRPr="001F5ADC">
        <w:rPr>
          <w:rFonts w:ascii="Sylfaen" w:hAnsi="Sylfaen" w:cs="Menlo Regular"/>
          <w:sz w:val="22"/>
          <w:szCs w:val="22"/>
          <w:lang w:val="en-GB"/>
        </w:rPr>
        <w:t>ს</w:t>
      </w:r>
      <w:r w:rsidR="006B5F1D">
        <w:rPr>
          <w:rFonts w:ascii="Sylfaen" w:hAnsi="Sylfaen" w:cs="Menlo Regular"/>
          <w:sz w:val="22"/>
          <w:szCs w:val="22"/>
          <w:lang w:val="ka-GE"/>
        </w:rPr>
        <w:t>ა</w:t>
      </w:r>
      <w:r w:rsidR="00B32FBB" w:rsidRPr="001B2595">
        <w:rPr>
          <w:rFonts w:ascii="Sylfaen" w:hAnsi="Sylfaen" w:cs="Menlo Regular"/>
          <w:sz w:val="22"/>
          <w:szCs w:val="22"/>
          <w:lang w:val="tr-TR"/>
        </w:rPr>
        <w:t xml:space="preserve">, </w:t>
      </w:r>
      <w:r>
        <w:rPr>
          <w:rFonts w:ascii="Sylfaen" w:hAnsi="Sylfaen" w:cs="Menlo Regular"/>
          <w:sz w:val="22"/>
          <w:szCs w:val="22"/>
          <w:lang w:val="ka-GE"/>
        </w:rPr>
        <w:t xml:space="preserve">აღსანიშნავია ისიც, რომ </w:t>
      </w:r>
      <w:proofErr w:type="spellStart"/>
      <w:r w:rsidR="00B32FBB" w:rsidRPr="001F5ADC">
        <w:rPr>
          <w:rFonts w:ascii="Sylfaen" w:hAnsi="Sylfaen" w:cs="Menlo Regular"/>
          <w:sz w:val="22"/>
          <w:szCs w:val="22"/>
          <w:lang w:val="en-GB"/>
        </w:rPr>
        <w:t>პირველი</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სტრატეგიის</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მონიტორინგისა</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და</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შეფასების</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შედეგები</w:t>
      </w:r>
      <w:proofErr w:type="spellEnd"/>
      <w:r>
        <w:rPr>
          <w:rFonts w:ascii="Sylfaen" w:hAnsi="Sylfaen" w:cs="Menlo Regular"/>
          <w:sz w:val="22"/>
          <w:szCs w:val="22"/>
          <w:lang w:val="ka-GE"/>
        </w:rPr>
        <w:t xml:space="preserve"> დღემდე</w:t>
      </w:r>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არ</w:t>
      </w:r>
      <w:proofErr w:type="spellEnd"/>
      <w:r w:rsidR="00B32FBB" w:rsidRPr="001B2595">
        <w:rPr>
          <w:rFonts w:ascii="Sylfaen" w:hAnsi="Sylfaen" w:cs="Menlo Regular"/>
          <w:sz w:val="22"/>
          <w:szCs w:val="22"/>
          <w:lang w:val="tr-TR"/>
        </w:rPr>
        <w:t xml:space="preserve"> </w:t>
      </w:r>
      <w:proofErr w:type="spellStart"/>
      <w:r w:rsidR="00B32FBB" w:rsidRPr="001F5ADC">
        <w:rPr>
          <w:rFonts w:ascii="Sylfaen" w:hAnsi="Sylfaen" w:cs="Menlo Regular"/>
          <w:sz w:val="22"/>
          <w:szCs w:val="22"/>
          <w:lang w:val="en-GB"/>
        </w:rPr>
        <w:t>არის</w:t>
      </w:r>
      <w:proofErr w:type="spellEnd"/>
      <w:r>
        <w:rPr>
          <w:rFonts w:ascii="Sylfaen" w:hAnsi="Sylfaen" w:cs="Menlo Regular"/>
          <w:sz w:val="22"/>
          <w:szCs w:val="22"/>
          <w:lang w:val="ka-GE"/>
        </w:rPr>
        <w:t xml:space="preserve"> </w:t>
      </w:r>
      <w:proofErr w:type="spellStart"/>
      <w:r w:rsidRPr="001F5ADC">
        <w:rPr>
          <w:rFonts w:ascii="Sylfaen" w:hAnsi="Sylfaen" w:cs="Menlo Regular"/>
          <w:sz w:val="22"/>
          <w:szCs w:val="22"/>
          <w:lang w:val="en-GB"/>
        </w:rPr>
        <w:t>ხელმისაწვდომი</w:t>
      </w:r>
      <w:proofErr w:type="spellEnd"/>
      <w:r w:rsidR="00B32FBB" w:rsidRPr="001B2595">
        <w:rPr>
          <w:rFonts w:ascii="Sylfaen" w:hAnsi="Sylfaen" w:cs="Menlo Regular"/>
          <w:sz w:val="22"/>
          <w:szCs w:val="22"/>
          <w:lang w:val="tr-TR"/>
        </w:rPr>
        <w:t xml:space="preserve">. </w:t>
      </w:r>
    </w:p>
    <w:p w14:paraId="18BD9F79" w14:textId="77777777" w:rsidR="00FB4387" w:rsidRPr="001B2595" w:rsidRDefault="00FB4387" w:rsidP="00B779AF">
      <w:pPr>
        <w:pStyle w:val="Default"/>
        <w:spacing w:before="100" w:beforeAutospacing="1" w:after="100" w:afterAutospacing="1"/>
        <w:ind w:firstLine="284"/>
        <w:jc w:val="both"/>
        <w:rPr>
          <w:rFonts w:ascii="Sylfaen" w:eastAsiaTheme="minorHAnsi" w:hAnsi="Sylfaen" w:cs="Menlo Regular"/>
          <w:color w:val="auto"/>
          <w:sz w:val="22"/>
          <w:szCs w:val="22"/>
          <w:lang w:val="tr-TR"/>
        </w:rPr>
      </w:pPr>
      <w:proofErr w:type="spellStart"/>
      <w:r w:rsidRPr="00D20B67">
        <w:rPr>
          <w:rFonts w:ascii="Sylfaen" w:eastAsiaTheme="minorHAnsi" w:hAnsi="Sylfaen" w:cs="Menlo Regular"/>
          <w:color w:val="auto"/>
          <w:sz w:val="22"/>
          <w:szCs w:val="22"/>
          <w:lang w:val="en-GB"/>
        </w:rPr>
        <w:t>სტრატეგიის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შემუშავების</w:t>
      </w:r>
      <w:proofErr w:type="spellEnd"/>
      <w:r w:rsidRPr="001B2595">
        <w:rPr>
          <w:rFonts w:ascii="Sylfaen" w:eastAsiaTheme="minorHAnsi" w:hAnsi="Sylfaen" w:cs="Menlo Regular"/>
          <w:color w:val="auto"/>
          <w:sz w:val="22"/>
          <w:szCs w:val="22"/>
          <w:lang w:val="tr-TR"/>
        </w:rPr>
        <w:t xml:space="preserve"> </w:t>
      </w:r>
      <w:r w:rsidR="005C4726">
        <w:rPr>
          <w:rFonts w:ascii="Sylfaen" w:eastAsiaTheme="minorHAnsi" w:hAnsi="Sylfaen" w:cs="Menlo Regular"/>
          <w:color w:val="auto"/>
          <w:sz w:val="22"/>
          <w:szCs w:val="22"/>
          <w:lang w:val="ka-GE"/>
        </w:rPr>
        <w:t>ერთ-ერთ</w:t>
      </w:r>
      <w:r w:rsidRPr="001B2595">
        <w:rPr>
          <w:rFonts w:ascii="Sylfaen" w:eastAsiaTheme="minorHAnsi" w:hAnsi="Sylfaen" w:cs="Menlo Regular"/>
          <w:color w:val="auto"/>
          <w:sz w:val="22"/>
          <w:szCs w:val="22"/>
          <w:lang w:val="tr-TR"/>
        </w:rPr>
        <w:t xml:space="preserve"> </w:t>
      </w:r>
      <w:proofErr w:type="spellStart"/>
      <w:r w:rsidR="005C4726" w:rsidRPr="00D20B67">
        <w:rPr>
          <w:rFonts w:ascii="Sylfaen" w:eastAsiaTheme="minorHAnsi" w:hAnsi="Sylfaen" w:cs="Menlo Regular"/>
          <w:color w:val="auto"/>
          <w:sz w:val="22"/>
          <w:szCs w:val="22"/>
          <w:lang w:val="en-GB"/>
        </w:rPr>
        <w:t>მიზეზ</w:t>
      </w:r>
      <w:proofErr w:type="spellEnd"/>
      <w:r w:rsidR="005C4726">
        <w:rPr>
          <w:rFonts w:ascii="Sylfaen" w:eastAsiaTheme="minorHAnsi" w:hAnsi="Sylfaen" w:cs="Menlo Regular"/>
          <w:color w:val="auto"/>
          <w:sz w:val="22"/>
          <w:szCs w:val="22"/>
          <w:lang w:val="ka-GE"/>
        </w:rPr>
        <w:t>ს წარმოადგენდა ასევე</w:t>
      </w:r>
      <w:r w:rsidR="005C4726"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არსებული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საკანონმდებლო</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ბაზის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განახლების</w:t>
      </w:r>
      <w:proofErr w:type="spellEnd"/>
      <w:r w:rsidR="005C4726">
        <w:rPr>
          <w:rFonts w:ascii="Sylfaen" w:eastAsiaTheme="minorHAnsi" w:hAnsi="Sylfaen" w:cs="Menlo Regular"/>
          <w:color w:val="auto"/>
          <w:sz w:val="22"/>
          <w:szCs w:val="22"/>
          <w:lang w:val="ka-GE"/>
        </w:rPr>
        <w:t>ა</w:t>
      </w:r>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და</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საერთაშორისო</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სტანდარტებთან</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მოდელური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კანონი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და</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პრაქტიკის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კო</w:t>
      </w:r>
      <w:proofErr w:type="spellEnd"/>
      <w:r w:rsidR="0067495E"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დექსი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შესაბამისობაში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მოყვანის</w:t>
      </w:r>
      <w:proofErr w:type="spellEnd"/>
      <w:r w:rsidRPr="001B2595">
        <w:rPr>
          <w:rFonts w:ascii="Sylfaen" w:eastAsiaTheme="minorHAnsi" w:hAnsi="Sylfaen" w:cs="Menlo Regular"/>
          <w:color w:val="auto"/>
          <w:sz w:val="22"/>
          <w:szCs w:val="22"/>
          <w:lang w:val="tr-TR"/>
        </w:rPr>
        <w:t xml:space="preserve"> </w:t>
      </w:r>
      <w:proofErr w:type="spellStart"/>
      <w:r w:rsidR="005C4726" w:rsidRPr="00D20B67">
        <w:rPr>
          <w:rFonts w:ascii="Sylfaen" w:eastAsiaTheme="minorHAnsi" w:hAnsi="Sylfaen" w:cs="Menlo Regular"/>
          <w:color w:val="auto"/>
          <w:sz w:val="22"/>
          <w:szCs w:val="22"/>
          <w:lang w:val="en-GB"/>
        </w:rPr>
        <w:t>აუცილებლობა</w:t>
      </w:r>
      <w:proofErr w:type="spellEnd"/>
      <w:r w:rsidR="005C4726">
        <w:rPr>
          <w:rFonts w:ascii="Sylfaen" w:eastAsiaTheme="minorHAnsi" w:hAnsi="Sylfaen" w:cs="Menlo Regular"/>
          <w:color w:val="auto"/>
          <w:sz w:val="22"/>
          <w:szCs w:val="22"/>
          <w:lang w:val="ka-GE"/>
        </w:rPr>
        <w:t>.</w:t>
      </w:r>
      <w:r w:rsidR="005C4726"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კანონის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არსებული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ვერსია</w:t>
      </w:r>
      <w:proofErr w:type="spellEnd"/>
      <w:r w:rsidRPr="001B2595">
        <w:rPr>
          <w:rFonts w:ascii="Sylfaen" w:eastAsiaTheme="minorHAnsi" w:hAnsi="Sylfaen" w:cs="Menlo Regular"/>
          <w:color w:val="auto"/>
          <w:sz w:val="22"/>
          <w:szCs w:val="22"/>
          <w:lang w:val="tr-TR"/>
        </w:rPr>
        <w:t xml:space="preserve"> </w:t>
      </w:r>
      <w:proofErr w:type="spellStart"/>
      <w:r w:rsidR="005C4726" w:rsidRPr="00D20B67">
        <w:rPr>
          <w:rFonts w:ascii="Sylfaen" w:eastAsiaTheme="minorHAnsi" w:hAnsi="Sylfaen" w:cs="Menlo Regular"/>
          <w:color w:val="auto"/>
          <w:sz w:val="22"/>
          <w:szCs w:val="22"/>
          <w:lang w:val="en-GB"/>
        </w:rPr>
        <w:t>განსაზღვრავს</w:t>
      </w:r>
      <w:proofErr w:type="spellEnd"/>
      <w:r w:rsidR="005C4726"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ოფი</w:t>
      </w:r>
      <w:proofErr w:type="spellEnd"/>
      <w:r w:rsidR="0067495E"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ციალური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სტატისტიკის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პრინციპებსა</w:t>
      </w:r>
      <w:proofErr w:type="spellEnd"/>
      <w:r w:rsidR="006B5F1D">
        <w:rPr>
          <w:rFonts w:ascii="Sylfaen" w:eastAsiaTheme="minorHAnsi" w:hAnsi="Sylfaen" w:cs="Menlo Regular"/>
          <w:color w:val="auto"/>
          <w:sz w:val="22"/>
          <w:szCs w:val="22"/>
          <w:lang w:val="ka-GE"/>
        </w:rPr>
        <w:t xml:space="preserve"> და</w:t>
      </w:r>
      <w:r w:rsidR="00D90BB6">
        <w:rPr>
          <w:rFonts w:ascii="Sylfaen" w:eastAsiaTheme="minorHAnsi" w:hAnsi="Sylfaen" w:cs="Menlo Regular"/>
          <w:color w:val="auto"/>
          <w:sz w:val="22"/>
          <w:szCs w:val="22"/>
          <w:lang w:val="ka-GE"/>
        </w:rPr>
        <w:t xml:space="preserve"> </w:t>
      </w:r>
      <w:proofErr w:type="spellStart"/>
      <w:r w:rsidRPr="00D20B67">
        <w:rPr>
          <w:rFonts w:ascii="Sylfaen" w:eastAsiaTheme="minorHAnsi" w:hAnsi="Sylfaen" w:cs="Menlo Regular"/>
          <w:color w:val="auto"/>
          <w:sz w:val="22"/>
          <w:szCs w:val="22"/>
          <w:lang w:val="en-GB"/>
        </w:rPr>
        <w:t>მიზნებს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და</w:t>
      </w:r>
      <w:proofErr w:type="spellEnd"/>
      <w:r w:rsidRPr="001B2595">
        <w:rPr>
          <w:rFonts w:ascii="Sylfaen" w:eastAsiaTheme="minorHAnsi" w:hAnsi="Sylfaen" w:cs="Menlo Regular"/>
          <w:color w:val="auto"/>
          <w:sz w:val="22"/>
          <w:szCs w:val="22"/>
          <w:lang w:val="tr-TR"/>
        </w:rPr>
        <w:t xml:space="preserve"> </w:t>
      </w:r>
      <w:proofErr w:type="spellStart"/>
      <w:r w:rsidR="00D90BB6">
        <w:rPr>
          <w:rFonts w:ascii="Sylfaen" w:eastAsiaTheme="minorHAnsi" w:hAnsi="Sylfaen" w:cs="Menlo Regular"/>
          <w:color w:val="auto"/>
          <w:sz w:val="22"/>
          <w:szCs w:val="22"/>
          <w:lang w:val="en-GB"/>
        </w:rPr>
        <w:t>ქმნის</w:t>
      </w:r>
      <w:proofErr w:type="spellEnd"/>
      <w:r w:rsidR="00D90BB6"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სტატისტიკური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ინფორმაციის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ფლო</w:t>
      </w:r>
      <w:proofErr w:type="spellEnd"/>
      <w:r w:rsidR="0067495E"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ბის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შენახვისა</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და</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გავრცელების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სამართლებრივ</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საფუძვლებს</w:t>
      </w:r>
      <w:proofErr w:type="spellEnd"/>
      <w:r w:rsidR="00D90BB6">
        <w:rPr>
          <w:rFonts w:ascii="Sylfaen" w:eastAsiaTheme="minorHAnsi" w:hAnsi="Sylfaen" w:cs="Menlo Regular"/>
          <w:color w:val="auto"/>
          <w:sz w:val="22"/>
          <w:szCs w:val="22"/>
          <w:lang w:val="ka-GE"/>
        </w:rPr>
        <w:t>.</w:t>
      </w:r>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კანონის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პერიოდული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ცვლი</w:t>
      </w:r>
      <w:proofErr w:type="spellEnd"/>
      <w:r w:rsidR="0067495E"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ლების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მიუხედავად</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საქართველოში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ოფიციალური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სტატისტიკის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სამართლებრივი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სა</w:t>
      </w:r>
      <w:proofErr w:type="spellEnd"/>
      <w:r w:rsidR="00D90BB6"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ფუძვ</w:t>
      </w:r>
      <w:proofErr w:type="spellEnd"/>
      <w:r w:rsidR="00D90BB6"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ლები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მოდე</w:t>
      </w:r>
      <w:proofErr w:type="spellEnd"/>
      <w:r w:rsidR="0067495E"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ლური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კანონის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რიგ</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რეკომენდაციებთან</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სრულ</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შესაბამისობაში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არ</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არის</w:t>
      </w:r>
      <w:proofErr w:type="spellEnd"/>
      <w:r w:rsidRPr="001B2595">
        <w:rPr>
          <w:rFonts w:ascii="Sylfaen" w:eastAsiaTheme="minorHAnsi" w:hAnsi="Sylfaen" w:cs="Menlo Regular"/>
          <w:color w:val="auto"/>
          <w:sz w:val="22"/>
          <w:szCs w:val="22"/>
          <w:lang w:val="tr-TR"/>
        </w:rPr>
        <w:t xml:space="preserve">. </w:t>
      </w:r>
      <w:r w:rsidR="00D90BB6">
        <w:rPr>
          <w:rFonts w:ascii="Sylfaen" w:eastAsiaTheme="minorHAnsi" w:hAnsi="Sylfaen" w:cs="Menlo Regular"/>
          <w:color w:val="auto"/>
          <w:sz w:val="22"/>
          <w:szCs w:val="22"/>
          <w:lang w:val="ka-GE"/>
        </w:rPr>
        <w:t>უკანასკნელი</w:t>
      </w:r>
      <w:r w:rsidR="00D90BB6"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გლო</w:t>
      </w:r>
      <w:proofErr w:type="spellEnd"/>
      <w:r w:rsidR="0067495E"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ბა</w:t>
      </w:r>
      <w:proofErr w:type="spellEnd"/>
      <w:r w:rsidR="0067495E"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ლური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შეფასების</w:t>
      </w:r>
      <w:proofErr w:type="spellEnd"/>
      <w:r w:rsidRPr="001B2595">
        <w:rPr>
          <w:rFonts w:ascii="Sylfaen" w:eastAsiaTheme="minorHAnsi" w:hAnsi="Sylfaen" w:cs="Menlo Regular"/>
          <w:color w:val="auto"/>
          <w:sz w:val="22"/>
          <w:szCs w:val="22"/>
          <w:lang w:val="tr-TR"/>
        </w:rPr>
        <w:t xml:space="preserve"> (2019</w:t>
      </w:r>
      <w:r w:rsidR="00D51D45">
        <w:rPr>
          <w:rFonts w:ascii="Sylfaen" w:eastAsiaTheme="minorHAnsi" w:hAnsi="Sylfaen" w:cs="Menlo Regular"/>
          <w:color w:val="auto"/>
          <w:sz w:val="22"/>
          <w:szCs w:val="22"/>
          <w:lang w:val="ka-GE"/>
        </w:rPr>
        <w:t xml:space="preserve"> </w:t>
      </w:r>
      <w:r w:rsidR="00895125">
        <w:rPr>
          <w:rFonts w:ascii="Sylfaen" w:eastAsiaTheme="minorHAnsi" w:hAnsi="Sylfaen" w:cs="Menlo Regular"/>
          <w:color w:val="auto"/>
          <w:sz w:val="22"/>
          <w:szCs w:val="22"/>
          <w:lang w:val="ka-GE"/>
        </w:rPr>
        <w:t>წ.</w:t>
      </w:r>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ანგარიში</w:t>
      </w:r>
      <w:proofErr w:type="spellEnd"/>
      <w:r w:rsidRPr="001B2595">
        <w:rPr>
          <w:rFonts w:ascii="Sylfaen" w:eastAsiaTheme="minorHAnsi" w:hAnsi="Sylfaen" w:cs="Menlo Regular"/>
          <w:color w:val="auto"/>
          <w:sz w:val="22"/>
          <w:szCs w:val="22"/>
          <w:lang w:val="tr-TR"/>
        </w:rPr>
        <w:t xml:space="preserve"> </w:t>
      </w:r>
      <w:proofErr w:type="spellStart"/>
      <w:r w:rsidR="00D90BB6" w:rsidRPr="00D20B67">
        <w:rPr>
          <w:rFonts w:ascii="Sylfaen" w:eastAsiaTheme="minorHAnsi" w:hAnsi="Sylfaen" w:cs="Menlo Regular"/>
          <w:color w:val="auto"/>
          <w:sz w:val="22"/>
          <w:szCs w:val="22"/>
          <w:lang w:val="en-GB"/>
        </w:rPr>
        <w:t>ხაზს</w:t>
      </w:r>
      <w:proofErr w:type="spellEnd"/>
      <w:r w:rsidR="00D90BB6" w:rsidRPr="001B2595">
        <w:rPr>
          <w:rFonts w:ascii="Sylfaen" w:eastAsiaTheme="minorHAnsi" w:hAnsi="Sylfaen" w:cs="Menlo Regular"/>
          <w:color w:val="auto"/>
          <w:sz w:val="22"/>
          <w:szCs w:val="22"/>
          <w:lang w:val="tr-TR"/>
        </w:rPr>
        <w:t xml:space="preserve"> </w:t>
      </w:r>
      <w:proofErr w:type="spellStart"/>
      <w:r w:rsidR="00D90BB6" w:rsidRPr="00D20B67">
        <w:rPr>
          <w:rFonts w:ascii="Sylfaen" w:eastAsiaTheme="minorHAnsi" w:hAnsi="Sylfaen" w:cs="Menlo Regular"/>
          <w:color w:val="auto"/>
          <w:sz w:val="22"/>
          <w:szCs w:val="22"/>
          <w:lang w:val="en-GB"/>
        </w:rPr>
        <w:t>უსვამს</w:t>
      </w:r>
      <w:proofErr w:type="spellEnd"/>
      <w:r w:rsidR="00D90BB6"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რიგ</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ხარვეზებს</w:t>
      </w:r>
      <w:proofErr w:type="spellEnd"/>
      <w:r w:rsidR="00D90BB6">
        <w:rPr>
          <w:rFonts w:ascii="Sylfaen" w:eastAsiaTheme="minorHAnsi" w:hAnsi="Sylfaen" w:cs="Menlo Regular"/>
          <w:color w:val="auto"/>
          <w:sz w:val="22"/>
          <w:szCs w:val="22"/>
          <w:lang w:val="ka-GE"/>
        </w:rPr>
        <w:t>.</w:t>
      </w:r>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კერძოდ</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კანონის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მიერ</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საქსტატის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საბჭოსთვის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და</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აღმასრულებელი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დირექტორისთვის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მინიჭებული</w:t>
      </w:r>
      <w:proofErr w:type="spellEnd"/>
      <w:r w:rsidRPr="001B2595">
        <w:rPr>
          <w:rFonts w:ascii="Sylfaen" w:eastAsiaTheme="minorHAnsi" w:hAnsi="Sylfaen" w:cs="Menlo Regular"/>
          <w:color w:val="auto"/>
          <w:sz w:val="22"/>
          <w:szCs w:val="22"/>
          <w:lang w:val="tr-TR"/>
        </w:rPr>
        <w:t xml:space="preserve"> </w:t>
      </w:r>
      <w:proofErr w:type="spellStart"/>
      <w:r w:rsidR="00895125" w:rsidRPr="00D20B67">
        <w:rPr>
          <w:rFonts w:ascii="Sylfaen" w:eastAsiaTheme="minorHAnsi" w:hAnsi="Sylfaen" w:cs="Menlo Regular"/>
          <w:color w:val="auto"/>
          <w:sz w:val="22"/>
          <w:szCs w:val="22"/>
          <w:lang w:val="en-GB"/>
        </w:rPr>
        <w:t>უფლებამოსილებე</w:t>
      </w:r>
      <w:proofErr w:type="spellEnd"/>
      <w:r w:rsidR="00895125">
        <w:rPr>
          <w:rFonts w:ascii="Sylfaen" w:eastAsiaTheme="minorHAnsi" w:hAnsi="Sylfaen" w:cs="Menlo Regular"/>
          <w:color w:val="auto"/>
          <w:sz w:val="22"/>
          <w:szCs w:val="22"/>
          <w:lang w:val="ka-GE"/>
        </w:rPr>
        <w:t>ბ</w:t>
      </w:r>
      <w:r w:rsidR="00895125" w:rsidRPr="00D20B67">
        <w:rPr>
          <w:rFonts w:ascii="Sylfaen" w:eastAsiaTheme="minorHAnsi" w:hAnsi="Sylfaen" w:cs="Menlo Regular"/>
          <w:color w:val="auto"/>
          <w:sz w:val="22"/>
          <w:szCs w:val="22"/>
          <w:lang w:val="en-GB"/>
        </w:rPr>
        <w:t>ი</w:t>
      </w:r>
      <w:r w:rsidR="00895125"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წინა</w:t>
      </w:r>
      <w:proofErr w:type="spellEnd"/>
      <w:r w:rsidR="0067495E"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აღმ</w:t>
      </w:r>
      <w:proofErr w:type="spellEnd"/>
      <w:r w:rsidR="00D51D45">
        <w:rPr>
          <w:rFonts w:ascii="Sylfaen" w:eastAsiaTheme="minorHAnsi" w:hAnsi="Sylfaen" w:cs="Menlo Regular"/>
          <w:color w:val="auto"/>
          <w:sz w:val="22"/>
          <w:szCs w:val="22"/>
          <w:lang w:val="ka-GE"/>
        </w:rPr>
        <w:t>დ</w:t>
      </w:r>
      <w:r w:rsidRPr="00D20B67">
        <w:rPr>
          <w:rFonts w:ascii="Sylfaen" w:eastAsiaTheme="minorHAnsi" w:hAnsi="Sylfaen" w:cs="Menlo Regular"/>
          <w:color w:val="auto"/>
          <w:sz w:val="22"/>
          <w:szCs w:val="22"/>
          <w:lang w:val="en-GB"/>
        </w:rPr>
        <w:t>ე</w:t>
      </w:r>
      <w:r w:rsidR="0067495E"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გო</w:t>
      </w:r>
      <w:proofErr w:type="spellEnd"/>
      <w:r w:rsidR="0067495E"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ბაში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მოდის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პროფესიული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დამოუკიდებლობის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ფუნდამენტურ</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პრინციპთან</w:t>
      </w:r>
      <w:proofErr w:type="spellEnd"/>
      <w:r w:rsidRPr="001B2595">
        <w:rPr>
          <w:rFonts w:ascii="Sylfaen" w:eastAsiaTheme="minorHAnsi" w:hAnsi="Sylfaen" w:cs="Menlo Regular"/>
          <w:color w:val="auto"/>
          <w:sz w:val="22"/>
          <w:szCs w:val="22"/>
          <w:lang w:val="tr-TR"/>
        </w:rPr>
        <w:t xml:space="preserve">. </w:t>
      </w:r>
      <w:r w:rsidR="00D90BB6">
        <w:rPr>
          <w:rFonts w:ascii="Sylfaen" w:eastAsiaTheme="minorHAnsi" w:hAnsi="Sylfaen" w:cs="Menlo Regular"/>
          <w:color w:val="auto"/>
          <w:sz w:val="22"/>
          <w:szCs w:val="22"/>
          <w:lang w:val="ka-GE"/>
        </w:rPr>
        <w:t xml:space="preserve">უფრო </w:t>
      </w:r>
      <w:proofErr w:type="spellStart"/>
      <w:r w:rsidRPr="00D20B67">
        <w:rPr>
          <w:rFonts w:ascii="Sylfaen" w:eastAsiaTheme="minorHAnsi" w:hAnsi="Sylfaen" w:cs="Menlo Regular"/>
          <w:color w:val="auto"/>
          <w:sz w:val="22"/>
          <w:szCs w:val="22"/>
          <w:lang w:val="en-GB"/>
        </w:rPr>
        <w:t>მეტიც</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აღმასრულებელი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დირექტორის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სტატუსი</w:t>
      </w:r>
      <w:proofErr w:type="spellEnd"/>
      <w:r w:rsidRPr="001B2595">
        <w:rPr>
          <w:rFonts w:ascii="Sylfaen" w:eastAsiaTheme="minorHAnsi" w:hAnsi="Sylfaen" w:cs="Menlo Regular"/>
          <w:color w:val="auto"/>
          <w:sz w:val="22"/>
          <w:szCs w:val="22"/>
          <w:lang w:val="tr-TR"/>
        </w:rPr>
        <w:t xml:space="preserve">, </w:t>
      </w:r>
      <w:r w:rsidR="00895125">
        <w:rPr>
          <w:rFonts w:ascii="Sylfaen" w:eastAsiaTheme="minorHAnsi" w:hAnsi="Sylfaen" w:cs="Menlo Regular"/>
          <w:color w:val="auto"/>
          <w:sz w:val="22"/>
          <w:szCs w:val="22"/>
          <w:lang w:val="ka-GE"/>
        </w:rPr>
        <w:t xml:space="preserve">საქმიანობის </w:t>
      </w:r>
      <w:proofErr w:type="spellStart"/>
      <w:r w:rsidRPr="00D20B67">
        <w:rPr>
          <w:rFonts w:ascii="Sylfaen" w:eastAsiaTheme="minorHAnsi" w:hAnsi="Sylfaen" w:cs="Menlo Regular"/>
          <w:color w:val="auto"/>
          <w:sz w:val="22"/>
          <w:szCs w:val="22"/>
          <w:lang w:val="en-GB"/>
        </w:rPr>
        <w:t>ვადა</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და</w:t>
      </w:r>
      <w:proofErr w:type="spellEnd"/>
      <w:r w:rsidRPr="001B2595">
        <w:rPr>
          <w:rFonts w:ascii="Sylfaen" w:eastAsiaTheme="minorHAnsi" w:hAnsi="Sylfaen" w:cs="Menlo Regular"/>
          <w:color w:val="auto"/>
          <w:sz w:val="22"/>
          <w:szCs w:val="22"/>
          <w:lang w:val="tr-TR"/>
        </w:rPr>
        <w:t xml:space="preserve"> </w:t>
      </w:r>
      <w:proofErr w:type="spellStart"/>
      <w:r w:rsidR="003F59C3" w:rsidRPr="00D20B67">
        <w:rPr>
          <w:rFonts w:ascii="Sylfaen" w:eastAsiaTheme="minorHAnsi" w:hAnsi="Sylfaen" w:cs="Menlo Regular"/>
          <w:color w:val="auto"/>
          <w:sz w:val="22"/>
          <w:szCs w:val="22"/>
          <w:lang w:val="en-GB"/>
        </w:rPr>
        <w:t>და</w:t>
      </w:r>
      <w:proofErr w:type="spellEnd"/>
      <w:r w:rsidR="00D90BB6" w:rsidRPr="001B2595">
        <w:rPr>
          <w:rFonts w:ascii="Sylfaen" w:eastAsiaTheme="minorHAnsi" w:hAnsi="Sylfaen" w:cs="Menlo Regular"/>
          <w:color w:val="auto"/>
          <w:sz w:val="22"/>
          <w:szCs w:val="22"/>
          <w:lang w:val="tr-TR"/>
        </w:rPr>
        <w:softHyphen/>
      </w:r>
      <w:proofErr w:type="spellStart"/>
      <w:r w:rsidR="003F59C3" w:rsidRPr="00D20B67">
        <w:rPr>
          <w:rFonts w:ascii="Sylfaen" w:eastAsiaTheme="minorHAnsi" w:hAnsi="Sylfaen" w:cs="Menlo Regular"/>
          <w:color w:val="auto"/>
          <w:sz w:val="22"/>
          <w:szCs w:val="22"/>
          <w:lang w:val="en-GB"/>
        </w:rPr>
        <w:t>ნიშვ</w:t>
      </w:r>
      <w:proofErr w:type="spellEnd"/>
      <w:r w:rsidR="00D90BB6" w:rsidRPr="001B2595">
        <w:rPr>
          <w:rFonts w:ascii="Sylfaen" w:eastAsiaTheme="minorHAnsi" w:hAnsi="Sylfaen" w:cs="Menlo Regular"/>
          <w:color w:val="auto"/>
          <w:sz w:val="22"/>
          <w:szCs w:val="22"/>
          <w:lang w:val="tr-TR"/>
        </w:rPr>
        <w:softHyphen/>
      </w:r>
      <w:proofErr w:type="spellStart"/>
      <w:r w:rsidR="003F59C3" w:rsidRPr="00D20B67">
        <w:rPr>
          <w:rFonts w:ascii="Sylfaen" w:eastAsiaTheme="minorHAnsi" w:hAnsi="Sylfaen" w:cs="Menlo Regular"/>
          <w:color w:val="auto"/>
          <w:sz w:val="22"/>
          <w:szCs w:val="22"/>
          <w:lang w:val="en-GB"/>
        </w:rPr>
        <w:t>ნის</w:t>
      </w:r>
      <w:proofErr w:type="spellEnd"/>
      <w:r w:rsidR="003F59C3" w:rsidRPr="001B2595">
        <w:rPr>
          <w:rFonts w:ascii="Sylfaen" w:eastAsiaTheme="minorHAnsi" w:hAnsi="Sylfaen" w:cs="Menlo Regular"/>
          <w:color w:val="auto"/>
          <w:sz w:val="22"/>
          <w:szCs w:val="22"/>
          <w:lang w:val="tr-TR"/>
        </w:rPr>
        <w:t>/</w:t>
      </w:r>
      <w:r w:rsidR="003F59C3">
        <w:rPr>
          <w:rFonts w:ascii="Sylfaen" w:eastAsiaTheme="minorHAnsi" w:hAnsi="Sylfaen" w:cs="Menlo Regular"/>
          <w:color w:val="auto"/>
          <w:sz w:val="22"/>
          <w:szCs w:val="22"/>
          <w:lang w:val="ka-GE"/>
        </w:rPr>
        <w:t>გათავი</w:t>
      </w:r>
      <w:r w:rsidR="0067495E">
        <w:rPr>
          <w:rFonts w:ascii="Sylfaen" w:eastAsiaTheme="minorHAnsi" w:hAnsi="Sylfaen" w:cs="Menlo Regular"/>
          <w:color w:val="auto"/>
          <w:sz w:val="22"/>
          <w:szCs w:val="22"/>
          <w:lang w:val="ka-GE"/>
        </w:rPr>
        <w:softHyphen/>
      </w:r>
      <w:r w:rsidR="003F59C3">
        <w:rPr>
          <w:rFonts w:ascii="Sylfaen" w:eastAsiaTheme="minorHAnsi" w:hAnsi="Sylfaen" w:cs="Menlo Regular"/>
          <w:color w:val="auto"/>
          <w:sz w:val="22"/>
          <w:szCs w:val="22"/>
          <w:lang w:val="ka-GE"/>
        </w:rPr>
        <w:t>სუფ</w:t>
      </w:r>
      <w:r w:rsidR="0067495E">
        <w:rPr>
          <w:rFonts w:ascii="Sylfaen" w:eastAsiaTheme="minorHAnsi" w:hAnsi="Sylfaen" w:cs="Menlo Regular"/>
          <w:color w:val="auto"/>
          <w:sz w:val="22"/>
          <w:szCs w:val="22"/>
          <w:lang w:val="ka-GE"/>
        </w:rPr>
        <w:softHyphen/>
      </w:r>
      <w:r w:rsidR="003F59C3">
        <w:rPr>
          <w:rFonts w:ascii="Sylfaen" w:eastAsiaTheme="minorHAnsi" w:hAnsi="Sylfaen" w:cs="Menlo Regular"/>
          <w:color w:val="auto"/>
          <w:sz w:val="22"/>
          <w:szCs w:val="22"/>
          <w:lang w:val="ka-GE"/>
        </w:rPr>
        <w:t>ლე</w:t>
      </w:r>
      <w:r w:rsidR="0067495E">
        <w:rPr>
          <w:rFonts w:ascii="Sylfaen" w:eastAsiaTheme="minorHAnsi" w:hAnsi="Sylfaen" w:cs="Menlo Regular"/>
          <w:color w:val="auto"/>
          <w:sz w:val="22"/>
          <w:szCs w:val="22"/>
          <w:lang w:val="ka-GE"/>
        </w:rPr>
        <w:softHyphen/>
      </w:r>
      <w:r w:rsidR="003F59C3">
        <w:rPr>
          <w:rFonts w:ascii="Sylfaen" w:eastAsiaTheme="minorHAnsi" w:hAnsi="Sylfaen" w:cs="Menlo Regular"/>
          <w:color w:val="auto"/>
          <w:sz w:val="22"/>
          <w:szCs w:val="22"/>
          <w:lang w:val="ka-GE"/>
        </w:rPr>
        <w:t>ბის</w:t>
      </w:r>
      <w:r w:rsidR="003F59C3"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პროცედურები</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უფრო</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მეტად</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უნდა</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შეესაბამებოდეს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საერთაშორისო</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რე</w:t>
      </w:r>
      <w:proofErr w:type="spellEnd"/>
      <w:r w:rsidR="00D90BB6"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კომენდაციებს</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გა</w:t>
      </w:r>
      <w:proofErr w:type="spellEnd"/>
      <w:r w:rsidR="0067495E"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მოი</w:t>
      </w:r>
      <w:proofErr w:type="spellEnd"/>
      <w:r w:rsidR="0067495E" w:rsidRPr="001B2595">
        <w:rPr>
          <w:rFonts w:ascii="Sylfaen" w:eastAsiaTheme="minorHAnsi" w:hAnsi="Sylfaen" w:cs="Menlo Regular"/>
          <w:color w:val="auto"/>
          <w:sz w:val="22"/>
          <w:szCs w:val="22"/>
          <w:lang w:val="tr-TR"/>
        </w:rPr>
        <w:softHyphen/>
      </w:r>
      <w:proofErr w:type="spellStart"/>
      <w:r w:rsidRPr="00D20B67">
        <w:rPr>
          <w:rFonts w:ascii="Sylfaen" w:eastAsiaTheme="minorHAnsi" w:hAnsi="Sylfaen" w:cs="Menlo Regular"/>
          <w:color w:val="auto"/>
          <w:sz w:val="22"/>
          <w:szCs w:val="22"/>
          <w:lang w:val="en-GB"/>
        </w:rPr>
        <w:t>კვეთა</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სხვა</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საკითხებიც</w:t>
      </w:r>
      <w:proofErr w:type="spellEnd"/>
      <w:r w:rsidRPr="001B2595">
        <w:rPr>
          <w:rFonts w:ascii="Sylfaen" w:eastAsiaTheme="minorHAnsi" w:hAnsi="Sylfaen" w:cs="Menlo Regular"/>
          <w:color w:val="auto"/>
          <w:sz w:val="22"/>
          <w:szCs w:val="22"/>
          <w:lang w:val="tr-TR"/>
        </w:rPr>
        <w:t xml:space="preserve">, </w:t>
      </w:r>
      <w:proofErr w:type="spellStart"/>
      <w:r w:rsidRPr="00D20B67">
        <w:rPr>
          <w:rFonts w:ascii="Sylfaen" w:eastAsiaTheme="minorHAnsi" w:hAnsi="Sylfaen" w:cs="Menlo Regular"/>
          <w:color w:val="auto"/>
          <w:sz w:val="22"/>
          <w:szCs w:val="22"/>
          <w:lang w:val="en-GB"/>
        </w:rPr>
        <w:t>როგორიცაა</w:t>
      </w:r>
      <w:proofErr w:type="spellEnd"/>
      <w:r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მონაცემთა</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შეგროვების</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მანდატთან</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და</w:t>
      </w:r>
      <w:proofErr w:type="spellEnd"/>
      <w:r w:rsidR="00FB28EF" w:rsidRPr="001B2595">
        <w:rPr>
          <w:rFonts w:ascii="Sylfaen" w:eastAsiaTheme="minorHAnsi" w:hAnsi="Sylfaen" w:cs="Menlo Regular"/>
          <w:color w:val="auto"/>
          <w:sz w:val="22"/>
          <w:szCs w:val="22"/>
          <w:lang w:val="tr-TR"/>
        </w:rPr>
        <w:t xml:space="preserve"> </w:t>
      </w:r>
      <w:r w:rsidR="006B5F1D">
        <w:rPr>
          <w:rFonts w:ascii="Sylfaen" w:eastAsiaTheme="minorHAnsi" w:hAnsi="Sylfaen" w:cs="Menlo Regular"/>
          <w:color w:val="auto"/>
          <w:sz w:val="22"/>
          <w:szCs w:val="22"/>
          <w:lang w:val="ka-GE"/>
        </w:rPr>
        <w:t xml:space="preserve">ინდივიდუალური მონაცემების </w:t>
      </w:r>
      <w:proofErr w:type="spellStart"/>
      <w:r w:rsidR="00FB28EF" w:rsidRPr="00D20B67">
        <w:rPr>
          <w:rFonts w:ascii="Sylfaen" w:eastAsiaTheme="minorHAnsi" w:hAnsi="Sylfaen" w:cs="Menlo Regular"/>
          <w:color w:val="auto"/>
          <w:sz w:val="22"/>
          <w:szCs w:val="22"/>
          <w:lang w:val="en-GB"/>
        </w:rPr>
        <w:t>კონფიდენ</w:t>
      </w:r>
      <w:proofErr w:type="spellEnd"/>
      <w:r w:rsidR="0067495E" w:rsidRPr="001B2595">
        <w:rPr>
          <w:rFonts w:ascii="Sylfaen" w:eastAsiaTheme="minorHAnsi" w:hAnsi="Sylfaen" w:cs="Menlo Regular"/>
          <w:color w:val="auto"/>
          <w:sz w:val="22"/>
          <w:szCs w:val="22"/>
          <w:lang w:val="tr-TR"/>
        </w:rPr>
        <w:softHyphen/>
      </w:r>
      <w:proofErr w:type="spellStart"/>
      <w:r w:rsidR="00FB28EF" w:rsidRPr="00D20B67">
        <w:rPr>
          <w:rFonts w:ascii="Sylfaen" w:eastAsiaTheme="minorHAnsi" w:hAnsi="Sylfaen" w:cs="Menlo Regular"/>
          <w:color w:val="auto"/>
          <w:sz w:val="22"/>
          <w:szCs w:val="22"/>
          <w:lang w:val="en-GB"/>
        </w:rPr>
        <w:t>ცია</w:t>
      </w:r>
      <w:proofErr w:type="spellEnd"/>
      <w:r w:rsidR="0067495E" w:rsidRPr="001B2595">
        <w:rPr>
          <w:rFonts w:ascii="Sylfaen" w:eastAsiaTheme="minorHAnsi" w:hAnsi="Sylfaen" w:cs="Menlo Regular"/>
          <w:color w:val="auto"/>
          <w:sz w:val="22"/>
          <w:szCs w:val="22"/>
          <w:lang w:val="tr-TR"/>
        </w:rPr>
        <w:softHyphen/>
      </w:r>
      <w:proofErr w:type="spellStart"/>
      <w:r w:rsidR="00FB28EF" w:rsidRPr="00D20B67">
        <w:rPr>
          <w:rFonts w:ascii="Sylfaen" w:eastAsiaTheme="minorHAnsi" w:hAnsi="Sylfaen" w:cs="Menlo Regular"/>
          <w:color w:val="auto"/>
          <w:sz w:val="22"/>
          <w:szCs w:val="22"/>
          <w:lang w:val="en-GB"/>
        </w:rPr>
        <w:t>ლუ</w:t>
      </w:r>
      <w:proofErr w:type="spellEnd"/>
      <w:r w:rsidR="0067495E" w:rsidRPr="001B2595">
        <w:rPr>
          <w:rFonts w:ascii="Sylfaen" w:eastAsiaTheme="minorHAnsi" w:hAnsi="Sylfaen" w:cs="Menlo Regular"/>
          <w:color w:val="auto"/>
          <w:sz w:val="22"/>
          <w:szCs w:val="22"/>
          <w:lang w:val="tr-TR"/>
        </w:rPr>
        <w:softHyphen/>
      </w:r>
      <w:proofErr w:type="spellStart"/>
      <w:r w:rsidR="00FB28EF" w:rsidRPr="00D20B67">
        <w:rPr>
          <w:rFonts w:ascii="Sylfaen" w:eastAsiaTheme="minorHAnsi" w:hAnsi="Sylfaen" w:cs="Menlo Regular"/>
          <w:color w:val="auto"/>
          <w:sz w:val="22"/>
          <w:szCs w:val="22"/>
          <w:lang w:val="en-GB"/>
        </w:rPr>
        <w:t>რო</w:t>
      </w:r>
      <w:proofErr w:type="spellEnd"/>
      <w:r w:rsidR="0067495E" w:rsidRPr="001B2595">
        <w:rPr>
          <w:rFonts w:ascii="Sylfaen" w:eastAsiaTheme="minorHAnsi" w:hAnsi="Sylfaen" w:cs="Menlo Regular"/>
          <w:color w:val="auto"/>
          <w:sz w:val="22"/>
          <w:szCs w:val="22"/>
          <w:lang w:val="tr-TR"/>
        </w:rPr>
        <w:softHyphen/>
      </w:r>
      <w:proofErr w:type="spellStart"/>
      <w:r w:rsidR="00FB28EF" w:rsidRPr="00D20B67">
        <w:rPr>
          <w:rFonts w:ascii="Sylfaen" w:eastAsiaTheme="minorHAnsi" w:hAnsi="Sylfaen" w:cs="Menlo Regular"/>
          <w:color w:val="auto"/>
          <w:sz w:val="22"/>
          <w:szCs w:val="22"/>
          <w:lang w:val="en-GB"/>
        </w:rPr>
        <w:t>ბასთან</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დაკავშირებული</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პრინციპები</w:t>
      </w:r>
      <w:proofErr w:type="spellEnd"/>
      <w:r w:rsidR="00FB28EF" w:rsidRPr="001B2595">
        <w:rPr>
          <w:rFonts w:ascii="Sylfaen" w:eastAsiaTheme="minorHAnsi" w:hAnsi="Sylfaen" w:cs="Menlo Regular"/>
          <w:color w:val="auto"/>
          <w:sz w:val="22"/>
          <w:szCs w:val="22"/>
          <w:lang w:val="tr-TR"/>
        </w:rPr>
        <w:t xml:space="preserve">. </w:t>
      </w:r>
      <w:r w:rsidR="00D90BB6">
        <w:rPr>
          <w:rFonts w:ascii="Sylfaen" w:eastAsiaTheme="minorHAnsi" w:hAnsi="Sylfaen" w:cs="Menlo Regular"/>
          <w:color w:val="auto"/>
          <w:sz w:val="22"/>
          <w:szCs w:val="22"/>
          <w:lang w:val="ka-GE"/>
        </w:rPr>
        <w:t xml:space="preserve">აღნიშნული </w:t>
      </w:r>
      <w:proofErr w:type="spellStart"/>
      <w:r w:rsidR="00FB28EF" w:rsidRPr="00D20B67">
        <w:rPr>
          <w:rFonts w:ascii="Sylfaen" w:eastAsiaTheme="minorHAnsi" w:hAnsi="Sylfaen" w:cs="Menlo Regular"/>
          <w:color w:val="auto"/>
          <w:sz w:val="22"/>
          <w:szCs w:val="22"/>
          <w:lang w:val="en-GB"/>
        </w:rPr>
        <w:t>პრინციპების</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განხორ</w:t>
      </w:r>
      <w:proofErr w:type="spellEnd"/>
      <w:r w:rsidR="00D90BB6" w:rsidRPr="001B2595">
        <w:rPr>
          <w:rFonts w:ascii="Sylfaen" w:eastAsiaTheme="minorHAnsi" w:hAnsi="Sylfaen" w:cs="Menlo Regular"/>
          <w:color w:val="auto"/>
          <w:sz w:val="22"/>
          <w:szCs w:val="22"/>
          <w:lang w:val="tr-TR"/>
        </w:rPr>
        <w:softHyphen/>
      </w:r>
      <w:proofErr w:type="spellStart"/>
      <w:r w:rsidR="00FB28EF" w:rsidRPr="00D20B67">
        <w:rPr>
          <w:rFonts w:ascii="Sylfaen" w:eastAsiaTheme="minorHAnsi" w:hAnsi="Sylfaen" w:cs="Menlo Regular"/>
          <w:color w:val="auto"/>
          <w:sz w:val="22"/>
          <w:szCs w:val="22"/>
          <w:lang w:val="en-GB"/>
        </w:rPr>
        <w:t>ციე</w:t>
      </w:r>
      <w:proofErr w:type="spellEnd"/>
      <w:r w:rsidR="00D90BB6" w:rsidRPr="001B2595">
        <w:rPr>
          <w:rFonts w:ascii="Sylfaen" w:eastAsiaTheme="minorHAnsi" w:hAnsi="Sylfaen" w:cs="Menlo Regular"/>
          <w:color w:val="auto"/>
          <w:sz w:val="22"/>
          <w:szCs w:val="22"/>
          <w:lang w:val="tr-TR"/>
        </w:rPr>
        <w:softHyphen/>
      </w:r>
      <w:proofErr w:type="spellStart"/>
      <w:r w:rsidR="00FB28EF" w:rsidRPr="00D20B67">
        <w:rPr>
          <w:rFonts w:ascii="Sylfaen" w:eastAsiaTheme="minorHAnsi" w:hAnsi="Sylfaen" w:cs="Menlo Regular"/>
          <w:color w:val="auto"/>
          <w:sz w:val="22"/>
          <w:szCs w:val="22"/>
          <w:lang w:val="en-GB"/>
        </w:rPr>
        <w:t>ლება</w:t>
      </w:r>
      <w:proofErr w:type="spellEnd"/>
      <w:r w:rsidR="00FB28EF" w:rsidRPr="001B2595">
        <w:rPr>
          <w:rFonts w:ascii="Sylfaen" w:eastAsiaTheme="minorHAnsi" w:hAnsi="Sylfaen" w:cs="Menlo Regular"/>
          <w:color w:val="auto"/>
          <w:sz w:val="22"/>
          <w:szCs w:val="22"/>
          <w:lang w:val="tr-TR"/>
        </w:rPr>
        <w:t xml:space="preserve"> </w:t>
      </w:r>
      <w:proofErr w:type="spellStart"/>
      <w:r w:rsidR="00D90BB6" w:rsidRPr="00D20B67">
        <w:rPr>
          <w:rFonts w:ascii="Sylfaen" w:eastAsiaTheme="minorHAnsi" w:hAnsi="Sylfaen" w:cs="Menlo Regular"/>
          <w:color w:val="auto"/>
          <w:sz w:val="22"/>
          <w:szCs w:val="22"/>
          <w:lang w:val="en-GB"/>
        </w:rPr>
        <w:t>უაღრესად</w:t>
      </w:r>
      <w:proofErr w:type="spellEnd"/>
      <w:r w:rsidR="00D90BB6" w:rsidRPr="001B2595">
        <w:rPr>
          <w:rFonts w:ascii="Sylfaen" w:eastAsiaTheme="minorHAnsi" w:hAnsi="Sylfaen" w:cs="Menlo Regular"/>
          <w:color w:val="auto"/>
          <w:sz w:val="22"/>
          <w:szCs w:val="22"/>
          <w:lang w:val="tr-TR"/>
        </w:rPr>
        <w:t xml:space="preserve"> </w:t>
      </w:r>
      <w:proofErr w:type="spellStart"/>
      <w:r w:rsidR="00D90BB6" w:rsidRPr="00D20B67">
        <w:rPr>
          <w:rFonts w:ascii="Sylfaen" w:eastAsiaTheme="minorHAnsi" w:hAnsi="Sylfaen" w:cs="Menlo Regular"/>
          <w:color w:val="auto"/>
          <w:sz w:val="22"/>
          <w:szCs w:val="22"/>
          <w:lang w:val="en-GB"/>
        </w:rPr>
        <w:t>მნიშვნე</w:t>
      </w:r>
      <w:proofErr w:type="spellEnd"/>
      <w:r w:rsidR="0067495E" w:rsidRPr="001B2595">
        <w:rPr>
          <w:rFonts w:ascii="Sylfaen" w:eastAsiaTheme="minorHAnsi" w:hAnsi="Sylfaen" w:cs="Menlo Regular"/>
          <w:color w:val="auto"/>
          <w:sz w:val="22"/>
          <w:szCs w:val="22"/>
          <w:lang w:val="tr-TR"/>
        </w:rPr>
        <w:softHyphen/>
      </w:r>
      <w:proofErr w:type="spellStart"/>
      <w:r w:rsidR="00D90BB6" w:rsidRPr="00D20B67">
        <w:rPr>
          <w:rFonts w:ascii="Sylfaen" w:eastAsiaTheme="minorHAnsi" w:hAnsi="Sylfaen" w:cs="Menlo Regular"/>
          <w:color w:val="auto"/>
          <w:sz w:val="22"/>
          <w:szCs w:val="22"/>
          <w:lang w:val="en-GB"/>
        </w:rPr>
        <w:t>ლო</w:t>
      </w:r>
      <w:proofErr w:type="spellEnd"/>
      <w:r w:rsidR="0067495E" w:rsidRPr="001B2595">
        <w:rPr>
          <w:rFonts w:ascii="Sylfaen" w:eastAsiaTheme="minorHAnsi" w:hAnsi="Sylfaen" w:cs="Menlo Regular"/>
          <w:color w:val="auto"/>
          <w:sz w:val="22"/>
          <w:szCs w:val="22"/>
          <w:lang w:val="tr-TR"/>
        </w:rPr>
        <w:softHyphen/>
      </w:r>
      <w:proofErr w:type="spellStart"/>
      <w:r w:rsidR="00D90BB6" w:rsidRPr="00D20B67">
        <w:rPr>
          <w:rFonts w:ascii="Sylfaen" w:eastAsiaTheme="minorHAnsi" w:hAnsi="Sylfaen" w:cs="Menlo Regular"/>
          <w:color w:val="auto"/>
          <w:sz w:val="22"/>
          <w:szCs w:val="22"/>
          <w:lang w:val="en-GB"/>
        </w:rPr>
        <w:t>ვანია</w:t>
      </w:r>
      <w:proofErr w:type="spellEnd"/>
      <w:r w:rsidR="00D90BB6"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სტატისტიკური</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ინფორმაციის</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სანდოობის</w:t>
      </w:r>
      <w:proofErr w:type="spellEnd"/>
      <w:r w:rsidR="00D90BB6">
        <w:rPr>
          <w:rFonts w:ascii="Sylfaen" w:eastAsiaTheme="minorHAnsi" w:hAnsi="Sylfaen" w:cs="Menlo Regular"/>
          <w:color w:val="auto"/>
          <w:sz w:val="22"/>
          <w:szCs w:val="22"/>
          <w:lang w:val="ka-GE"/>
        </w:rPr>
        <w:t>ა</w:t>
      </w:r>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და</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დაინტერესებულ</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მხარეთა</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ნდობის</w:t>
      </w:r>
      <w:proofErr w:type="spellEnd"/>
      <w:r w:rsidR="00FB28EF" w:rsidRPr="001B2595">
        <w:rPr>
          <w:rFonts w:ascii="Sylfaen" w:eastAsiaTheme="minorHAnsi" w:hAnsi="Sylfaen" w:cs="Menlo Regular"/>
          <w:color w:val="auto"/>
          <w:sz w:val="22"/>
          <w:szCs w:val="22"/>
          <w:lang w:val="tr-TR"/>
        </w:rPr>
        <w:t xml:space="preserve"> </w:t>
      </w:r>
      <w:proofErr w:type="spellStart"/>
      <w:r w:rsidR="00D90BB6" w:rsidRPr="00D20B67">
        <w:rPr>
          <w:rFonts w:ascii="Sylfaen" w:eastAsiaTheme="minorHAnsi" w:hAnsi="Sylfaen" w:cs="Menlo Regular"/>
          <w:color w:val="auto"/>
          <w:sz w:val="22"/>
          <w:szCs w:val="22"/>
          <w:lang w:val="en-GB"/>
        </w:rPr>
        <w:t>მოპოვების</w:t>
      </w:r>
      <w:proofErr w:type="spellEnd"/>
      <w:r w:rsidR="00D90BB6">
        <w:rPr>
          <w:rFonts w:ascii="Sylfaen" w:eastAsiaTheme="minorHAnsi" w:hAnsi="Sylfaen" w:cs="Menlo Regular"/>
          <w:color w:val="auto"/>
          <w:sz w:val="22"/>
          <w:szCs w:val="22"/>
          <w:lang w:val="ka-GE"/>
        </w:rPr>
        <w:t xml:space="preserve"> თვალსაზრისით.</w:t>
      </w:r>
      <w:r w:rsidR="00D90BB6"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მომდევნო</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წლების</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განმავლობაში</w:t>
      </w:r>
      <w:proofErr w:type="spellEnd"/>
      <w:r w:rsidR="00FB28EF" w:rsidRPr="001B2595">
        <w:rPr>
          <w:rFonts w:ascii="Sylfaen" w:eastAsiaTheme="minorHAnsi" w:hAnsi="Sylfaen" w:cs="Menlo Regular"/>
          <w:color w:val="auto"/>
          <w:sz w:val="22"/>
          <w:szCs w:val="22"/>
          <w:lang w:val="tr-TR"/>
        </w:rPr>
        <w:t xml:space="preserve"> </w:t>
      </w:r>
      <w:r w:rsidR="00D90BB6">
        <w:rPr>
          <w:rFonts w:ascii="Sylfaen" w:eastAsiaTheme="minorHAnsi" w:hAnsi="Sylfaen" w:cs="Menlo Regular"/>
          <w:color w:val="auto"/>
          <w:sz w:val="22"/>
          <w:szCs w:val="22"/>
          <w:lang w:val="ka-GE"/>
        </w:rPr>
        <w:t xml:space="preserve">მომხმარებლებში </w:t>
      </w:r>
      <w:proofErr w:type="spellStart"/>
      <w:r w:rsidR="00FB28EF" w:rsidRPr="00D20B67">
        <w:rPr>
          <w:rFonts w:ascii="Sylfaen" w:eastAsiaTheme="minorHAnsi" w:hAnsi="Sylfaen" w:cs="Menlo Regular"/>
          <w:color w:val="auto"/>
          <w:sz w:val="22"/>
          <w:szCs w:val="22"/>
          <w:lang w:val="en-GB"/>
        </w:rPr>
        <w:t>ნდობის</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შენარჩუნებისა</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და</w:t>
      </w:r>
      <w:proofErr w:type="spellEnd"/>
      <w:r w:rsidR="00FB28EF" w:rsidRPr="001B2595">
        <w:rPr>
          <w:rFonts w:ascii="Sylfaen" w:eastAsiaTheme="minorHAnsi" w:hAnsi="Sylfaen" w:cs="Menlo Regular"/>
          <w:color w:val="auto"/>
          <w:sz w:val="22"/>
          <w:szCs w:val="22"/>
          <w:lang w:val="tr-TR"/>
        </w:rPr>
        <w:t xml:space="preserve"> </w:t>
      </w:r>
      <w:r w:rsidR="00D90BB6">
        <w:rPr>
          <w:rFonts w:ascii="Sylfaen" w:eastAsiaTheme="minorHAnsi" w:hAnsi="Sylfaen" w:cs="Menlo Regular"/>
          <w:color w:val="auto"/>
          <w:sz w:val="22"/>
          <w:szCs w:val="22"/>
          <w:lang w:val="ka-GE"/>
        </w:rPr>
        <w:t>ამაღლების მიმართულებით</w:t>
      </w:r>
      <w:r w:rsidR="00D90BB6"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მნიშვნელოვანი</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ძალისხმე</w:t>
      </w:r>
      <w:proofErr w:type="spellEnd"/>
      <w:r w:rsidR="00A5649A">
        <w:rPr>
          <w:rFonts w:ascii="Sylfaen" w:eastAsiaTheme="minorHAnsi" w:hAnsi="Sylfaen" w:cs="Menlo Regular"/>
          <w:color w:val="auto"/>
          <w:sz w:val="22"/>
          <w:szCs w:val="22"/>
          <w:lang w:val="ka-GE"/>
        </w:rPr>
        <w:t>ვ</w:t>
      </w:r>
      <w:r w:rsidR="00FB28EF" w:rsidRPr="00D20B67">
        <w:rPr>
          <w:rFonts w:ascii="Sylfaen" w:eastAsiaTheme="minorHAnsi" w:hAnsi="Sylfaen" w:cs="Menlo Regular"/>
          <w:color w:val="auto"/>
          <w:sz w:val="22"/>
          <w:szCs w:val="22"/>
          <w:lang w:val="en-GB"/>
        </w:rPr>
        <w:t>ა</w:t>
      </w:r>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იქნება</w:t>
      </w:r>
      <w:proofErr w:type="spellEnd"/>
      <w:r w:rsidR="00FB28EF" w:rsidRPr="001B2595">
        <w:rPr>
          <w:rFonts w:ascii="Sylfaen" w:eastAsiaTheme="minorHAnsi" w:hAnsi="Sylfaen" w:cs="Menlo Regular"/>
          <w:color w:val="auto"/>
          <w:sz w:val="22"/>
          <w:szCs w:val="22"/>
          <w:lang w:val="tr-TR"/>
        </w:rPr>
        <w:t xml:space="preserve"> </w:t>
      </w:r>
      <w:proofErr w:type="spellStart"/>
      <w:r w:rsidR="00FB28EF" w:rsidRPr="00D20B67">
        <w:rPr>
          <w:rFonts w:ascii="Sylfaen" w:eastAsiaTheme="minorHAnsi" w:hAnsi="Sylfaen" w:cs="Menlo Regular"/>
          <w:color w:val="auto"/>
          <w:sz w:val="22"/>
          <w:szCs w:val="22"/>
          <w:lang w:val="en-GB"/>
        </w:rPr>
        <w:t>საჭირო</w:t>
      </w:r>
      <w:proofErr w:type="spellEnd"/>
      <w:r w:rsidR="00FB28EF" w:rsidRPr="001B2595">
        <w:rPr>
          <w:rFonts w:ascii="Sylfaen" w:eastAsiaTheme="minorHAnsi" w:hAnsi="Sylfaen" w:cs="Menlo Regular"/>
          <w:color w:val="auto"/>
          <w:sz w:val="22"/>
          <w:szCs w:val="22"/>
          <w:lang w:val="tr-TR"/>
        </w:rPr>
        <w:t xml:space="preserve">. </w:t>
      </w:r>
    </w:p>
    <w:p w14:paraId="3D9BA8EB" w14:textId="77777777" w:rsidR="00777582" w:rsidRPr="00A11493" w:rsidRDefault="005630FC" w:rsidP="00B779AF">
      <w:pPr>
        <w:pStyle w:val="Default"/>
        <w:spacing w:before="100" w:beforeAutospacing="1" w:after="100" w:afterAutospacing="1"/>
        <w:ind w:firstLine="284"/>
        <w:jc w:val="both"/>
        <w:rPr>
          <w:rFonts w:ascii="Sylfaen" w:hAnsi="Sylfaen" w:cs="Menlo Regular"/>
          <w:sz w:val="22"/>
          <w:szCs w:val="22"/>
          <w:lang w:val="tr-TR"/>
        </w:rPr>
      </w:pPr>
      <w:proofErr w:type="spellStart"/>
      <w:r w:rsidRPr="001F5ADC">
        <w:rPr>
          <w:rFonts w:ascii="Sylfaen" w:hAnsi="Sylfaen" w:cs="Menlo Regular"/>
          <w:sz w:val="22"/>
          <w:szCs w:val="22"/>
          <w:lang w:bidi="km-KH"/>
        </w:rPr>
        <w:t>საქართველოს</w:t>
      </w:r>
      <w:proofErr w:type="spellEnd"/>
      <w:r w:rsidRPr="001B2595">
        <w:rPr>
          <w:rFonts w:ascii="Sylfaen" w:hAnsi="Sylfaen" w:cs="Menlo Regular"/>
          <w:sz w:val="22"/>
          <w:szCs w:val="22"/>
          <w:lang w:val="tr-TR" w:bidi="km-KH"/>
        </w:rPr>
        <w:t xml:space="preserve"> </w:t>
      </w:r>
      <w:proofErr w:type="spellStart"/>
      <w:r w:rsidRPr="001F5ADC">
        <w:rPr>
          <w:rFonts w:ascii="Sylfaen" w:hAnsi="Sylfaen" w:cs="Menlo Regular"/>
          <w:sz w:val="22"/>
          <w:szCs w:val="22"/>
          <w:lang w:bidi="km-KH"/>
        </w:rPr>
        <w:t>სტატისტიკის</w:t>
      </w:r>
      <w:proofErr w:type="spellEnd"/>
      <w:r w:rsidRPr="001B2595">
        <w:rPr>
          <w:rFonts w:ascii="Sylfaen" w:hAnsi="Sylfaen" w:cs="Menlo Regular"/>
          <w:sz w:val="22"/>
          <w:szCs w:val="22"/>
          <w:lang w:val="tr-TR" w:bidi="km-KH"/>
        </w:rPr>
        <w:t xml:space="preserve"> </w:t>
      </w:r>
      <w:r w:rsidR="00B851DC">
        <w:rPr>
          <w:rFonts w:ascii="Sylfaen" w:hAnsi="Sylfaen" w:cs="Menlo Regular"/>
          <w:sz w:val="22"/>
          <w:szCs w:val="22"/>
          <w:lang w:val="ka-GE" w:bidi="km-KH"/>
        </w:rPr>
        <w:t xml:space="preserve">ეროვნული </w:t>
      </w:r>
      <w:proofErr w:type="spellStart"/>
      <w:r w:rsidRPr="001F5ADC">
        <w:rPr>
          <w:rFonts w:ascii="Sylfaen" w:hAnsi="Sylfaen" w:cs="Menlo Regular"/>
          <w:sz w:val="22"/>
          <w:szCs w:val="22"/>
          <w:lang w:bidi="km-KH"/>
        </w:rPr>
        <w:t>სისტემა</w:t>
      </w:r>
      <w:proofErr w:type="spellEnd"/>
      <w:r w:rsidRPr="001B2595">
        <w:rPr>
          <w:rFonts w:ascii="Sylfaen" w:hAnsi="Sylfaen" w:cs="Menlo Regular"/>
          <w:sz w:val="22"/>
          <w:szCs w:val="22"/>
          <w:lang w:val="tr-TR" w:bidi="km-KH"/>
        </w:rPr>
        <w:t xml:space="preserve"> </w:t>
      </w:r>
      <w:proofErr w:type="spellStart"/>
      <w:r w:rsidRPr="001F5ADC">
        <w:rPr>
          <w:rFonts w:ascii="Sylfaen" w:hAnsi="Sylfaen" w:cs="Menlo Regular"/>
          <w:sz w:val="22"/>
          <w:szCs w:val="22"/>
          <w:lang w:bidi="km-KH"/>
        </w:rPr>
        <w:t>ცენტრალიზებული</w:t>
      </w:r>
      <w:proofErr w:type="spellEnd"/>
      <w:r w:rsidR="0067495E">
        <w:rPr>
          <w:rFonts w:ascii="Sylfaen" w:hAnsi="Sylfaen" w:cs="Menlo Regular"/>
          <w:sz w:val="22"/>
          <w:szCs w:val="22"/>
          <w:lang w:val="ka-GE" w:bidi="km-KH"/>
        </w:rPr>
        <w:t xml:space="preserve">ა, </w:t>
      </w:r>
      <w:r w:rsidR="007E79EA">
        <w:rPr>
          <w:rFonts w:ascii="Sylfaen" w:hAnsi="Sylfaen" w:cs="Menlo Regular"/>
          <w:sz w:val="22"/>
          <w:szCs w:val="22"/>
          <w:lang w:val="ka-GE" w:bidi="km-KH"/>
        </w:rPr>
        <w:t>რომელშიც</w:t>
      </w:r>
      <w:r w:rsidR="007E79EA" w:rsidRPr="001B2595">
        <w:rPr>
          <w:rFonts w:ascii="Sylfaen" w:hAnsi="Sylfaen" w:cs="Menlo Regular"/>
          <w:sz w:val="22"/>
          <w:szCs w:val="22"/>
          <w:lang w:val="tr-TR" w:bidi="km-KH"/>
        </w:rPr>
        <w:t xml:space="preserve"> </w:t>
      </w:r>
      <w:proofErr w:type="spellStart"/>
      <w:r w:rsidRPr="001F5ADC">
        <w:rPr>
          <w:rFonts w:ascii="Sylfaen" w:hAnsi="Sylfaen" w:cs="Menlo Regular"/>
          <w:sz w:val="22"/>
          <w:szCs w:val="22"/>
          <w:lang w:bidi="km-KH"/>
        </w:rPr>
        <w:t>ოფიციალური</w:t>
      </w:r>
      <w:proofErr w:type="spellEnd"/>
      <w:r w:rsidRPr="001B2595">
        <w:rPr>
          <w:rFonts w:ascii="Sylfaen" w:hAnsi="Sylfaen" w:cs="Menlo Regular"/>
          <w:sz w:val="22"/>
          <w:szCs w:val="22"/>
          <w:lang w:val="tr-TR" w:bidi="km-KH"/>
        </w:rPr>
        <w:t xml:space="preserve"> </w:t>
      </w:r>
      <w:proofErr w:type="spellStart"/>
      <w:r w:rsidRPr="001F5ADC">
        <w:rPr>
          <w:rFonts w:ascii="Sylfaen" w:hAnsi="Sylfaen" w:cs="Menlo Regular"/>
          <w:sz w:val="22"/>
          <w:szCs w:val="22"/>
          <w:lang w:bidi="km-KH"/>
        </w:rPr>
        <w:t>სტატისტიკის</w:t>
      </w:r>
      <w:proofErr w:type="spellEnd"/>
      <w:r w:rsidRPr="001B2595">
        <w:rPr>
          <w:rFonts w:ascii="Sylfaen" w:hAnsi="Sylfaen" w:cs="Menlo Regular"/>
          <w:sz w:val="22"/>
          <w:szCs w:val="22"/>
          <w:lang w:val="tr-TR" w:bidi="km-KH"/>
        </w:rPr>
        <w:t xml:space="preserve"> </w:t>
      </w:r>
      <w:proofErr w:type="spellStart"/>
      <w:r w:rsidRPr="001F5ADC">
        <w:rPr>
          <w:rFonts w:ascii="Sylfaen" w:hAnsi="Sylfaen" w:cs="Menlo Regular"/>
          <w:sz w:val="22"/>
          <w:szCs w:val="22"/>
          <w:lang w:bidi="km-KH"/>
        </w:rPr>
        <w:t>უმეტეს</w:t>
      </w:r>
      <w:proofErr w:type="spellEnd"/>
      <w:r w:rsidRPr="001B2595">
        <w:rPr>
          <w:rFonts w:ascii="Sylfaen" w:hAnsi="Sylfaen" w:cs="Menlo Regular"/>
          <w:sz w:val="22"/>
          <w:szCs w:val="22"/>
          <w:lang w:val="tr-TR" w:bidi="km-KH"/>
        </w:rPr>
        <w:t xml:space="preserve"> </w:t>
      </w:r>
      <w:proofErr w:type="spellStart"/>
      <w:r w:rsidRPr="001F5ADC">
        <w:rPr>
          <w:rFonts w:ascii="Sylfaen" w:hAnsi="Sylfaen" w:cs="Menlo Regular"/>
          <w:sz w:val="22"/>
          <w:szCs w:val="22"/>
          <w:lang w:bidi="km-KH"/>
        </w:rPr>
        <w:t>ნაწილს</w:t>
      </w:r>
      <w:proofErr w:type="spellEnd"/>
      <w:r w:rsidRPr="001B2595">
        <w:rPr>
          <w:rFonts w:ascii="Sylfaen" w:hAnsi="Sylfaen" w:cs="Menlo Regular"/>
          <w:sz w:val="22"/>
          <w:szCs w:val="22"/>
          <w:lang w:val="tr-TR" w:bidi="km-KH"/>
        </w:rPr>
        <w:t xml:space="preserve"> </w:t>
      </w:r>
      <w:proofErr w:type="spellStart"/>
      <w:r w:rsidRPr="001F5ADC">
        <w:rPr>
          <w:rFonts w:ascii="Sylfaen" w:hAnsi="Sylfaen" w:cs="Menlo Regular"/>
          <w:sz w:val="22"/>
          <w:szCs w:val="22"/>
          <w:lang w:bidi="km-KH"/>
        </w:rPr>
        <w:t>საქს</w:t>
      </w:r>
      <w:proofErr w:type="spellEnd"/>
      <w:r w:rsidR="00895125">
        <w:rPr>
          <w:rFonts w:ascii="Sylfaen" w:hAnsi="Sylfaen" w:cs="Menlo Regular"/>
          <w:sz w:val="22"/>
          <w:szCs w:val="22"/>
          <w:lang w:val="ka-GE" w:bidi="km-KH"/>
        </w:rPr>
        <w:t>ტ</w:t>
      </w:r>
      <w:proofErr w:type="spellStart"/>
      <w:r w:rsidRPr="001F5ADC">
        <w:rPr>
          <w:rFonts w:ascii="Sylfaen" w:hAnsi="Sylfaen" w:cs="Menlo Regular"/>
          <w:sz w:val="22"/>
          <w:szCs w:val="22"/>
          <w:lang w:bidi="km-KH"/>
        </w:rPr>
        <w:t>ატი</w:t>
      </w:r>
      <w:proofErr w:type="spellEnd"/>
      <w:r w:rsidRPr="001B2595">
        <w:rPr>
          <w:rFonts w:ascii="Sylfaen" w:hAnsi="Sylfaen" w:cs="Menlo Regular"/>
          <w:sz w:val="22"/>
          <w:szCs w:val="22"/>
          <w:lang w:val="tr-TR" w:bidi="km-KH"/>
        </w:rPr>
        <w:t xml:space="preserve"> </w:t>
      </w:r>
      <w:proofErr w:type="spellStart"/>
      <w:r w:rsidRPr="001F5ADC">
        <w:rPr>
          <w:rFonts w:ascii="Sylfaen" w:hAnsi="Sylfaen" w:cs="Menlo Regular"/>
          <w:sz w:val="22"/>
          <w:szCs w:val="22"/>
          <w:lang w:bidi="km-KH"/>
        </w:rPr>
        <w:t>აწარმოებს</w:t>
      </w:r>
      <w:proofErr w:type="spellEnd"/>
      <w:r w:rsidRPr="001B2595">
        <w:rPr>
          <w:rFonts w:ascii="Sylfaen" w:hAnsi="Sylfaen" w:cs="Menlo Regular"/>
          <w:sz w:val="22"/>
          <w:szCs w:val="22"/>
          <w:lang w:val="tr-TR" w:bidi="km-KH"/>
        </w:rPr>
        <w:t xml:space="preserve">. </w:t>
      </w:r>
      <w:proofErr w:type="spellStart"/>
      <w:r w:rsidRPr="001F5ADC">
        <w:rPr>
          <w:rFonts w:ascii="Sylfaen" w:hAnsi="Sylfaen" w:cs="Menlo Regular"/>
          <w:sz w:val="22"/>
          <w:szCs w:val="22"/>
          <w:lang w:bidi="km-KH"/>
        </w:rPr>
        <w:t>გლობალურმა</w:t>
      </w:r>
      <w:proofErr w:type="spellEnd"/>
      <w:r w:rsidRPr="001B2595">
        <w:rPr>
          <w:rFonts w:ascii="Sylfaen" w:hAnsi="Sylfaen" w:cs="Menlo Regular"/>
          <w:sz w:val="22"/>
          <w:szCs w:val="22"/>
          <w:lang w:val="tr-TR" w:bidi="km-KH"/>
        </w:rPr>
        <w:t xml:space="preserve"> </w:t>
      </w:r>
      <w:proofErr w:type="spellStart"/>
      <w:r w:rsidRPr="001F5ADC">
        <w:rPr>
          <w:rFonts w:ascii="Sylfaen" w:hAnsi="Sylfaen" w:cs="Menlo Regular"/>
          <w:sz w:val="22"/>
          <w:szCs w:val="22"/>
          <w:lang w:bidi="km-KH"/>
        </w:rPr>
        <w:t>შეფასებამ</w:t>
      </w:r>
      <w:proofErr w:type="spellEnd"/>
      <w:r w:rsidRPr="001B2595">
        <w:rPr>
          <w:rFonts w:ascii="Sylfaen" w:hAnsi="Sylfaen" w:cs="Menlo Regular"/>
          <w:sz w:val="22"/>
          <w:szCs w:val="22"/>
          <w:lang w:val="tr-TR" w:bidi="km-KH"/>
        </w:rPr>
        <w:t xml:space="preserve"> </w:t>
      </w:r>
      <w:r w:rsidR="007E79EA">
        <w:rPr>
          <w:rFonts w:ascii="Sylfaen" w:hAnsi="Sylfaen" w:cs="Menlo Regular"/>
          <w:sz w:val="22"/>
          <w:szCs w:val="22"/>
          <w:lang w:val="ka-GE" w:bidi="km-KH"/>
        </w:rPr>
        <w:t>აღნიშნული ფაქტი</w:t>
      </w:r>
      <w:r w:rsidR="007E79EA" w:rsidRPr="001B2595">
        <w:rPr>
          <w:rFonts w:ascii="Sylfaen" w:hAnsi="Sylfaen" w:cs="Menlo Regular"/>
          <w:sz w:val="22"/>
          <w:szCs w:val="22"/>
          <w:lang w:val="tr-TR" w:bidi="km-KH"/>
        </w:rPr>
        <w:t xml:space="preserve"> </w:t>
      </w:r>
      <w:proofErr w:type="spellStart"/>
      <w:r w:rsidRPr="001F5ADC">
        <w:rPr>
          <w:rFonts w:ascii="Sylfaen" w:hAnsi="Sylfaen" w:cs="Menlo Regular"/>
          <w:sz w:val="22"/>
          <w:szCs w:val="22"/>
          <w:lang w:bidi="km-KH"/>
        </w:rPr>
        <w:t>სისტემის</w:t>
      </w:r>
      <w:proofErr w:type="spellEnd"/>
      <w:r w:rsidRPr="001B2595">
        <w:rPr>
          <w:rFonts w:ascii="Sylfaen" w:hAnsi="Sylfaen" w:cs="Menlo Regular"/>
          <w:sz w:val="22"/>
          <w:szCs w:val="22"/>
          <w:lang w:val="tr-TR" w:bidi="km-KH"/>
        </w:rPr>
        <w:t xml:space="preserve"> </w:t>
      </w:r>
      <w:proofErr w:type="spellStart"/>
      <w:r w:rsidRPr="001F5ADC">
        <w:rPr>
          <w:rFonts w:ascii="Sylfaen" w:hAnsi="Sylfaen" w:cs="Menlo Regular"/>
          <w:sz w:val="22"/>
          <w:szCs w:val="22"/>
          <w:lang w:bidi="km-KH"/>
        </w:rPr>
        <w:t>ძლიერ</w:t>
      </w:r>
      <w:proofErr w:type="spellEnd"/>
      <w:r w:rsidRPr="001B2595">
        <w:rPr>
          <w:rFonts w:ascii="Sylfaen" w:hAnsi="Sylfaen" w:cs="Menlo Regular"/>
          <w:sz w:val="22"/>
          <w:szCs w:val="22"/>
          <w:lang w:val="tr-TR" w:bidi="km-KH"/>
        </w:rPr>
        <w:t xml:space="preserve"> </w:t>
      </w:r>
      <w:proofErr w:type="spellStart"/>
      <w:r w:rsidRPr="001F5ADC">
        <w:rPr>
          <w:rFonts w:ascii="Sylfaen" w:hAnsi="Sylfaen" w:cs="Menlo Regular"/>
          <w:sz w:val="22"/>
          <w:szCs w:val="22"/>
          <w:lang w:bidi="km-KH"/>
        </w:rPr>
        <w:t>მხარედ</w:t>
      </w:r>
      <w:proofErr w:type="spellEnd"/>
      <w:r w:rsidRPr="001B2595">
        <w:rPr>
          <w:rFonts w:ascii="Sylfaen" w:hAnsi="Sylfaen" w:cs="Menlo Regular"/>
          <w:sz w:val="22"/>
          <w:szCs w:val="22"/>
          <w:lang w:val="tr-TR" w:bidi="km-KH"/>
        </w:rPr>
        <w:t xml:space="preserve"> </w:t>
      </w:r>
      <w:proofErr w:type="spellStart"/>
      <w:r w:rsidR="007E79EA" w:rsidRPr="001F5ADC">
        <w:rPr>
          <w:rFonts w:ascii="Sylfaen" w:hAnsi="Sylfaen" w:cs="Menlo Regular"/>
          <w:sz w:val="22"/>
          <w:szCs w:val="22"/>
          <w:lang w:bidi="km-KH"/>
        </w:rPr>
        <w:t>დაასახელა</w:t>
      </w:r>
      <w:proofErr w:type="spellEnd"/>
      <w:r w:rsidR="007E79EA">
        <w:rPr>
          <w:rFonts w:ascii="Sylfaen" w:hAnsi="Sylfaen" w:cs="Menlo Regular"/>
          <w:sz w:val="22"/>
          <w:szCs w:val="22"/>
          <w:lang w:val="ka-GE" w:bidi="km-KH"/>
        </w:rPr>
        <w:t>,</w:t>
      </w:r>
      <w:r w:rsidR="007E79EA" w:rsidRPr="001B2595">
        <w:rPr>
          <w:rFonts w:ascii="Sylfaen" w:hAnsi="Sylfaen" w:cs="Menlo Regular"/>
          <w:sz w:val="22"/>
          <w:szCs w:val="22"/>
          <w:lang w:val="tr-TR" w:bidi="km-KH"/>
        </w:rPr>
        <w:t xml:space="preserve"> </w:t>
      </w:r>
      <w:r w:rsidRPr="001F5ADC">
        <w:rPr>
          <w:rFonts w:ascii="Sylfaen" w:hAnsi="Sylfaen" w:cs="Menlo Regular"/>
          <w:sz w:val="22"/>
          <w:szCs w:val="22"/>
          <w:lang w:val="ka-GE" w:bidi="km-KH"/>
        </w:rPr>
        <w:t xml:space="preserve">თუმცა </w:t>
      </w:r>
      <w:r w:rsidR="007E79EA" w:rsidRPr="001F5ADC">
        <w:rPr>
          <w:rFonts w:ascii="Sylfaen" w:hAnsi="Sylfaen" w:cs="Menlo Regular"/>
          <w:sz w:val="22"/>
          <w:szCs w:val="22"/>
          <w:lang w:val="ka-GE" w:bidi="km-KH"/>
        </w:rPr>
        <w:t>არსებობ</w:t>
      </w:r>
      <w:r w:rsidR="007E79EA">
        <w:rPr>
          <w:rFonts w:ascii="Sylfaen" w:hAnsi="Sylfaen" w:cs="Menlo Regular"/>
          <w:sz w:val="22"/>
          <w:szCs w:val="22"/>
          <w:lang w:val="ka-GE" w:bidi="km-KH"/>
        </w:rPr>
        <w:t>ენ</w:t>
      </w:r>
      <w:r w:rsidR="007E79EA" w:rsidRPr="001F5ADC">
        <w:rPr>
          <w:rFonts w:ascii="Sylfaen" w:hAnsi="Sylfaen" w:cs="Menlo Regular"/>
          <w:sz w:val="22"/>
          <w:szCs w:val="22"/>
          <w:lang w:val="ka-GE" w:bidi="km-KH"/>
        </w:rPr>
        <w:t xml:space="preserve"> </w:t>
      </w:r>
      <w:r w:rsidRPr="001F5ADC">
        <w:rPr>
          <w:rFonts w:ascii="Sylfaen" w:hAnsi="Sylfaen" w:cs="Menlo Regular"/>
          <w:sz w:val="22"/>
          <w:szCs w:val="22"/>
          <w:lang w:val="ka-GE" w:bidi="km-KH"/>
        </w:rPr>
        <w:t>ოფიციალურ</w:t>
      </w:r>
      <w:r w:rsidR="00895125">
        <w:rPr>
          <w:rFonts w:ascii="Sylfaen" w:hAnsi="Sylfaen" w:cs="Menlo Regular"/>
          <w:sz w:val="22"/>
          <w:szCs w:val="22"/>
          <w:lang w:val="ka-GE" w:bidi="km-KH"/>
        </w:rPr>
        <w:t>ი</w:t>
      </w:r>
      <w:r w:rsidRPr="001F5ADC">
        <w:rPr>
          <w:rFonts w:ascii="Sylfaen" w:hAnsi="Sylfaen" w:cs="Menlo Regular"/>
          <w:sz w:val="22"/>
          <w:szCs w:val="22"/>
          <w:lang w:val="ka-GE" w:bidi="km-KH"/>
        </w:rPr>
        <w:t xml:space="preserve"> </w:t>
      </w:r>
      <w:r w:rsidR="00D20B67">
        <w:rPr>
          <w:rFonts w:ascii="Sylfaen" w:hAnsi="Sylfaen" w:cs="Menlo Regular"/>
          <w:sz w:val="22"/>
          <w:szCs w:val="22"/>
          <w:lang w:val="ka-GE" w:bidi="km-KH"/>
        </w:rPr>
        <w:t>სტატისტიკი</w:t>
      </w:r>
      <w:r w:rsidRPr="001F5ADC">
        <w:rPr>
          <w:rFonts w:ascii="Sylfaen" w:hAnsi="Sylfaen" w:cs="Menlo Regular"/>
          <w:sz w:val="22"/>
          <w:szCs w:val="22"/>
          <w:lang w:val="ka-GE" w:bidi="km-KH"/>
        </w:rPr>
        <w:t>ს სხვა მნიშვნელოვანი მწარმოებლებიც, როგორიცაა ეროვნული ბანკი და ფინანსთა სამინისტრო (კანონის მიერ ოფიციალური აღიარების</w:t>
      </w:r>
      <w:r w:rsidR="00895125">
        <w:rPr>
          <w:rFonts w:ascii="Sylfaen" w:hAnsi="Sylfaen" w:cs="Menlo Regular"/>
          <w:sz w:val="22"/>
          <w:szCs w:val="22"/>
          <w:lang w:val="ka-GE" w:bidi="km-KH"/>
        </w:rPr>
        <w:t xml:space="preserve"> არქონის</w:t>
      </w:r>
      <w:r w:rsidRPr="001F5ADC">
        <w:rPr>
          <w:rFonts w:ascii="Sylfaen" w:hAnsi="Sylfaen" w:cs="Menlo Regular"/>
          <w:sz w:val="22"/>
          <w:szCs w:val="22"/>
          <w:lang w:val="ka-GE" w:bidi="km-KH"/>
        </w:rPr>
        <w:t xml:space="preserve"> მიუხედავად) და </w:t>
      </w:r>
      <w:r w:rsidR="00777582" w:rsidRPr="001F5ADC">
        <w:rPr>
          <w:rFonts w:ascii="Sylfaen" w:hAnsi="Sylfaen" w:cs="Menlo Regular"/>
          <w:sz w:val="22"/>
          <w:szCs w:val="22"/>
          <w:lang w:val="ka-GE" w:bidi="km-KH"/>
        </w:rPr>
        <w:t>ადმინისტრაციული მონაცემების მფლობელები/მიმწოდებლები, როგორიცაა სამინისტროები და სხვა საჯარო უწყებები. საქსტატი ოფიც</w:t>
      </w:r>
      <w:r w:rsidR="00D20B67">
        <w:rPr>
          <w:rFonts w:ascii="Sylfaen" w:hAnsi="Sylfaen" w:cs="Menlo Regular"/>
          <w:sz w:val="22"/>
          <w:szCs w:val="22"/>
          <w:lang w:val="ka-GE" w:bidi="km-KH"/>
        </w:rPr>
        <w:t>ი</w:t>
      </w:r>
      <w:r w:rsidR="00777582" w:rsidRPr="001F5ADC">
        <w:rPr>
          <w:rFonts w:ascii="Sylfaen" w:hAnsi="Sylfaen" w:cs="Menlo Regular"/>
          <w:sz w:val="22"/>
          <w:szCs w:val="22"/>
          <w:lang w:val="ka-GE" w:bidi="km-KH"/>
        </w:rPr>
        <w:t xml:space="preserve">ალური სტატისტიკის სისტემის მაკოორდინირებელი ორგანოა, </w:t>
      </w:r>
      <w:r w:rsidR="00D20B67">
        <w:rPr>
          <w:rFonts w:ascii="Sylfaen" w:hAnsi="Sylfaen" w:cs="Menlo Regular"/>
          <w:sz w:val="22"/>
          <w:szCs w:val="22"/>
          <w:lang w:val="ka-GE" w:bidi="km-KH"/>
        </w:rPr>
        <w:t>მაგრამ</w:t>
      </w:r>
      <w:r w:rsidR="00777582" w:rsidRPr="001F5ADC">
        <w:rPr>
          <w:rFonts w:ascii="Sylfaen" w:hAnsi="Sylfaen" w:cs="Menlo Regular"/>
          <w:sz w:val="22"/>
          <w:szCs w:val="22"/>
          <w:lang w:val="ka-GE" w:bidi="km-KH"/>
        </w:rPr>
        <w:t xml:space="preserve"> ეს როლი შემდგომ გაძლიერებას საჭიროებს. </w:t>
      </w:r>
      <w:r w:rsidR="00CF1D63">
        <w:rPr>
          <w:rFonts w:ascii="Sylfaen" w:hAnsi="Sylfaen" w:cs="Menlo Regular"/>
          <w:sz w:val="22"/>
          <w:szCs w:val="22"/>
          <w:lang w:val="ka-GE" w:bidi="km-KH"/>
        </w:rPr>
        <w:t>მწირი და ფრაგმ</w:t>
      </w:r>
      <w:r w:rsidR="00895125">
        <w:rPr>
          <w:rFonts w:ascii="Sylfaen" w:hAnsi="Sylfaen" w:cs="Menlo Regular"/>
          <w:sz w:val="22"/>
          <w:szCs w:val="22"/>
          <w:lang w:val="ka-GE" w:bidi="km-KH"/>
        </w:rPr>
        <w:t>ე</w:t>
      </w:r>
      <w:r w:rsidR="00CF1D63">
        <w:rPr>
          <w:rFonts w:ascii="Sylfaen" w:hAnsi="Sylfaen" w:cs="Menlo Regular"/>
          <w:sz w:val="22"/>
          <w:szCs w:val="22"/>
          <w:lang w:val="ka-GE" w:bidi="km-KH"/>
        </w:rPr>
        <w:t xml:space="preserve">ნტირებული </w:t>
      </w:r>
      <w:r w:rsidR="00777582" w:rsidRPr="001F5ADC">
        <w:rPr>
          <w:rFonts w:ascii="Sylfaen" w:hAnsi="Sylfaen" w:cs="Menlo Regular"/>
          <w:sz w:val="22"/>
          <w:szCs w:val="22"/>
          <w:lang w:val="ka-GE" w:bidi="km-KH"/>
        </w:rPr>
        <w:t>სტატისტიკური რესურსები და შესაძლებლობები (საქსტატის, ეროვნული ბანკის და ფინანსთა ს</w:t>
      </w:r>
      <w:r w:rsidR="00D20B67">
        <w:rPr>
          <w:rFonts w:ascii="Sylfaen" w:hAnsi="Sylfaen" w:cs="Menlo Regular"/>
          <w:sz w:val="22"/>
          <w:szCs w:val="22"/>
          <w:lang w:val="ka-GE" w:bidi="km-KH"/>
        </w:rPr>
        <w:t>ამინისტროს</w:t>
      </w:r>
      <w:r w:rsidR="00777582" w:rsidRPr="001F5ADC">
        <w:rPr>
          <w:rFonts w:ascii="Sylfaen" w:hAnsi="Sylfaen" w:cs="Menlo Regular"/>
          <w:sz w:val="22"/>
          <w:szCs w:val="22"/>
          <w:lang w:val="ka-GE" w:bidi="km-KH"/>
        </w:rPr>
        <w:t xml:space="preserve"> მიღმა) სისტემის შიგნით კომუნიკაცი</w:t>
      </w:r>
      <w:r w:rsidR="00CF1D63">
        <w:rPr>
          <w:rFonts w:ascii="Sylfaen" w:hAnsi="Sylfaen" w:cs="Menlo Regular"/>
          <w:sz w:val="22"/>
          <w:szCs w:val="22"/>
          <w:lang w:val="ka-GE" w:bidi="km-KH"/>
        </w:rPr>
        <w:t>ი</w:t>
      </w:r>
      <w:r w:rsidR="00777582" w:rsidRPr="001F5ADC">
        <w:rPr>
          <w:rFonts w:ascii="Sylfaen" w:hAnsi="Sylfaen" w:cs="Menlo Regular"/>
          <w:sz w:val="22"/>
          <w:szCs w:val="22"/>
          <w:lang w:val="ka-GE" w:bidi="km-KH"/>
        </w:rPr>
        <w:t xml:space="preserve">სა და </w:t>
      </w:r>
      <w:r w:rsidR="00CF1D63" w:rsidRPr="001F5ADC">
        <w:rPr>
          <w:rFonts w:ascii="Sylfaen" w:hAnsi="Sylfaen" w:cs="Menlo Regular"/>
          <w:sz w:val="22"/>
          <w:szCs w:val="22"/>
          <w:lang w:val="ka-GE" w:bidi="km-KH"/>
        </w:rPr>
        <w:t>კოორდინაცი</w:t>
      </w:r>
      <w:r w:rsidR="00CF1D63">
        <w:rPr>
          <w:rFonts w:ascii="Sylfaen" w:hAnsi="Sylfaen" w:cs="Menlo Regular"/>
          <w:sz w:val="22"/>
          <w:szCs w:val="22"/>
          <w:lang w:val="ka-GE" w:bidi="km-KH"/>
        </w:rPr>
        <w:t xml:space="preserve">ის </w:t>
      </w:r>
      <w:r w:rsidR="00CF1D63" w:rsidRPr="001F5ADC">
        <w:rPr>
          <w:rFonts w:ascii="Sylfaen" w:hAnsi="Sylfaen" w:cs="Menlo Regular"/>
          <w:sz w:val="22"/>
          <w:szCs w:val="22"/>
          <w:lang w:val="ka-GE" w:bidi="km-KH"/>
        </w:rPr>
        <w:t>დაუბალანსებელ</w:t>
      </w:r>
      <w:r w:rsidR="00CF1D63">
        <w:rPr>
          <w:rFonts w:ascii="Sylfaen" w:hAnsi="Sylfaen" w:cs="Menlo Regular"/>
          <w:sz w:val="22"/>
          <w:szCs w:val="22"/>
          <w:lang w:val="ka-GE" w:bidi="km-KH"/>
        </w:rPr>
        <w:t xml:space="preserve"> </w:t>
      </w:r>
      <w:r w:rsidR="00CF1D63" w:rsidRPr="001F5ADC">
        <w:rPr>
          <w:rFonts w:ascii="Sylfaen" w:hAnsi="Sylfaen" w:cs="Menlo Regular"/>
          <w:sz w:val="22"/>
          <w:szCs w:val="22"/>
          <w:lang w:val="ka-GE" w:bidi="km-KH"/>
        </w:rPr>
        <w:t>პ</w:t>
      </w:r>
      <w:r w:rsidR="00CF1D63">
        <w:rPr>
          <w:rFonts w:ascii="Sylfaen" w:hAnsi="Sylfaen" w:cs="Menlo Regular"/>
          <w:sz w:val="22"/>
          <w:szCs w:val="22"/>
          <w:lang w:val="ka-GE" w:bidi="km-KH"/>
        </w:rPr>
        <w:t>ირობ</w:t>
      </w:r>
      <w:r w:rsidR="00011BB9">
        <w:rPr>
          <w:rFonts w:ascii="Sylfaen" w:hAnsi="Sylfaen" w:cs="Menlo Regular"/>
          <w:sz w:val="22"/>
          <w:szCs w:val="22"/>
          <w:lang w:val="ka-GE" w:bidi="km-KH"/>
        </w:rPr>
        <w:t>ე</w:t>
      </w:r>
      <w:r w:rsidR="00CF1D63">
        <w:rPr>
          <w:rFonts w:ascii="Sylfaen" w:hAnsi="Sylfaen" w:cs="Menlo Regular"/>
          <w:sz w:val="22"/>
          <w:szCs w:val="22"/>
          <w:lang w:val="ka-GE" w:bidi="km-KH"/>
        </w:rPr>
        <w:t>ბს</w:t>
      </w:r>
      <w:r w:rsidR="00CF1D63" w:rsidRPr="001F5ADC">
        <w:rPr>
          <w:rFonts w:ascii="Sylfaen" w:hAnsi="Sylfaen" w:cs="Menlo Regular"/>
          <w:sz w:val="22"/>
          <w:szCs w:val="22"/>
          <w:lang w:val="ka-GE" w:bidi="km-KH"/>
        </w:rPr>
        <w:t xml:space="preserve"> </w:t>
      </w:r>
      <w:r w:rsidR="00777582" w:rsidRPr="001F5ADC">
        <w:rPr>
          <w:rFonts w:ascii="Sylfaen" w:hAnsi="Sylfaen" w:cs="Menlo Regular"/>
          <w:sz w:val="22"/>
          <w:szCs w:val="22"/>
          <w:lang w:val="ka-GE" w:bidi="km-KH"/>
        </w:rPr>
        <w:t xml:space="preserve">ქმნის. </w:t>
      </w:r>
      <w:r w:rsidR="00CF1D63" w:rsidRPr="001B2595">
        <w:rPr>
          <w:rFonts w:ascii="Sylfaen" w:hAnsi="Sylfaen" w:cs="Times New Roman"/>
          <w:sz w:val="22"/>
          <w:szCs w:val="22"/>
          <w:lang w:val="ka-GE"/>
        </w:rPr>
        <w:t xml:space="preserve">მთლიანობაში, </w:t>
      </w:r>
      <w:r w:rsidR="00246F26">
        <w:rPr>
          <w:rFonts w:ascii="Sylfaen" w:hAnsi="Sylfaen" w:cs="Times New Roman"/>
          <w:sz w:val="22"/>
          <w:szCs w:val="22"/>
          <w:lang w:val="ka-GE"/>
        </w:rPr>
        <w:t>სტატისტიკის ერო</w:t>
      </w:r>
      <w:r w:rsidR="00A5649A">
        <w:rPr>
          <w:rFonts w:ascii="Sylfaen" w:hAnsi="Sylfaen" w:cs="Times New Roman"/>
          <w:sz w:val="22"/>
          <w:szCs w:val="22"/>
          <w:lang w:val="ka-GE"/>
        </w:rPr>
        <w:t>ვ</w:t>
      </w:r>
      <w:r w:rsidR="00246F26">
        <w:rPr>
          <w:rFonts w:ascii="Sylfaen" w:hAnsi="Sylfaen" w:cs="Times New Roman"/>
          <w:sz w:val="22"/>
          <w:szCs w:val="22"/>
          <w:lang w:val="ka-GE"/>
        </w:rPr>
        <w:t xml:space="preserve">ნულ სისტემაში არსებული </w:t>
      </w:r>
      <w:r w:rsidR="00CF1D63" w:rsidRPr="001B2595">
        <w:rPr>
          <w:rFonts w:ascii="Sylfaen" w:hAnsi="Sylfaen" w:cs="Times New Roman"/>
          <w:sz w:val="22"/>
          <w:szCs w:val="22"/>
          <w:lang w:val="ka-GE"/>
        </w:rPr>
        <w:t>არასაკმ</w:t>
      </w:r>
      <w:r w:rsidR="00D51D45">
        <w:rPr>
          <w:rFonts w:ascii="Sylfaen" w:hAnsi="Sylfaen" w:cs="Times New Roman"/>
          <w:sz w:val="22"/>
          <w:szCs w:val="22"/>
          <w:lang w:val="ka-GE"/>
        </w:rPr>
        <w:t>ა</w:t>
      </w:r>
      <w:r w:rsidR="00CF1D63" w:rsidRPr="001B2595">
        <w:rPr>
          <w:rFonts w:ascii="Sylfaen" w:hAnsi="Sylfaen" w:cs="Times New Roman"/>
          <w:sz w:val="22"/>
          <w:szCs w:val="22"/>
          <w:lang w:val="ka-GE"/>
        </w:rPr>
        <w:t xml:space="preserve">რისი კოორდინაცია </w:t>
      </w:r>
      <w:r w:rsidR="00011BB9">
        <w:rPr>
          <w:rFonts w:ascii="Sylfaen" w:hAnsi="Sylfaen" w:cs="Times New Roman"/>
          <w:sz w:val="22"/>
          <w:szCs w:val="22"/>
          <w:lang w:val="ka-GE"/>
        </w:rPr>
        <w:t>ზღუდავს</w:t>
      </w:r>
      <w:r w:rsidR="00CF1D63" w:rsidRPr="001B2595">
        <w:rPr>
          <w:rFonts w:ascii="Sylfaen" w:hAnsi="Sylfaen" w:cs="Times New Roman"/>
          <w:sz w:val="22"/>
          <w:szCs w:val="22"/>
          <w:lang w:val="ka-GE"/>
        </w:rPr>
        <w:t xml:space="preserve"> საქსტატის და სხვა საჯარო უწყებების მიერ დ</w:t>
      </w:r>
      <w:r w:rsidR="0099353A" w:rsidRPr="001B2595">
        <w:rPr>
          <w:rFonts w:ascii="Sylfaen" w:hAnsi="Sylfaen" w:cs="Times New Roman"/>
          <w:sz w:val="22"/>
          <w:szCs w:val="22"/>
          <w:lang w:val="ka-GE"/>
        </w:rPr>
        <w:t>ა</w:t>
      </w:r>
      <w:r w:rsidR="00CF1D63" w:rsidRPr="001B2595">
        <w:rPr>
          <w:rFonts w:ascii="Sylfaen" w:hAnsi="Sylfaen" w:cs="Times New Roman"/>
          <w:sz w:val="22"/>
          <w:szCs w:val="22"/>
          <w:lang w:val="ka-GE"/>
        </w:rPr>
        <w:t xml:space="preserve">მატებითი სტატისტიკური მაჩვენებლების წარმოების </w:t>
      </w:r>
      <w:r w:rsidR="00011BB9" w:rsidRPr="00A11493">
        <w:rPr>
          <w:rFonts w:ascii="Sylfaen" w:hAnsi="Sylfaen" w:cs="Times New Roman"/>
          <w:sz w:val="22"/>
          <w:szCs w:val="22"/>
          <w:lang w:val="ka-GE"/>
        </w:rPr>
        <w:t xml:space="preserve">შესაძლებლობებს. </w:t>
      </w:r>
      <w:proofErr w:type="spellStart"/>
      <w:r w:rsidR="00777582" w:rsidRPr="00A11493">
        <w:rPr>
          <w:rFonts w:ascii="Sylfaen" w:hAnsi="Sylfaen" w:cs="Menlo Regular"/>
          <w:sz w:val="22"/>
          <w:szCs w:val="22"/>
        </w:rPr>
        <w:t>უფრო</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მეტიც</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საქსტატს</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საჯარო</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უწყებების</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მიერ</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მოწოდებული</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მონა</w:t>
      </w:r>
      <w:proofErr w:type="spellEnd"/>
      <w:r w:rsidR="007E79EA" w:rsidRPr="00A11493">
        <w:rPr>
          <w:rFonts w:ascii="Sylfaen" w:hAnsi="Sylfaen" w:cs="Menlo Regular"/>
          <w:sz w:val="22"/>
          <w:szCs w:val="22"/>
          <w:lang w:val="tr-TR"/>
        </w:rPr>
        <w:softHyphen/>
      </w:r>
      <w:proofErr w:type="spellStart"/>
      <w:r w:rsidR="00777582" w:rsidRPr="00A11493">
        <w:rPr>
          <w:rFonts w:ascii="Sylfaen" w:hAnsi="Sylfaen" w:cs="Menlo Regular"/>
          <w:sz w:val="22"/>
          <w:szCs w:val="22"/>
        </w:rPr>
        <w:t>ცე</w:t>
      </w:r>
      <w:proofErr w:type="spellEnd"/>
      <w:r w:rsidR="007E79EA" w:rsidRPr="00A11493">
        <w:rPr>
          <w:rFonts w:ascii="Sylfaen" w:hAnsi="Sylfaen" w:cs="Menlo Regular"/>
          <w:sz w:val="22"/>
          <w:szCs w:val="22"/>
          <w:lang w:val="tr-TR"/>
        </w:rPr>
        <w:softHyphen/>
      </w:r>
      <w:proofErr w:type="spellStart"/>
      <w:r w:rsidR="00777582" w:rsidRPr="00A11493">
        <w:rPr>
          <w:rFonts w:ascii="Sylfaen" w:hAnsi="Sylfaen" w:cs="Menlo Regular"/>
          <w:sz w:val="22"/>
          <w:szCs w:val="22"/>
        </w:rPr>
        <w:t>მების</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ხარისხზე</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საკმარისი</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კონტროლი</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არ</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გააჩნია</w:t>
      </w:r>
      <w:proofErr w:type="spellEnd"/>
      <w:r w:rsidR="007E79EA" w:rsidRPr="00A11493">
        <w:rPr>
          <w:rFonts w:ascii="Sylfaen" w:hAnsi="Sylfaen" w:cs="Menlo Regular"/>
          <w:sz w:val="22"/>
          <w:szCs w:val="22"/>
          <w:lang w:val="ka-GE"/>
        </w:rPr>
        <w:t xml:space="preserve">, რაც </w:t>
      </w:r>
      <w:proofErr w:type="spellStart"/>
      <w:r w:rsidR="00777582" w:rsidRPr="00A11493">
        <w:rPr>
          <w:rFonts w:ascii="Sylfaen" w:hAnsi="Sylfaen" w:cs="Menlo Regular"/>
          <w:sz w:val="22"/>
          <w:szCs w:val="22"/>
        </w:rPr>
        <w:t>უარყოფით</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გავლენას</w:t>
      </w:r>
      <w:proofErr w:type="spellEnd"/>
      <w:r w:rsidR="00777582" w:rsidRPr="00A11493">
        <w:rPr>
          <w:rFonts w:ascii="Sylfaen" w:hAnsi="Sylfaen" w:cs="Menlo Regular"/>
          <w:sz w:val="22"/>
          <w:szCs w:val="22"/>
          <w:lang w:val="tr-TR"/>
        </w:rPr>
        <w:t xml:space="preserve"> </w:t>
      </w:r>
      <w:proofErr w:type="spellStart"/>
      <w:r w:rsidR="00777582" w:rsidRPr="00A11493">
        <w:rPr>
          <w:rFonts w:ascii="Sylfaen" w:hAnsi="Sylfaen" w:cs="Menlo Regular"/>
          <w:sz w:val="22"/>
          <w:szCs w:val="22"/>
        </w:rPr>
        <w:t>ახდენს</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როგორც</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საბაზისო</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ადმინისტრაციულ</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მონაცემებზე</w:t>
      </w:r>
      <w:proofErr w:type="spellEnd"/>
      <w:r w:rsidR="00CC1890" w:rsidRPr="00A11493">
        <w:rPr>
          <w:rFonts w:ascii="Sylfaen" w:hAnsi="Sylfaen" w:cs="Menlo Regular"/>
          <w:sz w:val="22"/>
          <w:szCs w:val="22"/>
          <w:lang w:val="tr-TR"/>
        </w:rPr>
        <w:t xml:space="preserve">, </w:t>
      </w:r>
      <w:r w:rsidR="00895125" w:rsidRPr="00A11493">
        <w:rPr>
          <w:rFonts w:ascii="Sylfaen" w:hAnsi="Sylfaen" w:cs="Menlo Regular"/>
          <w:sz w:val="22"/>
          <w:szCs w:val="22"/>
          <w:lang w:val="ka-GE"/>
        </w:rPr>
        <w:t>ისე</w:t>
      </w:r>
      <w:r w:rsidR="00895125"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საბოლოო</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სტატისტიკური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პროდუქტის</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ხარისხზე</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ადმინისტრაციული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მონაცემების</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ხარისხის</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საკითხი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ჩაკეტილ</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წრეს</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წარმოშობს</w:t>
      </w:r>
      <w:proofErr w:type="spellEnd"/>
      <w:r w:rsidR="00CC1890" w:rsidRPr="00A11493">
        <w:rPr>
          <w:rFonts w:ascii="Sylfaen" w:hAnsi="Sylfaen" w:cs="Menlo Regular"/>
          <w:sz w:val="22"/>
          <w:szCs w:val="22"/>
          <w:lang w:val="tr-TR"/>
        </w:rPr>
        <w:t xml:space="preserve"> </w:t>
      </w:r>
      <w:r w:rsidR="00011BB9" w:rsidRPr="00A11493">
        <w:rPr>
          <w:rFonts w:ascii="Sylfaen" w:hAnsi="Sylfaen" w:cs="Menlo Regular"/>
          <w:sz w:val="22"/>
          <w:szCs w:val="22"/>
          <w:lang w:val="ka-GE"/>
        </w:rPr>
        <w:t>–</w:t>
      </w:r>
      <w:r w:rsidR="00011BB9"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მიზეზ</w:t>
      </w:r>
      <w:proofErr w:type="spellEnd"/>
      <w:r w:rsidR="00CC1890" w:rsidRPr="00A11493">
        <w:rPr>
          <w:rFonts w:ascii="Sylfaen" w:hAnsi="Sylfaen" w:cs="Menlo Regular"/>
          <w:sz w:val="22"/>
          <w:szCs w:val="22"/>
          <w:lang w:val="tr-TR"/>
        </w:rPr>
        <w:t>-</w:t>
      </w:r>
      <w:proofErr w:type="spellStart"/>
      <w:r w:rsidR="00CC1890" w:rsidRPr="00A11493">
        <w:rPr>
          <w:rFonts w:ascii="Sylfaen" w:hAnsi="Sylfaen" w:cs="Menlo Regular"/>
          <w:sz w:val="22"/>
          <w:szCs w:val="22"/>
        </w:rPr>
        <w:t>შედე</w:t>
      </w:r>
      <w:proofErr w:type="spellEnd"/>
      <w:r w:rsidR="007E79EA" w:rsidRPr="00A11493">
        <w:rPr>
          <w:rFonts w:ascii="Sylfaen" w:hAnsi="Sylfaen" w:cs="Menlo Regular"/>
          <w:sz w:val="22"/>
          <w:szCs w:val="22"/>
          <w:lang w:val="tr-TR"/>
        </w:rPr>
        <w:softHyphen/>
      </w:r>
      <w:proofErr w:type="spellStart"/>
      <w:r w:rsidR="00CC1890" w:rsidRPr="00A11493">
        <w:rPr>
          <w:rFonts w:ascii="Sylfaen" w:hAnsi="Sylfaen" w:cs="Menlo Regular"/>
          <w:sz w:val="22"/>
          <w:szCs w:val="22"/>
        </w:rPr>
        <w:t>გობ</w:t>
      </w:r>
      <w:proofErr w:type="spellEnd"/>
      <w:r w:rsidR="007E79EA" w:rsidRPr="00A11493">
        <w:rPr>
          <w:rFonts w:ascii="Sylfaen" w:hAnsi="Sylfaen" w:cs="Menlo Regular"/>
          <w:sz w:val="22"/>
          <w:szCs w:val="22"/>
          <w:lang w:val="tr-TR"/>
        </w:rPr>
        <w:softHyphen/>
      </w:r>
      <w:proofErr w:type="spellStart"/>
      <w:r w:rsidR="00CC1890" w:rsidRPr="00A11493">
        <w:rPr>
          <w:rFonts w:ascii="Sylfaen" w:hAnsi="Sylfaen" w:cs="Menlo Regular"/>
          <w:sz w:val="22"/>
          <w:szCs w:val="22"/>
        </w:rPr>
        <w:t>რივი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კავშირებით</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დაბალი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ხარისხი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დაბალი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მოხმარება</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ზედმეტი</w:t>
      </w:r>
      <w:proofErr w:type="spellEnd"/>
      <w:r w:rsidR="00CC1890" w:rsidRPr="00A11493">
        <w:rPr>
          <w:rFonts w:ascii="Sylfaen" w:hAnsi="Sylfaen" w:cs="Menlo Regular"/>
          <w:sz w:val="22"/>
          <w:szCs w:val="22"/>
          <w:lang w:val="tr-TR"/>
        </w:rPr>
        <w:t xml:space="preserve"> </w:t>
      </w:r>
      <w:r w:rsidR="00011BB9" w:rsidRPr="00A11493">
        <w:rPr>
          <w:rFonts w:ascii="Sylfaen" w:hAnsi="Sylfaen" w:cs="Menlo Regular"/>
          <w:sz w:val="22"/>
          <w:szCs w:val="22"/>
          <w:lang w:val="ka-GE"/>
        </w:rPr>
        <w:t>და</w:t>
      </w:r>
      <w:proofErr w:type="spellStart"/>
      <w:r w:rsidR="00011BB9" w:rsidRPr="00A11493">
        <w:rPr>
          <w:rFonts w:ascii="Sylfaen" w:hAnsi="Sylfaen" w:cs="Menlo Regular"/>
          <w:sz w:val="22"/>
          <w:szCs w:val="22"/>
        </w:rPr>
        <w:t>ტვირთ</w:t>
      </w:r>
      <w:proofErr w:type="spellEnd"/>
      <w:r w:rsidR="00011BB9" w:rsidRPr="00A11493">
        <w:rPr>
          <w:rFonts w:ascii="Sylfaen" w:hAnsi="Sylfaen" w:cs="Menlo Regular"/>
          <w:sz w:val="22"/>
          <w:szCs w:val="22"/>
          <w:lang w:val="ka-GE"/>
        </w:rPr>
        <w:t>ვა</w:t>
      </w:r>
      <w:r w:rsidR="00011BB9"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რესპონდენ</w:t>
      </w:r>
      <w:proofErr w:type="spellEnd"/>
      <w:r w:rsidR="007E79EA" w:rsidRPr="00A11493">
        <w:rPr>
          <w:rFonts w:ascii="Sylfaen" w:hAnsi="Sylfaen" w:cs="Menlo Regular"/>
          <w:sz w:val="22"/>
          <w:szCs w:val="22"/>
          <w:lang w:val="tr-TR"/>
        </w:rPr>
        <w:softHyphen/>
      </w:r>
      <w:r w:rsidR="00011BB9" w:rsidRPr="00A11493">
        <w:rPr>
          <w:rFonts w:ascii="Sylfaen" w:hAnsi="Sylfaen" w:cs="Menlo Regular"/>
          <w:sz w:val="22"/>
          <w:szCs w:val="22"/>
        </w:rPr>
        <w:t>ტ</w:t>
      </w:r>
      <w:r w:rsidR="00011BB9" w:rsidRPr="00A11493">
        <w:rPr>
          <w:rFonts w:ascii="Sylfaen" w:hAnsi="Sylfaen" w:cs="Menlo Regular"/>
          <w:sz w:val="22"/>
          <w:szCs w:val="22"/>
          <w:lang w:val="ka-GE"/>
        </w:rPr>
        <w:t>ებზე</w:t>
      </w:r>
      <w:r w:rsidR="00011BB9"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და</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მწარმოებლების</w:t>
      </w:r>
      <w:proofErr w:type="spellEnd"/>
      <w:r w:rsidR="00CC1890" w:rsidRPr="00A11493">
        <w:rPr>
          <w:rFonts w:ascii="Sylfaen" w:hAnsi="Sylfaen" w:cs="Menlo Regular"/>
          <w:sz w:val="22"/>
          <w:szCs w:val="22"/>
          <w:lang w:val="tr-TR"/>
        </w:rPr>
        <w:t xml:space="preserve"> </w:t>
      </w:r>
      <w:proofErr w:type="spellStart"/>
      <w:r w:rsidR="00D20B67" w:rsidRPr="00A11493">
        <w:rPr>
          <w:rFonts w:ascii="Sylfaen" w:hAnsi="Sylfaen" w:cs="Menlo Regular"/>
          <w:sz w:val="22"/>
          <w:szCs w:val="22"/>
        </w:rPr>
        <w:t>სუსტი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სტატისტიკური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შესაძლებლობები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ადმინისტრაციული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მონაცემების</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და</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რე</w:t>
      </w:r>
      <w:r w:rsidR="00D20B67" w:rsidRPr="00A11493">
        <w:rPr>
          <w:rFonts w:ascii="Sylfaen" w:hAnsi="Sylfaen" w:cs="Menlo Regular"/>
          <w:sz w:val="22"/>
          <w:szCs w:val="22"/>
        </w:rPr>
        <w:t>გისტრების</w:t>
      </w:r>
      <w:proofErr w:type="spellEnd"/>
      <w:r w:rsidR="00CC1890" w:rsidRPr="00A11493">
        <w:rPr>
          <w:rFonts w:ascii="Sylfaen" w:hAnsi="Sylfaen" w:cs="Menlo Regular"/>
          <w:sz w:val="22"/>
          <w:szCs w:val="22"/>
          <w:lang w:val="tr-TR"/>
        </w:rPr>
        <w:t xml:space="preserve"> </w:t>
      </w:r>
      <w:r w:rsidR="005E0768" w:rsidRPr="00A11493">
        <w:rPr>
          <w:rFonts w:ascii="Sylfaen" w:hAnsi="Sylfaen" w:cs="Menlo Regular"/>
          <w:sz w:val="22"/>
          <w:szCs w:val="22"/>
          <w:lang w:val="tr-TR"/>
        </w:rPr>
        <w:t>(</w:t>
      </w:r>
      <w:r w:rsidR="00DD18B2">
        <w:rPr>
          <w:rFonts w:ascii="Sylfaen" w:hAnsi="Sylfaen" w:cs="Menlo Regular"/>
          <w:sz w:val="22"/>
          <w:szCs w:val="22"/>
          <w:lang w:val="ka-GE"/>
        </w:rPr>
        <w:t>სასოფლო მეურნეობათა</w:t>
      </w:r>
      <w:r w:rsidR="005E0768"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რე</w:t>
      </w:r>
      <w:r w:rsidR="00D20B67" w:rsidRPr="00A11493">
        <w:rPr>
          <w:rFonts w:ascii="Sylfaen" w:hAnsi="Sylfaen" w:cs="Menlo Regular"/>
          <w:sz w:val="22"/>
          <w:szCs w:val="22"/>
        </w:rPr>
        <w:t>გის</w:t>
      </w:r>
      <w:r w:rsidR="00CC1890" w:rsidRPr="00A11493">
        <w:rPr>
          <w:rFonts w:ascii="Sylfaen" w:hAnsi="Sylfaen" w:cs="Menlo Regular"/>
          <w:sz w:val="22"/>
          <w:szCs w:val="22"/>
        </w:rPr>
        <w:t>ტრი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lastRenderedPageBreak/>
        <w:t>მოსახლეობის</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რე</w:t>
      </w:r>
      <w:r w:rsidR="00D20B67" w:rsidRPr="00A11493">
        <w:rPr>
          <w:rFonts w:ascii="Sylfaen" w:hAnsi="Sylfaen" w:cs="Menlo Regular"/>
          <w:sz w:val="22"/>
          <w:szCs w:val="22"/>
        </w:rPr>
        <w:t>გის</w:t>
      </w:r>
      <w:r w:rsidR="00CC1890" w:rsidRPr="00A11493">
        <w:rPr>
          <w:rFonts w:ascii="Sylfaen" w:hAnsi="Sylfaen" w:cs="Menlo Regular"/>
          <w:sz w:val="22"/>
          <w:szCs w:val="22"/>
        </w:rPr>
        <w:t>ტრი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და</w:t>
      </w:r>
      <w:proofErr w:type="spellEnd"/>
      <w:r w:rsidR="00CC1890" w:rsidRPr="00A11493">
        <w:rPr>
          <w:rFonts w:ascii="Sylfaen" w:hAnsi="Sylfaen" w:cs="Menlo Regular"/>
          <w:sz w:val="22"/>
          <w:szCs w:val="22"/>
          <w:lang w:val="tr-TR"/>
        </w:rPr>
        <w:t xml:space="preserve"> </w:t>
      </w:r>
      <w:r w:rsidR="00011BB9" w:rsidRPr="00A11493">
        <w:rPr>
          <w:rFonts w:ascii="Sylfaen" w:hAnsi="Sylfaen" w:cs="Menlo Regular"/>
          <w:sz w:val="22"/>
          <w:szCs w:val="22"/>
          <w:lang w:val="ka-GE"/>
        </w:rPr>
        <w:t>სხვ.</w:t>
      </w:r>
      <w:r w:rsidR="00011BB9" w:rsidRPr="00A11493">
        <w:rPr>
          <w:rFonts w:ascii="Sylfaen" w:hAnsi="Sylfaen" w:cs="Menlo Regular"/>
          <w:sz w:val="22"/>
          <w:szCs w:val="22"/>
          <w:lang w:val="tr-TR"/>
        </w:rPr>
        <w:t xml:space="preserve">) </w:t>
      </w:r>
      <w:r w:rsidR="00895125" w:rsidRPr="00A11493">
        <w:rPr>
          <w:rFonts w:ascii="Sylfaen" w:hAnsi="Sylfaen" w:cs="Menlo Regular"/>
          <w:sz w:val="22"/>
          <w:szCs w:val="22"/>
          <w:lang w:val="ka-GE"/>
        </w:rPr>
        <w:t>შემუშავება</w:t>
      </w:r>
      <w:r w:rsidR="00895125" w:rsidRPr="00A11493">
        <w:rPr>
          <w:rFonts w:ascii="Sylfaen" w:hAnsi="Sylfaen" w:cs="Menlo Regular"/>
          <w:sz w:val="22"/>
          <w:szCs w:val="22"/>
          <w:lang w:val="tr-TR"/>
        </w:rPr>
        <w:t>/</w:t>
      </w:r>
      <w:proofErr w:type="spellStart"/>
      <w:r w:rsidR="00895125" w:rsidRPr="00A11493">
        <w:rPr>
          <w:rFonts w:ascii="Sylfaen" w:hAnsi="Sylfaen" w:cs="Menlo Regular"/>
          <w:sz w:val="22"/>
          <w:szCs w:val="22"/>
        </w:rPr>
        <w:t>გაუმჯობესება</w:t>
      </w:r>
      <w:proofErr w:type="spellEnd"/>
      <w:r w:rsidR="00895125"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ახალი</w:t>
      </w:r>
      <w:proofErr w:type="spellEnd"/>
      <w:r w:rsidR="00CC1890"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სტრატეგიის</w:t>
      </w:r>
      <w:proofErr w:type="spellEnd"/>
      <w:r w:rsidR="00CC1890" w:rsidRPr="00A11493">
        <w:rPr>
          <w:rFonts w:ascii="Sylfaen" w:hAnsi="Sylfaen" w:cs="Menlo Regular"/>
          <w:sz w:val="22"/>
          <w:szCs w:val="22"/>
          <w:lang w:val="tr-TR"/>
        </w:rPr>
        <w:t xml:space="preserve"> </w:t>
      </w:r>
      <w:r w:rsidR="00E470AC" w:rsidRPr="00A11493">
        <w:rPr>
          <w:rFonts w:ascii="Sylfaen" w:hAnsi="Sylfaen" w:cs="Menlo Regular"/>
          <w:sz w:val="22"/>
          <w:szCs w:val="22"/>
          <w:lang w:val="ka-GE"/>
        </w:rPr>
        <w:t>პრიორიტეტული</w:t>
      </w:r>
      <w:r w:rsidR="00E470AC" w:rsidRPr="00A11493">
        <w:rPr>
          <w:rFonts w:ascii="Sylfaen" w:hAnsi="Sylfaen" w:cs="Menlo Regular"/>
          <w:sz w:val="22"/>
          <w:szCs w:val="22"/>
          <w:lang w:val="tr-TR"/>
        </w:rPr>
        <w:t xml:space="preserve"> </w:t>
      </w:r>
      <w:proofErr w:type="spellStart"/>
      <w:r w:rsidR="00CC1890" w:rsidRPr="00A11493">
        <w:rPr>
          <w:rFonts w:ascii="Sylfaen" w:hAnsi="Sylfaen" w:cs="Menlo Regular"/>
          <w:sz w:val="22"/>
          <w:szCs w:val="22"/>
        </w:rPr>
        <w:t>ამოცანაა</w:t>
      </w:r>
      <w:proofErr w:type="spellEnd"/>
      <w:r w:rsidR="00CC1890" w:rsidRPr="00A11493">
        <w:rPr>
          <w:rFonts w:ascii="Sylfaen" w:hAnsi="Sylfaen" w:cs="Menlo Regular"/>
          <w:sz w:val="22"/>
          <w:szCs w:val="22"/>
          <w:lang w:val="tr-TR"/>
        </w:rPr>
        <w:t xml:space="preserve">. </w:t>
      </w:r>
    </w:p>
    <w:p w14:paraId="17AC0F8C" w14:textId="77777777" w:rsidR="00CC1890" w:rsidRPr="001F5ADC" w:rsidRDefault="00895125" w:rsidP="00B779AF">
      <w:pPr>
        <w:pStyle w:val="Default"/>
        <w:spacing w:before="100" w:beforeAutospacing="1" w:after="100" w:afterAutospacing="1"/>
        <w:ind w:firstLine="284"/>
        <w:jc w:val="both"/>
        <w:rPr>
          <w:rFonts w:ascii="Sylfaen" w:hAnsi="Sylfaen" w:cs="Menlo Regular"/>
          <w:sz w:val="22"/>
          <w:szCs w:val="22"/>
          <w:lang w:val="ka-GE" w:bidi="km-KH"/>
        </w:rPr>
      </w:pPr>
      <w:r>
        <w:rPr>
          <w:rFonts w:ascii="Sylfaen" w:hAnsi="Sylfaen" w:cs="Menlo Regular"/>
          <w:sz w:val="22"/>
          <w:szCs w:val="22"/>
          <w:lang w:val="ka-GE"/>
        </w:rPr>
        <w:t>ცალკეულ</w:t>
      </w:r>
      <w:r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სტატისტიკურ</w:t>
      </w:r>
      <w:proofErr w:type="spellEnd"/>
      <w:r w:rsidR="00CC1890" w:rsidRPr="001B2595">
        <w:rPr>
          <w:rFonts w:ascii="Sylfaen" w:hAnsi="Sylfaen" w:cs="Menlo Regular"/>
          <w:sz w:val="22"/>
          <w:szCs w:val="22"/>
          <w:lang w:val="tr-TR"/>
        </w:rPr>
        <w:t xml:space="preserve"> </w:t>
      </w:r>
      <w:proofErr w:type="spellStart"/>
      <w:r w:rsidR="007C03C9" w:rsidRPr="001F5ADC">
        <w:rPr>
          <w:rFonts w:ascii="Sylfaen" w:hAnsi="Sylfaen" w:cs="Menlo Regular"/>
          <w:sz w:val="22"/>
          <w:szCs w:val="22"/>
        </w:rPr>
        <w:t>მონაცემ</w:t>
      </w:r>
      <w:proofErr w:type="spellEnd"/>
      <w:r w:rsidR="007C03C9">
        <w:rPr>
          <w:rFonts w:ascii="Sylfaen" w:hAnsi="Sylfaen" w:cs="Menlo Regular"/>
          <w:sz w:val="22"/>
          <w:szCs w:val="22"/>
          <w:lang w:val="ka-GE"/>
        </w:rPr>
        <w:t>თა</w:t>
      </w:r>
      <w:r w:rsidR="007C03C9"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წარმოებისას</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ხარისხი</w:t>
      </w:r>
      <w:proofErr w:type="spellEnd"/>
      <w:r w:rsidR="00CC1890" w:rsidRPr="001B2595">
        <w:rPr>
          <w:rFonts w:ascii="Sylfaen" w:hAnsi="Sylfaen" w:cs="Menlo Regular"/>
          <w:sz w:val="22"/>
          <w:szCs w:val="22"/>
          <w:lang w:val="tr-TR"/>
        </w:rPr>
        <w:t xml:space="preserve"> </w:t>
      </w:r>
      <w:r w:rsidR="007C03C9">
        <w:rPr>
          <w:rFonts w:ascii="Sylfaen" w:hAnsi="Sylfaen" w:cs="Menlo Regular"/>
          <w:sz w:val="22"/>
          <w:szCs w:val="22"/>
          <w:lang w:val="ka-GE"/>
        </w:rPr>
        <w:t>უმნიშვნელოვანეს საკითხს წარმო</w:t>
      </w:r>
      <w:r w:rsidR="00923FD6">
        <w:rPr>
          <w:rFonts w:ascii="Sylfaen" w:hAnsi="Sylfaen" w:cs="Menlo Regular"/>
          <w:sz w:val="22"/>
          <w:szCs w:val="22"/>
          <w:lang w:val="ka-GE"/>
        </w:rPr>
        <w:t>ა</w:t>
      </w:r>
      <w:r w:rsidR="007C03C9">
        <w:rPr>
          <w:rFonts w:ascii="Sylfaen" w:hAnsi="Sylfaen" w:cs="Menlo Regular"/>
          <w:sz w:val="22"/>
          <w:szCs w:val="22"/>
          <w:lang w:val="ka-GE"/>
        </w:rPr>
        <w:t>დგენს,</w:t>
      </w:r>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თუმცა</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ორგანიზაციის</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შიგნით</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ხარისხის</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მართვის</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ინტეგრირებული</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სისტემის</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შემუშავებისა</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და</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დანერგვის</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კუთხით</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პროგრესი</w:t>
      </w:r>
      <w:proofErr w:type="spellEnd"/>
      <w:r w:rsidR="00CC1890" w:rsidRPr="001B2595">
        <w:rPr>
          <w:rFonts w:ascii="Sylfaen" w:hAnsi="Sylfaen" w:cs="Menlo Regular"/>
          <w:sz w:val="22"/>
          <w:szCs w:val="22"/>
          <w:lang w:val="tr-TR"/>
        </w:rPr>
        <w:t xml:space="preserve"> </w:t>
      </w:r>
      <w:r>
        <w:rPr>
          <w:rFonts w:ascii="Sylfaen" w:hAnsi="Sylfaen" w:cs="Menlo Regular"/>
          <w:sz w:val="22"/>
          <w:szCs w:val="22"/>
          <w:lang w:val="ka-GE"/>
        </w:rPr>
        <w:t xml:space="preserve">უფრო მნიშვნელოვანი შეიძლება </w:t>
      </w:r>
      <w:r w:rsidR="007C03C9">
        <w:rPr>
          <w:rFonts w:ascii="Sylfaen" w:hAnsi="Sylfaen" w:cs="Menlo Regular"/>
          <w:sz w:val="22"/>
          <w:szCs w:val="22"/>
          <w:lang w:val="ka-GE"/>
        </w:rPr>
        <w:t>იყოს.</w:t>
      </w:r>
      <w:r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მიუხედავად</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იმისა</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რომ</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მსგავსი</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სისტემის</w:t>
      </w:r>
      <w:proofErr w:type="spellEnd"/>
      <w:r w:rsidR="00CC1890" w:rsidRPr="001B2595">
        <w:rPr>
          <w:rFonts w:ascii="Sylfaen" w:hAnsi="Sylfaen" w:cs="Menlo Regular"/>
          <w:sz w:val="22"/>
          <w:szCs w:val="22"/>
          <w:lang w:val="tr-TR"/>
        </w:rPr>
        <w:t xml:space="preserve"> </w:t>
      </w:r>
      <w:proofErr w:type="spellStart"/>
      <w:r w:rsidR="00516885" w:rsidRPr="001F5ADC">
        <w:rPr>
          <w:rFonts w:ascii="Sylfaen" w:hAnsi="Sylfaen" w:cs="Menlo Regular"/>
          <w:sz w:val="22"/>
          <w:szCs w:val="22"/>
        </w:rPr>
        <w:t>დანერგვა</w:t>
      </w:r>
      <w:proofErr w:type="spellEnd"/>
      <w:r w:rsidR="00516885"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საუკეთესო</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საერთაშორისო</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სტანდარტების</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შესაბამისად</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მნიშვნელოვან</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ფინანსურ</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რესურსებს</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მოითხოვს</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ეს</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მაინც</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პრიორიტეტულ</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მიზნად</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უნდა</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დარჩეს</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და</w:t>
      </w:r>
      <w:proofErr w:type="spellEnd"/>
      <w:r w:rsidR="00CC1890" w:rsidRPr="001B2595">
        <w:rPr>
          <w:rFonts w:ascii="Sylfaen" w:hAnsi="Sylfaen" w:cs="Menlo Regular"/>
          <w:sz w:val="22"/>
          <w:szCs w:val="22"/>
          <w:lang w:val="tr-TR"/>
        </w:rPr>
        <w:t xml:space="preserve"> </w:t>
      </w:r>
      <w:proofErr w:type="spellStart"/>
      <w:r w:rsidR="00516885" w:rsidRPr="001F5ADC">
        <w:rPr>
          <w:rFonts w:ascii="Sylfaen" w:hAnsi="Sylfaen" w:cs="Menlo Regular"/>
          <w:sz w:val="22"/>
          <w:szCs w:val="22"/>
        </w:rPr>
        <w:t>განხორციელდეს</w:t>
      </w:r>
      <w:proofErr w:type="spellEnd"/>
      <w:r w:rsidR="00516885">
        <w:rPr>
          <w:rFonts w:ascii="Sylfaen" w:hAnsi="Sylfaen" w:cs="Menlo Regular"/>
          <w:sz w:val="22"/>
          <w:szCs w:val="22"/>
          <w:lang w:val="ka-GE"/>
        </w:rPr>
        <w:t xml:space="preserve"> </w:t>
      </w:r>
      <w:proofErr w:type="spellStart"/>
      <w:r w:rsidR="00CC1890" w:rsidRPr="001F5ADC">
        <w:rPr>
          <w:rFonts w:ascii="Sylfaen" w:hAnsi="Sylfaen" w:cs="Menlo Regular"/>
          <w:sz w:val="22"/>
          <w:szCs w:val="22"/>
        </w:rPr>
        <w:t>ხელმისაწვდომი</w:t>
      </w:r>
      <w:proofErr w:type="spellEnd"/>
      <w:r w:rsidR="00CC1890" w:rsidRPr="001B2595">
        <w:rPr>
          <w:rFonts w:ascii="Sylfaen" w:hAnsi="Sylfaen" w:cs="Menlo Regular"/>
          <w:sz w:val="22"/>
          <w:szCs w:val="22"/>
          <w:lang w:val="tr-TR"/>
        </w:rPr>
        <w:t xml:space="preserve"> </w:t>
      </w:r>
      <w:proofErr w:type="spellStart"/>
      <w:r w:rsidR="00CC1890" w:rsidRPr="001F5ADC">
        <w:rPr>
          <w:rFonts w:ascii="Sylfaen" w:hAnsi="Sylfaen" w:cs="Menlo Regular"/>
          <w:sz w:val="22"/>
          <w:szCs w:val="22"/>
        </w:rPr>
        <w:t>რესურსების</w:t>
      </w:r>
      <w:proofErr w:type="spellEnd"/>
      <w:r w:rsidR="00CC1890" w:rsidRPr="001B2595">
        <w:rPr>
          <w:rFonts w:ascii="Sylfaen" w:hAnsi="Sylfaen" w:cs="Menlo Regular"/>
          <w:sz w:val="22"/>
          <w:szCs w:val="22"/>
          <w:lang w:val="tr-TR"/>
        </w:rPr>
        <w:t xml:space="preserve"> </w:t>
      </w:r>
      <w:proofErr w:type="spellStart"/>
      <w:r w:rsidR="0099353A" w:rsidRPr="001F5ADC">
        <w:rPr>
          <w:rFonts w:ascii="Sylfaen" w:hAnsi="Sylfaen" w:cs="Menlo Regular"/>
          <w:sz w:val="22"/>
          <w:szCs w:val="22"/>
        </w:rPr>
        <w:t>გათვალის</w:t>
      </w:r>
      <w:proofErr w:type="spellEnd"/>
      <w:r w:rsidR="0099353A">
        <w:rPr>
          <w:rFonts w:ascii="Sylfaen" w:hAnsi="Sylfaen" w:cs="Menlo Regular"/>
          <w:sz w:val="22"/>
          <w:szCs w:val="22"/>
          <w:lang w:val="ka-GE"/>
        </w:rPr>
        <w:t>წ</w:t>
      </w:r>
      <w:proofErr w:type="spellStart"/>
      <w:r w:rsidR="0099353A" w:rsidRPr="001F5ADC">
        <w:rPr>
          <w:rFonts w:ascii="Sylfaen" w:hAnsi="Sylfaen" w:cs="Menlo Regular"/>
          <w:sz w:val="22"/>
          <w:szCs w:val="22"/>
        </w:rPr>
        <w:t>ინებით</w:t>
      </w:r>
      <w:proofErr w:type="spellEnd"/>
      <w:r w:rsidR="00516885">
        <w:rPr>
          <w:rFonts w:ascii="Sylfaen" w:hAnsi="Sylfaen" w:cs="Menlo Regular"/>
          <w:sz w:val="22"/>
          <w:szCs w:val="22"/>
          <w:lang w:val="ka-GE"/>
        </w:rPr>
        <w:t>.</w:t>
      </w:r>
      <w:r w:rsidR="0099353A" w:rsidRPr="001B2595">
        <w:rPr>
          <w:rFonts w:ascii="Sylfaen" w:hAnsi="Sylfaen" w:cs="Menlo Regular"/>
          <w:sz w:val="22"/>
          <w:szCs w:val="22"/>
          <w:lang w:val="tr-TR"/>
        </w:rPr>
        <w:t xml:space="preserve"> </w:t>
      </w:r>
    </w:p>
    <w:p w14:paraId="3EDD2EF9" w14:textId="77777777" w:rsidR="00F70A33" w:rsidRPr="001F5ADC" w:rsidRDefault="00F70A33" w:rsidP="00B779AF">
      <w:pPr>
        <w:pStyle w:val="Default"/>
        <w:spacing w:before="100" w:beforeAutospacing="1" w:after="100" w:afterAutospacing="1"/>
        <w:ind w:firstLine="284"/>
        <w:jc w:val="both"/>
        <w:rPr>
          <w:rFonts w:ascii="Sylfaen" w:eastAsiaTheme="minorHAnsi" w:hAnsi="Sylfaen" w:cs="Menlo Regular"/>
          <w:color w:val="auto"/>
          <w:sz w:val="22"/>
          <w:szCs w:val="22"/>
          <w:lang w:val="ka-GE"/>
        </w:rPr>
      </w:pPr>
      <w:r w:rsidRPr="001F5ADC">
        <w:rPr>
          <w:rFonts w:ascii="Sylfaen" w:eastAsiaTheme="minorHAnsi" w:hAnsi="Sylfaen" w:cs="Menlo Regular"/>
          <w:color w:val="auto"/>
          <w:sz w:val="22"/>
          <w:szCs w:val="22"/>
          <w:lang w:val="ka-GE"/>
        </w:rPr>
        <w:t xml:space="preserve">საქსტატის </w:t>
      </w:r>
      <w:r w:rsidR="007C03C9">
        <w:rPr>
          <w:rFonts w:ascii="Sylfaen" w:eastAsiaTheme="minorHAnsi" w:hAnsi="Sylfaen" w:cs="Menlo Regular"/>
          <w:color w:val="auto"/>
          <w:sz w:val="22"/>
          <w:szCs w:val="22"/>
          <w:lang w:val="ka-GE"/>
        </w:rPr>
        <w:t>არსებული</w:t>
      </w:r>
      <w:r w:rsidR="007C03C9" w:rsidRPr="001F5ADC">
        <w:rPr>
          <w:rFonts w:ascii="Sylfaen" w:eastAsiaTheme="minorHAnsi" w:hAnsi="Sylfaen" w:cs="Menlo Regular"/>
          <w:color w:val="auto"/>
          <w:sz w:val="22"/>
          <w:szCs w:val="22"/>
          <w:lang w:val="ka-GE"/>
        </w:rPr>
        <w:t xml:space="preserve"> </w:t>
      </w:r>
      <w:r w:rsidRPr="001F5ADC">
        <w:rPr>
          <w:rFonts w:ascii="Sylfaen" w:eastAsiaTheme="minorHAnsi" w:hAnsi="Sylfaen" w:cs="Menlo Regular"/>
          <w:color w:val="auto"/>
          <w:sz w:val="22"/>
          <w:szCs w:val="22"/>
          <w:lang w:val="ka-GE"/>
        </w:rPr>
        <w:t xml:space="preserve">ორგანიზაციული სტრუქტურა </w:t>
      </w:r>
      <w:r w:rsidR="007C03C9" w:rsidRPr="001F5ADC">
        <w:rPr>
          <w:rFonts w:ascii="Sylfaen" w:eastAsiaTheme="minorHAnsi" w:hAnsi="Sylfaen" w:cs="Menlo Regular"/>
          <w:color w:val="auto"/>
          <w:sz w:val="22"/>
          <w:szCs w:val="22"/>
          <w:lang w:val="ka-GE"/>
        </w:rPr>
        <w:t xml:space="preserve">ეფუძნება </w:t>
      </w:r>
      <w:r w:rsidRPr="001F5ADC">
        <w:rPr>
          <w:rFonts w:ascii="Sylfaen" w:eastAsiaTheme="minorHAnsi" w:hAnsi="Sylfaen" w:cs="Menlo Regular"/>
          <w:color w:val="auto"/>
          <w:sz w:val="22"/>
          <w:szCs w:val="22"/>
          <w:lang w:val="ka-GE"/>
        </w:rPr>
        <w:t>ტრადი</w:t>
      </w:r>
      <w:r w:rsidR="00D20B67">
        <w:rPr>
          <w:rFonts w:ascii="Sylfaen" w:eastAsiaTheme="minorHAnsi" w:hAnsi="Sylfaen" w:cs="Menlo Regular"/>
          <w:color w:val="auto"/>
          <w:sz w:val="22"/>
          <w:szCs w:val="22"/>
          <w:lang w:val="ka-GE"/>
        </w:rPr>
        <w:t>ცი</w:t>
      </w:r>
      <w:r w:rsidRPr="001F5ADC">
        <w:rPr>
          <w:rFonts w:ascii="Sylfaen" w:eastAsiaTheme="minorHAnsi" w:hAnsi="Sylfaen" w:cs="Menlo Regular"/>
          <w:color w:val="auto"/>
          <w:sz w:val="22"/>
          <w:szCs w:val="22"/>
          <w:lang w:val="ka-GE"/>
        </w:rPr>
        <w:t>ულ</w:t>
      </w:r>
      <w:r w:rsidR="00011BB9">
        <w:rPr>
          <w:rFonts w:ascii="Sylfaen" w:eastAsiaTheme="minorHAnsi" w:hAnsi="Sylfaen" w:cs="Menlo Regular"/>
          <w:color w:val="auto"/>
          <w:sz w:val="22"/>
          <w:szCs w:val="22"/>
          <w:lang w:val="ka-GE"/>
        </w:rPr>
        <w:t>,</w:t>
      </w:r>
      <w:r w:rsidRPr="001F5ADC">
        <w:rPr>
          <w:rFonts w:ascii="Sylfaen" w:eastAsiaTheme="minorHAnsi" w:hAnsi="Sylfaen" w:cs="Menlo Regular"/>
          <w:color w:val="auto"/>
          <w:sz w:val="22"/>
          <w:szCs w:val="22"/>
          <w:lang w:val="ka-GE"/>
        </w:rPr>
        <w:t xml:space="preserve"> </w:t>
      </w:r>
      <w:r w:rsidR="00011BB9">
        <w:rPr>
          <w:rFonts w:ascii="Sylfaen" w:hAnsi="Sylfaen" w:cs="Menlo Regular"/>
          <w:sz w:val="22"/>
          <w:szCs w:val="22"/>
          <w:lang w:val="ka-GE"/>
        </w:rPr>
        <w:t>„</w:t>
      </w:r>
      <w:r w:rsidRPr="001F5ADC">
        <w:rPr>
          <w:rFonts w:ascii="Sylfaen" w:eastAsiaTheme="minorHAnsi" w:hAnsi="Sylfaen" w:cs="Menlo Regular"/>
          <w:color w:val="auto"/>
          <w:sz w:val="22"/>
          <w:szCs w:val="22"/>
          <w:lang w:val="ka-GE"/>
        </w:rPr>
        <w:t xml:space="preserve">პროდუქტზე ორიენტირებულ” </w:t>
      </w:r>
      <w:r w:rsidR="007C03C9">
        <w:rPr>
          <w:rFonts w:ascii="Sylfaen" w:eastAsiaTheme="minorHAnsi" w:hAnsi="Sylfaen" w:cs="Menlo Regular"/>
          <w:color w:val="auto"/>
          <w:sz w:val="22"/>
          <w:szCs w:val="22"/>
          <w:lang w:val="ka-GE"/>
        </w:rPr>
        <w:t>სისტემას.</w:t>
      </w:r>
      <w:r w:rsidR="007C03C9" w:rsidRPr="001F5ADC">
        <w:rPr>
          <w:rFonts w:ascii="Sylfaen" w:eastAsiaTheme="minorHAnsi" w:hAnsi="Sylfaen" w:cs="Menlo Regular"/>
          <w:color w:val="auto"/>
          <w:sz w:val="22"/>
          <w:szCs w:val="22"/>
          <w:lang w:val="ka-GE"/>
        </w:rPr>
        <w:t xml:space="preserve"> </w:t>
      </w:r>
      <w:r w:rsidRPr="001F5ADC">
        <w:rPr>
          <w:rFonts w:ascii="Sylfaen" w:eastAsiaTheme="minorHAnsi" w:hAnsi="Sylfaen" w:cs="Menlo Regular"/>
          <w:color w:val="auto"/>
          <w:sz w:val="22"/>
          <w:szCs w:val="22"/>
          <w:lang w:val="ka-GE"/>
        </w:rPr>
        <w:t xml:space="preserve">შეზღუდული რესურსების პირობებში ეს შეიძლება საქსტატისთვის ყველაზე შესაფერისი ფორმა იყოს. თუმცა სასურველია, </w:t>
      </w:r>
      <w:r w:rsidR="00516885" w:rsidRPr="001F5ADC">
        <w:rPr>
          <w:rFonts w:ascii="Sylfaen" w:eastAsiaTheme="minorHAnsi" w:hAnsi="Sylfaen" w:cs="Menlo Regular"/>
          <w:color w:val="auto"/>
          <w:sz w:val="22"/>
          <w:szCs w:val="22"/>
          <w:lang w:val="ka-GE"/>
        </w:rPr>
        <w:t>უფრო</w:t>
      </w:r>
      <w:r w:rsidR="00516885">
        <w:rPr>
          <w:rFonts w:ascii="Sylfaen" w:eastAsiaTheme="minorHAnsi" w:hAnsi="Sylfaen" w:cs="Menlo Regular"/>
          <w:color w:val="auto"/>
          <w:sz w:val="22"/>
          <w:szCs w:val="22"/>
          <w:lang w:val="ka-GE"/>
        </w:rPr>
        <w:t xml:space="preserve"> მეტი</w:t>
      </w:r>
      <w:r w:rsidR="00516885" w:rsidRPr="001F5ADC">
        <w:rPr>
          <w:rFonts w:ascii="Sylfaen" w:eastAsiaTheme="minorHAnsi" w:hAnsi="Sylfaen" w:cs="Menlo Regular"/>
          <w:color w:val="auto"/>
          <w:sz w:val="22"/>
          <w:szCs w:val="22"/>
          <w:lang w:val="ka-GE"/>
        </w:rPr>
        <w:t xml:space="preserve"> </w:t>
      </w:r>
      <w:r w:rsidRPr="001F5ADC">
        <w:rPr>
          <w:rFonts w:ascii="Sylfaen" w:eastAsiaTheme="minorHAnsi" w:hAnsi="Sylfaen" w:cs="Menlo Regular"/>
          <w:color w:val="auto"/>
          <w:sz w:val="22"/>
          <w:szCs w:val="22"/>
          <w:lang w:val="ka-GE"/>
        </w:rPr>
        <w:t xml:space="preserve">ყურადღება დაეთმოს </w:t>
      </w:r>
      <w:r w:rsidR="00011BB9">
        <w:rPr>
          <w:rFonts w:ascii="Sylfaen" w:hAnsi="Sylfaen" w:cs="Menlo Regular"/>
          <w:sz w:val="22"/>
          <w:szCs w:val="22"/>
          <w:lang w:val="ka-GE"/>
        </w:rPr>
        <w:t>„</w:t>
      </w:r>
      <w:r w:rsidRPr="001F5ADC">
        <w:rPr>
          <w:rFonts w:ascii="Sylfaen" w:eastAsiaTheme="minorHAnsi" w:hAnsi="Sylfaen" w:cs="Menlo Regular"/>
          <w:color w:val="auto"/>
          <w:sz w:val="22"/>
          <w:szCs w:val="22"/>
          <w:lang w:val="ka-GE"/>
        </w:rPr>
        <w:t>ფუნქციონალურ” მოდელზე</w:t>
      </w:r>
      <w:r w:rsidR="007C03C9">
        <w:rPr>
          <w:rFonts w:ascii="Sylfaen" w:eastAsiaTheme="minorHAnsi" w:hAnsi="Sylfaen" w:cs="Menlo Regular"/>
          <w:color w:val="auto"/>
          <w:sz w:val="22"/>
          <w:szCs w:val="22"/>
          <w:lang w:val="ka-GE"/>
        </w:rPr>
        <w:t xml:space="preserve"> </w:t>
      </w:r>
      <w:r w:rsidR="007C03C9" w:rsidRPr="001F5ADC">
        <w:rPr>
          <w:rFonts w:ascii="Sylfaen" w:eastAsiaTheme="minorHAnsi" w:hAnsi="Sylfaen" w:cs="Menlo Regular"/>
          <w:color w:val="auto"/>
          <w:sz w:val="22"/>
          <w:szCs w:val="22"/>
          <w:lang w:val="ka-GE"/>
        </w:rPr>
        <w:t>გადასვლას</w:t>
      </w:r>
      <w:r w:rsidRPr="001F5ADC">
        <w:rPr>
          <w:rFonts w:ascii="Sylfaen" w:eastAsiaTheme="minorHAnsi" w:hAnsi="Sylfaen" w:cs="Menlo Regular"/>
          <w:color w:val="auto"/>
          <w:sz w:val="22"/>
          <w:szCs w:val="22"/>
          <w:lang w:val="ka-GE"/>
        </w:rPr>
        <w:t xml:space="preserve">, რომელიც სტატისტიკური ბიზნეს პროცესის სტანდარტული მოდელის პრინციპებზე იქნება დაფუძნებული. ეს უკანასკნელი განვითარებული ქვეყნების სტატისტიკის ეროვნული სისტემების </w:t>
      </w:r>
      <w:r w:rsidR="007C03C9" w:rsidRPr="001F5ADC">
        <w:rPr>
          <w:rFonts w:ascii="Sylfaen" w:eastAsiaTheme="minorHAnsi" w:hAnsi="Sylfaen" w:cs="Menlo Regular"/>
          <w:color w:val="auto"/>
          <w:sz w:val="22"/>
          <w:szCs w:val="22"/>
          <w:lang w:val="ka-GE"/>
        </w:rPr>
        <w:t>მოდელ</w:t>
      </w:r>
      <w:r w:rsidR="007C03C9">
        <w:rPr>
          <w:rFonts w:ascii="Sylfaen" w:eastAsiaTheme="minorHAnsi" w:hAnsi="Sylfaen" w:cs="Menlo Regular"/>
          <w:color w:val="auto"/>
          <w:sz w:val="22"/>
          <w:szCs w:val="22"/>
          <w:lang w:val="ka-GE"/>
        </w:rPr>
        <w:t>ს წარმოადგენს.</w:t>
      </w:r>
      <w:r w:rsidR="007C03C9" w:rsidRPr="001F5ADC">
        <w:rPr>
          <w:rFonts w:ascii="Sylfaen" w:eastAsiaTheme="minorHAnsi" w:hAnsi="Sylfaen" w:cs="Menlo Regular"/>
          <w:color w:val="auto"/>
          <w:sz w:val="22"/>
          <w:szCs w:val="22"/>
          <w:lang w:val="ka-GE"/>
        </w:rPr>
        <w:t xml:space="preserve"> </w:t>
      </w:r>
      <w:r w:rsidRPr="001F5ADC">
        <w:rPr>
          <w:rFonts w:ascii="Sylfaen" w:eastAsiaTheme="minorHAnsi" w:hAnsi="Sylfaen" w:cs="Menlo Regular"/>
          <w:color w:val="auto"/>
          <w:sz w:val="22"/>
          <w:szCs w:val="22"/>
          <w:lang w:val="ka-GE"/>
        </w:rPr>
        <w:t>ეს განსაკუთრებით ეხება სტატისტიკური მიზნებით ადმინისტრაციული მონაცემების</w:t>
      </w:r>
      <w:r w:rsidR="00895125">
        <w:rPr>
          <w:rFonts w:ascii="Sylfaen" w:eastAsiaTheme="minorHAnsi" w:hAnsi="Sylfaen" w:cs="Menlo Regular"/>
          <w:color w:val="auto"/>
          <w:sz w:val="22"/>
          <w:szCs w:val="22"/>
          <w:lang w:val="ka-GE"/>
        </w:rPr>
        <w:t xml:space="preserve"> უფრო</w:t>
      </w:r>
      <w:r w:rsidRPr="001F5ADC">
        <w:rPr>
          <w:rFonts w:ascii="Sylfaen" w:eastAsiaTheme="minorHAnsi" w:hAnsi="Sylfaen" w:cs="Menlo Regular"/>
          <w:color w:val="auto"/>
          <w:sz w:val="22"/>
          <w:szCs w:val="22"/>
          <w:lang w:val="ka-GE"/>
        </w:rPr>
        <w:t xml:space="preserve"> მეტად გამოყენებას, </w:t>
      </w:r>
      <w:r w:rsidR="00895125">
        <w:rPr>
          <w:rFonts w:ascii="Sylfaen" w:eastAsiaTheme="minorHAnsi" w:hAnsi="Sylfaen" w:cs="Menlo Regular"/>
          <w:color w:val="auto"/>
          <w:sz w:val="22"/>
          <w:szCs w:val="22"/>
          <w:lang w:val="ka-GE"/>
        </w:rPr>
        <w:t xml:space="preserve">აგრეთვე </w:t>
      </w:r>
      <w:r w:rsidR="001A6D6C">
        <w:rPr>
          <w:rFonts w:ascii="Sylfaen" w:eastAsiaTheme="minorHAnsi" w:hAnsi="Sylfaen" w:cs="Menlo Regular"/>
          <w:color w:val="auto"/>
          <w:sz w:val="22"/>
          <w:szCs w:val="22"/>
          <w:lang w:val="ka-GE"/>
        </w:rPr>
        <w:t>ინფორმაციულ</w:t>
      </w:r>
      <w:r w:rsidRPr="001F5ADC">
        <w:rPr>
          <w:rFonts w:ascii="Sylfaen" w:eastAsiaTheme="minorHAnsi" w:hAnsi="Sylfaen" w:cs="Menlo Regular"/>
          <w:color w:val="auto"/>
          <w:sz w:val="22"/>
          <w:szCs w:val="22"/>
          <w:lang w:val="ka-GE"/>
        </w:rPr>
        <w:t>-</w:t>
      </w:r>
      <w:r w:rsidR="00594D0F">
        <w:rPr>
          <w:rFonts w:ascii="Sylfaen" w:eastAsiaTheme="minorHAnsi" w:hAnsi="Sylfaen" w:cs="Menlo Regular"/>
          <w:color w:val="auto"/>
          <w:sz w:val="22"/>
          <w:szCs w:val="22"/>
          <w:lang w:val="ka-GE"/>
        </w:rPr>
        <w:t>ტექ</w:t>
      </w:r>
      <w:r w:rsidRPr="001F5ADC">
        <w:rPr>
          <w:rFonts w:ascii="Sylfaen" w:eastAsiaTheme="minorHAnsi" w:hAnsi="Sylfaen" w:cs="Menlo Regular"/>
          <w:color w:val="auto"/>
          <w:sz w:val="22"/>
          <w:szCs w:val="22"/>
          <w:lang w:val="ka-GE"/>
        </w:rPr>
        <w:t xml:space="preserve">ნოლოგიურ რესურსებში მეტ ინვესტირებას. </w:t>
      </w:r>
    </w:p>
    <w:p w14:paraId="465FDA60" w14:textId="77777777" w:rsidR="00F70A33" w:rsidRPr="001B2595" w:rsidRDefault="00F70A33" w:rsidP="00B779AF">
      <w:pPr>
        <w:pStyle w:val="StyleLeft0cm2"/>
        <w:spacing w:before="100" w:beforeAutospacing="1" w:after="100" w:afterAutospacing="1"/>
        <w:ind w:firstLine="284"/>
        <w:rPr>
          <w:rFonts w:ascii="Sylfaen" w:eastAsia="Calibri" w:hAnsi="Sylfaen" w:cs="Menlo Regular"/>
          <w:color w:val="000000"/>
          <w:sz w:val="22"/>
          <w:szCs w:val="22"/>
          <w:lang w:val="ka-GE" w:eastAsia="en-US"/>
        </w:rPr>
      </w:pPr>
      <w:r w:rsidRPr="001B2595">
        <w:rPr>
          <w:rFonts w:ascii="Sylfaen" w:eastAsia="Calibri" w:hAnsi="Sylfaen" w:cs="Menlo Regular"/>
          <w:color w:val="000000"/>
          <w:sz w:val="22"/>
          <w:szCs w:val="22"/>
          <w:lang w:val="ka-GE" w:eastAsia="en-US"/>
        </w:rPr>
        <w:t>ზემო</w:t>
      </w:r>
      <w:r w:rsidR="00516885">
        <w:rPr>
          <w:rFonts w:ascii="Sylfaen" w:eastAsia="Calibri" w:hAnsi="Sylfaen" w:cs="Menlo Regular"/>
          <w:color w:val="000000"/>
          <w:sz w:val="22"/>
          <w:szCs w:val="22"/>
          <w:lang w:val="ka-GE" w:eastAsia="en-US"/>
        </w:rPr>
        <w:t xml:space="preserve">თ </w:t>
      </w:r>
      <w:r w:rsidRPr="001B2595">
        <w:rPr>
          <w:rFonts w:ascii="Sylfaen" w:eastAsia="Calibri" w:hAnsi="Sylfaen" w:cs="Menlo Regular"/>
          <w:color w:val="000000"/>
          <w:sz w:val="22"/>
          <w:szCs w:val="22"/>
          <w:lang w:val="ka-GE" w:eastAsia="en-US"/>
        </w:rPr>
        <w:t xml:space="preserve">ხსენებული საკითხების გარდა, შეზღუდული რესურსების პირობებში საქართველოს სტატისტიკის სისტემა მზარდი წნეხის ქვეშაა, რასაც მომხმარებელთა საჭიროებების ცვლილება და ამ მომხმარებლების </w:t>
      </w:r>
      <w:r w:rsidR="00011BB9">
        <w:rPr>
          <w:rFonts w:ascii="Sylfaen" w:eastAsia="Calibri" w:hAnsi="Sylfaen" w:cs="Menlo Regular"/>
          <w:color w:val="000000"/>
          <w:sz w:val="22"/>
          <w:szCs w:val="22"/>
          <w:lang w:val="ka-GE" w:eastAsia="en-US"/>
        </w:rPr>
        <w:t>–</w:t>
      </w:r>
      <w:r w:rsidR="00011BB9" w:rsidRPr="001B2595">
        <w:rPr>
          <w:rFonts w:ascii="Sylfaen" w:eastAsia="Calibri" w:hAnsi="Sylfaen" w:cs="Menlo Regular"/>
          <w:color w:val="000000"/>
          <w:sz w:val="22"/>
          <w:szCs w:val="22"/>
          <w:lang w:val="ka-GE" w:eastAsia="en-US"/>
        </w:rPr>
        <w:t xml:space="preserve"> </w:t>
      </w:r>
      <w:r w:rsidRPr="001B2595">
        <w:rPr>
          <w:rFonts w:ascii="Sylfaen" w:eastAsia="Calibri" w:hAnsi="Sylfaen" w:cs="Menlo Regular"/>
          <w:color w:val="000000"/>
          <w:sz w:val="22"/>
          <w:szCs w:val="22"/>
          <w:lang w:val="ka-GE" w:eastAsia="en-US"/>
        </w:rPr>
        <w:t xml:space="preserve">პოლიტიკოსების, სახელმწიფო უწყებების, საერთაშორისო ორგანიზაციების, </w:t>
      </w:r>
      <w:r w:rsidR="0099353A">
        <w:rPr>
          <w:rFonts w:ascii="Sylfaen" w:eastAsia="Calibri" w:hAnsi="Sylfaen" w:cs="Menlo Regular"/>
          <w:color w:val="000000"/>
          <w:sz w:val="22"/>
          <w:szCs w:val="22"/>
          <w:lang w:val="ka-GE" w:eastAsia="en-US"/>
        </w:rPr>
        <w:t>სხვ</w:t>
      </w:r>
      <w:r w:rsidR="00516885">
        <w:rPr>
          <w:rFonts w:ascii="Sylfaen" w:eastAsia="Calibri" w:hAnsi="Sylfaen" w:cs="Menlo Regular"/>
          <w:color w:val="000000"/>
          <w:sz w:val="22"/>
          <w:szCs w:val="22"/>
          <w:lang w:val="ka-GE" w:eastAsia="en-US"/>
        </w:rPr>
        <w:t>ა</w:t>
      </w:r>
      <w:r w:rsidR="0099353A">
        <w:rPr>
          <w:rFonts w:ascii="Sylfaen" w:eastAsia="Calibri" w:hAnsi="Sylfaen" w:cs="Menlo Regular"/>
          <w:color w:val="000000"/>
          <w:sz w:val="22"/>
          <w:szCs w:val="22"/>
          <w:lang w:val="ka-GE" w:eastAsia="en-US"/>
        </w:rPr>
        <w:t>დასხვა</w:t>
      </w:r>
      <w:r w:rsidR="0099353A" w:rsidRPr="001B2595">
        <w:rPr>
          <w:rFonts w:ascii="Sylfaen" w:eastAsia="Calibri" w:hAnsi="Sylfaen" w:cs="Menlo Regular"/>
          <w:color w:val="000000"/>
          <w:sz w:val="22"/>
          <w:szCs w:val="22"/>
          <w:lang w:val="ka-GE" w:eastAsia="en-US"/>
        </w:rPr>
        <w:t xml:space="preserve"> </w:t>
      </w:r>
      <w:r w:rsidRPr="001B2595">
        <w:rPr>
          <w:rFonts w:ascii="Sylfaen" w:eastAsia="Calibri" w:hAnsi="Sylfaen" w:cs="Menlo Regular"/>
          <w:color w:val="000000"/>
          <w:sz w:val="22"/>
          <w:szCs w:val="22"/>
          <w:lang w:val="ka-GE" w:eastAsia="en-US"/>
        </w:rPr>
        <w:t>სააგენტოების, მკვლევარებისა და არასამთავრობო ორგანიზა</w:t>
      </w:r>
      <w:r w:rsidR="00594D0F" w:rsidRPr="001B2595">
        <w:rPr>
          <w:rFonts w:ascii="Sylfaen" w:eastAsia="Calibri" w:hAnsi="Sylfaen" w:cs="Menlo Regular"/>
          <w:color w:val="000000"/>
          <w:sz w:val="22"/>
          <w:szCs w:val="22"/>
          <w:lang w:val="ka-GE" w:eastAsia="en-US"/>
        </w:rPr>
        <w:t>ც</w:t>
      </w:r>
      <w:r w:rsidRPr="001B2595">
        <w:rPr>
          <w:rFonts w:ascii="Sylfaen" w:eastAsia="Calibri" w:hAnsi="Sylfaen" w:cs="Menlo Regular"/>
          <w:color w:val="000000"/>
          <w:sz w:val="22"/>
          <w:szCs w:val="22"/>
          <w:lang w:val="ka-GE" w:eastAsia="en-US"/>
        </w:rPr>
        <w:t xml:space="preserve">იების </w:t>
      </w:r>
      <w:r w:rsidR="00011BB9">
        <w:rPr>
          <w:rFonts w:ascii="Sylfaen" w:eastAsia="Calibri" w:hAnsi="Sylfaen" w:cs="Menlo Regular"/>
          <w:color w:val="000000"/>
          <w:sz w:val="22"/>
          <w:szCs w:val="22"/>
          <w:lang w:val="ka-GE" w:eastAsia="en-US"/>
        </w:rPr>
        <w:t>–</w:t>
      </w:r>
      <w:r w:rsidR="00011BB9" w:rsidRPr="001B2595">
        <w:rPr>
          <w:rFonts w:ascii="Sylfaen" w:eastAsia="Calibri" w:hAnsi="Sylfaen" w:cs="Menlo Regular"/>
          <w:color w:val="000000"/>
          <w:sz w:val="22"/>
          <w:szCs w:val="22"/>
          <w:lang w:val="ka-GE" w:eastAsia="en-US"/>
        </w:rPr>
        <w:t xml:space="preserve"> </w:t>
      </w:r>
      <w:r w:rsidRPr="001B2595">
        <w:rPr>
          <w:rFonts w:ascii="Sylfaen" w:eastAsia="Calibri" w:hAnsi="Sylfaen" w:cs="Menlo Regular"/>
          <w:color w:val="000000"/>
          <w:sz w:val="22"/>
          <w:szCs w:val="22"/>
          <w:lang w:val="ka-GE" w:eastAsia="en-US"/>
        </w:rPr>
        <w:t xml:space="preserve">მხრიდან </w:t>
      </w:r>
      <w:r w:rsidR="00516885">
        <w:rPr>
          <w:rFonts w:ascii="Sylfaen" w:eastAsia="Calibri" w:hAnsi="Sylfaen" w:cs="Menlo Regular"/>
          <w:color w:val="000000"/>
          <w:sz w:val="22"/>
          <w:szCs w:val="22"/>
          <w:lang w:val="ka-GE" w:eastAsia="en-US"/>
        </w:rPr>
        <w:t xml:space="preserve">სტატისტიკურ მონაცემებზე </w:t>
      </w:r>
      <w:r w:rsidRPr="001B2595">
        <w:rPr>
          <w:rFonts w:ascii="Sylfaen" w:eastAsia="Calibri" w:hAnsi="Sylfaen" w:cs="Menlo Regular"/>
          <w:color w:val="000000"/>
          <w:sz w:val="22"/>
          <w:szCs w:val="22"/>
          <w:lang w:val="ka-GE" w:eastAsia="en-US"/>
        </w:rPr>
        <w:t xml:space="preserve">მზარდი მოთხოვნა </w:t>
      </w:r>
      <w:r w:rsidR="00516885">
        <w:rPr>
          <w:rFonts w:ascii="Sylfaen" w:eastAsia="Calibri" w:hAnsi="Sylfaen" w:cs="Menlo Regular"/>
          <w:color w:val="000000"/>
          <w:sz w:val="22"/>
          <w:szCs w:val="22"/>
          <w:lang w:val="ka-GE" w:eastAsia="en-US"/>
        </w:rPr>
        <w:t>განაპირობებს.</w:t>
      </w:r>
      <w:r w:rsidR="00516885" w:rsidRPr="001B2595">
        <w:rPr>
          <w:rFonts w:ascii="Sylfaen" w:eastAsia="Calibri" w:hAnsi="Sylfaen" w:cs="Menlo Regular"/>
          <w:color w:val="000000"/>
          <w:sz w:val="22"/>
          <w:szCs w:val="22"/>
          <w:lang w:val="ka-GE" w:eastAsia="en-US"/>
        </w:rPr>
        <w:t xml:space="preserve"> </w:t>
      </w:r>
      <w:r w:rsidRPr="001B2595">
        <w:rPr>
          <w:rFonts w:ascii="Sylfaen" w:eastAsia="Calibri" w:hAnsi="Sylfaen" w:cs="Menlo Regular"/>
          <w:color w:val="000000"/>
          <w:sz w:val="22"/>
          <w:szCs w:val="22"/>
          <w:lang w:val="ka-GE" w:eastAsia="en-US"/>
        </w:rPr>
        <w:t xml:space="preserve">საჭიროებებიც და მომხმარებელთა </w:t>
      </w:r>
      <w:r w:rsidR="0099353A">
        <w:rPr>
          <w:rFonts w:ascii="Sylfaen" w:eastAsia="Calibri" w:hAnsi="Sylfaen" w:cs="Menlo Regular"/>
          <w:color w:val="000000"/>
          <w:sz w:val="22"/>
          <w:szCs w:val="22"/>
          <w:lang w:val="ka-GE" w:eastAsia="en-US"/>
        </w:rPr>
        <w:t>სეგმენტიც</w:t>
      </w:r>
      <w:r w:rsidR="0099353A" w:rsidRPr="001B2595">
        <w:rPr>
          <w:rFonts w:ascii="Sylfaen" w:eastAsia="Calibri" w:hAnsi="Sylfaen" w:cs="Menlo Regular"/>
          <w:color w:val="000000"/>
          <w:sz w:val="22"/>
          <w:szCs w:val="22"/>
          <w:lang w:val="ka-GE" w:eastAsia="en-US"/>
        </w:rPr>
        <w:t xml:space="preserve"> </w:t>
      </w:r>
      <w:r w:rsidRPr="001B2595">
        <w:rPr>
          <w:rFonts w:ascii="Sylfaen" w:eastAsia="Calibri" w:hAnsi="Sylfaen" w:cs="Menlo Regular"/>
          <w:color w:val="000000"/>
          <w:sz w:val="22"/>
          <w:szCs w:val="22"/>
          <w:lang w:val="ka-GE" w:eastAsia="en-US"/>
        </w:rPr>
        <w:t>მნიშვნელოვნად</w:t>
      </w:r>
      <w:r w:rsidR="00516885">
        <w:rPr>
          <w:rFonts w:ascii="Sylfaen" w:eastAsia="Calibri" w:hAnsi="Sylfaen" w:cs="Menlo Regular"/>
          <w:color w:val="000000"/>
          <w:sz w:val="22"/>
          <w:szCs w:val="22"/>
          <w:lang w:val="ka-GE" w:eastAsia="en-US"/>
        </w:rPr>
        <w:t>ა</w:t>
      </w:r>
      <w:r w:rsidR="007A16B1">
        <w:rPr>
          <w:rFonts w:ascii="Sylfaen" w:eastAsia="Calibri" w:hAnsi="Sylfaen" w:cs="Menlo Regular"/>
          <w:color w:val="000000"/>
          <w:sz w:val="22"/>
          <w:szCs w:val="22"/>
          <w:lang w:val="ka-GE" w:eastAsia="en-US"/>
        </w:rPr>
        <w:t>ა</w:t>
      </w:r>
      <w:r w:rsidRPr="001B2595">
        <w:rPr>
          <w:rFonts w:ascii="Sylfaen" w:eastAsia="Calibri" w:hAnsi="Sylfaen" w:cs="Menlo Regular"/>
          <w:color w:val="000000"/>
          <w:sz w:val="22"/>
          <w:szCs w:val="22"/>
          <w:lang w:val="ka-GE" w:eastAsia="en-US"/>
        </w:rPr>
        <w:t xml:space="preserve"> </w:t>
      </w:r>
      <w:r w:rsidR="00594D0F" w:rsidRPr="001B2595">
        <w:rPr>
          <w:rFonts w:ascii="Sylfaen" w:eastAsia="Calibri" w:hAnsi="Sylfaen" w:cs="Menlo Regular"/>
          <w:color w:val="000000"/>
          <w:sz w:val="22"/>
          <w:szCs w:val="22"/>
          <w:lang w:val="ka-GE" w:eastAsia="en-US"/>
        </w:rPr>
        <w:t>შეცვლილი.</w:t>
      </w:r>
      <w:r w:rsidRPr="001B2595">
        <w:rPr>
          <w:rFonts w:ascii="Sylfaen" w:eastAsia="Calibri" w:hAnsi="Sylfaen" w:cs="Menlo Regular"/>
          <w:color w:val="000000"/>
          <w:sz w:val="22"/>
          <w:szCs w:val="22"/>
          <w:lang w:val="ka-GE" w:eastAsia="en-US"/>
        </w:rPr>
        <w:t xml:space="preserve"> </w:t>
      </w:r>
      <w:r w:rsidR="00594D0F" w:rsidRPr="001B2595">
        <w:rPr>
          <w:rFonts w:ascii="Sylfaen" w:eastAsia="Calibri" w:hAnsi="Sylfaen" w:cs="Menlo Regular"/>
          <w:color w:val="000000"/>
          <w:sz w:val="22"/>
          <w:szCs w:val="22"/>
          <w:lang w:val="ka-GE" w:eastAsia="en-US"/>
        </w:rPr>
        <w:t>საქსტატი</w:t>
      </w:r>
      <w:r w:rsidRPr="001B2595">
        <w:rPr>
          <w:rFonts w:ascii="Sylfaen" w:eastAsia="Calibri" w:hAnsi="Sylfaen" w:cs="Menlo Regular"/>
          <w:color w:val="000000"/>
          <w:sz w:val="22"/>
          <w:szCs w:val="22"/>
          <w:lang w:val="ka-GE" w:eastAsia="en-US"/>
        </w:rPr>
        <w:t xml:space="preserve"> და საქართველოს სტატისტიკის</w:t>
      </w:r>
      <w:r w:rsidR="0099353A">
        <w:rPr>
          <w:rFonts w:ascii="Sylfaen" w:eastAsia="Calibri" w:hAnsi="Sylfaen" w:cs="Menlo Regular"/>
          <w:color w:val="000000"/>
          <w:sz w:val="22"/>
          <w:szCs w:val="22"/>
          <w:lang w:val="ka-GE" w:eastAsia="en-US"/>
        </w:rPr>
        <w:t xml:space="preserve"> ეროვნული</w:t>
      </w:r>
      <w:r w:rsidRPr="001B2595">
        <w:rPr>
          <w:rFonts w:ascii="Sylfaen" w:eastAsia="Calibri" w:hAnsi="Sylfaen" w:cs="Menlo Regular"/>
          <w:color w:val="000000"/>
          <w:sz w:val="22"/>
          <w:szCs w:val="22"/>
          <w:lang w:val="ka-GE" w:eastAsia="en-US"/>
        </w:rPr>
        <w:t xml:space="preserve"> სისტემის შიგნით </w:t>
      </w:r>
      <w:r w:rsidR="00516885">
        <w:rPr>
          <w:rFonts w:ascii="Sylfaen" w:eastAsia="Calibri" w:hAnsi="Sylfaen" w:cs="Menlo Regular"/>
          <w:color w:val="000000"/>
          <w:sz w:val="22"/>
          <w:szCs w:val="22"/>
          <w:lang w:val="ka-GE" w:eastAsia="en-US"/>
        </w:rPr>
        <w:t xml:space="preserve">არსებული </w:t>
      </w:r>
      <w:r w:rsidRPr="001B2595">
        <w:rPr>
          <w:rFonts w:ascii="Sylfaen" w:eastAsia="Calibri" w:hAnsi="Sylfaen" w:cs="Menlo Regular"/>
          <w:color w:val="000000"/>
          <w:sz w:val="22"/>
          <w:szCs w:val="22"/>
          <w:lang w:val="ka-GE" w:eastAsia="en-US"/>
        </w:rPr>
        <w:t xml:space="preserve">სტატისტიკის სხვა მწარმოებლებიც, პირველ რიგში, მომხმარებელთა დინამიკურ, განსხვავებულ და აქტუალურ მოთხოვნებს უნდა გაუმკლავდნენ. </w:t>
      </w:r>
    </w:p>
    <w:p w14:paraId="66497F7F" w14:textId="77777777" w:rsidR="003264AE" w:rsidRPr="003264AE" w:rsidRDefault="00BE643F" w:rsidP="00B779AF">
      <w:pPr>
        <w:pStyle w:val="StyleLeft0cm2"/>
        <w:spacing w:before="100" w:beforeAutospacing="1" w:after="100" w:afterAutospacing="1"/>
        <w:ind w:firstLine="284"/>
        <w:rPr>
          <w:rFonts w:ascii="Sylfaen" w:hAnsi="Sylfaen" w:cs="Menlo Regular"/>
          <w:sz w:val="22"/>
          <w:szCs w:val="22"/>
          <w:lang w:val="ka-GE"/>
        </w:rPr>
      </w:pPr>
      <w:r w:rsidRPr="001B2595">
        <w:rPr>
          <w:rFonts w:ascii="Sylfaen" w:eastAsia="Calibri" w:hAnsi="Sylfaen" w:cs="Menlo Regular"/>
          <w:color w:val="000000"/>
          <w:sz w:val="22"/>
          <w:szCs w:val="22"/>
          <w:lang w:val="ka-GE" w:eastAsia="en-US"/>
        </w:rPr>
        <w:t>უ</w:t>
      </w:r>
      <w:r w:rsidR="00A5649A">
        <w:rPr>
          <w:rFonts w:ascii="Sylfaen" w:eastAsia="Calibri" w:hAnsi="Sylfaen" w:cs="Menlo Regular"/>
          <w:color w:val="000000"/>
          <w:sz w:val="22"/>
          <w:szCs w:val="22"/>
          <w:lang w:val="ka-GE" w:eastAsia="en-US"/>
        </w:rPr>
        <w:t>კ</w:t>
      </w:r>
      <w:r w:rsidRPr="001B2595">
        <w:rPr>
          <w:rFonts w:ascii="Sylfaen" w:eastAsia="Calibri" w:hAnsi="Sylfaen" w:cs="Menlo Regular"/>
          <w:color w:val="000000"/>
          <w:sz w:val="22"/>
          <w:szCs w:val="22"/>
          <w:lang w:val="ka-GE" w:eastAsia="en-US"/>
        </w:rPr>
        <w:t>ა</w:t>
      </w:r>
      <w:r w:rsidR="00A5649A">
        <w:rPr>
          <w:rFonts w:ascii="Sylfaen" w:eastAsia="Calibri" w:hAnsi="Sylfaen" w:cs="Menlo Regular"/>
          <w:color w:val="000000"/>
          <w:sz w:val="22"/>
          <w:szCs w:val="22"/>
          <w:lang w:val="ka-GE" w:eastAsia="en-US"/>
        </w:rPr>
        <w:t>ნ</w:t>
      </w:r>
      <w:r w:rsidRPr="001B2595">
        <w:rPr>
          <w:rFonts w:ascii="Sylfaen" w:eastAsia="Calibri" w:hAnsi="Sylfaen" w:cs="Menlo Regular"/>
          <w:color w:val="000000"/>
          <w:sz w:val="22"/>
          <w:szCs w:val="22"/>
          <w:lang w:val="ka-GE" w:eastAsia="en-US"/>
        </w:rPr>
        <w:t xml:space="preserve">ასკნელ წლებში საქართველოს სტატისტიკის </w:t>
      </w:r>
      <w:r w:rsidR="0099353A">
        <w:rPr>
          <w:rFonts w:ascii="Sylfaen" w:eastAsia="Calibri" w:hAnsi="Sylfaen" w:cs="Menlo Regular"/>
          <w:color w:val="000000"/>
          <w:sz w:val="22"/>
          <w:szCs w:val="22"/>
          <w:lang w:val="ka-GE" w:eastAsia="en-US"/>
        </w:rPr>
        <w:t xml:space="preserve">ეროვნული </w:t>
      </w:r>
      <w:r w:rsidRPr="001B2595">
        <w:rPr>
          <w:rFonts w:ascii="Sylfaen" w:eastAsia="Calibri" w:hAnsi="Sylfaen" w:cs="Menlo Regular"/>
          <w:color w:val="000000"/>
          <w:sz w:val="22"/>
          <w:szCs w:val="22"/>
          <w:lang w:val="ka-GE" w:eastAsia="en-US"/>
        </w:rPr>
        <w:t>სისტემის ზოგადი უნარი</w:t>
      </w:r>
      <w:r w:rsidR="00516885">
        <w:rPr>
          <w:rFonts w:ascii="Sylfaen" w:eastAsia="Calibri" w:hAnsi="Sylfaen" w:cs="Menlo Regular"/>
          <w:color w:val="000000"/>
          <w:sz w:val="22"/>
          <w:szCs w:val="22"/>
          <w:lang w:val="ka-GE" w:eastAsia="en-US"/>
        </w:rPr>
        <w:t>,</w:t>
      </w:r>
      <w:r w:rsidR="00E470AC">
        <w:rPr>
          <w:rFonts w:ascii="Sylfaen" w:eastAsia="Calibri" w:hAnsi="Sylfaen" w:cs="Menlo Regular"/>
          <w:color w:val="000000"/>
          <w:sz w:val="22"/>
          <w:szCs w:val="22"/>
          <w:lang w:val="ka-GE" w:eastAsia="en-US"/>
        </w:rPr>
        <w:t xml:space="preserve"> </w:t>
      </w:r>
      <w:r w:rsidR="00E470AC" w:rsidRPr="009C257D">
        <w:rPr>
          <w:rFonts w:ascii="Sylfaen" w:eastAsia="Calibri" w:hAnsi="Sylfaen" w:cs="Menlo Regular"/>
          <w:color w:val="000000"/>
          <w:sz w:val="22"/>
          <w:szCs w:val="22"/>
          <w:lang w:val="ka-GE" w:eastAsia="en-US"/>
        </w:rPr>
        <w:t>აწარმოოს</w:t>
      </w:r>
      <w:r w:rsidRPr="001B2595">
        <w:rPr>
          <w:rFonts w:ascii="Sylfaen" w:eastAsia="Calibri" w:hAnsi="Sylfaen" w:cs="Menlo Regular"/>
          <w:color w:val="000000"/>
          <w:sz w:val="22"/>
          <w:szCs w:val="22"/>
          <w:lang w:val="ka-GE" w:eastAsia="en-US"/>
        </w:rPr>
        <w:t xml:space="preserve"> დროული და ყოვლისმომცველი სტატისტიკური ინფორმაცია, მნიშვნელოვნად გ</w:t>
      </w:r>
      <w:r w:rsidR="00594D0F" w:rsidRPr="001B2595">
        <w:rPr>
          <w:rFonts w:ascii="Sylfaen" w:eastAsia="Calibri" w:hAnsi="Sylfaen" w:cs="Menlo Regular"/>
          <w:color w:val="000000"/>
          <w:sz w:val="22"/>
          <w:szCs w:val="22"/>
          <w:lang w:val="ka-GE" w:eastAsia="en-US"/>
        </w:rPr>
        <w:t>ანმტკიცდა</w:t>
      </w:r>
      <w:r w:rsidRPr="001B2595">
        <w:rPr>
          <w:rFonts w:ascii="Sylfaen" w:eastAsia="Calibri" w:hAnsi="Sylfaen" w:cs="Menlo Regular"/>
          <w:color w:val="000000"/>
          <w:sz w:val="22"/>
          <w:szCs w:val="22"/>
          <w:lang w:val="ka-GE" w:eastAsia="en-US"/>
        </w:rPr>
        <w:t xml:space="preserve">. თუმცა </w:t>
      </w:r>
      <w:r w:rsidR="00516885">
        <w:rPr>
          <w:rFonts w:ascii="Sylfaen" w:eastAsia="Calibri" w:hAnsi="Sylfaen" w:cs="Menlo Regular"/>
          <w:color w:val="000000"/>
          <w:sz w:val="22"/>
          <w:szCs w:val="22"/>
          <w:lang w:val="ka-GE" w:eastAsia="en-US"/>
        </w:rPr>
        <w:t>საერთაშორისო დონეზე შესადარისი</w:t>
      </w:r>
      <w:r w:rsidRPr="001B2595">
        <w:rPr>
          <w:rFonts w:ascii="Sylfaen" w:eastAsia="Calibri" w:hAnsi="Sylfaen" w:cs="Menlo Regular"/>
          <w:color w:val="000000"/>
          <w:sz w:val="22"/>
          <w:szCs w:val="22"/>
          <w:lang w:val="ka-GE" w:eastAsia="en-US"/>
        </w:rPr>
        <w:t xml:space="preserve"> და ხარისხის უმაღლესი სტანდარტების </w:t>
      </w:r>
      <w:r w:rsidR="007A16B1">
        <w:rPr>
          <w:rFonts w:ascii="Sylfaen" w:eastAsia="Calibri" w:hAnsi="Sylfaen" w:cs="Menlo Regular"/>
          <w:color w:val="000000"/>
          <w:sz w:val="22"/>
          <w:szCs w:val="22"/>
          <w:lang w:val="ka-GE" w:eastAsia="en-US"/>
        </w:rPr>
        <w:t>შესაბამისი</w:t>
      </w:r>
      <w:r w:rsidRPr="001B2595">
        <w:rPr>
          <w:rFonts w:ascii="Sylfaen" w:eastAsia="Calibri" w:hAnsi="Sylfaen" w:cs="Menlo Regular"/>
          <w:color w:val="000000"/>
          <w:sz w:val="22"/>
          <w:szCs w:val="22"/>
          <w:lang w:val="ka-GE" w:eastAsia="en-US"/>
        </w:rPr>
        <w:t xml:space="preserve"> სტატისტიკის საწარმოებლად</w:t>
      </w:r>
      <w:r w:rsidR="00516885">
        <w:rPr>
          <w:rFonts w:ascii="Sylfaen" w:eastAsia="Calibri" w:hAnsi="Sylfaen" w:cs="Menlo Regular"/>
          <w:color w:val="000000"/>
          <w:sz w:val="22"/>
          <w:szCs w:val="22"/>
          <w:lang w:val="ka-GE" w:eastAsia="en-US"/>
        </w:rPr>
        <w:t>,</w:t>
      </w:r>
      <w:r w:rsidRPr="001B2595">
        <w:rPr>
          <w:rFonts w:ascii="Sylfaen" w:eastAsia="Calibri" w:hAnsi="Sylfaen" w:cs="Menlo Regular"/>
          <w:color w:val="000000"/>
          <w:sz w:val="22"/>
          <w:szCs w:val="22"/>
          <w:lang w:val="ka-GE" w:eastAsia="en-US"/>
        </w:rPr>
        <w:t xml:space="preserve"> </w:t>
      </w:r>
      <w:r w:rsidR="003F75F4" w:rsidRPr="001B2595">
        <w:rPr>
          <w:rFonts w:ascii="Sylfaen" w:eastAsia="Calibri" w:hAnsi="Sylfaen" w:cs="Menlo Regular"/>
          <w:color w:val="000000"/>
          <w:sz w:val="22"/>
          <w:szCs w:val="22"/>
          <w:lang w:val="ka-GE" w:eastAsia="en-US"/>
        </w:rPr>
        <w:t xml:space="preserve">მნიშვნელოვანი </w:t>
      </w:r>
      <w:r w:rsidR="0099353A" w:rsidRPr="001B2595">
        <w:rPr>
          <w:rFonts w:ascii="Sylfaen" w:eastAsia="Calibri" w:hAnsi="Sylfaen" w:cs="Menlo Regular"/>
          <w:color w:val="000000"/>
          <w:sz w:val="22"/>
          <w:szCs w:val="22"/>
          <w:lang w:val="ka-GE" w:eastAsia="en-US"/>
        </w:rPr>
        <w:t>გაუმჯობესებ</w:t>
      </w:r>
      <w:r w:rsidR="0099353A">
        <w:rPr>
          <w:rFonts w:ascii="Sylfaen" w:eastAsia="Calibri" w:hAnsi="Sylfaen" w:cs="Menlo Regular"/>
          <w:color w:val="000000"/>
          <w:sz w:val="22"/>
          <w:szCs w:val="22"/>
          <w:lang w:val="ka-GE" w:eastAsia="en-US"/>
        </w:rPr>
        <w:t>აა</w:t>
      </w:r>
      <w:r w:rsidR="0099353A" w:rsidRPr="001B2595">
        <w:rPr>
          <w:rFonts w:ascii="Sylfaen" w:eastAsia="Calibri" w:hAnsi="Sylfaen" w:cs="Menlo Regular"/>
          <w:color w:val="000000"/>
          <w:sz w:val="22"/>
          <w:szCs w:val="22"/>
          <w:lang w:val="ka-GE" w:eastAsia="en-US"/>
        </w:rPr>
        <w:t xml:space="preserve"> </w:t>
      </w:r>
      <w:r w:rsidR="003F75F4" w:rsidRPr="001B2595">
        <w:rPr>
          <w:rFonts w:ascii="Sylfaen" w:eastAsia="Calibri" w:hAnsi="Sylfaen" w:cs="Menlo Regular"/>
          <w:color w:val="000000"/>
          <w:sz w:val="22"/>
          <w:szCs w:val="22"/>
          <w:lang w:val="ka-GE" w:eastAsia="en-US"/>
        </w:rPr>
        <w:t xml:space="preserve">საჭირო. საქართველოში, სხვა ქვეყნების მსგავსად, მომხმარებელს </w:t>
      </w:r>
      <w:r w:rsidR="00822327" w:rsidRPr="001B2595">
        <w:rPr>
          <w:rFonts w:ascii="Sylfaen" w:eastAsia="Calibri" w:hAnsi="Sylfaen" w:cs="Menlo Regular"/>
          <w:color w:val="000000"/>
          <w:sz w:val="22"/>
          <w:szCs w:val="22"/>
          <w:lang w:val="ka-GE" w:eastAsia="en-US"/>
        </w:rPr>
        <w:t xml:space="preserve">საერთაშორისოდ </w:t>
      </w:r>
      <w:r w:rsidR="00516885">
        <w:rPr>
          <w:rFonts w:ascii="Sylfaen" w:eastAsia="Calibri" w:hAnsi="Sylfaen" w:cs="Menlo Regular"/>
          <w:color w:val="000000"/>
          <w:sz w:val="22"/>
          <w:szCs w:val="22"/>
          <w:lang w:val="ka-GE" w:eastAsia="en-US"/>
        </w:rPr>
        <w:t>შესადარისი</w:t>
      </w:r>
      <w:r w:rsidR="00516885" w:rsidRPr="001B2595">
        <w:rPr>
          <w:rFonts w:ascii="Sylfaen" w:eastAsia="Calibri" w:hAnsi="Sylfaen" w:cs="Menlo Regular"/>
          <w:color w:val="000000"/>
          <w:sz w:val="22"/>
          <w:szCs w:val="22"/>
          <w:lang w:val="ka-GE" w:eastAsia="en-US"/>
        </w:rPr>
        <w:t xml:space="preserve"> </w:t>
      </w:r>
      <w:r w:rsidR="00822327" w:rsidRPr="001B2595">
        <w:rPr>
          <w:rFonts w:ascii="Sylfaen" w:eastAsia="Calibri" w:hAnsi="Sylfaen" w:cs="Menlo Regular"/>
          <w:color w:val="000000"/>
          <w:sz w:val="22"/>
          <w:szCs w:val="22"/>
          <w:lang w:val="ka-GE" w:eastAsia="en-US"/>
        </w:rPr>
        <w:t xml:space="preserve">მონაცემები სჭირდება. შესაბამისად, საქართველოს სტატისტიკის </w:t>
      </w:r>
      <w:r w:rsidR="0099353A">
        <w:rPr>
          <w:rFonts w:ascii="Sylfaen" w:eastAsia="Calibri" w:hAnsi="Sylfaen" w:cs="Menlo Regular"/>
          <w:color w:val="000000"/>
          <w:sz w:val="22"/>
          <w:szCs w:val="22"/>
          <w:lang w:val="ka-GE" w:eastAsia="en-US"/>
        </w:rPr>
        <w:t xml:space="preserve">ეროვნულმა </w:t>
      </w:r>
      <w:r w:rsidR="00822327" w:rsidRPr="001B2595">
        <w:rPr>
          <w:rFonts w:ascii="Sylfaen" w:eastAsia="Calibri" w:hAnsi="Sylfaen" w:cs="Menlo Regular"/>
          <w:color w:val="000000"/>
          <w:sz w:val="22"/>
          <w:szCs w:val="22"/>
          <w:lang w:val="ka-GE" w:eastAsia="en-US"/>
        </w:rPr>
        <w:t xml:space="preserve">სისტემამ თანამედროვე საერთაშორისო მეთოდოლოგიები და </w:t>
      </w:r>
      <w:r w:rsidR="00594D0F" w:rsidRPr="001B2595">
        <w:rPr>
          <w:rFonts w:ascii="Sylfaen" w:eastAsia="Calibri" w:hAnsi="Sylfaen" w:cs="Menlo Regular"/>
          <w:color w:val="000000"/>
          <w:sz w:val="22"/>
          <w:szCs w:val="22"/>
          <w:lang w:val="ka-GE" w:eastAsia="en-US"/>
        </w:rPr>
        <w:t>კლასიფიკაციები</w:t>
      </w:r>
      <w:r w:rsidR="00822327" w:rsidRPr="001B2595">
        <w:rPr>
          <w:rFonts w:ascii="Sylfaen" w:eastAsia="Calibri" w:hAnsi="Sylfaen" w:cs="Menlo Regular"/>
          <w:color w:val="000000"/>
          <w:sz w:val="22"/>
          <w:szCs w:val="22"/>
          <w:lang w:val="ka-GE" w:eastAsia="en-US"/>
        </w:rPr>
        <w:t xml:space="preserve"> (</w:t>
      </w:r>
      <w:r w:rsidR="00822327" w:rsidRPr="001B2595">
        <w:rPr>
          <w:rFonts w:ascii="Sylfaen" w:hAnsi="Sylfaen"/>
          <w:sz w:val="22"/>
          <w:szCs w:val="22"/>
          <w:lang w:val="ka-GE"/>
        </w:rPr>
        <w:t>SNA</w:t>
      </w:r>
      <w:r w:rsidR="00011BB9">
        <w:rPr>
          <w:rFonts w:ascii="Sylfaen" w:hAnsi="Sylfaen"/>
          <w:sz w:val="22"/>
          <w:szCs w:val="22"/>
          <w:lang w:val="ka-GE"/>
        </w:rPr>
        <w:t> </w:t>
      </w:r>
      <w:r w:rsidR="00822327" w:rsidRPr="001B2595">
        <w:rPr>
          <w:rFonts w:ascii="Sylfaen" w:hAnsi="Sylfaen"/>
          <w:sz w:val="22"/>
          <w:szCs w:val="22"/>
          <w:lang w:val="ka-GE"/>
        </w:rPr>
        <w:t>2008, GFSM</w:t>
      </w:r>
      <w:r w:rsidR="00011BB9">
        <w:rPr>
          <w:rFonts w:ascii="Sylfaen" w:hAnsi="Sylfaen"/>
          <w:sz w:val="22"/>
          <w:szCs w:val="22"/>
          <w:lang w:val="ka-GE"/>
        </w:rPr>
        <w:t> </w:t>
      </w:r>
      <w:r w:rsidR="00822327" w:rsidRPr="001B2595">
        <w:rPr>
          <w:rFonts w:ascii="Sylfaen" w:hAnsi="Sylfaen"/>
          <w:sz w:val="22"/>
          <w:szCs w:val="22"/>
          <w:lang w:val="ka-GE"/>
        </w:rPr>
        <w:t>2014, NACE Rev.</w:t>
      </w:r>
      <w:r w:rsidR="00011BB9">
        <w:rPr>
          <w:rFonts w:ascii="Sylfaen" w:hAnsi="Sylfaen"/>
          <w:sz w:val="22"/>
          <w:szCs w:val="22"/>
          <w:lang w:val="ka-GE"/>
        </w:rPr>
        <w:t> </w:t>
      </w:r>
      <w:r w:rsidR="00822327" w:rsidRPr="001B2595">
        <w:rPr>
          <w:rFonts w:ascii="Sylfaen" w:hAnsi="Sylfaen"/>
          <w:sz w:val="22"/>
          <w:szCs w:val="22"/>
          <w:lang w:val="ka-GE"/>
        </w:rPr>
        <w:t>2, EU</w:t>
      </w:r>
      <w:r w:rsidR="00011BB9">
        <w:rPr>
          <w:rFonts w:ascii="Sylfaen" w:hAnsi="Sylfaen"/>
          <w:sz w:val="22"/>
          <w:szCs w:val="22"/>
          <w:lang w:val="ka-GE"/>
        </w:rPr>
        <w:t> </w:t>
      </w:r>
      <w:r w:rsidR="00822327" w:rsidRPr="001B2595">
        <w:rPr>
          <w:rFonts w:ascii="Sylfaen" w:hAnsi="Sylfaen"/>
          <w:sz w:val="22"/>
          <w:szCs w:val="22"/>
          <w:lang w:val="ka-GE"/>
        </w:rPr>
        <w:t xml:space="preserve">NUTS </w:t>
      </w:r>
      <w:r w:rsidR="00594D0F" w:rsidRPr="001B2595">
        <w:rPr>
          <w:rFonts w:ascii="Sylfaen" w:hAnsi="Sylfaen" w:cs="Menlo Regular"/>
          <w:sz w:val="22"/>
          <w:szCs w:val="22"/>
          <w:lang w:val="ka-GE"/>
        </w:rPr>
        <w:t>და</w:t>
      </w:r>
      <w:r w:rsidR="00011BB9">
        <w:rPr>
          <w:rFonts w:ascii="Sylfaen" w:hAnsi="Sylfaen" w:cs="Menlo Regular"/>
          <w:sz w:val="22"/>
          <w:szCs w:val="22"/>
          <w:lang w:val="ka-GE"/>
        </w:rPr>
        <w:t xml:space="preserve"> სხვ.) </w:t>
      </w:r>
      <w:r w:rsidR="00594D0F" w:rsidRPr="001B2595">
        <w:rPr>
          <w:rFonts w:ascii="Sylfaen" w:eastAsia="Calibri" w:hAnsi="Sylfaen" w:cs="Menlo Regular"/>
          <w:color w:val="000000"/>
          <w:sz w:val="22"/>
          <w:szCs w:val="22"/>
          <w:lang w:val="ka-GE" w:eastAsia="en-US"/>
        </w:rPr>
        <w:t>სრულად უნდა დანერგოს.</w:t>
      </w:r>
      <w:r w:rsidR="00822327" w:rsidRPr="001B2595">
        <w:rPr>
          <w:rFonts w:ascii="Sylfaen" w:hAnsi="Sylfaen" w:cs="Menlo Regular"/>
          <w:sz w:val="22"/>
          <w:szCs w:val="22"/>
          <w:lang w:val="ka-GE"/>
        </w:rPr>
        <w:t xml:space="preserve"> </w:t>
      </w:r>
      <w:r w:rsidR="006E520C">
        <w:rPr>
          <w:rFonts w:ascii="Sylfaen" w:hAnsi="Sylfaen" w:cs="Menlo Regular"/>
          <w:sz w:val="22"/>
          <w:szCs w:val="22"/>
          <w:lang w:val="ka-GE"/>
        </w:rPr>
        <w:t>ახალი მაჩვენებლებია საჭირო ენერგეტიკის, მშენებლობის, კულტურის, სპორტის, არაფორმალური სექტორის, სოციალურ</w:t>
      </w:r>
      <w:r w:rsidR="003264AE">
        <w:rPr>
          <w:rFonts w:ascii="Sylfaen" w:hAnsi="Sylfaen" w:cs="Menlo Regular"/>
          <w:sz w:val="22"/>
          <w:szCs w:val="22"/>
          <w:lang w:val="ka-GE"/>
        </w:rPr>
        <w:t>ი დაცვის</w:t>
      </w:r>
      <w:r w:rsidR="006E520C">
        <w:rPr>
          <w:rFonts w:ascii="Sylfaen" w:hAnsi="Sylfaen" w:cs="Menlo Regular"/>
          <w:sz w:val="22"/>
          <w:szCs w:val="22"/>
          <w:lang w:val="ka-GE"/>
        </w:rPr>
        <w:t xml:space="preserve"> და სხვა სფეროებში. დიდი მოთხოვნაა</w:t>
      </w:r>
      <w:r w:rsidR="0076396F">
        <w:rPr>
          <w:rFonts w:ascii="Sylfaen" w:hAnsi="Sylfaen" w:cs="Menlo Regular"/>
          <w:sz w:val="22"/>
          <w:szCs w:val="22"/>
          <w:lang w:val="ka-GE"/>
        </w:rPr>
        <w:t>,</w:t>
      </w:r>
      <w:r w:rsidR="006E520C">
        <w:rPr>
          <w:rFonts w:ascii="Sylfaen" w:hAnsi="Sylfaen" w:cs="Menlo Regular"/>
          <w:sz w:val="22"/>
          <w:szCs w:val="22"/>
          <w:lang w:val="ka-GE"/>
        </w:rPr>
        <w:t xml:space="preserve"> აგრეთვე</w:t>
      </w:r>
      <w:r w:rsidR="0076396F">
        <w:rPr>
          <w:rFonts w:ascii="Sylfaen" w:hAnsi="Sylfaen" w:cs="Menlo Regular"/>
          <w:sz w:val="22"/>
          <w:szCs w:val="22"/>
          <w:lang w:val="ka-GE"/>
        </w:rPr>
        <w:t>,</w:t>
      </w:r>
      <w:r w:rsidR="006E520C">
        <w:rPr>
          <w:rFonts w:ascii="Sylfaen" w:hAnsi="Sylfaen" w:cs="Menlo Regular"/>
          <w:sz w:val="22"/>
          <w:szCs w:val="22"/>
          <w:lang w:val="ka-GE"/>
        </w:rPr>
        <w:t xml:space="preserve"> დი</w:t>
      </w:r>
      <w:r w:rsidR="0076396F">
        <w:rPr>
          <w:rFonts w:ascii="Sylfaen" w:hAnsi="Sylfaen" w:cs="Menlo Regular"/>
          <w:sz w:val="22"/>
          <w:szCs w:val="22"/>
          <w:lang w:val="ka-GE"/>
        </w:rPr>
        <w:t>ს</w:t>
      </w:r>
      <w:r w:rsidR="006E520C">
        <w:rPr>
          <w:rFonts w:ascii="Sylfaen" w:hAnsi="Sylfaen" w:cs="Menlo Regular"/>
          <w:sz w:val="22"/>
          <w:szCs w:val="22"/>
          <w:lang w:val="ka-GE"/>
        </w:rPr>
        <w:t>აგრეგირებულ სტატისტიკურ მონაცემებზე</w:t>
      </w:r>
      <w:r w:rsidR="003264AE">
        <w:rPr>
          <w:rFonts w:ascii="Sylfaen" w:hAnsi="Sylfaen" w:cs="Menlo Regular"/>
          <w:sz w:val="22"/>
          <w:szCs w:val="22"/>
          <w:lang w:val="ka-GE"/>
        </w:rPr>
        <w:t>,</w:t>
      </w:r>
      <w:r w:rsidR="00011BB9">
        <w:rPr>
          <w:rFonts w:ascii="Sylfaen" w:hAnsi="Sylfaen" w:cs="Menlo Regular"/>
          <w:sz w:val="22"/>
          <w:szCs w:val="22"/>
          <w:lang w:val="ka-GE"/>
        </w:rPr>
        <w:t xml:space="preserve"> </w:t>
      </w:r>
      <w:r w:rsidR="0076396F">
        <w:rPr>
          <w:rFonts w:ascii="Sylfaen" w:hAnsi="Sylfaen" w:cs="Menlo Regular"/>
          <w:sz w:val="22"/>
          <w:szCs w:val="22"/>
          <w:lang w:val="ka-GE"/>
        </w:rPr>
        <w:t>კერძოდ, გენდერული და რეგიონალური ანალიზისთვის,</w:t>
      </w:r>
      <w:r w:rsidR="00011BB9">
        <w:rPr>
          <w:rFonts w:ascii="Sylfaen" w:hAnsi="Sylfaen" w:cs="Menlo Regular"/>
          <w:sz w:val="22"/>
          <w:szCs w:val="22"/>
          <w:lang w:val="ka-GE"/>
        </w:rPr>
        <w:t xml:space="preserve"> </w:t>
      </w:r>
      <w:r w:rsidR="00516885">
        <w:rPr>
          <w:rFonts w:ascii="Sylfaen" w:hAnsi="Sylfaen" w:cs="Menlo Regular"/>
          <w:sz w:val="22"/>
          <w:szCs w:val="22"/>
          <w:lang w:val="ka-GE"/>
        </w:rPr>
        <w:t xml:space="preserve">რასაც </w:t>
      </w:r>
      <w:r w:rsidR="00822327" w:rsidRPr="001B2595">
        <w:rPr>
          <w:rFonts w:ascii="Sylfaen" w:hAnsi="Sylfaen" w:cs="Menlo Regular"/>
          <w:sz w:val="22"/>
          <w:szCs w:val="22"/>
          <w:lang w:val="ka-GE"/>
        </w:rPr>
        <w:t>განსაკუთრებული</w:t>
      </w:r>
      <w:r w:rsidR="0076396F">
        <w:rPr>
          <w:rFonts w:ascii="Sylfaen" w:hAnsi="Sylfaen" w:cs="Menlo Regular"/>
          <w:sz w:val="22"/>
          <w:szCs w:val="22"/>
          <w:lang w:val="ka-GE"/>
        </w:rPr>
        <w:t xml:space="preserve"> მნიშვნელობა მდგრადი განვითარების მიზნების</w:t>
      </w:r>
      <w:r w:rsidR="006E520C" w:rsidRPr="001B2595" w:rsidDel="006E520C">
        <w:rPr>
          <w:rFonts w:ascii="Sylfaen" w:hAnsi="Sylfaen" w:cs="Menlo Regular"/>
          <w:sz w:val="22"/>
          <w:szCs w:val="22"/>
          <w:lang w:val="ka-GE"/>
        </w:rPr>
        <w:t xml:space="preserve"> </w:t>
      </w:r>
      <w:r w:rsidR="00822327" w:rsidRPr="001B2595">
        <w:rPr>
          <w:rFonts w:ascii="Sylfaen" w:hAnsi="Sylfaen" w:cs="Menlo Regular"/>
          <w:sz w:val="22"/>
          <w:szCs w:val="22"/>
          <w:lang w:val="ka-GE"/>
        </w:rPr>
        <w:t xml:space="preserve">მონიტორინგის პროცესის კუთხითაც ენიჭება. </w:t>
      </w:r>
      <w:r w:rsidR="003264AE" w:rsidRPr="00F9420B">
        <w:rPr>
          <w:rFonts w:ascii="Sylfaen" w:hAnsi="Sylfaen" w:cs="Menlo Regular"/>
          <w:sz w:val="22"/>
          <w:szCs w:val="22"/>
          <w:lang w:val="ka-GE"/>
        </w:rPr>
        <w:t>ამ მხრივ, მონაცემთა შეგროვების</w:t>
      </w:r>
      <w:r w:rsidR="003264AE">
        <w:rPr>
          <w:rFonts w:ascii="Sylfaen" w:hAnsi="Sylfaen" w:cs="Menlo Regular"/>
          <w:sz w:val="22"/>
          <w:szCs w:val="22"/>
          <w:lang w:val="ka-GE"/>
        </w:rPr>
        <w:t xml:space="preserve"> და გავრცელების</w:t>
      </w:r>
      <w:r w:rsidR="003264AE" w:rsidRPr="00F9420B">
        <w:rPr>
          <w:rFonts w:ascii="Sylfaen" w:hAnsi="Sylfaen" w:cs="Menlo Regular"/>
          <w:sz w:val="22"/>
          <w:szCs w:val="22"/>
          <w:lang w:val="ka-GE"/>
        </w:rPr>
        <w:t xml:space="preserve"> პროცეს</w:t>
      </w:r>
      <w:r w:rsidR="003264AE">
        <w:rPr>
          <w:rFonts w:ascii="Sylfaen" w:hAnsi="Sylfaen" w:cs="Menlo Regular"/>
          <w:sz w:val="22"/>
          <w:szCs w:val="22"/>
          <w:lang w:val="ka-GE"/>
        </w:rPr>
        <w:t>ები</w:t>
      </w:r>
      <w:r w:rsidR="003264AE" w:rsidRPr="00F9420B">
        <w:rPr>
          <w:rFonts w:ascii="Sylfaen" w:hAnsi="Sylfaen" w:cs="Menlo Regular"/>
          <w:sz w:val="22"/>
          <w:szCs w:val="22"/>
          <w:lang w:val="ka-GE"/>
        </w:rPr>
        <w:t xml:space="preserve"> მოდერნიზებული უნდა იყოს უახლესი </w:t>
      </w:r>
      <w:r w:rsidR="001A6D6C">
        <w:rPr>
          <w:rFonts w:ascii="Sylfaen" w:hAnsi="Sylfaen" w:cs="Menlo Regular"/>
          <w:sz w:val="22"/>
          <w:szCs w:val="22"/>
          <w:lang w:val="ka-GE"/>
        </w:rPr>
        <w:t>ინფორმაციულ</w:t>
      </w:r>
      <w:r w:rsidR="003264AE" w:rsidRPr="00F9420B">
        <w:rPr>
          <w:rFonts w:ascii="Sylfaen" w:hAnsi="Sylfaen" w:cs="Menlo Regular"/>
          <w:sz w:val="22"/>
          <w:szCs w:val="22"/>
          <w:lang w:val="ka-GE"/>
        </w:rPr>
        <w:t xml:space="preserve">-ტექნოლოგიური </w:t>
      </w:r>
      <w:r w:rsidR="00E30037">
        <w:rPr>
          <w:rFonts w:ascii="Sylfaen" w:hAnsi="Sylfaen" w:cs="Menlo Regular"/>
          <w:sz w:val="22"/>
          <w:szCs w:val="22"/>
          <w:lang w:val="ka-GE"/>
        </w:rPr>
        <w:t>გადაწყვეტილებ</w:t>
      </w:r>
      <w:r w:rsidR="00E30037" w:rsidRPr="00F9420B">
        <w:rPr>
          <w:rFonts w:ascii="Sylfaen" w:hAnsi="Sylfaen" w:cs="Menlo Regular"/>
          <w:sz w:val="22"/>
          <w:szCs w:val="22"/>
          <w:lang w:val="ka-GE"/>
        </w:rPr>
        <w:t xml:space="preserve">ების </w:t>
      </w:r>
      <w:r w:rsidR="003264AE" w:rsidRPr="00F9420B">
        <w:rPr>
          <w:rFonts w:ascii="Sylfaen" w:hAnsi="Sylfaen" w:cs="Menlo Regular"/>
          <w:sz w:val="22"/>
          <w:szCs w:val="22"/>
          <w:lang w:val="ka-GE"/>
        </w:rPr>
        <w:t xml:space="preserve">გამოყენების გზით. უფრო მეტად უნდა იყოს გამოყენებული მონაცემთა ალტერნატიული წყაროები </w:t>
      </w:r>
      <w:r w:rsidR="00E30037">
        <w:rPr>
          <w:rFonts w:ascii="Sylfaen" w:hAnsi="Sylfaen" w:cs="Menlo Regular"/>
          <w:sz w:val="22"/>
          <w:szCs w:val="22"/>
          <w:lang w:val="ka-GE"/>
        </w:rPr>
        <w:t>–</w:t>
      </w:r>
      <w:r w:rsidR="00E30037" w:rsidRPr="00F9420B">
        <w:rPr>
          <w:rFonts w:ascii="Sylfaen" w:hAnsi="Sylfaen" w:cs="Menlo Regular"/>
          <w:sz w:val="22"/>
          <w:szCs w:val="22"/>
          <w:lang w:val="ka-GE"/>
        </w:rPr>
        <w:t xml:space="preserve"> </w:t>
      </w:r>
      <w:r w:rsidR="003264AE" w:rsidRPr="00F9420B">
        <w:rPr>
          <w:rFonts w:ascii="Sylfaen" w:hAnsi="Sylfaen" w:cs="Menlo Regular"/>
          <w:sz w:val="22"/>
          <w:szCs w:val="22"/>
          <w:lang w:val="ka-GE"/>
        </w:rPr>
        <w:t xml:space="preserve">მათ შორის ადმინისტრაციული </w:t>
      </w:r>
      <w:r w:rsidR="003264AE">
        <w:rPr>
          <w:rFonts w:ascii="Sylfaen" w:hAnsi="Sylfaen" w:cs="Menlo Regular"/>
          <w:sz w:val="22"/>
          <w:szCs w:val="22"/>
          <w:lang w:val="ka-GE"/>
        </w:rPr>
        <w:t>მონაცემები</w:t>
      </w:r>
      <w:r w:rsidR="003264AE" w:rsidRPr="00F9420B">
        <w:rPr>
          <w:rFonts w:ascii="Sylfaen" w:hAnsi="Sylfaen" w:cs="Menlo Regular"/>
          <w:sz w:val="22"/>
          <w:szCs w:val="22"/>
          <w:lang w:val="ka-GE"/>
        </w:rPr>
        <w:t xml:space="preserve"> </w:t>
      </w:r>
      <w:r w:rsidR="00E30037">
        <w:rPr>
          <w:rFonts w:ascii="Sylfaen" w:hAnsi="Sylfaen" w:cs="Menlo Regular"/>
          <w:sz w:val="22"/>
          <w:szCs w:val="22"/>
          <w:lang w:val="ka-GE"/>
        </w:rPr>
        <w:t>–</w:t>
      </w:r>
      <w:r w:rsidR="00E30037" w:rsidRPr="00F9420B">
        <w:rPr>
          <w:rFonts w:ascii="Sylfaen" w:hAnsi="Sylfaen" w:cs="Menlo Regular"/>
          <w:sz w:val="22"/>
          <w:szCs w:val="22"/>
          <w:lang w:val="ka-GE"/>
        </w:rPr>
        <w:t xml:space="preserve"> </w:t>
      </w:r>
      <w:r w:rsidR="003264AE" w:rsidRPr="00F9420B">
        <w:rPr>
          <w:rFonts w:ascii="Sylfaen" w:hAnsi="Sylfaen" w:cs="Menlo Regular"/>
          <w:sz w:val="22"/>
          <w:szCs w:val="22"/>
          <w:lang w:val="ka-GE"/>
        </w:rPr>
        <w:t xml:space="preserve">და დიდი მონაცემები, უნდა დაინერგოს და განვითარდეს სექტორული ინფორმაციის ინტეგრირებული სისტემები </w:t>
      </w:r>
      <w:r w:rsidR="003264AE" w:rsidRPr="00F9420B">
        <w:rPr>
          <w:rFonts w:ascii="Sylfaen" w:hAnsi="Sylfaen"/>
          <w:color w:val="000000"/>
          <w:sz w:val="22"/>
          <w:szCs w:val="22"/>
          <w:lang w:val="ka-GE"/>
        </w:rPr>
        <w:t xml:space="preserve">(EMIS, ASHMIS, </w:t>
      </w:r>
      <w:r w:rsidR="003264AE" w:rsidRPr="00F9420B">
        <w:rPr>
          <w:rFonts w:ascii="Sylfaen" w:hAnsi="Sylfaen" w:cs="Menlo Regular"/>
          <w:color w:val="000000"/>
          <w:sz w:val="22"/>
          <w:szCs w:val="22"/>
          <w:lang w:val="ka-GE"/>
        </w:rPr>
        <w:t>ა.შ</w:t>
      </w:r>
      <w:r w:rsidR="00E30037">
        <w:rPr>
          <w:rFonts w:ascii="Sylfaen" w:hAnsi="Sylfaen" w:cs="Menlo Regular"/>
          <w:color w:val="000000"/>
          <w:sz w:val="22"/>
          <w:szCs w:val="22"/>
          <w:lang w:val="ka-GE"/>
        </w:rPr>
        <w:t>.</w:t>
      </w:r>
      <w:r w:rsidR="003264AE" w:rsidRPr="00F9420B">
        <w:rPr>
          <w:rFonts w:ascii="Sylfaen" w:hAnsi="Sylfaen" w:cs="Menlo Regular"/>
          <w:color w:val="000000"/>
          <w:sz w:val="22"/>
          <w:szCs w:val="22"/>
          <w:lang w:val="ka-GE"/>
        </w:rPr>
        <w:t xml:space="preserve">). </w:t>
      </w:r>
      <w:r w:rsidR="003264AE">
        <w:rPr>
          <w:rFonts w:ascii="Sylfaen" w:hAnsi="Sylfaen" w:cs="Menlo Regular"/>
          <w:color w:val="000000"/>
          <w:sz w:val="22"/>
          <w:szCs w:val="22"/>
          <w:lang w:val="ka-GE"/>
        </w:rPr>
        <w:t>მომხმარებლებთან</w:t>
      </w:r>
      <w:r w:rsidR="003264AE" w:rsidRPr="00F9420B">
        <w:rPr>
          <w:rFonts w:ascii="Sylfaen" w:hAnsi="Sylfaen" w:cs="Menlo Regular"/>
          <w:color w:val="000000"/>
          <w:sz w:val="22"/>
          <w:szCs w:val="22"/>
          <w:lang w:val="ka-GE"/>
        </w:rPr>
        <w:t xml:space="preserve"> კონსულტაციების პროცესის გაძლიერების მიზნით, უნდა დაინერგოს მომხმარებლისა და მიმწოდებლის დამაკავშირებელი პლატფორმა. მომხმარებელთა კმაყოფილების დონის მუდმივი მონიტორინგი, </w:t>
      </w:r>
      <w:r w:rsidR="003264AE">
        <w:rPr>
          <w:rFonts w:ascii="Sylfaen" w:hAnsi="Sylfaen" w:cs="Menlo Regular"/>
          <w:color w:val="000000"/>
          <w:sz w:val="22"/>
          <w:szCs w:val="22"/>
          <w:lang w:val="ka-GE"/>
        </w:rPr>
        <w:t xml:space="preserve">წარმოებული მონაცემების </w:t>
      </w:r>
      <w:r w:rsidR="003264AE" w:rsidRPr="00F9420B">
        <w:rPr>
          <w:rFonts w:ascii="Sylfaen" w:hAnsi="Sylfaen" w:cs="Menlo Regular"/>
          <w:color w:val="000000"/>
          <w:sz w:val="22"/>
          <w:szCs w:val="22"/>
          <w:lang w:val="ka-GE"/>
        </w:rPr>
        <w:t xml:space="preserve">დროულობა და მომხმარებლის საჭიროებებზე მორგებული </w:t>
      </w:r>
      <w:r w:rsidR="00E30037" w:rsidRPr="00F9420B">
        <w:rPr>
          <w:rFonts w:ascii="Sylfaen" w:hAnsi="Sylfaen" w:cs="Menlo Regular"/>
          <w:color w:val="000000"/>
          <w:sz w:val="22"/>
          <w:szCs w:val="22"/>
          <w:lang w:val="ka-GE"/>
        </w:rPr>
        <w:t>ვებ-</w:t>
      </w:r>
      <w:r w:rsidR="00E30037">
        <w:rPr>
          <w:rFonts w:ascii="Sylfaen" w:hAnsi="Sylfaen" w:cs="Menlo Regular"/>
          <w:color w:val="000000"/>
          <w:sz w:val="22"/>
          <w:szCs w:val="22"/>
          <w:lang w:val="ka-GE"/>
        </w:rPr>
        <w:t>საიტი</w:t>
      </w:r>
      <w:r w:rsidR="00E30037" w:rsidRPr="00F9420B">
        <w:rPr>
          <w:rFonts w:ascii="Sylfaen" w:hAnsi="Sylfaen" w:cs="Menlo Regular"/>
          <w:color w:val="000000"/>
          <w:sz w:val="22"/>
          <w:szCs w:val="22"/>
          <w:lang w:val="ka-GE"/>
        </w:rPr>
        <w:t xml:space="preserve"> </w:t>
      </w:r>
      <w:r w:rsidR="003264AE" w:rsidRPr="00F9420B">
        <w:rPr>
          <w:rFonts w:ascii="Sylfaen" w:hAnsi="Sylfaen" w:cs="Menlo Regular"/>
          <w:color w:val="000000"/>
          <w:sz w:val="22"/>
          <w:szCs w:val="22"/>
          <w:lang w:val="ka-GE"/>
        </w:rPr>
        <w:t>ი</w:t>
      </w:r>
      <w:r w:rsidR="003264AE">
        <w:rPr>
          <w:rFonts w:ascii="Sylfaen" w:hAnsi="Sylfaen" w:cs="Menlo Regular"/>
          <w:color w:val="000000"/>
          <w:sz w:val="22"/>
          <w:szCs w:val="22"/>
          <w:lang w:val="ka-GE"/>
        </w:rPr>
        <w:t xml:space="preserve">მ </w:t>
      </w:r>
      <w:r w:rsidR="003264AE" w:rsidRPr="00F9420B">
        <w:rPr>
          <w:rFonts w:ascii="Sylfaen" w:hAnsi="Sylfaen" w:cs="Menlo Regular"/>
          <w:color w:val="000000"/>
          <w:sz w:val="22"/>
          <w:szCs w:val="22"/>
          <w:lang w:val="ka-GE"/>
        </w:rPr>
        <w:t>კრიტიკული საკითხები</w:t>
      </w:r>
      <w:r w:rsidR="007A16B1">
        <w:rPr>
          <w:rFonts w:ascii="Sylfaen" w:hAnsi="Sylfaen" w:cs="Menlo Regular"/>
          <w:color w:val="000000"/>
          <w:sz w:val="22"/>
          <w:szCs w:val="22"/>
          <w:lang w:val="ka-GE"/>
        </w:rPr>
        <w:t>ს</w:t>
      </w:r>
      <w:r w:rsidR="003264AE">
        <w:rPr>
          <w:rFonts w:ascii="Sylfaen" w:hAnsi="Sylfaen" w:cs="Menlo Regular"/>
          <w:color w:val="000000"/>
          <w:sz w:val="22"/>
          <w:szCs w:val="22"/>
          <w:lang w:val="ka-GE"/>
        </w:rPr>
        <w:t xml:space="preserve"> მოკლე </w:t>
      </w:r>
      <w:r w:rsidR="00E30037">
        <w:rPr>
          <w:rFonts w:ascii="Sylfaen" w:hAnsi="Sylfaen" w:cs="Menlo Regular"/>
          <w:color w:val="000000"/>
          <w:sz w:val="22"/>
          <w:szCs w:val="22"/>
          <w:lang w:val="ka-GE"/>
        </w:rPr>
        <w:t xml:space="preserve">ჩამონათვალს </w:t>
      </w:r>
      <w:r w:rsidR="003264AE">
        <w:rPr>
          <w:rFonts w:ascii="Sylfaen" w:hAnsi="Sylfaen" w:cs="Menlo Regular"/>
          <w:color w:val="000000"/>
          <w:sz w:val="22"/>
          <w:szCs w:val="22"/>
          <w:lang w:val="ka-GE"/>
        </w:rPr>
        <w:t>წარმოადგენს</w:t>
      </w:r>
      <w:r w:rsidR="003264AE" w:rsidRPr="00F9420B">
        <w:rPr>
          <w:rFonts w:ascii="Sylfaen" w:hAnsi="Sylfaen" w:cs="Menlo Regular"/>
          <w:color w:val="000000"/>
          <w:sz w:val="22"/>
          <w:szCs w:val="22"/>
          <w:lang w:val="ka-GE"/>
        </w:rPr>
        <w:t xml:space="preserve">, </w:t>
      </w:r>
      <w:r w:rsidR="003264AE" w:rsidRPr="00F9420B">
        <w:rPr>
          <w:rFonts w:ascii="Sylfaen" w:hAnsi="Sylfaen" w:cs="Menlo Regular"/>
          <w:color w:val="000000"/>
          <w:sz w:val="22"/>
          <w:szCs w:val="22"/>
          <w:lang w:val="ka-GE"/>
        </w:rPr>
        <w:lastRenderedPageBreak/>
        <w:t>რომელ</w:t>
      </w:r>
      <w:r w:rsidR="003264AE">
        <w:rPr>
          <w:rFonts w:ascii="Sylfaen" w:hAnsi="Sylfaen" w:cs="Menlo Regular"/>
          <w:color w:val="000000"/>
          <w:sz w:val="22"/>
          <w:szCs w:val="22"/>
          <w:lang w:val="ka-GE"/>
        </w:rPr>
        <w:t>საც განსაკუთრებული ყურადღება უნდა მიექცეს</w:t>
      </w:r>
      <w:r w:rsidR="003264AE" w:rsidRPr="00F9420B">
        <w:rPr>
          <w:rFonts w:ascii="Sylfaen" w:hAnsi="Sylfaen" w:cs="Menlo Regular"/>
          <w:color w:val="000000"/>
          <w:sz w:val="22"/>
          <w:szCs w:val="22"/>
          <w:lang w:val="ka-GE"/>
        </w:rPr>
        <w:t xml:space="preserve"> საქართველოს სტატისტიკის სისტემის მიერ მონაცემთა გავრცელების პროცესში</w:t>
      </w:r>
      <w:r w:rsidR="003264AE">
        <w:rPr>
          <w:rFonts w:ascii="Sylfaen" w:hAnsi="Sylfaen" w:cs="Menlo Regular"/>
          <w:color w:val="000000"/>
          <w:sz w:val="22"/>
          <w:szCs w:val="22"/>
          <w:lang w:val="ka-GE"/>
        </w:rPr>
        <w:t>.</w:t>
      </w:r>
      <w:r w:rsidR="003264AE" w:rsidRPr="00F9420B">
        <w:rPr>
          <w:rFonts w:ascii="Sylfaen" w:hAnsi="Sylfaen" w:cs="Menlo Regular"/>
          <w:color w:val="000000"/>
          <w:sz w:val="22"/>
          <w:szCs w:val="22"/>
          <w:lang w:val="ka-GE"/>
        </w:rPr>
        <w:t xml:space="preserve"> </w:t>
      </w:r>
    </w:p>
    <w:p w14:paraId="2CAD172F" w14:textId="77777777" w:rsidR="003264AE" w:rsidRPr="001F5ADC" w:rsidRDefault="003264AE" w:rsidP="00B779AF">
      <w:pPr>
        <w:pStyle w:val="StyleLeft0cm2"/>
        <w:spacing w:before="100" w:beforeAutospacing="1" w:after="100" w:afterAutospacing="1"/>
        <w:ind w:firstLine="284"/>
        <w:rPr>
          <w:rFonts w:ascii="Sylfaen" w:hAnsi="Sylfaen" w:cs="Menlo Regular"/>
          <w:sz w:val="22"/>
          <w:szCs w:val="22"/>
          <w:lang w:val="ka-GE"/>
        </w:rPr>
      </w:pPr>
      <w:r w:rsidRPr="00F9420B">
        <w:rPr>
          <w:rFonts w:ascii="Sylfaen" w:hAnsi="Sylfaen" w:cs="Menlo Regular"/>
          <w:sz w:val="22"/>
          <w:szCs w:val="22"/>
          <w:lang w:val="ka-GE"/>
        </w:rPr>
        <w:t xml:space="preserve">სტრატეგიის განხორციელების დროს პრიორიტეტი </w:t>
      </w:r>
      <w:r w:rsidRPr="00763B1F">
        <w:rPr>
          <w:rFonts w:ascii="Sylfaen" w:hAnsi="Sylfaen" w:cs="Menlo Regular"/>
          <w:sz w:val="22"/>
          <w:szCs w:val="22"/>
          <w:lang w:val="ka-GE"/>
        </w:rPr>
        <w:t xml:space="preserve">უნდა მიენიჭოს </w:t>
      </w:r>
      <w:r w:rsidRPr="00F9420B">
        <w:rPr>
          <w:rFonts w:ascii="Sylfaen" w:hAnsi="Sylfaen" w:cs="Menlo Regular"/>
          <w:sz w:val="22"/>
          <w:szCs w:val="22"/>
          <w:lang w:val="ka-GE"/>
        </w:rPr>
        <w:t xml:space="preserve">მოსახლეობის </w:t>
      </w:r>
      <w:r>
        <w:rPr>
          <w:rFonts w:ascii="Sylfaen" w:hAnsi="Sylfaen" w:cs="Menlo Regular"/>
          <w:sz w:val="22"/>
          <w:szCs w:val="22"/>
          <w:lang w:val="ka-GE"/>
        </w:rPr>
        <w:t>საყოველთაო</w:t>
      </w:r>
      <w:r w:rsidRPr="00F9420B">
        <w:rPr>
          <w:rFonts w:ascii="Sylfaen" w:hAnsi="Sylfaen" w:cs="Menlo Regular"/>
          <w:sz w:val="22"/>
          <w:szCs w:val="22"/>
          <w:lang w:val="ka-GE"/>
        </w:rPr>
        <w:t xml:space="preserve"> აღწერის (და მასთან </w:t>
      </w:r>
      <w:r>
        <w:rPr>
          <w:rFonts w:ascii="Sylfaen" w:hAnsi="Sylfaen" w:cs="Menlo Regular"/>
          <w:sz w:val="22"/>
          <w:szCs w:val="22"/>
          <w:lang w:val="ka-GE"/>
        </w:rPr>
        <w:t>ერთად</w:t>
      </w:r>
      <w:r w:rsidRPr="00F9420B">
        <w:rPr>
          <w:rFonts w:ascii="Sylfaen" w:hAnsi="Sylfaen" w:cs="Menlo Regular"/>
          <w:sz w:val="22"/>
          <w:szCs w:val="22"/>
          <w:lang w:val="ka-GE"/>
        </w:rPr>
        <w:t xml:space="preserve"> სასოფლო-სამეურნეო აღწერის) უმაღლესი სტანდარტით ჩატარებას</w:t>
      </w:r>
      <w:r>
        <w:rPr>
          <w:rFonts w:ascii="Sylfaen" w:hAnsi="Sylfaen" w:cs="Menlo Regular"/>
          <w:sz w:val="22"/>
          <w:szCs w:val="22"/>
          <w:lang w:val="ka-GE"/>
        </w:rPr>
        <w:t xml:space="preserve">, რაც </w:t>
      </w:r>
      <w:r w:rsidRPr="00F9420B">
        <w:rPr>
          <w:rFonts w:ascii="Sylfaen" w:hAnsi="Sylfaen" w:cs="Menlo Regular"/>
          <w:sz w:val="22"/>
          <w:szCs w:val="22"/>
          <w:lang w:val="ka-GE"/>
        </w:rPr>
        <w:t xml:space="preserve"> </w:t>
      </w:r>
      <w:r>
        <w:rPr>
          <w:rFonts w:ascii="Sylfaen" w:hAnsi="Sylfaen" w:cs="Menlo Regular"/>
          <w:sz w:val="22"/>
          <w:szCs w:val="22"/>
          <w:lang w:val="ka-GE"/>
        </w:rPr>
        <w:t xml:space="preserve">ძალიან მნიშვნელოვანია </w:t>
      </w:r>
      <w:r w:rsidRPr="00F9420B">
        <w:rPr>
          <w:rFonts w:ascii="Sylfaen" w:hAnsi="Sylfaen" w:cs="Menlo Regular"/>
          <w:sz w:val="22"/>
          <w:szCs w:val="22"/>
          <w:lang w:val="ka-GE"/>
        </w:rPr>
        <w:t xml:space="preserve"> ეროვნულ, რეგიონულ და ადგილობრივ დონეებზე მოსახლეობის და სოფლის მეურნეობის სექტორის შესახებ ყოვლისმომცველი და ზუსტი ინფორმაციის მიწოდებისთ</w:t>
      </w:r>
      <w:r>
        <w:rPr>
          <w:rFonts w:ascii="Sylfaen" w:hAnsi="Sylfaen" w:cs="Menlo Regular"/>
          <w:sz w:val="22"/>
          <w:szCs w:val="22"/>
          <w:lang w:val="ka-GE"/>
        </w:rPr>
        <w:t>ვ</w:t>
      </w:r>
      <w:r w:rsidRPr="00F9420B">
        <w:rPr>
          <w:rFonts w:ascii="Sylfaen" w:hAnsi="Sylfaen" w:cs="Menlo Regular"/>
          <w:sz w:val="22"/>
          <w:szCs w:val="22"/>
          <w:lang w:val="ka-GE"/>
        </w:rPr>
        <w:t xml:space="preserve">ის. აღწერების დროს </w:t>
      </w:r>
      <w:r>
        <w:rPr>
          <w:rFonts w:ascii="Sylfaen" w:hAnsi="Sylfaen" w:cs="Menlo Regular"/>
          <w:sz w:val="22"/>
          <w:szCs w:val="22"/>
          <w:lang w:val="ka-GE"/>
        </w:rPr>
        <w:t>შეგროვებული</w:t>
      </w:r>
      <w:r w:rsidRPr="00F9420B">
        <w:rPr>
          <w:rFonts w:ascii="Sylfaen" w:hAnsi="Sylfaen" w:cs="Menlo Regular"/>
          <w:sz w:val="22"/>
          <w:szCs w:val="22"/>
          <w:lang w:val="ka-GE"/>
        </w:rPr>
        <w:t xml:space="preserve"> ინფორმაცია</w:t>
      </w:r>
      <w:r>
        <w:rPr>
          <w:rFonts w:ascii="Sylfaen" w:hAnsi="Sylfaen" w:cs="Menlo Regular"/>
          <w:sz w:val="22"/>
          <w:szCs w:val="22"/>
          <w:lang w:val="ka-GE"/>
        </w:rPr>
        <w:t>,</w:t>
      </w:r>
      <w:r w:rsidRPr="00F9420B">
        <w:rPr>
          <w:rFonts w:ascii="Sylfaen" w:hAnsi="Sylfaen" w:cs="Menlo Regular"/>
          <w:sz w:val="22"/>
          <w:szCs w:val="22"/>
          <w:lang w:val="ka-GE"/>
        </w:rPr>
        <w:t xml:space="preserve"> შესაბამის ადმინისტრაციულ</w:t>
      </w:r>
      <w:r>
        <w:rPr>
          <w:rFonts w:ascii="Sylfaen" w:hAnsi="Sylfaen" w:cs="Menlo Regular"/>
          <w:sz w:val="22"/>
          <w:szCs w:val="22"/>
          <w:lang w:val="ka-GE"/>
        </w:rPr>
        <w:t xml:space="preserve"> </w:t>
      </w:r>
      <w:r w:rsidRPr="00F9420B">
        <w:rPr>
          <w:rFonts w:ascii="Sylfaen" w:hAnsi="Sylfaen" w:cs="Menlo Regular"/>
          <w:sz w:val="22"/>
          <w:szCs w:val="22"/>
          <w:lang w:val="ka-GE"/>
        </w:rPr>
        <w:t xml:space="preserve"> </w:t>
      </w:r>
      <w:r>
        <w:rPr>
          <w:rFonts w:ascii="Sylfaen" w:hAnsi="Sylfaen" w:cs="Menlo Regular"/>
          <w:sz w:val="22"/>
          <w:szCs w:val="22"/>
          <w:lang w:val="ka-GE"/>
        </w:rPr>
        <w:t xml:space="preserve">მონაცემებთან </w:t>
      </w:r>
      <w:r w:rsidRPr="00F9420B">
        <w:rPr>
          <w:rFonts w:ascii="Sylfaen" w:hAnsi="Sylfaen" w:cs="Menlo Regular"/>
          <w:sz w:val="22"/>
          <w:szCs w:val="22"/>
          <w:lang w:val="ka-GE"/>
        </w:rPr>
        <w:t>და რე</w:t>
      </w:r>
      <w:r>
        <w:rPr>
          <w:rFonts w:ascii="Sylfaen" w:hAnsi="Sylfaen" w:cs="Menlo Regular"/>
          <w:sz w:val="22"/>
          <w:szCs w:val="22"/>
          <w:lang w:val="ka-GE"/>
        </w:rPr>
        <w:t>ესტ</w:t>
      </w:r>
      <w:r w:rsidRPr="00F9420B">
        <w:rPr>
          <w:rFonts w:ascii="Sylfaen" w:hAnsi="Sylfaen" w:cs="Menlo Regular"/>
          <w:sz w:val="22"/>
          <w:szCs w:val="22"/>
          <w:lang w:val="ka-GE"/>
        </w:rPr>
        <w:t>რ</w:t>
      </w:r>
      <w:r w:rsidR="00E30037">
        <w:rPr>
          <w:rFonts w:ascii="Sylfaen" w:hAnsi="Sylfaen" w:cs="Menlo Regular"/>
          <w:sz w:val="22"/>
          <w:szCs w:val="22"/>
          <w:lang w:val="ka-GE"/>
        </w:rPr>
        <w:t>ებ</w:t>
      </w:r>
      <w:r w:rsidRPr="00F9420B">
        <w:rPr>
          <w:rFonts w:ascii="Sylfaen" w:hAnsi="Sylfaen" w:cs="Menlo Regular"/>
          <w:sz w:val="22"/>
          <w:szCs w:val="22"/>
          <w:lang w:val="ka-GE"/>
        </w:rPr>
        <w:t>ის მონაცემებთან ერთად</w:t>
      </w:r>
      <w:r>
        <w:rPr>
          <w:rFonts w:ascii="Sylfaen" w:hAnsi="Sylfaen" w:cs="Menlo Regular"/>
          <w:sz w:val="22"/>
          <w:szCs w:val="22"/>
          <w:lang w:val="ka-GE"/>
        </w:rPr>
        <w:t>,</w:t>
      </w:r>
      <w:r w:rsidRPr="00F9420B">
        <w:rPr>
          <w:rFonts w:ascii="Sylfaen" w:hAnsi="Sylfaen" w:cs="Menlo Regular"/>
          <w:sz w:val="22"/>
          <w:szCs w:val="22"/>
          <w:lang w:val="ka-GE"/>
        </w:rPr>
        <w:t xml:space="preserve"> სტატისტიკური მიზნებისათვის მოსახლეობის</w:t>
      </w:r>
      <w:r w:rsidR="00E30037">
        <w:rPr>
          <w:rFonts w:ascii="Sylfaen" w:hAnsi="Sylfaen" w:cs="Menlo Regular"/>
          <w:sz w:val="22"/>
          <w:szCs w:val="22"/>
          <w:lang w:val="ka-GE"/>
        </w:rPr>
        <w:t>ა</w:t>
      </w:r>
      <w:r w:rsidRPr="00F9420B">
        <w:rPr>
          <w:rFonts w:ascii="Sylfaen" w:hAnsi="Sylfaen" w:cs="Menlo Regular"/>
          <w:sz w:val="22"/>
          <w:szCs w:val="22"/>
          <w:lang w:val="ka-GE"/>
        </w:rPr>
        <w:t xml:space="preserve"> და სასოფლო</w:t>
      </w:r>
      <w:r w:rsidR="002A4931">
        <w:rPr>
          <w:rFonts w:ascii="Sylfaen" w:hAnsi="Sylfaen" w:cs="Menlo Regular"/>
          <w:sz w:val="22"/>
          <w:szCs w:val="22"/>
          <w:lang w:val="ka-GE"/>
        </w:rPr>
        <w:t xml:space="preserve"> </w:t>
      </w:r>
      <w:r w:rsidRPr="00F9420B">
        <w:rPr>
          <w:rFonts w:ascii="Sylfaen" w:hAnsi="Sylfaen" w:cs="Menlo Regular"/>
          <w:sz w:val="22"/>
          <w:szCs w:val="22"/>
          <w:lang w:val="ka-GE"/>
        </w:rPr>
        <w:t>მეურნეო</w:t>
      </w:r>
      <w:r w:rsidR="002A4931">
        <w:rPr>
          <w:rFonts w:ascii="Sylfaen" w:hAnsi="Sylfaen" w:cs="Menlo Regular"/>
          <w:sz w:val="22"/>
          <w:szCs w:val="22"/>
          <w:lang w:val="ka-GE"/>
        </w:rPr>
        <w:t>ბათა</w:t>
      </w:r>
      <w:r w:rsidRPr="00F9420B">
        <w:rPr>
          <w:rFonts w:ascii="Sylfaen" w:hAnsi="Sylfaen" w:cs="Menlo Regular"/>
          <w:sz w:val="22"/>
          <w:szCs w:val="22"/>
          <w:lang w:val="ka-GE"/>
        </w:rPr>
        <w:t xml:space="preserve"> რეგისტრების განვითარებისათვის უნდა იყოს გამოყენებული. </w:t>
      </w:r>
      <w:r w:rsidRPr="00974F43">
        <w:rPr>
          <w:rFonts w:ascii="Sylfaen" w:hAnsi="Sylfaen" w:cs="Menlo Regular"/>
          <w:sz w:val="22"/>
          <w:szCs w:val="22"/>
          <w:lang w:val="ka-GE"/>
        </w:rPr>
        <w:t>მაღალი ხარისხის</w:t>
      </w:r>
      <w:r w:rsidRPr="00F9420B">
        <w:rPr>
          <w:rFonts w:ascii="Sylfaen" w:hAnsi="Sylfaen" w:cs="Menlo Regular"/>
          <w:sz w:val="22"/>
          <w:szCs w:val="22"/>
          <w:lang w:val="ka-GE"/>
        </w:rPr>
        <w:t xml:space="preserve"> მოსახლეობის</w:t>
      </w:r>
      <w:r w:rsidR="00E30037">
        <w:rPr>
          <w:rFonts w:ascii="Sylfaen" w:hAnsi="Sylfaen" w:cs="Menlo Regular"/>
          <w:sz w:val="22"/>
          <w:szCs w:val="22"/>
          <w:lang w:val="ka-GE"/>
        </w:rPr>
        <w:t>ა</w:t>
      </w:r>
      <w:r w:rsidRPr="00F9420B">
        <w:rPr>
          <w:rFonts w:ascii="Sylfaen" w:hAnsi="Sylfaen" w:cs="Menlo Regular"/>
          <w:sz w:val="22"/>
          <w:szCs w:val="22"/>
          <w:lang w:val="ka-GE"/>
        </w:rPr>
        <w:t xml:space="preserve"> </w:t>
      </w:r>
      <w:r>
        <w:rPr>
          <w:rFonts w:ascii="Sylfaen" w:hAnsi="Sylfaen" w:cs="Menlo Regular"/>
          <w:sz w:val="22"/>
          <w:szCs w:val="22"/>
          <w:lang w:val="ka-GE"/>
        </w:rPr>
        <w:t xml:space="preserve">და </w:t>
      </w:r>
      <w:r w:rsidRPr="00F9420B">
        <w:rPr>
          <w:rFonts w:ascii="Sylfaen" w:hAnsi="Sylfaen" w:cs="Menlo Regular"/>
          <w:sz w:val="22"/>
          <w:szCs w:val="22"/>
          <w:lang w:val="ka-GE"/>
        </w:rPr>
        <w:t>სასოფლო</w:t>
      </w:r>
      <w:r w:rsidR="002A4931">
        <w:rPr>
          <w:rFonts w:ascii="Sylfaen" w:hAnsi="Sylfaen" w:cs="Menlo Regular"/>
          <w:sz w:val="22"/>
          <w:szCs w:val="22"/>
          <w:lang w:val="ka-GE"/>
        </w:rPr>
        <w:t xml:space="preserve"> </w:t>
      </w:r>
      <w:r w:rsidRPr="00F9420B">
        <w:rPr>
          <w:rFonts w:ascii="Sylfaen" w:hAnsi="Sylfaen" w:cs="Menlo Regular"/>
          <w:sz w:val="22"/>
          <w:szCs w:val="22"/>
          <w:lang w:val="ka-GE"/>
        </w:rPr>
        <w:t>მეურნეო</w:t>
      </w:r>
      <w:r w:rsidR="002A4931">
        <w:rPr>
          <w:rFonts w:ascii="Sylfaen" w:hAnsi="Sylfaen" w:cs="Menlo Regular"/>
          <w:sz w:val="22"/>
          <w:szCs w:val="22"/>
          <w:lang w:val="ka-GE"/>
        </w:rPr>
        <w:t>ბათა</w:t>
      </w:r>
      <w:r w:rsidRPr="00F9420B">
        <w:rPr>
          <w:rFonts w:ascii="Sylfaen" w:hAnsi="Sylfaen" w:cs="Menlo Regular"/>
          <w:sz w:val="22"/>
          <w:szCs w:val="22"/>
          <w:lang w:val="ka-GE"/>
        </w:rPr>
        <w:t xml:space="preserve"> რეგისტრები სტატისტიკის ეროვნული ინფრასტრუქტურის განუყოფელი ნაწილია </w:t>
      </w:r>
      <w:r w:rsidR="00E30037">
        <w:rPr>
          <w:rFonts w:ascii="Sylfaen" w:hAnsi="Sylfaen" w:cs="Menlo Regular"/>
          <w:sz w:val="22"/>
          <w:szCs w:val="22"/>
          <w:lang w:val="ka-GE"/>
        </w:rPr>
        <w:t>–</w:t>
      </w:r>
      <w:r w:rsidR="00E30037" w:rsidRPr="00F9420B">
        <w:rPr>
          <w:rFonts w:ascii="Sylfaen" w:hAnsi="Sylfaen" w:cs="Menlo Regular"/>
          <w:sz w:val="22"/>
          <w:szCs w:val="22"/>
          <w:lang w:val="ka-GE"/>
        </w:rPr>
        <w:t xml:space="preserve"> </w:t>
      </w:r>
      <w:r w:rsidRPr="00F9420B">
        <w:rPr>
          <w:rFonts w:ascii="Sylfaen" w:hAnsi="Sylfaen" w:cs="Menlo Regular"/>
          <w:sz w:val="22"/>
          <w:szCs w:val="22"/>
          <w:lang w:val="ka-GE"/>
        </w:rPr>
        <w:t>არა მხოლოდ როგორც მაღალი ხარისხის სტატისტიკური ინფორმაციის წყარო, არამედ როგორც მიმდინარე სტატისტიკური გამოკ</w:t>
      </w:r>
      <w:r>
        <w:rPr>
          <w:rFonts w:ascii="Sylfaen" w:hAnsi="Sylfaen" w:cs="Menlo Regular"/>
          <w:sz w:val="22"/>
          <w:szCs w:val="22"/>
          <w:lang w:val="ka-GE"/>
        </w:rPr>
        <w:t>ვლე</w:t>
      </w:r>
      <w:r w:rsidRPr="00F9420B">
        <w:rPr>
          <w:rFonts w:ascii="Sylfaen" w:hAnsi="Sylfaen" w:cs="Menlo Regular"/>
          <w:sz w:val="22"/>
          <w:szCs w:val="22"/>
          <w:lang w:val="ka-GE"/>
        </w:rPr>
        <w:t xml:space="preserve">ვების </w:t>
      </w:r>
      <w:r>
        <w:rPr>
          <w:rFonts w:ascii="Sylfaen" w:hAnsi="Sylfaen" w:cs="Menlo Regular"/>
          <w:sz w:val="22"/>
          <w:szCs w:val="22"/>
          <w:lang w:val="ka-GE"/>
        </w:rPr>
        <w:t>შერჩევის</w:t>
      </w:r>
      <w:r w:rsidRPr="00F9420B">
        <w:rPr>
          <w:rFonts w:ascii="Sylfaen" w:hAnsi="Sylfaen" w:cs="Menlo Regular"/>
          <w:sz w:val="22"/>
          <w:szCs w:val="22"/>
          <w:lang w:val="ka-GE"/>
        </w:rPr>
        <w:t xml:space="preserve"> ჩარჩო. </w:t>
      </w:r>
    </w:p>
    <w:p w14:paraId="075F3D12" w14:textId="77777777" w:rsidR="003264AE" w:rsidRPr="00F9420B" w:rsidRDefault="003264AE" w:rsidP="00B779AF">
      <w:pPr>
        <w:pStyle w:val="StyleLeft0cm2"/>
        <w:spacing w:before="100" w:beforeAutospacing="1" w:after="100" w:afterAutospacing="1"/>
        <w:ind w:firstLine="284"/>
        <w:rPr>
          <w:rFonts w:ascii="Sylfaen" w:hAnsi="Sylfaen" w:cs="Menlo Regular"/>
          <w:sz w:val="22"/>
          <w:szCs w:val="22"/>
          <w:lang w:val="ka-GE"/>
        </w:rPr>
      </w:pPr>
      <w:r w:rsidRPr="00F9420B">
        <w:rPr>
          <w:rFonts w:ascii="Sylfaen" w:hAnsi="Sylfaen" w:cs="Menlo Regular"/>
          <w:sz w:val="22"/>
          <w:szCs w:val="22"/>
          <w:lang w:val="ka-GE"/>
        </w:rPr>
        <w:t xml:space="preserve">სტრატეგიის წარმატებით განხორციელება </w:t>
      </w:r>
      <w:r>
        <w:rPr>
          <w:rFonts w:ascii="Sylfaen" w:hAnsi="Sylfaen" w:cs="Menlo Regular"/>
          <w:sz w:val="22"/>
          <w:szCs w:val="22"/>
          <w:lang w:val="ka-GE"/>
        </w:rPr>
        <w:t>მნიშვნელოვანწილადა</w:t>
      </w:r>
      <w:r w:rsidR="007A16B1">
        <w:rPr>
          <w:rFonts w:ascii="Sylfaen" w:hAnsi="Sylfaen" w:cs="Menlo Regular"/>
          <w:sz w:val="22"/>
          <w:szCs w:val="22"/>
          <w:lang w:val="ka-GE"/>
        </w:rPr>
        <w:t>ა</w:t>
      </w:r>
      <w:r w:rsidRPr="00F9420B">
        <w:rPr>
          <w:rFonts w:ascii="Sylfaen" w:hAnsi="Sylfaen" w:cs="Menlo Regular"/>
          <w:sz w:val="22"/>
          <w:szCs w:val="22"/>
          <w:lang w:val="ka-GE"/>
        </w:rPr>
        <w:t xml:space="preserve"> </w:t>
      </w:r>
      <w:r w:rsidRPr="006223E2">
        <w:rPr>
          <w:rFonts w:ascii="Sylfaen" w:hAnsi="Sylfaen" w:cs="Menlo Regular"/>
          <w:sz w:val="22"/>
          <w:szCs w:val="22"/>
          <w:lang w:val="ka-GE"/>
        </w:rPr>
        <w:t xml:space="preserve">დამოკიდებული </w:t>
      </w:r>
      <w:r w:rsidRPr="00F9420B">
        <w:rPr>
          <w:rFonts w:ascii="Sylfaen" w:hAnsi="Sylfaen" w:cs="Menlo Regular"/>
          <w:sz w:val="22"/>
          <w:szCs w:val="22"/>
          <w:lang w:val="ka-GE"/>
        </w:rPr>
        <w:t>საქსტატისა და საქართველოს სტატისტიკის სისტემის სხვა უწყებებისთვის სათანადო რესურს</w:t>
      </w:r>
      <w:r w:rsidR="00E30037">
        <w:rPr>
          <w:rFonts w:ascii="Sylfaen" w:hAnsi="Sylfaen" w:cs="Menlo Regular"/>
          <w:sz w:val="22"/>
          <w:szCs w:val="22"/>
          <w:lang w:val="ka-GE"/>
        </w:rPr>
        <w:t>ებ</w:t>
      </w:r>
      <w:r w:rsidRPr="00F9420B">
        <w:rPr>
          <w:rFonts w:ascii="Sylfaen" w:hAnsi="Sylfaen" w:cs="Menlo Regular"/>
          <w:sz w:val="22"/>
          <w:szCs w:val="22"/>
          <w:lang w:val="ka-GE"/>
        </w:rPr>
        <w:t>ის ხელმისაწვდომობაზე</w:t>
      </w:r>
      <w:r>
        <w:rPr>
          <w:rFonts w:ascii="Sylfaen" w:hAnsi="Sylfaen" w:cs="Menlo Regular"/>
          <w:sz w:val="22"/>
          <w:szCs w:val="22"/>
          <w:lang w:val="ka-GE"/>
        </w:rPr>
        <w:t>.</w:t>
      </w:r>
      <w:r w:rsidRPr="00F9420B">
        <w:rPr>
          <w:rFonts w:ascii="Sylfaen" w:hAnsi="Sylfaen" w:cs="Menlo Regular"/>
          <w:sz w:val="22"/>
          <w:szCs w:val="22"/>
          <w:lang w:val="ka-GE"/>
        </w:rPr>
        <w:t xml:space="preserve"> გლობალურ</w:t>
      </w:r>
      <w:r w:rsidR="007A16B1">
        <w:rPr>
          <w:rFonts w:ascii="Sylfaen" w:hAnsi="Sylfaen" w:cs="Menlo Regular"/>
          <w:sz w:val="22"/>
          <w:szCs w:val="22"/>
          <w:lang w:val="ka-GE"/>
        </w:rPr>
        <w:t>ი</w:t>
      </w:r>
      <w:r w:rsidRPr="00F9420B">
        <w:rPr>
          <w:rFonts w:ascii="Sylfaen" w:hAnsi="Sylfaen" w:cs="Menlo Regular"/>
          <w:sz w:val="22"/>
          <w:szCs w:val="22"/>
          <w:lang w:val="ka-GE"/>
        </w:rPr>
        <w:t xml:space="preserve"> </w:t>
      </w:r>
      <w:r w:rsidRPr="00A11493">
        <w:rPr>
          <w:rFonts w:ascii="Sylfaen" w:hAnsi="Sylfaen" w:cs="Menlo Regular"/>
          <w:sz w:val="22"/>
          <w:szCs w:val="22"/>
          <w:lang w:val="ka-GE"/>
        </w:rPr>
        <w:t>შეფასებ</w:t>
      </w:r>
      <w:r w:rsidR="007A16B1">
        <w:rPr>
          <w:rFonts w:ascii="Sylfaen" w:hAnsi="Sylfaen" w:cs="Menlo Regular"/>
          <w:sz w:val="22"/>
          <w:szCs w:val="22"/>
          <w:lang w:val="ka-GE"/>
        </w:rPr>
        <w:t>ის ანგარიშში შეშფოთებაა გამოთქმული</w:t>
      </w:r>
      <w:r w:rsidR="007A16B1" w:rsidRPr="00A11493">
        <w:rPr>
          <w:rFonts w:ascii="Sylfaen" w:hAnsi="Sylfaen" w:cs="Menlo Regular"/>
          <w:sz w:val="22"/>
          <w:szCs w:val="22"/>
          <w:lang w:val="ka-GE"/>
        </w:rPr>
        <w:t xml:space="preserve"> </w:t>
      </w:r>
      <w:r w:rsidR="007A16B1">
        <w:rPr>
          <w:rFonts w:ascii="Sylfaen" w:hAnsi="Sylfaen" w:cs="Menlo Regular"/>
          <w:sz w:val="22"/>
          <w:szCs w:val="22"/>
          <w:lang w:val="ka-GE"/>
        </w:rPr>
        <w:t xml:space="preserve"> </w:t>
      </w:r>
      <w:r w:rsidRPr="00F9420B">
        <w:rPr>
          <w:rFonts w:ascii="Sylfaen" w:hAnsi="Sylfaen" w:cs="Menlo Regular"/>
          <w:sz w:val="22"/>
          <w:szCs w:val="22"/>
          <w:lang w:val="ka-GE"/>
        </w:rPr>
        <w:t>საქსტატის რესურსების (ადამიანური, ფინანსური, ინფორმაცი</w:t>
      </w:r>
      <w:r w:rsidR="007A16B1">
        <w:rPr>
          <w:rFonts w:ascii="Sylfaen" w:hAnsi="Sylfaen" w:cs="Menlo Regular"/>
          <w:sz w:val="22"/>
          <w:szCs w:val="22"/>
          <w:lang w:val="ka-GE"/>
        </w:rPr>
        <w:t>ულ</w:t>
      </w:r>
      <w:r w:rsidRPr="00F9420B">
        <w:rPr>
          <w:rFonts w:ascii="Sylfaen" w:hAnsi="Sylfaen" w:cs="Menlo Regular"/>
          <w:sz w:val="22"/>
          <w:szCs w:val="22"/>
          <w:lang w:val="ka-GE"/>
        </w:rPr>
        <w:t>-ტექნოლოგიური და ინფრასტრუქტურ</w:t>
      </w:r>
      <w:r>
        <w:rPr>
          <w:rFonts w:ascii="Sylfaen" w:hAnsi="Sylfaen" w:cs="Menlo Regular"/>
          <w:sz w:val="22"/>
          <w:szCs w:val="22"/>
          <w:lang w:val="ka-GE"/>
        </w:rPr>
        <w:t>ული</w:t>
      </w:r>
      <w:r w:rsidRPr="00F9420B">
        <w:rPr>
          <w:rFonts w:ascii="Sylfaen" w:hAnsi="Sylfaen" w:cs="Menlo Regular"/>
          <w:sz w:val="22"/>
          <w:szCs w:val="22"/>
          <w:lang w:val="ka-GE"/>
        </w:rPr>
        <w:t>) დონის</w:t>
      </w:r>
      <w:r w:rsidR="00E96F34">
        <w:rPr>
          <w:rFonts w:ascii="Sylfaen" w:hAnsi="Sylfaen" w:cs="Menlo Regular"/>
          <w:sz w:val="22"/>
          <w:szCs w:val="22"/>
          <w:lang w:val="ka-GE"/>
        </w:rPr>
        <w:t>ა</w:t>
      </w:r>
      <w:r w:rsidRPr="00F9420B">
        <w:rPr>
          <w:rFonts w:ascii="Sylfaen" w:hAnsi="Sylfaen" w:cs="Menlo Regular"/>
          <w:sz w:val="22"/>
          <w:szCs w:val="22"/>
          <w:lang w:val="ka-GE"/>
        </w:rPr>
        <w:t xml:space="preserve"> და ხარისხის გამო. </w:t>
      </w:r>
      <w:r>
        <w:rPr>
          <w:rFonts w:ascii="Sylfaen" w:hAnsi="Sylfaen" w:cs="Menlo Regular"/>
          <w:sz w:val="22"/>
          <w:szCs w:val="22"/>
          <w:lang w:val="ka-GE"/>
        </w:rPr>
        <w:t xml:space="preserve">ადამიანურ რესურსებთან დაკავშირებით აღინიშნა, რომ საქართველოს </w:t>
      </w:r>
      <w:r w:rsidRPr="001F5ADC">
        <w:rPr>
          <w:rFonts w:ascii="Sylfaen" w:hAnsi="Sylfaen" w:cs="Menlo Regular"/>
          <w:sz w:val="22"/>
          <w:szCs w:val="22"/>
          <w:lang w:val="tr-TR"/>
        </w:rPr>
        <w:t>სტატისტიკის სისტემის ცენტრალიზაციის</w:t>
      </w:r>
      <w:r w:rsidR="00E96F34">
        <w:rPr>
          <w:rFonts w:ascii="Sylfaen" w:hAnsi="Sylfaen" w:cs="Menlo Regular"/>
          <w:sz w:val="22"/>
          <w:szCs w:val="22"/>
          <w:lang w:val="ka-GE"/>
        </w:rPr>
        <w:t xml:space="preserve"> </w:t>
      </w:r>
      <w:r w:rsidR="00E96F34" w:rsidRPr="001F5ADC">
        <w:rPr>
          <w:rFonts w:ascii="Sylfaen" w:hAnsi="Sylfaen" w:cs="Menlo Regular"/>
          <w:sz w:val="22"/>
          <w:szCs w:val="22"/>
          <w:lang w:val="tr-TR"/>
        </w:rPr>
        <w:t>ძალიან მაღალი</w:t>
      </w:r>
      <w:r w:rsidR="007A16B1">
        <w:rPr>
          <w:rFonts w:ascii="Sylfaen" w:hAnsi="Sylfaen" w:cs="Menlo Regular"/>
          <w:sz w:val="22"/>
          <w:szCs w:val="22"/>
          <w:lang w:val="ka-GE"/>
        </w:rPr>
        <w:t xml:space="preserve"> </w:t>
      </w:r>
      <w:r w:rsidR="00C6186A">
        <w:rPr>
          <w:rFonts w:ascii="Sylfaen" w:hAnsi="Sylfaen" w:cs="Menlo Regular"/>
          <w:sz w:val="22"/>
          <w:szCs w:val="22"/>
          <w:lang w:val="ka-GE"/>
        </w:rPr>
        <w:t>ხარისხის</w:t>
      </w:r>
      <w:r w:rsidR="00E96F34" w:rsidRPr="001F5ADC">
        <w:rPr>
          <w:rFonts w:ascii="Sylfaen" w:hAnsi="Sylfaen" w:cs="Menlo Regular"/>
          <w:sz w:val="22"/>
          <w:szCs w:val="22"/>
          <w:lang w:val="tr-TR"/>
        </w:rPr>
        <w:t xml:space="preserve"> </w:t>
      </w:r>
      <w:r w:rsidRPr="001F5ADC">
        <w:rPr>
          <w:rFonts w:ascii="Sylfaen" w:hAnsi="Sylfaen" w:cs="Menlo Regular"/>
          <w:sz w:val="22"/>
          <w:szCs w:val="22"/>
          <w:lang w:val="tr-TR"/>
        </w:rPr>
        <w:t xml:space="preserve">მიუხედავად, საქსტატის თანამშრომელთა რაოდენობა მნიშვნელოვნად ჩამორჩება სხვა </w:t>
      </w:r>
      <w:r w:rsidR="00E96F34">
        <w:rPr>
          <w:rFonts w:ascii="Sylfaen" w:hAnsi="Sylfaen" w:cs="Menlo Regular"/>
          <w:sz w:val="22"/>
          <w:szCs w:val="22"/>
          <w:lang w:val="ka-GE"/>
        </w:rPr>
        <w:t xml:space="preserve">ქვეყნების </w:t>
      </w:r>
      <w:r>
        <w:rPr>
          <w:rFonts w:ascii="Sylfaen" w:hAnsi="Sylfaen" w:cs="Menlo Regular"/>
          <w:sz w:val="22"/>
          <w:szCs w:val="22"/>
          <w:lang w:val="ka-GE"/>
        </w:rPr>
        <w:t>ეროვნული სტატისტიკის სამსახურების</w:t>
      </w:r>
      <w:r w:rsidRPr="001F5ADC">
        <w:rPr>
          <w:rFonts w:ascii="Sylfaen" w:hAnsi="Sylfaen" w:cs="Menlo Regular"/>
          <w:sz w:val="22"/>
          <w:szCs w:val="22"/>
          <w:lang w:val="tr-TR"/>
        </w:rPr>
        <w:t xml:space="preserve"> თანამშრომელთა რაოდენობას.</w:t>
      </w:r>
      <w:r>
        <w:rPr>
          <w:rFonts w:ascii="Sylfaen" w:hAnsi="Sylfaen" w:cs="Menlo Regular"/>
          <w:sz w:val="22"/>
          <w:szCs w:val="22"/>
          <w:lang w:val="ka-GE"/>
        </w:rPr>
        <w:t xml:space="preserve"> </w:t>
      </w:r>
      <w:r w:rsidRPr="00F9420B">
        <w:rPr>
          <w:rFonts w:ascii="Sylfaen" w:hAnsi="Sylfaen" w:cs="Menlo Regular"/>
          <w:sz w:val="22"/>
          <w:szCs w:val="22"/>
          <w:lang w:val="ka-GE"/>
        </w:rPr>
        <w:t>ასევე აღინიშნა წლების განმავლობაში ინფორმაცი</w:t>
      </w:r>
      <w:r w:rsidR="00B4677E">
        <w:rPr>
          <w:rFonts w:ascii="Sylfaen" w:hAnsi="Sylfaen" w:cs="Menlo Regular"/>
          <w:sz w:val="22"/>
          <w:szCs w:val="22"/>
          <w:lang w:val="ka-GE"/>
        </w:rPr>
        <w:t>ულ</w:t>
      </w:r>
      <w:r w:rsidRPr="00F9420B">
        <w:rPr>
          <w:rFonts w:ascii="Sylfaen" w:hAnsi="Sylfaen" w:cs="Menlo Regular"/>
          <w:sz w:val="22"/>
          <w:szCs w:val="22"/>
          <w:lang w:val="ka-GE"/>
        </w:rPr>
        <w:t>-ტექნოლოგიური რესურსების განვითარებაში ინვესტიცი</w:t>
      </w:r>
      <w:r w:rsidR="00E96F34">
        <w:rPr>
          <w:rFonts w:ascii="Sylfaen" w:hAnsi="Sylfaen" w:cs="Menlo Regular"/>
          <w:sz w:val="22"/>
          <w:szCs w:val="22"/>
          <w:lang w:val="ka-GE"/>
        </w:rPr>
        <w:t>ებ</w:t>
      </w:r>
      <w:r w:rsidRPr="00F9420B">
        <w:rPr>
          <w:rFonts w:ascii="Sylfaen" w:hAnsi="Sylfaen" w:cs="Menlo Regular"/>
          <w:sz w:val="22"/>
          <w:szCs w:val="22"/>
          <w:lang w:val="ka-GE"/>
        </w:rPr>
        <w:t xml:space="preserve">ის ნაკლებობა </w:t>
      </w:r>
      <w:r w:rsidR="00E96F34">
        <w:rPr>
          <w:rFonts w:ascii="Sylfaen" w:hAnsi="Sylfaen" w:cs="Menlo Regular"/>
          <w:sz w:val="22"/>
          <w:szCs w:val="22"/>
          <w:lang w:val="ka-GE"/>
        </w:rPr>
        <w:t>–</w:t>
      </w:r>
      <w:r w:rsidR="00E96F34" w:rsidRPr="00F9420B">
        <w:rPr>
          <w:rFonts w:ascii="Sylfaen" w:hAnsi="Sylfaen" w:cs="Menlo Regular"/>
          <w:sz w:val="22"/>
          <w:szCs w:val="22"/>
          <w:lang w:val="ka-GE"/>
        </w:rPr>
        <w:t xml:space="preserve"> </w:t>
      </w:r>
      <w:r w:rsidRPr="00F9420B">
        <w:rPr>
          <w:rFonts w:ascii="Sylfaen" w:hAnsi="Sylfaen" w:cs="Menlo Regular"/>
          <w:sz w:val="22"/>
          <w:szCs w:val="22"/>
          <w:lang w:val="ka-GE"/>
        </w:rPr>
        <w:t xml:space="preserve">იქნება ეს კვალიფიციური თანამშრომლები, </w:t>
      </w:r>
      <w:r w:rsidR="00E96F34" w:rsidRPr="00F9420B">
        <w:rPr>
          <w:rFonts w:ascii="Sylfaen" w:hAnsi="Sylfaen" w:cs="Menlo Regular"/>
          <w:sz w:val="22"/>
          <w:szCs w:val="22"/>
          <w:lang w:val="ka-GE"/>
        </w:rPr>
        <w:t>ტექნიკ</w:t>
      </w:r>
      <w:r w:rsidR="00E96F34">
        <w:rPr>
          <w:rFonts w:ascii="Sylfaen" w:hAnsi="Sylfaen" w:cs="Menlo Regular"/>
          <w:sz w:val="22"/>
          <w:szCs w:val="22"/>
          <w:lang w:val="ka-GE"/>
        </w:rPr>
        <w:t>ური</w:t>
      </w:r>
      <w:r w:rsidR="00E96F34" w:rsidRPr="00F9420B">
        <w:rPr>
          <w:rFonts w:ascii="Sylfaen" w:hAnsi="Sylfaen" w:cs="Menlo Regular"/>
          <w:sz w:val="22"/>
          <w:szCs w:val="22"/>
          <w:lang w:val="ka-GE"/>
        </w:rPr>
        <w:t xml:space="preserve"> </w:t>
      </w:r>
      <w:r w:rsidRPr="00F9420B">
        <w:rPr>
          <w:rFonts w:ascii="Sylfaen" w:hAnsi="Sylfaen" w:cs="Menlo Regular"/>
          <w:sz w:val="22"/>
          <w:szCs w:val="22"/>
          <w:lang w:val="ka-GE"/>
        </w:rPr>
        <w:t xml:space="preserve">თუ პროგრამული უზრუნველყოფა. გაიცა რეკომენდაცია, რომ ამ კრიტიკული საკითხის გადასაჭრელად დაუყოვნებლივ უნდა ჩატარდეს ამ სფეროს შეფასება ექსპერტების მიერ. და ბოლოს, საქსტატის შენობა და თანამშრომლების სამუშაო პირობები </w:t>
      </w:r>
      <w:r>
        <w:rPr>
          <w:rFonts w:ascii="Sylfaen" w:hAnsi="Sylfaen" w:cs="Menlo Regular"/>
          <w:sz w:val="22"/>
          <w:szCs w:val="22"/>
          <w:lang w:val="ka-GE"/>
        </w:rPr>
        <w:t>ჩაითვალა არასათანადოდ</w:t>
      </w:r>
      <w:r w:rsidRPr="00F9420B">
        <w:rPr>
          <w:rFonts w:ascii="Sylfaen" w:hAnsi="Sylfaen" w:cs="Menlo Regular"/>
          <w:sz w:val="22"/>
          <w:szCs w:val="22"/>
          <w:lang w:val="ka-GE"/>
        </w:rPr>
        <w:t xml:space="preserve">, რაც თანამშრომლების მოტივაციაზე და საქსტატის პოზიტიურ საჯარო იმიჯზე დადებითად არ მოქმედებს. ადამიანური რესურსების კუთხით ცალკე საკითხია შესაძლებლობების განვითარების პოლიტიკის და ტრენინგ პროგრამის/სტრატეგიის არარსებობა. სტატისტიკურ საქმიანობაში ჩართულ რიგ სახელმწიფო უწყებებს კვალიფიციური სტატისტიკოსი თანამშრომლები არ </w:t>
      </w:r>
      <w:r w:rsidR="00E96F34">
        <w:rPr>
          <w:rFonts w:ascii="Sylfaen" w:hAnsi="Sylfaen" w:cs="Menlo Regular"/>
          <w:sz w:val="22"/>
          <w:szCs w:val="22"/>
          <w:lang w:val="ka-GE"/>
        </w:rPr>
        <w:t>ჰ</w:t>
      </w:r>
      <w:r w:rsidR="00E96F34" w:rsidRPr="00F9420B">
        <w:rPr>
          <w:rFonts w:ascii="Sylfaen" w:hAnsi="Sylfaen" w:cs="Menlo Regular"/>
          <w:sz w:val="22"/>
          <w:szCs w:val="22"/>
          <w:lang w:val="ka-GE"/>
        </w:rPr>
        <w:t>ყავ</w:t>
      </w:r>
      <w:r w:rsidR="00E96F34">
        <w:rPr>
          <w:rFonts w:ascii="Sylfaen" w:hAnsi="Sylfaen" w:cs="Menlo Regular"/>
          <w:sz w:val="22"/>
          <w:szCs w:val="22"/>
          <w:lang w:val="ka-GE"/>
        </w:rPr>
        <w:t>თ</w:t>
      </w:r>
      <w:r w:rsidR="00E96F34" w:rsidRPr="00F9420B">
        <w:rPr>
          <w:rFonts w:ascii="Sylfaen" w:hAnsi="Sylfaen" w:cs="Menlo Regular"/>
          <w:sz w:val="22"/>
          <w:szCs w:val="22"/>
          <w:lang w:val="ka-GE"/>
        </w:rPr>
        <w:t xml:space="preserve">. </w:t>
      </w:r>
      <w:r w:rsidRPr="00F9420B">
        <w:rPr>
          <w:rFonts w:ascii="Sylfaen" w:hAnsi="Sylfaen" w:cs="Menlo Regular"/>
          <w:sz w:val="22"/>
          <w:szCs w:val="22"/>
          <w:lang w:val="ka-GE"/>
        </w:rPr>
        <w:t>შესაბამისად, ამ საჯარო ინსტიტუტებში სტატისტიკური და ანალიტიკური შესაძლებლობების განვითარება საქართველოს სტატისტიკის სისტემისთვის უმნიშვნელოვანესი საკითხია. ზოგადად, გლობალურ</w:t>
      </w:r>
      <w:r w:rsidR="000F3B79">
        <w:rPr>
          <w:rFonts w:ascii="Sylfaen" w:hAnsi="Sylfaen" w:cs="Menlo Regular"/>
          <w:sz w:val="22"/>
          <w:szCs w:val="22"/>
          <w:lang w:val="ka-GE"/>
        </w:rPr>
        <w:t>ი</w:t>
      </w:r>
      <w:r w:rsidRPr="00F9420B">
        <w:rPr>
          <w:rFonts w:ascii="Sylfaen" w:hAnsi="Sylfaen" w:cs="Menlo Regular"/>
          <w:sz w:val="22"/>
          <w:szCs w:val="22"/>
          <w:lang w:val="ka-GE"/>
        </w:rPr>
        <w:t xml:space="preserve"> შეფასებ</w:t>
      </w:r>
      <w:r w:rsidR="000F3B79">
        <w:rPr>
          <w:rFonts w:ascii="Sylfaen" w:hAnsi="Sylfaen" w:cs="Menlo Regular"/>
          <w:sz w:val="22"/>
          <w:szCs w:val="22"/>
          <w:lang w:val="ka-GE"/>
        </w:rPr>
        <w:t>ის ანგარიშში მოცემულია</w:t>
      </w:r>
      <w:r w:rsidR="000F3B79" w:rsidRPr="00F9420B">
        <w:rPr>
          <w:rFonts w:ascii="Sylfaen" w:hAnsi="Sylfaen" w:cs="Menlo Regular"/>
          <w:sz w:val="22"/>
          <w:szCs w:val="22"/>
          <w:lang w:val="ka-GE"/>
        </w:rPr>
        <w:t xml:space="preserve"> რეკომენდაცი</w:t>
      </w:r>
      <w:r w:rsidR="000F3B79">
        <w:rPr>
          <w:rFonts w:ascii="Sylfaen" w:hAnsi="Sylfaen" w:cs="Menlo Regular"/>
          <w:sz w:val="22"/>
          <w:szCs w:val="22"/>
          <w:lang w:val="ka-GE"/>
        </w:rPr>
        <w:t xml:space="preserve">ა </w:t>
      </w:r>
      <w:r w:rsidRPr="00F9420B">
        <w:rPr>
          <w:rFonts w:ascii="Sylfaen" w:hAnsi="Sylfaen" w:cs="Menlo Regular"/>
          <w:sz w:val="22"/>
          <w:szCs w:val="22"/>
          <w:lang w:val="ka-GE"/>
        </w:rPr>
        <w:t>საქართველოს მთავრობ</w:t>
      </w:r>
      <w:r w:rsidR="000F3B79">
        <w:rPr>
          <w:rFonts w:ascii="Sylfaen" w:hAnsi="Sylfaen" w:cs="Menlo Regular"/>
          <w:sz w:val="22"/>
          <w:szCs w:val="22"/>
          <w:lang w:val="ka-GE"/>
        </w:rPr>
        <w:t>ი</w:t>
      </w:r>
      <w:r w:rsidRPr="00F9420B">
        <w:rPr>
          <w:rFonts w:ascii="Sylfaen" w:hAnsi="Sylfaen" w:cs="Menlo Regular"/>
          <w:sz w:val="22"/>
          <w:szCs w:val="22"/>
          <w:lang w:val="ka-GE"/>
        </w:rPr>
        <w:t>ს</w:t>
      </w:r>
      <w:r w:rsidR="000F3B79">
        <w:rPr>
          <w:rFonts w:ascii="Sylfaen" w:hAnsi="Sylfaen" w:cs="Menlo Regular"/>
          <w:sz w:val="22"/>
          <w:szCs w:val="22"/>
          <w:lang w:val="ka-GE"/>
        </w:rPr>
        <w:t>ადმი:</w:t>
      </w:r>
      <w:r w:rsidRPr="00F9420B">
        <w:rPr>
          <w:rFonts w:ascii="Sylfaen" w:hAnsi="Sylfaen" w:cs="Menlo Regular"/>
          <w:sz w:val="22"/>
          <w:szCs w:val="22"/>
          <w:lang w:val="ka-GE"/>
        </w:rPr>
        <w:t xml:space="preserve"> </w:t>
      </w:r>
      <w:r w:rsidR="009F4EE7">
        <w:rPr>
          <w:rFonts w:ascii="Sylfaen" w:hAnsi="Sylfaen" w:cs="Menlo Regular"/>
          <w:sz w:val="22"/>
          <w:szCs w:val="22"/>
          <w:lang w:val="ka-GE"/>
        </w:rPr>
        <w:t>„</w:t>
      </w:r>
      <w:r w:rsidRPr="00F9420B">
        <w:rPr>
          <w:rFonts w:ascii="Sylfaen" w:hAnsi="Sylfaen" w:cs="Menlo Regular"/>
          <w:i/>
          <w:sz w:val="22"/>
          <w:szCs w:val="22"/>
          <w:lang w:val="ka-GE"/>
        </w:rPr>
        <w:t xml:space="preserve">აღიაროს საქსტატისთვის ადამიანური, ფინანსური და </w:t>
      </w:r>
      <w:r w:rsidR="001A6D6C">
        <w:rPr>
          <w:rFonts w:ascii="Sylfaen" w:hAnsi="Sylfaen" w:cs="Menlo Regular"/>
          <w:i/>
          <w:sz w:val="22"/>
          <w:szCs w:val="22"/>
          <w:lang w:val="ka-GE"/>
        </w:rPr>
        <w:t>ინფორმაციულ</w:t>
      </w:r>
      <w:r w:rsidRPr="00F9420B">
        <w:rPr>
          <w:rFonts w:ascii="Sylfaen" w:hAnsi="Sylfaen" w:cs="Menlo Regular"/>
          <w:i/>
          <w:sz w:val="22"/>
          <w:szCs w:val="22"/>
          <w:lang w:val="ka-GE"/>
        </w:rPr>
        <w:t xml:space="preserve">-ტექნოლოგიური რესურსების მნიშვნელოვნად გაზრდის საჭიროება, რათა საქსტატმა </w:t>
      </w:r>
      <w:r>
        <w:rPr>
          <w:rFonts w:ascii="Sylfaen" w:hAnsi="Sylfaen" w:cs="Menlo Regular"/>
          <w:i/>
          <w:sz w:val="22"/>
          <w:szCs w:val="22"/>
          <w:lang w:val="ka-GE"/>
        </w:rPr>
        <w:t>მდგრადად</w:t>
      </w:r>
      <w:r w:rsidRPr="00727555">
        <w:rPr>
          <w:rFonts w:ascii="Sylfaen" w:hAnsi="Sylfaen" w:cs="Menlo Regular"/>
          <w:i/>
          <w:sz w:val="22"/>
          <w:szCs w:val="22"/>
          <w:lang w:val="ka-GE"/>
        </w:rPr>
        <w:t xml:space="preserve"> უპასუხოს</w:t>
      </w:r>
      <w:r>
        <w:rPr>
          <w:rFonts w:ascii="Sylfaen" w:hAnsi="Sylfaen" w:cs="Menlo Regular"/>
          <w:i/>
          <w:sz w:val="22"/>
          <w:szCs w:val="22"/>
          <w:lang w:val="ka-GE"/>
        </w:rPr>
        <w:t xml:space="preserve"> </w:t>
      </w:r>
      <w:r w:rsidRPr="00F9420B">
        <w:rPr>
          <w:rFonts w:ascii="Sylfaen" w:hAnsi="Sylfaen" w:cs="Menlo Regular"/>
          <w:i/>
          <w:sz w:val="22"/>
          <w:szCs w:val="22"/>
          <w:lang w:val="ka-GE"/>
        </w:rPr>
        <w:t>გაუმჯობესებულ სტატისტიკაზე ამჟამინდელ და მოსალოდნელ მოთხოვნას</w:t>
      </w:r>
      <w:r w:rsidRPr="00F9420B">
        <w:rPr>
          <w:rFonts w:ascii="Sylfaen" w:hAnsi="Sylfaen" w:cs="Menlo Regular"/>
          <w:sz w:val="22"/>
          <w:szCs w:val="22"/>
          <w:lang w:val="ka-GE"/>
        </w:rPr>
        <w:t xml:space="preserve">”. შესაბამისად, </w:t>
      </w:r>
      <w:r>
        <w:rPr>
          <w:rFonts w:ascii="Sylfaen" w:hAnsi="Sylfaen" w:cs="Menlo Regular"/>
          <w:sz w:val="22"/>
          <w:szCs w:val="22"/>
          <w:lang w:val="ka-GE"/>
        </w:rPr>
        <w:t xml:space="preserve">აღნიშნული </w:t>
      </w:r>
      <w:r w:rsidRPr="00F9420B">
        <w:rPr>
          <w:rFonts w:ascii="Sylfaen" w:hAnsi="Sylfaen" w:cs="Menlo Regular"/>
          <w:sz w:val="22"/>
          <w:szCs w:val="22"/>
          <w:lang w:val="ka-GE"/>
        </w:rPr>
        <w:t xml:space="preserve">სტრატეგია ამ რეკომენდაციის შესრულებასაც ითვალისწინებს.   </w:t>
      </w:r>
    </w:p>
    <w:p w14:paraId="6BB68A97" w14:textId="77777777" w:rsidR="007860CA" w:rsidRPr="00F90F46" w:rsidRDefault="003E599D" w:rsidP="00B779AF">
      <w:pPr>
        <w:pStyle w:val="Heading2"/>
        <w:spacing w:before="240" w:after="120"/>
        <w:jc w:val="both"/>
        <w:rPr>
          <w:rStyle w:val="IntenseReference"/>
          <w:rFonts w:ascii="Sylfaen" w:hAnsi="Sylfaen"/>
          <w:color w:val="auto"/>
          <w:sz w:val="24"/>
          <w:szCs w:val="24"/>
          <w:lang w:val="ka-GE"/>
        </w:rPr>
      </w:pPr>
      <w:bookmarkStart w:id="18" w:name="_Toc20241926"/>
      <w:bookmarkStart w:id="19" w:name="_Toc23347616"/>
      <w:r w:rsidRPr="00F90F46">
        <w:rPr>
          <w:rStyle w:val="IntenseReference"/>
          <w:rFonts w:ascii="Sylfaen" w:hAnsi="Sylfaen"/>
          <w:color w:val="auto"/>
          <w:sz w:val="24"/>
          <w:szCs w:val="24"/>
          <w:lang w:val="ka-GE"/>
        </w:rPr>
        <w:t>2.4</w:t>
      </w:r>
      <w:r w:rsidR="00A80811">
        <w:rPr>
          <w:rStyle w:val="IntenseReference"/>
          <w:rFonts w:ascii="Sylfaen" w:hAnsi="Sylfaen"/>
          <w:color w:val="auto"/>
          <w:sz w:val="24"/>
          <w:szCs w:val="24"/>
          <w:lang w:val="ka-GE"/>
        </w:rPr>
        <w:t>.</w:t>
      </w:r>
      <w:r w:rsidR="007860CA" w:rsidRPr="00F90F46">
        <w:rPr>
          <w:rStyle w:val="IntenseReference"/>
          <w:rFonts w:ascii="Sylfaen" w:hAnsi="Sylfaen"/>
          <w:color w:val="auto"/>
          <w:sz w:val="24"/>
          <w:szCs w:val="24"/>
          <w:lang w:val="ka-GE"/>
        </w:rPr>
        <w:t xml:space="preserve"> </w:t>
      </w:r>
      <w:r w:rsidR="00133AE6" w:rsidRPr="00F90F46">
        <w:rPr>
          <w:rStyle w:val="IntenseReference"/>
          <w:rFonts w:ascii="Sylfaen" w:hAnsi="Sylfaen"/>
          <w:color w:val="auto"/>
          <w:sz w:val="24"/>
          <w:szCs w:val="24"/>
          <w:lang w:val="ka-GE"/>
        </w:rPr>
        <w:t xml:space="preserve">SWOT </w:t>
      </w:r>
      <w:bookmarkEnd w:id="18"/>
      <w:r w:rsidR="005240C3" w:rsidRPr="00F90F46">
        <w:rPr>
          <w:rStyle w:val="IntenseReference"/>
          <w:rFonts w:ascii="Sylfaen" w:hAnsi="Sylfaen" w:cs="Menlo Regular"/>
          <w:color w:val="auto"/>
          <w:sz w:val="24"/>
          <w:szCs w:val="24"/>
          <w:lang w:val="ka-GE"/>
        </w:rPr>
        <w:t>ანალიზი</w:t>
      </w:r>
      <w:bookmarkEnd w:id="19"/>
      <w:r w:rsidR="00DF7A72" w:rsidRPr="00F90F46">
        <w:rPr>
          <w:rStyle w:val="IntenseReference"/>
          <w:rFonts w:ascii="Sylfaen" w:hAnsi="Sylfaen"/>
          <w:color w:val="auto"/>
          <w:sz w:val="24"/>
          <w:szCs w:val="24"/>
          <w:lang w:val="ka-GE"/>
        </w:rPr>
        <w:t xml:space="preserve"> </w:t>
      </w:r>
    </w:p>
    <w:p w14:paraId="54EFC5C1" w14:textId="77777777" w:rsidR="005240C3" w:rsidRPr="001B2595" w:rsidRDefault="005240C3" w:rsidP="00B779AF">
      <w:pPr>
        <w:autoSpaceDE w:val="0"/>
        <w:autoSpaceDN w:val="0"/>
        <w:adjustRightInd w:val="0"/>
        <w:spacing w:before="100" w:beforeAutospacing="1" w:after="100" w:afterAutospacing="1"/>
        <w:ind w:firstLine="284"/>
        <w:jc w:val="both"/>
        <w:rPr>
          <w:rFonts w:ascii="Sylfaen" w:hAnsi="Sylfaen" w:cs="Menlo Regular"/>
          <w:sz w:val="22"/>
          <w:szCs w:val="22"/>
          <w:lang w:val="ka-GE"/>
        </w:rPr>
      </w:pPr>
      <w:r w:rsidRPr="001B2595">
        <w:rPr>
          <w:rFonts w:ascii="Sylfaen" w:hAnsi="Sylfaen" w:cs="Menlo Regular"/>
          <w:sz w:val="22"/>
          <w:szCs w:val="22"/>
          <w:lang w:val="ka-GE"/>
        </w:rPr>
        <w:t xml:space="preserve">გლობალური შეფასების გუნდთან კონსულტაციებსა და საბოლოო რეკომენდაციებზე, ასევე საქართველოს სტატისტიკის სისტემის </w:t>
      </w:r>
      <w:r w:rsidR="008D4D3D">
        <w:rPr>
          <w:rFonts w:ascii="Sylfaen" w:hAnsi="Sylfaen" w:cs="Menlo Regular"/>
          <w:sz w:val="22"/>
          <w:szCs w:val="22"/>
          <w:lang w:val="ka-GE"/>
        </w:rPr>
        <w:t>წარმომადგენლებთან</w:t>
      </w:r>
      <w:r w:rsidR="008D4D3D" w:rsidRPr="001B2595">
        <w:rPr>
          <w:rFonts w:ascii="Sylfaen" w:hAnsi="Sylfaen" w:cs="Menlo Regular"/>
          <w:sz w:val="22"/>
          <w:szCs w:val="22"/>
          <w:lang w:val="ka-GE"/>
        </w:rPr>
        <w:t xml:space="preserve"> </w:t>
      </w:r>
      <w:r w:rsidRPr="001B2595">
        <w:rPr>
          <w:rFonts w:ascii="Sylfaen" w:hAnsi="Sylfaen" w:cs="Menlo Regular"/>
          <w:sz w:val="22"/>
          <w:szCs w:val="22"/>
          <w:lang w:val="ka-GE"/>
        </w:rPr>
        <w:t xml:space="preserve">შეხვედრებზე, ფოკუს ჯგუფებსა და სხვა დაინტერესებულ მხარეებთან </w:t>
      </w:r>
      <w:r w:rsidR="00DE4D86" w:rsidRPr="001B2595">
        <w:rPr>
          <w:rFonts w:ascii="Sylfaen" w:hAnsi="Sylfaen" w:cs="Menlo Regular"/>
          <w:sz w:val="22"/>
          <w:szCs w:val="22"/>
          <w:lang w:val="ka-GE"/>
        </w:rPr>
        <w:t>კონსულტ</w:t>
      </w:r>
      <w:r w:rsidRPr="001B2595">
        <w:rPr>
          <w:rFonts w:ascii="Sylfaen" w:hAnsi="Sylfaen" w:cs="Menlo Regular"/>
          <w:sz w:val="22"/>
          <w:szCs w:val="22"/>
          <w:lang w:val="ka-GE"/>
        </w:rPr>
        <w:t xml:space="preserve">აციის საფუძველზე, </w:t>
      </w:r>
      <w:r w:rsidRPr="001B2595">
        <w:rPr>
          <w:rFonts w:ascii="Sylfaen" w:hAnsi="Sylfaen" w:cs="Times New Roman"/>
          <w:sz w:val="22"/>
          <w:szCs w:val="22"/>
          <w:lang w:val="ka-GE"/>
        </w:rPr>
        <w:t xml:space="preserve">SWOT </w:t>
      </w:r>
      <w:r w:rsidRPr="001B2595">
        <w:rPr>
          <w:rFonts w:ascii="Sylfaen" w:hAnsi="Sylfaen" w:cs="Menlo Regular"/>
          <w:sz w:val="22"/>
          <w:szCs w:val="22"/>
          <w:lang w:val="ka-GE"/>
        </w:rPr>
        <w:t xml:space="preserve">ჩარჩოს გამოყენებით, გამოიკვეთა შემდეგი გამოწვევები და საჭიროებები: </w:t>
      </w:r>
    </w:p>
    <w:p w14:paraId="0D82638B" w14:textId="77777777" w:rsidR="003E10EA" w:rsidRPr="006F0BB7" w:rsidRDefault="005240C3" w:rsidP="00B779AF">
      <w:pPr>
        <w:spacing w:before="240" w:after="120"/>
        <w:jc w:val="both"/>
        <w:rPr>
          <w:rStyle w:val="IntenseEmphasis"/>
          <w:rFonts w:ascii="Sylfaen" w:hAnsi="Sylfaen" w:cs="Menlo Regular"/>
          <w:b/>
          <w:color w:val="auto"/>
          <w:sz w:val="22"/>
          <w:szCs w:val="22"/>
          <w:lang w:val="tr-TR"/>
        </w:rPr>
      </w:pPr>
      <w:r w:rsidRPr="006F0BB7">
        <w:rPr>
          <w:rStyle w:val="IntenseEmphasis"/>
          <w:rFonts w:ascii="Sylfaen" w:hAnsi="Sylfaen" w:cs="Menlo Regular"/>
          <w:b/>
          <w:color w:val="auto"/>
          <w:sz w:val="22"/>
          <w:szCs w:val="22"/>
          <w:lang w:val="tr-TR"/>
        </w:rPr>
        <w:t>ძლიერი მხარეები</w:t>
      </w:r>
    </w:p>
    <w:p w14:paraId="5E318A96" w14:textId="77777777" w:rsidR="00E318D6" w:rsidRPr="00A11493" w:rsidRDefault="00E318D6" w:rsidP="00D20B67">
      <w:pPr>
        <w:pStyle w:val="ListParagraph"/>
        <w:numPr>
          <w:ilvl w:val="0"/>
          <w:numId w:val="1"/>
        </w:numPr>
        <w:jc w:val="both"/>
        <w:rPr>
          <w:rFonts w:ascii="Sylfaen" w:hAnsi="Sylfaen" w:cs="Times New Roman"/>
          <w:sz w:val="22"/>
          <w:szCs w:val="22"/>
          <w:lang w:val="tr-TR"/>
        </w:rPr>
      </w:pPr>
      <w:r w:rsidRPr="001F5ADC">
        <w:rPr>
          <w:rFonts w:ascii="Sylfaen" w:hAnsi="Sylfaen" w:cs="Menlo Regular"/>
          <w:sz w:val="22"/>
          <w:szCs w:val="22"/>
          <w:lang w:val="tr-TR"/>
        </w:rPr>
        <w:lastRenderedPageBreak/>
        <w:t xml:space="preserve">ოფიციალური სტატისტიკის წარმოების ცენტრალიზებული სისტემა, </w:t>
      </w:r>
      <w:r w:rsidR="009F7573">
        <w:rPr>
          <w:rFonts w:ascii="Sylfaen" w:hAnsi="Sylfaen" w:cs="Menlo Regular"/>
          <w:sz w:val="22"/>
          <w:szCs w:val="22"/>
          <w:lang w:val="ka-GE"/>
        </w:rPr>
        <w:t>რომლითაც</w:t>
      </w:r>
      <w:r w:rsidR="009F7573" w:rsidRPr="001F5ADC">
        <w:rPr>
          <w:rFonts w:ascii="Sylfaen" w:hAnsi="Sylfaen" w:cs="Menlo Regular"/>
          <w:sz w:val="22"/>
          <w:szCs w:val="22"/>
          <w:lang w:val="tr-TR"/>
        </w:rPr>
        <w:t xml:space="preserve"> </w:t>
      </w:r>
      <w:r w:rsidRPr="001F5ADC">
        <w:rPr>
          <w:rFonts w:ascii="Sylfaen" w:hAnsi="Sylfaen" w:cs="Menlo Regular"/>
          <w:sz w:val="22"/>
          <w:szCs w:val="22"/>
          <w:lang w:val="tr-TR"/>
        </w:rPr>
        <w:t xml:space="preserve">საქსტატი ხელმძღვანელობს, </w:t>
      </w:r>
      <w:r w:rsidR="009F7573">
        <w:rPr>
          <w:rFonts w:ascii="Sylfaen" w:hAnsi="Sylfaen" w:cs="Menlo Regular"/>
          <w:sz w:val="22"/>
          <w:szCs w:val="22"/>
          <w:lang w:val="tr-TR"/>
        </w:rPr>
        <w:t>იძლევა</w:t>
      </w:r>
      <w:r w:rsidR="009F7573">
        <w:rPr>
          <w:rFonts w:ascii="Sylfaen" w:hAnsi="Sylfaen" w:cs="Menlo Regular"/>
          <w:sz w:val="22"/>
          <w:szCs w:val="22"/>
          <w:lang w:val="ka-GE"/>
        </w:rPr>
        <w:t xml:space="preserve"> </w:t>
      </w:r>
      <w:r w:rsidRPr="001F5ADC">
        <w:rPr>
          <w:rFonts w:ascii="Sylfaen" w:hAnsi="Sylfaen" w:cs="Menlo Regular"/>
          <w:sz w:val="22"/>
          <w:szCs w:val="22"/>
          <w:lang w:val="tr-TR"/>
        </w:rPr>
        <w:t xml:space="preserve">ოფიციალური სტატისტიკისთვის გამოყოფილი რესურსების ძალიან ეფექტიანად </w:t>
      </w:r>
      <w:r w:rsidR="0052676A">
        <w:rPr>
          <w:rFonts w:ascii="Sylfaen" w:hAnsi="Sylfaen" w:cs="Menlo Regular"/>
          <w:sz w:val="22"/>
          <w:szCs w:val="22"/>
          <w:lang w:val="tr-TR"/>
        </w:rPr>
        <w:t>ათვისების საშუალებას</w:t>
      </w:r>
      <w:r w:rsidR="009F4EE7">
        <w:rPr>
          <w:rFonts w:ascii="Sylfaen" w:hAnsi="Sylfaen" w:cs="Menlo Regular"/>
          <w:sz w:val="22"/>
          <w:szCs w:val="22"/>
          <w:lang w:val="ka-GE"/>
        </w:rPr>
        <w:t>;</w:t>
      </w:r>
      <w:r w:rsidR="0052676A">
        <w:rPr>
          <w:rFonts w:ascii="Sylfaen" w:hAnsi="Sylfaen" w:cs="Menlo Regular"/>
          <w:sz w:val="22"/>
          <w:szCs w:val="22"/>
          <w:lang w:val="tr-TR"/>
        </w:rPr>
        <w:t xml:space="preserve"> </w:t>
      </w:r>
    </w:p>
    <w:p w14:paraId="2D9E7416" w14:textId="77777777" w:rsidR="009F4EE7" w:rsidRPr="001F5ADC" w:rsidRDefault="009F4EE7" w:rsidP="00D20B67">
      <w:pPr>
        <w:pStyle w:val="ListParagraph"/>
        <w:numPr>
          <w:ilvl w:val="0"/>
          <w:numId w:val="1"/>
        </w:numPr>
        <w:jc w:val="both"/>
        <w:rPr>
          <w:rFonts w:ascii="Sylfaen" w:hAnsi="Sylfaen" w:cs="Times New Roman"/>
          <w:sz w:val="22"/>
          <w:szCs w:val="22"/>
          <w:lang w:val="tr-TR"/>
        </w:rPr>
      </w:pPr>
      <w:r>
        <w:rPr>
          <w:rFonts w:ascii="Sylfaen" w:hAnsi="Sylfaen" w:cs="Menlo Regular"/>
          <w:sz w:val="22"/>
          <w:szCs w:val="22"/>
          <w:lang w:val="ka-GE"/>
        </w:rPr>
        <w:t>ადმინისტრაციულ მონაცემთა წყაროებზე თავისუფალი წვდომა;</w:t>
      </w:r>
    </w:p>
    <w:p w14:paraId="32D8306F" w14:textId="77777777" w:rsidR="00E318D6" w:rsidRPr="001F5ADC" w:rsidRDefault="00E318D6" w:rsidP="00D20B67">
      <w:pPr>
        <w:pStyle w:val="ListParagraph"/>
        <w:numPr>
          <w:ilvl w:val="0"/>
          <w:numId w:val="1"/>
        </w:numPr>
        <w:jc w:val="both"/>
        <w:rPr>
          <w:rFonts w:ascii="Sylfaen" w:hAnsi="Sylfaen" w:cs="Times New Roman"/>
          <w:sz w:val="22"/>
          <w:szCs w:val="22"/>
          <w:lang w:val="tr-TR"/>
        </w:rPr>
      </w:pPr>
      <w:r w:rsidRPr="001F5ADC">
        <w:rPr>
          <w:rFonts w:ascii="Sylfaen" w:hAnsi="Sylfaen" w:cs="Menlo Regular"/>
          <w:sz w:val="22"/>
          <w:szCs w:val="22"/>
          <w:lang w:val="tr-TR"/>
        </w:rPr>
        <w:t>საქსტატის მაღალი კვალიფიკაციის თანამშრომლები და გამოცდილი ინტერვიუერების ქსელი</w:t>
      </w:r>
      <w:r w:rsidR="0052676A">
        <w:rPr>
          <w:rFonts w:ascii="Sylfaen" w:hAnsi="Sylfaen" w:cs="Menlo Regular"/>
          <w:sz w:val="22"/>
          <w:szCs w:val="22"/>
          <w:lang w:val="tr-TR"/>
        </w:rPr>
        <w:t>;</w:t>
      </w:r>
    </w:p>
    <w:p w14:paraId="2AC6CDE5" w14:textId="77777777" w:rsidR="00E318D6" w:rsidRPr="001F5ADC" w:rsidRDefault="00E318D6" w:rsidP="00D20B67">
      <w:pPr>
        <w:pStyle w:val="ListParagraph"/>
        <w:numPr>
          <w:ilvl w:val="0"/>
          <w:numId w:val="1"/>
        </w:numPr>
        <w:jc w:val="both"/>
        <w:rPr>
          <w:rFonts w:ascii="Sylfaen" w:hAnsi="Sylfaen" w:cs="Times New Roman"/>
          <w:sz w:val="22"/>
          <w:szCs w:val="22"/>
          <w:lang w:val="tr-TR"/>
        </w:rPr>
      </w:pPr>
      <w:r w:rsidRPr="001F5ADC">
        <w:rPr>
          <w:rFonts w:ascii="Sylfaen" w:hAnsi="Sylfaen" w:cs="Menlo Regular"/>
          <w:sz w:val="22"/>
          <w:szCs w:val="22"/>
          <w:lang w:val="tr-TR"/>
        </w:rPr>
        <w:t xml:space="preserve">საერთაშორისო თანამშრომლობის კარგი </w:t>
      </w:r>
      <w:r w:rsidR="009F7573">
        <w:rPr>
          <w:rFonts w:ascii="Sylfaen" w:hAnsi="Sylfaen" w:cs="Menlo Regular"/>
          <w:sz w:val="22"/>
          <w:szCs w:val="22"/>
          <w:lang w:val="ka-GE"/>
        </w:rPr>
        <w:t>პრაქტიკა</w:t>
      </w:r>
      <w:r w:rsidR="009F7573" w:rsidRPr="001F5ADC">
        <w:rPr>
          <w:rFonts w:ascii="Sylfaen" w:hAnsi="Sylfaen" w:cs="Menlo Regular"/>
          <w:sz w:val="22"/>
          <w:szCs w:val="22"/>
          <w:lang w:val="tr-TR"/>
        </w:rPr>
        <w:t xml:space="preserve"> </w:t>
      </w:r>
      <w:r w:rsidRPr="001F5ADC">
        <w:rPr>
          <w:rFonts w:ascii="Sylfaen" w:hAnsi="Sylfaen" w:cs="Menlo Regular"/>
          <w:sz w:val="22"/>
          <w:szCs w:val="22"/>
          <w:lang w:val="tr-TR"/>
        </w:rPr>
        <w:t>საქსტატს ეხმარებ</w:t>
      </w:r>
      <w:r w:rsidR="009F7573">
        <w:rPr>
          <w:rFonts w:ascii="Sylfaen" w:hAnsi="Sylfaen" w:cs="Menlo Regular"/>
          <w:sz w:val="22"/>
          <w:szCs w:val="22"/>
          <w:lang w:val="ka-GE"/>
        </w:rPr>
        <w:t>ა</w:t>
      </w:r>
      <w:r w:rsidRPr="001F5ADC">
        <w:rPr>
          <w:rFonts w:ascii="Sylfaen" w:hAnsi="Sylfaen" w:cs="Menlo Regular"/>
          <w:sz w:val="22"/>
          <w:szCs w:val="22"/>
          <w:lang w:val="tr-TR"/>
        </w:rPr>
        <w:t xml:space="preserve"> </w:t>
      </w:r>
      <w:r w:rsidR="009F7573" w:rsidRPr="001F5ADC">
        <w:rPr>
          <w:rFonts w:ascii="Sylfaen" w:hAnsi="Sylfaen" w:cs="Menlo Regular"/>
          <w:sz w:val="22"/>
          <w:szCs w:val="22"/>
          <w:lang w:val="tr-TR"/>
        </w:rPr>
        <w:t>კიდევ უფრო დაუახლოვდეს</w:t>
      </w:r>
      <w:r w:rsidR="009F7573">
        <w:rPr>
          <w:rFonts w:ascii="Sylfaen" w:hAnsi="Sylfaen" w:cs="Menlo Regular"/>
          <w:sz w:val="22"/>
          <w:szCs w:val="22"/>
          <w:lang w:val="ka-GE"/>
        </w:rPr>
        <w:t xml:space="preserve"> </w:t>
      </w:r>
      <w:r w:rsidRPr="001F5ADC">
        <w:rPr>
          <w:rFonts w:ascii="Sylfaen" w:hAnsi="Sylfaen" w:cs="Menlo Regular"/>
          <w:sz w:val="22"/>
          <w:szCs w:val="22"/>
          <w:lang w:val="tr-TR"/>
        </w:rPr>
        <w:t xml:space="preserve">საერთაშორისო და </w:t>
      </w:r>
      <w:r w:rsidR="009F4EE7" w:rsidRPr="001F5ADC">
        <w:rPr>
          <w:rFonts w:ascii="Sylfaen" w:hAnsi="Sylfaen" w:cs="Menlo Regular"/>
          <w:sz w:val="22"/>
          <w:szCs w:val="22"/>
          <w:lang w:val="tr-TR"/>
        </w:rPr>
        <w:t>ევრო</w:t>
      </w:r>
      <w:r w:rsidR="009F4EE7">
        <w:rPr>
          <w:rFonts w:ascii="Sylfaen" w:hAnsi="Sylfaen" w:cs="Menlo Regular"/>
          <w:sz w:val="22"/>
          <w:szCs w:val="22"/>
          <w:lang w:val="ka-GE"/>
        </w:rPr>
        <w:t>კავშირის</w:t>
      </w:r>
      <w:r w:rsidR="009F4EE7" w:rsidRPr="001F5ADC">
        <w:rPr>
          <w:rFonts w:ascii="Sylfaen" w:hAnsi="Sylfaen" w:cs="Menlo Regular"/>
          <w:sz w:val="22"/>
          <w:szCs w:val="22"/>
          <w:lang w:val="tr-TR"/>
        </w:rPr>
        <w:t xml:space="preserve"> </w:t>
      </w:r>
      <w:r w:rsidRPr="001F5ADC">
        <w:rPr>
          <w:rFonts w:ascii="Sylfaen" w:hAnsi="Sylfaen" w:cs="Menlo Regular"/>
          <w:sz w:val="22"/>
          <w:szCs w:val="22"/>
          <w:lang w:val="tr-TR"/>
        </w:rPr>
        <w:t>სტანდარტებს</w:t>
      </w:r>
      <w:r w:rsidR="009F4EE7">
        <w:rPr>
          <w:rFonts w:ascii="Sylfaen" w:hAnsi="Sylfaen" w:cs="Menlo Regular"/>
          <w:sz w:val="22"/>
          <w:szCs w:val="22"/>
          <w:lang w:val="ka-GE"/>
        </w:rPr>
        <w:t>;</w:t>
      </w:r>
    </w:p>
    <w:p w14:paraId="27D58D2E" w14:textId="77777777" w:rsidR="00E318D6" w:rsidRPr="001F5ADC" w:rsidRDefault="00E318D6" w:rsidP="00D20B67">
      <w:pPr>
        <w:pStyle w:val="ListParagraph"/>
        <w:numPr>
          <w:ilvl w:val="0"/>
          <w:numId w:val="1"/>
        </w:numPr>
        <w:jc w:val="both"/>
        <w:rPr>
          <w:rFonts w:ascii="Sylfaen" w:hAnsi="Sylfaen" w:cs="Times New Roman"/>
          <w:sz w:val="22"/>
          <w:szCs w:val="22"/>
          <w:lang w:val="tr-TR"/>
        </w:rPr>
      </w:pPr>
      <w:r w:rsidRPr="001F5ADC">
        <w:rPr>
          <w:rFonts w:ascii="Sylfaen" w:hAnsi="Sylfaen" w:cs="Menlo Regular"/>
          <w:sz w:val="22"/>
          <w:szCs w:val="22"/>
          <w:lang w:val="tr-TR"/>
        </w:rPr>
        <w:t xml:space="preserve">კარგი ურთიერთობები და თანამშრომლობა სტატისტიკის </w:t>
      </w:r>
      <w:r w:rsidR="0099353A">
        <w:rPr>
          <w:rFonts w:ascii="Sylfaen" w:hAnsi="Sylfaen" w:cs="Menlo Regular"/>
          <w:sz w:val="22"/>
          <w:szCs w:val="22"/>
          <w:lang w:val="ka-GE"/>
        </w:rPr>
        <w:t>ძირითად</w:t>
      </w:r>
      <w:r w:rsidR="0099353A" w:rsidRPr="001F5ADC">
        <w:rPr>
          <w:rFonts w:ascii="Sylfaen" w:hAnsi="Sylfaen" w:cs="Menlo Regular"/>
          <w:sz w:val="22"/>
          <w:szCs w:val="22"/>
          <w:lang w:val="tr-TR"/>
        </w:rPr>
        <w:t xml:space="preserve"> </w:t>
      </w:r>
      <w:r w:rsidR="009F7573">
        <w:rPr>
          <w:rFonts w:ascii="Sylfaen" w:hAnsi="Sylfaen" w:cs="Menlo Regular"/>
          <w:sz w:val="22"/>
          <w:szCs w:val="22"/>
          <w:lang w:val="ka-GE"/>
        </w:rPr>
        <w:t>მწარმოებლებს</w:t>
      </w:r>
      <w:r w:rsidR="009F7573" w:rsidRPr="001F5ADC">
        <w:rPr>
          <w:rFonts w:ascii="Sylfaen" w:hAnsi="Sylfaen" w:cs="Menlo Regular"/>
          <w:sz w:val="22"/>
          <w:szCs w:val="22"/>
          <w:lang w:val="tr-TR"/>
        </w:rPr>
        <w:t xml:space="preserve"> </w:t>
      </w:r>
      <w:r w:rsidRPr="001F5ADC">
        <w:rPr>
          <w:rFonts w:ascii="Sylfaen" w:hAnsi="Sylfaen" w:cs="Menlo Regular"/>
          <w:sz w:val="22"/>
          <w:szCs w:val="22"/>
          <w:lang w:val="tr-TR"/>
        </w:rPr>
        <w:t>შორის: საქსტატი, ეროვნული ბანკი და ფინანსთა სამინისტრო</w:t>
      </w:r>
      <w:r w:rsidR="0052676A">
        <w:rPr>
          <w:rFonts w:ascii="Sylfaen" w:hAnsi="Sylfaen" w:cs="Menlo Regular"/>
          <w:sz w:val="22"/>
          <w:szCs w:val="22"/>
          <w:lang w:val="tr-TR"/>
        </w:rPr>
        <w:t>;</w:t>
      </w:r>
    </w:p>
    <w:p w14:paraId="4695E006" w14:textId="77777777" w:rsidR="00604C88" w:rsidRPr="001F5ADC" w:rsidRDefault="00604C88" w:rsidP="00D20B67">
      <w:pPr>
        <w:pStyle w:val="ListParagraph"/>
        <w:numPr>
          <w:ilvl w:val="0"/>
          <w:numId w:val="1"/>
        </w:numPr>
        <w:jc w:val="both"/>
        <w:rPr>
          <w:rFonts w:ascii="Sylfaen" w:hAnsi="Sylfaen" w:cs="Times New Roman"/>
          <w:sz w:val="22"/>
          <w:szCs w:val="22"/>
          <w:lang w:val="tr-TR"/>
        </w:rPr>
      </w:pPr>
      <w:r w:rsidRPr="001F5ADC">
        <w:rPr>
          <w:rFonts w:ascii="Sylfaen" w:hAnsi="Sylfaen" w:cs="Menlo Regular"/>
          <w:sz w:val="22"/>
          <w:szCs w:val="22"/>
          <w:lang w:val="tr-TR"/>
        </w:rPr>
        <w:t xml:space="preserve">საქსტატმა უფრო მეტი ყურადღება გაამახვილა </w:t>
      </w:r>
      <w:r w:rsidR="006B2275" w:rsidRPr="001F5ADC">
        <w:rPr>
          <w:rFonts w:ascii="Sylfaen" w:hAnsi="Sylfaen" w:cs="Menlo Regular"/>
          <w:sz w:val="22"/>
          <w:szCs w:val="22"/>
          <w:lang w:val="tr-TR"/>
        </w:rPr>
        <w:t>მონაცემ</w:t>
      </w:r>
      <w:r w:rsidR="006B2275">
        <w:rPr>
          <w:rFonts w:ascii="Sylfaen" w:hAnsi="Sylfaen" w:cs="Menlo Regular"/>
          <w:sz w:val="22"/>
          <w:szCs w:val="22"/>
          <w:lang w:val="ka-GE"/>
        </w:rPr>
        <w:t>თა</w:t>
      </w:r>
      <w:r w:rsidR="006B2275" w:rsidRPr="001F5ADC">
        <w:rPr>
          <w:rFonts w:ascii="Sylfaen" w:hAnsi="Sylfaen" w:cs="Menlo Regular"/>
          <w:sz w:val="22"/>
          <w:szCs w:val="22"/>
          <w:lang w:val="tr-TR"/>
        </w:rPr>
        <w:t xml:space="preserve"> </w:t>
      </w:r>
      <w:r w:rsidRPr="001F5ADC">
        <w:rPr>
          <w:rFonts w:ascii="Sylfaen" w:hAnsi="Sylfaen" w:cs="Menlo Regular"/>
          <w:sz w:val="22"/>
          <w:szCs w:val="22"/>
          <w:lang w:val="tr-TR"/>
        </w:rPr>
        <w:t>ხარისხის გაუმჯობესებაზე</w:t>
      </w:r>
      <w:r w:rsidR="000F3B79">
        <w:rPr>
          <w:rFonts w:ascii="Sylfaen" w:hAnsi="Sylfaen" w:cs="Menlo Regular"/>
          <w:sz w:val="22"/>
          <w:szCs w:val="22"/>
          <w:lang w:val="ka-GE"/>
        </w:rPr>
        <w:t>,</w:t>
      </w:r>
      <w:r w:rsidRPr="001F5ADC">
        <w:rPr>
          <w:rFonts w:ascii="Sylfaen" w:hAnsi="Sylfaen" w:cs="Menlo Regular"/>
          <w:sz w:val="22"/>
          <w:szCs w:val="22"/>
          <w:lang w:val="tr-TR"/>
        </w:rPr>
        <w:t xml:space="preserve"> </w:t>
      </w:r>
      <w:r w:rsidR="006B2275">
        <w:rPr>
          <w:rFonts w:ascii="Sylfaen" w:hAnsi="Sylfaen" w:cs="Menlo Regular"/>
          <w:sz w:val="22"/>
          <w:szCs w:val="22"/>
          <w:lang w:val="ka-GE"/>
        </w:rPr>
        <w:t>შექმნილია</w:t>
      </w:r>
      <w:r w:rsidR="006B2275" w:rsidRPr="001F5ADC">
        <w:rPr>
          <w:rFonts w:ascii="Sylfaen" w:hAnsi="Sylfaen" w:cs="Menlo Regular"/>
          <w:sz w:val="22"/>
          <w:szCs w:val="22"/>
          <w:lang w:val="tr-TR"/>
        </w:rPr>
        <w:t xml:space="preserve"> </w:t>
      </w:r>
      <w:r w:rsidRPr="001F5ADC">
        <w:rPr>
          <w:rFonts w:ascii="Sylfaen" w:hAnsi="Sylfaen" w:cs="Menlo Regular"/>
          <w:sz w:val="22"/>
          <w:szCs w:val="22"/>
          <w:lang w:val="tr-TR"/>
        </w:rPr>
        <w:t xml:space="preserve">სპეციალური სტრუქტურული </w:t>
      </w:r>
      <w:r w:rsidR="006B2275" w:rsidRPr="001F5ADC">
        <w:rPr>
          <w:rFonts w:ascii="Sylfaen" w:hAnsi="Sylfaen" w:cs="Menlo Regular"/>
          <w:sz w:val="22"/>
          <w:szCs w:val="22"/>
          <w:lang w:val="tr-TR"/>
        </w:rPr>
        <w:t xml:space="preserve">ერთეული </w:t>
      </w:r>
      <w:r w:rsidR="006B2275">
        <w:rPr>
          <w:rFonts w:ascii="Sylfaen" w:hAnsi="Sylfaen" w:cs="Menlo Regular"/>
          <w:sz w:val="22"/>
          <w:szCs w:val="22"/>
          <w:lang w:val="ka-GE"/>
        </w:rPr>
        <w:t>და</w:t>
      </w:r>
      <w:r w:rsidRPr="001F5ADC">
        <w:rPr>
          <w:rFonts w:ascii="Sylfaen" w:hAnsi="Sylfaen" w:cs="Menlo Regular"/>
          <w:sz w:val="22"/>
          <w:szCs w:val="22"/>
          <w:lang w:val="tr-TR"/>
        </w:rPr>
        <w:t xml:space="preserve"> </w:t>
      </w:r>
      <w:r w:rsidR="006B2275">
        <w:rPr>
          <w:rFonts w:ascii="Sylfaen" w:hAnsi="Sylfaen" w:cs="Menlo Regular"/>
          <w:sz w:val="22"/>
          <w:szCs w:val="22"/>
          <w:lang w:val="ka-GE"/>
        </w:rPr>
        <w:t xml:space="preserve">ფუნქციონირებს </w:t>
      </w:r>
      <w:r w:rsidRPr="001F5ADC">
        <w:rPr>
          <w:rFonts w:ascii="Sylfaen" w:hAnsi="Sylfaen" w:cs="Menlo Regular"/>
          <w:sz w:val="22"/>
          <w:szCs w:val="22"/>
          <w:lang w:val="tr-TR"/>
        </w:rPr>
        <w:t>უწყებათაშორისი სამუშაო ჯგუფი</w:t>
      </w:r>
      <w:r w:rsidR="006B2275">
        <w:rPr>
          <w:rFonts w:ascii="Sylfaen" w:hAnsi="Sylfaen" w:cs="Menlo Regular"/>
          <w:sz w:val="22"/>
          <w:szCs w:val="22"/>
          <w:lang w:val="ka-GE"/>
        </w:rPr>
        <w:t>.</w:t>
      </w:r>
    </w:p>
    <w:p w14:paraId="7EC01680" w14:textId="77777777" w:rsidR="003E10EA" w:rsidRPr="006F0BB7" w:rsidRDefault="00604C88" w:rsidP="00B779AF">
      <w:pPr>
        <w:spacing w:before="240" w:after="120"/>
        <w:jc w:val="both"/>
        <w:rPr>
          <w:rStyle w:val="IntenseEmphasis"/>
          <w:rFonts w:ascii="Sylfaen" w:hAnsi="Sylfaen" w:cs="Menlo Regular"/>
          <w:b/>
          <w:color w:val="auto"/>
          <w:sz w:val="22"/>
          <w:szCs w:val="22"/>
          <w:lang w:val="tr-TR"/>
        </w:rPr>
      </w:pPr>
      <w:r w:rsidRPr="006F0BB7">
        <w:rPr>
          <w:rStyle w:val="IntenseEmphasis"/>
          <w:rFonts w:ascii="Sylfaen" w:hAnsi="Sylfaen" w:cs="Menlo Regular"/>
          <w:b/>
          <w:color w:val="auto"/>
          <w:sz w:val="22"/>
          <w:szCs w:val="22"/>
          <w:lang w:val="tr-TR"/>
        </w:rPr>
        <w:t>სუსტი მხარეები</w:t>
      </w:r>
    </w:p>
    <w:p w14:paraId="2A2C21EA" w14:textId="77777777" w:rsidR="00827711" w:rsidRPr="00A11493" w:rsidRDefault="00827711" w:rsidP="00D20B67">
      <w:pPr>
        <w:pStyle w:val="ListParagraph"/>
        <w:numPr>
          <w:ilvl w:val="0"/>
          <w:numId w:val="2"/>
        </w:numPr>
        <w:jc w:val="both"/>
        <w:rPr>
          <w:rFonts w:ascii="Sylfaen" w:hAnsi="Sylfaen" w:cs="Times New Roman"/>
          <w:sz w:val="22"/>
          <w:szCs w:val="22"/>
          <w:lang w:val="tr-TR"/>
        </w:rPr>
      </w:pPr>
      <w:r w:rsidRPr="00A11493">
        <w:rPr>
          <w:rFonts w:ascii="Sylfaen" w:hAnsi="Sylfaen" w:cs="Menlo Regular"/>
          <w:sz w:val="22"/>
          <w:szCs w:val="22"/>
          <w:lang w:val="tr-TR"/>
        </w:rPr>
        <w:t xml:space="preserve">ოფიციალური სტატისტიკის მწარმოებელთა და მონაცემთა მიმწოდებელთა შორის მკაფიო გამიჯვნის არარსებობა </w:t>
      </w:r>
      <w:r w:rsidR="006B2275" w:rsidRPr="00A11493">
        <w:rPr>
          <w:rFonts w:ascii="Sylfaen" w:hAnsi="Sylfaen" w:cs="Menlo Regular"/>
          <w:sz w:val="22"/>
          <w:szCs w:val="22"/>
          <w:lang w:val="tr-TR"/>
        </w:rPr>
        <w:t>უარყოფითად მოქმედებს</w:t>
      </w:r>
      <w:r w:rsidR="006B2275" w:rsidRPr="00A11493">
        <w:rPr>
          <w:rFonts w:ascii="Sylfaen" w:hAnsi="Sylfaen" w:cs="Menlo Regular"/>
          <w:sz w:val="22"/>
          <w:szCs w:val="22"/>
          <w:lang w:val="ka-GE"/>
        </w:rPr>
        <w:t xml:space="preserve"> </w:t>
      </w:r>
      <w:r w:rsidRPr="00A11493">
        <w:rPr>
          <w:rFonts w:ascii="Sylfaen" w:hAnsi="Sylfaen" w:cs="Menlo Regular"/>
          <w:sz w:val="22"/>
          <w:szCs w:val="22"/>
          <w:lang w:val="tr-TR"/>
        </w:rPr>
        <w:t>სტატისტიკის ეროვნული სისტემის შიგნით კოორდინაცი</w:t>
      </w:r>
      <w:r w:rsidR="00C6186A" w:rsidRPr="00A11493">
        <w:rPr>
          <w:rFonts w:ascii="Sylfaen" w:hAnsi="Sylfaen" w:cs="Menlo Regular"/>
          <w:sz w:val="22"/>
          <w:szCs w:val="22"/>
          <w:lang w:val="ka-GE"/>
        </w:rPr>
        <w:t>ის დონე</w:t>
      </w:r>
      <w:r w:rsidRPr="00A11493">
        <w:rPr>
          <w:rFonts w:ascii="Sylfaen" w:hAnsi="Sylfaen" w:cs="Menlo Regular"/>
          <w:sz w:val="22"/>
          <w:szCs w:val="22"/>
          <w:lang w:val="tr-TR"/>
        </w:rPr>
        <w:t>ზე</w:t>
      </w:r>
      <w:r w:rsidR="006B2275" w:rsidRPr="00A11493">
        <w:rPr>
          <w:rFonts w:ascii="Sylfaen" w:hAnsi="Sylfaen" w:cs="Menlo Regular"/>
          <w:sz w:val="22"/>
          <w:szCs w:val="22"/>
          <w:lang w:val="ka-GE"/>
        </w:rPr>
        <w:t>;</w:t>
      </w:r>
      <w:r w:rsidRPr="00A11493">
        <w:rPr>
          <w:rFonts w:ascii="Sylfaen" w:hAnsi="Sylfaen" w:cs="Menlo Regular"/>
          <w:sz w:val="22"/>
          <w:szCs w:val="22"/>
          <w:lang w:val="tr-TR"/>
        </w:rPr>
        <w:t xml:space="preserve"> </w:t>
      </w:r>
    </w:p>
    <w:p w14:paraId="7A1DD9C2" w14:textId="77777777" w:rsidR="00827711" w:rsidRPr="001F5ADC" w:rsidRDefault="00827711" w:rsidP="00D20B67">
      <w:pPr>
        <w:pStyle w:val="ListParagraph"/>
        <w:numPr>
          <w:ilvl w:val="0"/>
          <w:numId w:val="2"/>
        </w:numPr>
        <w:jc w:val="both"/>
        <w:rPr>
          <w:rFonts w:ascii="Sylfaen" w:hAnsi="Sylfaen" w:cs="Times New Roman"/>
          <w:sz w:val="22"/>
          <w:szCs w:val="22"/>
          <w:lang w:val="tr-TR"/>
        </w:rPr>
      </w:pPr>
      <w:r w:rsidRPr="001F5ADC">
        <w:rPr>
          <w:rFonts w:ascii="Sylfaen" w:hAnsi="Sylfaen" w:cs="Menlo Regular"/>
          <w:sz w:val="22"/>
          <w:szCs w:val="22"/>
          <w:lang w:val="tr-TR"/>
        </w:rPr>
        <w:t>სტატისტიკის სისტემის ცენტრალიზაციის</w:t>
      </w:r>
      <w:r w:rsidR="00C6186A">
        <w:rPr>
          <w:rFonts w:ascii="Sylfaen" w:hAnsi="Sylfaen" w:cs="Menlo Regular"/>
          <w:sz w:val="22"/>
          <w:szCs w:val="22"/>
          <w:lang w:val="ka-GE"/>
        </w:rPr>
        <w:t xml:space="preserve"> </w:t>
      </w:r>
      <w:r w:rsidR="00C6186A" w:rsidRPr="001F5ADC">
        <w:rPr>
          <w:rFonts w:ascii="Sylfaen" w:hAnsi="Sylfaen" w:cs="Menlo Regular"/>
          <w:sz w:val="22"/>
          <w:szCs w:val="22"/>
          <w:lang w:val="tr-TR"/>
        </w:rPr>
        <w:t xml:space="preserve">ძალიან მაღალი </w:t>
      </w:r>
      <w:r w:rsidR="00C6186A">
        <w:rPr>
          <w:rFonts w:ascii="Sylfaen" w:hAnsi="Sylfaen" w:cs="Menlo Regular"/>
          <w:sz w:val="22"/>
          <w:szCs w:val="22"/>
          <w:lang w:val="ka-GE"/>
        </w:rPr>
        <w:t>ხარისხის</w:t>
      </w:r>
      <w:r w:rsidR="00C6186A" w:rsidRPr="001F5ADC">
        <w:rPr>
          <w:rFonts w:ascii="Sylfaen" w:hAnsi="Sylfaen" w:cs="Menlo Regular"/>
          <w:sz w:val="22"/>
          <w:szCs w:val="22"/>
          <w:lang w:val="tr-TR"/>
        </w:rPr>
        <w:t xml:space="preserve"> </w:t>
      </w:r>
      <w:r w:rsidRPr="001F5ADC">
        <w:rPr>
          <w:rFonts w:ascii="Sylfaen" w:hAnsi="Sylfaen" w:cs="Menlo Regular"/>
          <w:sz w:val="22"/>
          <w:szCs w:val="22"/>
          <w:lang w:val="tr-TR"/>
        </w:rPr>
        <w:t>მიუხედავად,</w:t>
      </w:r>
      <w:r w:rsidR="000F3B79">
        <w:rPr>
          <w:rFonts w:ascii="Sylfaen" w:hAnsi="Sylfaen" w:cs="Menlo Regular"/>
          <w:sz w:val="22"/>
          <w:szCs w:val="22"/>
          <w:lang w:val="ka-GE"/>
        </w:rPr>
        <w:t xml:space="preserve"> </w:t>
      </w:r>
      <w:r w:rsidRPr="001F5ADC">
        <w:rPr>
          <w:rFonts w:ascii="Sylfaen" w:hAnsi="Sylfaen" w:cs="Menlo Regular"/>
          <w:sz w:val="22"/>
          <w:szCs w:val="22"/>
          <w:lang w:val="tr-TR"/>
        </w:rPr>
        <w:t xml:space="preserve">საქსტატის თანამშრომელთა რაოდენობა მნიშვნელოვნად ჩამორჩება </w:t>
      </w:r>
      <w:r w:rsidR="006C0A1B" w:rsidRPr="001B2595">
        <w:rPr>
          <w:rFonts w:ascii="Sylfaen" w:hAnsi="Sylfaen" w:cs="Menlo Regular"/>
          <w:sz w:val="22"/>
          <w:szCs w:val="22"/>
          <w:lang w:val="tr-TR"/>
        </w:rPr>
        <w:t>სხვა ქვეყნებში მსგავსი სამსახურების თანამშრომელთა რაოდენობას.</w:t>
      </w:r>
      <w:r w:rsidRPr="001F5ADC">
        <w:rPr>
          <w:rFonts w:ascii="Sylfaen" w:hAnsi="Sylfaen" w:cs="Menlo Regular"/>
          <w:sz w:val="22"/>
          <w:szCs w:val="22"/>
          <w:lang w:val="tr-TR"/>
        </w:rPr>
        <w:t xml:space="preserve"> სტატისტიკის ეროვნული სამსახურის გამართული საქმიანობისთვის საჭირო </w:t>
      </w:r>
      <w:r w:rsidR="001B6956">
        <w:rPr>
          <w:rFonts w:ascii="Sylfaen" w:hAnsi="Sylfaen" w:cs="Menlo Regular"/>
          <w:sz w:val="22"/>
          <w:szCs w:val="22"/>
          <w:lang w:val="ka-GE"/>
        </w:rPr>
        <w:t>ინფორმაციულ ტექნოლოგიებში</w:t>
      </w:r>
      <w:r w:rsidRPr="001F5ADC">
        <w:rPr>
          <w:rFonts w:ascii="Sylfaen" w:hAnsi="Sylfaen" w:cs="Menlo Regular"/>
          <w:sz w:val="22"/>
          <w:szCs w:val="22"/>
          <w:lang w:val="tr-TR"/>
        </w:rPr>
        <w:t xml:space="preserve"> ინვესტიცი</w:t>
      </w:r>
      <w:r w:rsidR="00C6186A">
        <w:rPr>
          <w:rFonts w:ascii="Sylfaen" w:hAnsi="Sylfaen" w:cs="Menlo Regular"/>
          <w:sz w:val="22"/>
          <w:szCs w:val="22"/>
          <w:lang w:val="ka-GE"/>
        </w:rPr>
        <w:t>ების მწვავე ნ</w:t>
      </w:r>
      <w:r w:rsidRPr="001F5ADC">
        <w:rPr>
          <w:rFonts w:ascii="Sylfaen" w:hAnsi="Sylfaen" w:cs="Menlo Regular"/>
          <w:sz w:val="22"/>
          <w:szCs w:val="22"/>
          <w:lang w:val="tr-TR"/>
        </w:rPr>
        <w:t>ა</w:t>
      </w:r>
      <w:r w:rsidR="00C6186A">
        <w:rPr>
          <w:rFonts w:ascii="Sylfaen" w:hAnsi="Sylfaen" w:cs="Menlo Regular"/>
          <w:sz w:val="22"/>
          <w:szCs w:val="22"/>
          <w:lang w:val="ka-GE"/>
        </w:rPr>
        <w:t>კლებობა</w:t>
      </w:r>
      <w:r w:rsidR="000F3B79">
        <w:rPr>
          <w:rFonts w:ascii="Sylfaen" w:hAnsi="Sylfaen" w:cs="Menlo Regular"/>
          <w:sz w:val="22"/>
          <w:szCs w:val="22"/>
          <w:lang w:val="ka-GE"/>
        </w:rPr>
        <w:t>ა</w:t>
      </w:r>
      <w:r w:rsidR="001D1F94">
        <w:rPr>
          <w:rFonts w:ascii="Sylfaen" w:hAnsi="Sylfaen" w:cs="Menlo Regular"/>
          <w:sz w:val="22"/>
          <w:szCs w:val="22"/>
          <w:lang w:val="tr-TR"/>
        </w:rPr>
        <w:t>;</w:t>
      </w:r>
      <w:r w:rsidRPr="001F5ADC">
        <w:rPr>
          <w:rFonts w:ascii="Sylfaen" w:hAnsi="Sylfaen" w:cs="Menlo Regular"/>
          <w:sz w:val="22"/>
          <w:szCs w:val="22"/>
          <w:lang w:val="tr-TR"/>
        </w:rPr>
        <w:t xml:space="preserve">  </w:t>
      </w:r>
    </w:p>
    <w:p w14:paraId="6637D9D1" w14:textId="77777777" w:rsidR="00827711" w:rsidRPr="001F5ADC" w:rsidRDefault="00827711" w:rsidP="00D20B67">
      <w:pPr>
        <w:pStyle w:val="ListParagraph"/>
        <w:numPr>
          <w:ilvl w:val="0"/>
          <w:numId w:val="2"/>
        </w:numPr>
        <w:jc w:val="both"/>
        <w:rPr>
          <w:rFonts w:ascii="Sylfaen" w:hAnsi="Sylfaen" w:cs="Times New Roman"/>
          <w:sz w:val="22"/>
          <w:szCs w:val="22"/>
          <w:lang w:val="tr-TR"/>
        </w:rPr>
      </w:pPr>
      <w:r w:rsidRPr="001F5ADC">
        <w:rPr>
          <w:rFonts w:ascii="Sylfaen" w:hAnsi="Sylfaen" w:cs="Menlo Regular"/>
          <w:sz w:val="22"/>
          <w:szCs w:val="22"/>
          <w:lang w:val="tr-TR"/>
        </w:rPr>
        <w:t xml:space="preserve">საქსტატის შენობაში </w:t>
      </w:r>
      <w:r w:rsidR="00C6186A">
        <w:rPr>
          <w:rFonts w:ascii="Sylfaen" w:hAnsi="Sylfaen" w:cs="Menlo Regular"/>
          <w:sz w:val="22"/>
          <w:szCs w:val="22"/>
          <w:lang w:val="ka-GE"/>
        </w:rPr>
        <w:t xml:space="preserve">არ არის მუშაობის სათანადო </w:t>
      </w:r>
      <w:r w:rsidRPr="001F5ADC">
        <w:rPr>
          <w:rFonts w:ascii="Sylfaen" w:hAnsi="Sylfaen" w:cs="Menlo Regular"/>
          <w:sz w:val="22"/>
          <w:szCs w:val="22"/>
          <w:lang w:val="tr-TR"/>
        </w:rPr>
        <w:t>პირობები</w:t>
      </w:r>
      <w:r w:rsidR="006C0A1B">
        <w:rPr>
          <w:rFonts w:ascii="Sylfaen" w:hAnsi="Sylfaen" w:cs="Menlo Regular"/>
          <w:sz w:val="22"/>
          <w:szCs w:val="22"/>
          <w:lang w:val="ka-GE"/>
        </w:rPr>
        <w:t>,</w:t>
      </w:r>
      <w:r w:rsidR="006C0A1B" w:rsidRPr="001F5ADC">
        <w:rPr>
          <w:rFonts w:ascii="Sylfaen" w:hAnsi="Sylfaen" w:cs="Menlo Regular"/>
          <w:sz w:val="22"/>
          <w:szCs w:val="22"/>
          <w:lang w:val="tr-TR"/>
        </w:rPr>
        <w:t xml:space="preserve"> </w:t>
      </w:r>
      <w:r w:rsidR="00C6186A">
        <w:rPr>
          <w:rFonts w:ascii="Sylfaen" w:hAnsi="Sylfaen" w:cs="Menlo Regular"/>
          <w:sz w:val="22"/>
          <w:szCs w:val="22"/>
          <w:lang w:val="ka-GE"/>
        </w:rPr>
        <w:t>ფართობი კი</w:t>
      </w:r>
      <w:r w:rsidR="00C6186A" w:rsidRPr="001F5ADC">
        <w:rPr>
          <w:rFonts w:ascii="Sylfaen" w:hAnsi="Sylfaen" w:cs="Menlo Regular"/>
          <w:sz w:val="22"/>
          <w:szCs w:val="22"/>
          <w:lang w:val="tr-TR"/>
        </w:rPr>
        <w:t xml:space="preserve"> </w:t>
      </w:r>
      <w:r w:rsidRPr="001F5ADC">
        <w:rPr>
          <w:rFonts w:ascii="Sylfaen" w:hAnsi="Sylfaen" w:cs="Menlo Regular"/>
          <w:sz w:val="22"/>
          <w:szCs w:val="22"/>
          <w:lang w:val="tr-TR"/>
        </w:rPr>
        <w:t>შეზღუდულია და საჭიროებს</w:t>
      </w:r>
      <w:r w:rsidR="006C0A1B">
        <w:rPr>
          <w:rFonts w:ascii="Sylfaen" w:hAnsi="Sylfaen" w:cs="Menlo Regular"/>
          <w:sz w:val="22"/>
          <w:szCs w:val="22"/>
          <w:lang w:val="ka-GE"/>
        </w:rPr>
        <w:t xml:space="preserve"> </w:t>
      </w:r>
      <w:r w:rsidR="006C0A1B" w:rsidRPr="001F5ADC">
        <w:rPr>
          <w:rFonts w:ascii="Sylfaen" w:hAnsi="Sylfaen" w:cs="Menlo Regular"/>
          <w:sz w:val="22"/>
          <w:szCs w:val="22"/>
          <w:lang w:val="tr-TR"/>
        </w:rPr>
        <w:t>გაუმჯობესებას</w:t>
      </w:r>
      <w:r w:rsidRPr="001F5ADC">
        <w:rPr>
          <w:rFonts w:ascii="Sylfaen" w:hAnsi="Sylfaen" w:cs="Menlo Regular"/>
          <w:sz w:val="22"/>
          <w:szCs w:val="22"/>
          <w:lang w:val="tr-TR"/>
        </w:rPr>
        <w:t xml:space="preserve">, </w:t>
      </w:r>
      <w:r w:rsidR="006C0A1B">
        <w:rPr>
          <w:rFonts w:ascii="Sylfaen" w:hAnsi="Sylfaen" w:cs="Menlo Regular"/>
          <w:sz w:val="22"/>
          <w:szCs w:val="22"/>
          <w:lang w:val="ka-GE"/>
        </w:rPr>
        <w:t xml:space="preserve">რათა </w:t>
      </w:r>
      <w:r w:rsidRPr="001F5ADC">
        <w:rPr>
          <w:rFonts w:ascii="Sylfaen" w:hAnsi="Sylfaen" w:cs="Menlo Regular"/>
          <w:sz w:val="22"/>
          <w:szCs w:val="22"/>
          <w:lang w:val="tr-TR"/>
        </w:rPr>
        <w:t>თანამშრომელთა რაოდენობის მოსალოდნელ ზრდას</w:t>
      </w:r>
      <w:r w:rsidR="00C6186A">
        <w:rPr>
          <w:rFonts w:ascii="Sylfaen" w:hAnsi="Sylfaen" w:cs="Menlo Regular"/>
          <w:sz w:val="22"/>
          <w:szCs w:val="22"/>
          <w:lang w:val="ka-GE"/>
        </w:rPr>
        <w:t>ა</w:t>
      </w:r>
      <w:r w:rsidR="001A6D6C">
        <w:rPr>
          <w:rFonts w:ascii="Sylfaen" w:hAnsi="Sylfaen" w:cs="Menlo Regular"/>
          <w:sz w:val="22"/>
          <w:szCs w:val="22"/>
        </w:rPr>
        <w:t xml:space="preserve"> </w:t>
      </w:r>
      <w:r w:rsidRPr="001F5ADC">
        <w:rPr>
          <w:rFonts w:ascii="Sylfaen" w:hAnsi="Sylfaen" w:cs="Menlo Regular"/>
          <w:sz w:val="22"/>
          <w:szCs w:val="22"/>
          <w:lang w:val="tr-TR"/>
        </w:rPr>
        <w:t xml:space="preserve">და </w:t>
      </w:r>
      <w:r w:rsidR="006C0A1B">
        <w:rPr>
          <w:rFonts w:ascii="Sylfaen" w:hAnsi="Sylfaen" w:cs="Menlo Regular"/>
          <w:sz w:val="22"/>
          <w:szCs w:val="22"/>
          <w:lang w:val="ka-GE"/>
        </w:rPr>
        <w:t xml:space="preserve">მათთვის </w:t>
      </w:r>
      <w:r w:rsidRPr="001F5ADC">
        <w:rPr>
          <w:rFonts w:ascii="Sylfaen" w:hAnsi="Sylfaen" w:cs="Menlo Regular"/>
          <w:sz w:val="22"/>
          <w:szCs w:val="22"/>
          <w:lang w:val="tr-TR"/>
        </w:rPr>
        <w:t>უკეთესი სამუშაო გარემო</w:t>
      </w:r>
      <w:r w:rsidR="006C0A1B">
        <w:rPr>
          <w:rFonts w:ascii="Sylfaen" w:hAnsi="Sylfaen" w:cs="Menlo Regular"/>
          <w:sz w:val="22"/>
          <w:szCs w:val="22"/>
          <w:lang w:val="ka-GE"/>
        </w:rPr>
        <w:t>ს შექმნას</w:t>
      </w:r>
      <w:r w:rsidR="00C6186A">
        <w:rPr>
          <w:rFonts w:ascii="Sylfaen" w:hAnsi="Sylfaen" w:cs="Menlo Regular"/>
          <w:sz w:val="22"/>
          <w:szCs w:val="22"/>
          <w:lang w:val="ka-GE"/>
        </w:rPr>
        <w:t xml:space="preserve"> შეესაბამებოდეს</w:t>
      </w:r>
      <w:r w:rsidR="006C0A1B">
        <w:rPr>
          <w:rFonts w:ascii="Sylfaen" w:hAnsi="Sylfaen" w:cs="Menlo Regular"/>
          <w:sz w:val="22"/>
          <w:szCs w:val="22"/>
          <w:lang w:val="ka-GE"/>
        </w:rPr>
        <w:t>.</w:t>
      </w:r>
      <w:r w:rsidRPr="001F5ADC">
        <w:rPr>
          <w:rFonts w:ascii="Sylfaen" w:hAnsi="Sylfaen" w:cs="Menlo Regular"/>
          <w:sz w:val="22"/>
          <w:szCs w:val="22"/>
          <w:lang w:val="tr-TR"/>
        </w:rPr>
        <w:t xml:space="preserve"> </w:t>
      </w:r>
      <w:r w:rsidR="00C6186A">
        <w:rPr>
          <w:rFonts w:ascii="Sylfaen" w:hAnsi="Sylfaen" w:cs="Menlo Regular"/>
          <w:sz w:val="22"/>
          <w:szCs w:val="22"/>
          <w:lang w:val="ka-GE"/>
        </w:rPr>
        <w:t>სამუშაო პირობების</w:t>
      </w:r>
      <w:r w:rsidR="006C0A1B">
        <w:rPr>
          <w:rFonts w:ascii="Sylfaen" w:hAnsi="Sylfaen" w:cs="Menlo Regular"/>
          <w:sz w:val="22"/>
          <w:szCs w:val="22"/>
          <w:lang w:val="ka-GE"/>
        </w:rPr>
        <w:t xml:space="preserve"> </w:t>
      </w:r>
      <w:r w:rsidR="00C6186A">
        <w:rPr>
          <w:rFonts w:ascii="Sylfaen" w:hAnsi="Sylfaen" w:cs="Menlo Regular"/>
          <w:sz w:val="22"/>
          <w:szCs w:val="22"/>
          <w:lang w:val="ka-GE"/>
        </w:rPr>
        <w:t xml:space="preserve">გაუმჯობესება </w:t>
      </w:r>
      <w:r w:rsidR="002D34D5">
        <w:rPr>
          <w:rFonts w:ascii="Sylfaen" w:hAnsi="Sylfaen" w:cs="Menlo Regular"/>
          <w:sz w:val="22"/>
          <w:szCs w:val="22"/>
          <w:lang w:val="ka-GE"/>
        </w:rPr>
        <w:t>მნიშვნელოვნად</w:t>
      </w:r>
      <w:r w:rsidR="006C0A1B">
        <w:rPr>
          <w:rFonts w:ascii="Sylfaen" w:hAnsi="Sylfaen" w:cs="Menlo Regular"/>
          <w:sz w:val="22"/>
          <w:szCs w:val="22"/>
          <w:lang w:val="ka-GE"/>
        </w:rPr>
        <w:t xml:space="preserve"> </w:t>
      </w:r>
      <w:r w:rsidR="006C0A1B" w:rsidRPr="001F5ADC">
        <w:rPr>
          <w:rFonts w:ascii="Sylfaen" w:hAnsi="Sylfaen" w:cs="Menlo Regular"/>
          <w:sz w:val="22"/>
          <w:szCs w:val="22"/>
          <w:lang w:val="tr-TR"/>
        </w:rPr>
        <w:t xml:space="preserve">აამაღლებს </w:t>
      </w:r>
      <w:r w:rsidRPr="001F5ADC">
        <w:rPr>
          <w:rFonts w:ascii="Sylfaen" w:hAnsi="Sylfaen" w:cs="Menlo Regular"/>
          <w:sz w:val="22"/>
          <w:szCs w:val="22"/>
          <w:lang w:val="tr-TR"/>
        </w:rPr>
        <w:t xml:space="preserve">თანამშრომელთა </w:t>
      </w:r>
      <w:r w:rsidR="00C6186A" w:rsidRPr="001F5ADC">
        <w:rPr>
          <w:rFonts w:ascii="Sylfaen" w:hAnsi="Sylfaen" w:cs="Menlo Regular"/>
          <w:sz w:val="22"/>
          <w:szCs w:val="22"/>
          <w:lang w:val="tr-TR"/>
        </w:rPr>
        <w:t>მოტივაციას</w:t>
      </w:r>
      <w:r w:rsidR="00CB41DF">
        <w:rPr>
          <w:rFonts w:ascii="Sylfaen" w:hAnsi="Sylfaen" w:cs="Menlo Regular"/>
          <w:sz w:val="22"/>
          <w:szCs w:val="22"/>
          <w:lang w:val="ka-GE"/>
        </w:rPr>
        <w:t xml:space="preserve"> და</w:t>
      </w:r>
      <w:r w:rsidR="006C0A1B">
        <w:rPr>
          <w:rFonts w:ascii="Sylfaen" w:hAnsi="Sylfaen" w:cs="Menlo Regular"/>
          <w:sz w:val="22"/>
          <w:szCs w:val="22"/>
          <w:lang w:val="ka-GE"/>
        </w:rPr>
        <w:t xml:space="preserve"> </w:t>
      </w:r>
      <w:r w:rsidR="00CB41DF">
        <w:rPr>
          <w:rFonts w:ascii="Sylfaen" w:hAnsi="Sylfaen" w:cs="Menlo Regular"/>
          <w:sz w:val="22"/>
          <w:szCs w:val="22"/>
          <w:lang w:val="ka-GE"/>
        </w:rPr>
        <w:t>ამით</w:t>
      </w:r>
      <w:r w:rsidR="00CB41DF" w:rsidRPr="001F5ADC">
        <w:rPr>
          <w:rFonts w:ascii="Sylfaen" w:hAnsi="Sylfaen" w:cs="Menlo Regular"/>
          <w:sz w:val="22"/>
          <w:szCs w:val="22"/>
          <w:lang w:val="tr-TR"/>
        </w:rPr>
        <w:t xml:space="preserve"> </w:t>
      </w:r>
      <w:r w:rsidR="006C0A1B" w:rsidRPr="001F5ADC">
        <w:rPr>
          <w:rFonts w:ascii="Sylfaen" w:hAnsi="Sylfaen" w:cs="Menlo Regular"/>
          <w:sz w:val="22"/>
          <w:szCs w:val="22"/>
          <w:lang w:val="tr-TR"/>
        </w:rPr>
        <w:t xml:space="preserve">ხელს </w:t>
      </w:r>
      <w:r w:rsidR="002D34D5" w:rsidRPr="001F5ADC">
        <w:rPr>
          <w:rFonts w:ascii="Sylfaen" w:hAnsi="Sylfaen" w:cs="Menlo Regular"/>
          <w:sz w:val="22"/>
          <w:szCs w:val="22"/>
          <w:lang w:val="tr-TR"/>
        </w:rPr>
        <w:t xml:space="preserve">შეუწყობს </w:t>
      </w:r>
      <w:r w:rsidR="002D34D5">
        <w:rPr>
          <w:rFonts w:ascii="Sylfaen" w:hAnsi="Sylfaen" w:cs="Menlo Regular"/>
          <w:sz w:val="22"/>
          <w:szCs w:val="22"/>
          <w:lang w:val="ka-GE"/>
        </w:rPr>
        <w:t xml:space="preserve">არსებულ </w:t>
      </w:r>
      <w:r w:rsidRPr="001F5ADC">
        <w:rPr>
          <w:rFonts w:ascii="Sylfaen" w:hAnsi="Sylfaen" w:cs="Menlo Regular"/>
          <w:sz w:val="22"/>
          <w:szCs w:val="22"/>
          <w:lang w:val="tr-TR"/>
        </w:rPr>
        <w:t xml:space="preserve">კვალიფიციურ </w:t>
      </w:r>
      <w:r w:rsidR="002D34D5" w:rsidRPr="001F5ADC">
        <w:rPr>
          <w:rFonts w:ascii="Sylfaen" w:hAnsi="Sylfaen" w:cs="Menlo Regular"/>
          <w:sz w:val="22"/>
          <w:szCs w:val="22"/>
          <w:lang w:val="tr-TR"/>
        </w:rPr>
        <w:t>თანამშრომ</w:t>
      </w:r>
      <w:r w:rsidR="002D34D5">
        <w:rPr>
          <w:rFonts w:ascii="Sylfaen" w:hAnsi="Sylfaen" w:cs="Menlo Regular"/>
          <w:sz w:val="22"/>
          <w:szCs w:val="22"/>
          <w:lang w:val="ka-GE"/>
        </w:rPr>
        <w:t xml:space="preserve">ელთა </w:t>
      </w:r>
      <w:r w:rsidRPr="001F5ADC">
        <w:rPr>
          <w:rFonts w:ascii="Sylfaen" w:hAnsi="Sylfaen" w:cs="Menlo Regular"/>
          <w:sz w:val="22"/>
          <w:szCs w:val="22"/>
          <w:lang w:val="tr-TR"/>
        </w:rPr>
        <w:t>შენარჩუნებას და</w:t>
      </w:r>
      <w:r w:rsidR="001D1F94">
        <w:rPr>
          <w:rFonts w:ascii="Sylfaen" w:hAnsi="Sylfaen" w:cs="Menlo Regular"/>
          <w:sz w:val="22"/>
          <w:szCs w:val="22"/>
          <w:lang w:val="tr-TR"/>
        </w:rPr>
        <w:t xml:space="preserve"> </w:t>
      </w:r>
      <w:r w:rsidR="002D34D5">
        <w:rPr>
          <w:rFonts w:ascii="Sylfaen" w:hAnsi="Sylfaen" w:cs="Menlo Regular"/>
          <w:sz w:val="22"/>
          <w:szCs w:val="22"/>
          <w:lang w:val="ka-GE"/>
        </w:rPr>
        <w:t xml:space="preserve">ახალი კადრების </w:t>
      </w:r>
      <w:r w:rsidR="001D1F94">
        <w:rPr>
          <w:rFonts w:ascii="Sylfaen" w:hAnsi="Sylfaen" w:cs="Menlo Regular"/>
          <w:sz w:val="22"/>
          <w:szCs w:val="22"/>
          <w:lang w:val="tr-TR"/>
        </w:rPr>
        <w:t>მოზიდვას</w:t>
      </w:r>
      <w:r w:rsidR="00CB41DF">
        <w:rPr>
          <w:rFonts w:ascii="Sylfaen" w:hAnsi="Sylfaen" w:cs="Menlo Regular"/>
          <w:sz w:val="22"/>
          <w:szCs w:val="22"/>
          <w:lang w:val="ka-GE"/>
        </w:rPr>
        <w:t>;</w:t>
      </w:r>
    </w:p>
    <w:p w14:paraId="07AC07F6" w14:textId="77777777" w:rsidR="00827711" w:rsidRPr="001F5ADC" w:rsidRDefault="00827711" w:rsidP="00D20B67">
      <w:pPr>
        <w:pStyle w:val="ListParagraph"/>
        <w:numPr>
          <w:ilvl w:val="0"/>
          <w:numId w:val="2"/>
        </w:numPr>
        <w:jc w:val="both"/>
        <w:rPr>
          <w:rFonts w:ascii="Sylfaen" w:hAnsi="Sylfaen" w:cs="Times New Roman"/>
          <w:sz w:val="22"/>
          <w:szCs w:val="22"/>
          <w:lang w:val="tr-TR"/>
        </w:rPr>
      </w:pPr>
      <w:r w:rsidRPr="001F5ADC">
        <w:rPr>
          <w:rFonts w:ascii="Sylfaen" w:hAnsi="Sylfaen" w:cs="Menlo Regular"/>
          <w:sz w:val="22"/>
          <w:szCs w:val="22"/>
          <w:lang w:val="tr-TR"/>
        </w:rPr>
        <w:t xml:space="preserve">ოფიციალური სტატისტიკის შესახებ კანონი </w:t>
      </w:r>
      <w:r w:rsidR="002121FF">
        <w:rPr>
          <w:rFonts w:ascii="Sylfaen" w:hAnsi="Sylfaen" w:cs="Menlo Regular"/>
          <w:sz w:val="22"/>
          <w:szCs w:val="22"/>
          <w:lang w:val="ka-GE"/>
        </w:rPr>
        <w:t>უფრო მეტად</w:t>
      </w:r>
      <w:r w:rsidR="002121FF">
        <w:rPr>
          <w:rFonts w:ascii="Sylfaen" w:hAnsi="Sylfaen" w:cs="Menlo Regular"/>
          <w:sz w:val="22"/>
          <w:szCs w:val="22"/>
          <w:lang w:val="tr-TR"/>
        </w:rPr>
        <w:t xml:space="preserve"> </w:t>
      </w:r>
      <w:r w:rsidR="001D1F94">
        <w:rPr>
          <w:rFonts w:ascii="Sylfaen" w:hAnsi="Sylfaen" w:cs="Menlo Regular"/>
          <w:sz w:val="22"/>
          <w:szCs w:val="22"/>
          <w:lang w:val="tr-TR"/>
        </w:rPr>
        <w:t>უნდა შეესაბამებოდეს</w:t>
      </w:r>
      <w:r w:rsidR="00C15340" w:rsidRPr="001F5ADC">
        <w:rPr>
          <w:rFonts w:ascii="Sylfaen" w:hAnsi="Sylfaen" w:cs="Menlo Regular"/>
          <w:sz w:val="22"/>
          <w:szCs w:val="22"/>
          <w:lang w:val="tr-TR"/>
        </w:rPr>
        <w:t xml:space="preserve"> ოფიციალური სტატისტიკის შესახებ მოდელურ კანო</w:t>
      </w:r>
      <w:r w:rsidR="00B51811">
        <w:rPr>
          <w:rFonts w:ascii="Sylfaen" w:hAnsi="Sylfaen" w:cs="Menlo Regular"/>
          <w:sz w:val="22"/>
          <w:szCs w:val="22"/>
          <w:lang w:val="tr-TR"/>
        </w:rPr>
        <w:t>ნს</w:t>
      </w:r>
      <w:r w:rsidR="002121FF">
        <w:rPr>
          <w:rFonts w:ascii="Sylfaen" w:hAnsi="Sylfaen" w:cs="Menlo Regular"/>
          <w:sz w:val="22"/>
          <w:szCs w:val="22"/>
          <w:lang w:val="ka-GE"/>
        </w:rPr>
        <w:t xml:space="preserve"> </w:t>
      </w:r>
      <w:r w:rsidR="00B51811">
        <w:rPr>
          <w:rFonts w:ascii="Sylfaen" w:hAnsi="Sylfaen" w:cs="Menlo Regular"/>
          <w:sz w:val="22"/>
          <w:szCs w:val="22"/>
          <w:lang w:val="tr-TR"/>
        </w:rPr>
        <w:t>და</w:t>
      </w:r>
      <w:r w:rsidR="00C15340" w:rsidRPr="001F5ADC">
        <w:rPr>
          <w:rFonts w:ascii="Sylfaen" w:hAnsi="Sylfaen" w:cs="Menlo Regular"/>
          <w:sz w:val="22"/>
          <w:szCs w:val="22"/>
          <w:lang w:val="tr-TR"/>
        </w:rPr>
        <w:t xml:space="preserve"> პრაქტიკის კოდექს</w:t>
      </w:r>
      <w:r w:rsidR="002121FF">
        <w:rPr>
          <w:rFonts w:ascii="Sylfaen" w:hAnsi="Sylfaen" w:cs="Menlo Regular"/>
          <w:sz w:val="22"/>
          <w:szCs w:val="22"/>
          <w:lang w:val="ka-GE"/>
        </w:rPr>
        <w:t>ი</w:t>
      </w:r>
      <w:r w:rsidR="00C15340" w:rsidRPr="001F5ADC">
        <w:rPr>
          <w:rFonts w:ascii="Sylfaen" w:hAnsi="Sylfaen" w:cs="Menlo Regular"/>
          <w:sz w:val="22"/>
          <w:szCs w:val="22"/>
          <w:lang w:val="tr-TR"/>
        </w:rPr>
        <w:t>ს</w:t>
      </w:r>
      <w:r w:rsidR="00E470AC">
        <w:rPr>
          <w:rFonts w:ascii="Sylfaen" w:hAnsi="Sylfaen" w:cs="Menlo Regular"/>
          <w:sz w:val="22"/>
          <w:szCs w:val="22"/>
          <w:lang w:val="ka-GE"/>
        </w:rPr>
        <w:t xml:space="preserve"> ძირითად პრინციპებს</w:t>
      </w:r>
      <w:r w:rsidR="001D1F94">
        <w:rPr>
          <w:rFonts w:ascii="Sylfaen" w:hAnsi="Sylfaen" w:cs="Menlo Regular"/>
          <w:sz w:val="22"/>
          <w:szCs w:val="22"/>
          <w:lang w:val="tr-TR"/>
        </w:rPr>
        <w:t>;</w:t>
      </w:r>
    </w:p>
    <w:p w14:paraId="6DBA2475" w14:textId="77777777" w:rsidR="00C15340" w:rsidRPr="001F5ADC" w:rsidRDefault="00C15340" w:rsidP="00D20B67">
      <w:pPr>
        <w:pStyle w:val="ListParagraph"/>
        <w:numPr>
          <w:ilvl w:val="0"/>
          <w:numId w:val="2"/>
        </w:numPr>
        <w:jc w:val="both"/>
        <w:rPr>
          <w:rFonts w:ascii="Sylfaen" w:hAnsi="Sylfaen" w:cs="Times New Roman"/>
          <w:sz w:val="22"/>
          <w:szCs w:val="22"/>
          <w:lang w:val="tr-TR"/>
        </w:rPr>
      </w:pPr>
      <w:r w:rsidRPr="001F5ADC">
        <w:rPr>
          <w:rFonts w:ascii="Sylfaen" w:hAnsi="Sylfaen" w:cs="Menlo Regular"/>
          <w:sz w:val="22"/>
          <w:szCs w:val="22"/>
          <w:lang w:val="tr-TR"/>
        </w:rPr>
        <w:t xml:space="preserve">უნდა გაუმჯობესდეს </w:t>
      </w:r>
      <w:r w:rsidR="00B51811">
        <w:rPr>
          <w:rFonts w:ascii="Sylfaen" w:hAnsi="Sylfaen" w:cs="Menlo Regular"/>
          <w:sz w:val="22"/>
          <w:szCs w:val="22"/>
          <w:lang w:val="tr-TR"/>
        </w:rPr>
        <w:t>სტატისტიკის</w:t>
      </w:r>
      <w:r w:rsidRPr="001F5ADC">
        <w:rPr>
          <w:rFonts w:ascii="Sylfaen" w:hAnsi="Sylfaen" w:cs="Menlo Regular"/>
          <w:sz w:val="22"/>
          <w:szCs w:val="22"/>
          <w:lang w:val="tr-TR"/>
        </w:rPr>
        <w:t xml:space="preserve"> წარმოების პროცესის ეფექტიანობა, </w:t>
      </w:r>
      <w:r w:rsidR="00CB41DF" w:rsidRPr="001F5ADC">
        <w:rPr>
          <w:rFonts w:ascii="Sylfaen" w:hAnsi="Sylfaen" w:cs="Menlo Regular"/>
          <w:sz w:val="22"/>
          <w:szCs w:val="22"/>
          <w:lang w:val="tr-TR"/>
        </w:rPr>
        <w:t>რ</w:t>
      </w:r>
      <w:r w:rsidR="00CB41DF">
        <w:rPr>
          <w:rFonts w:ascii="Sylfaen" w:hAnsi="Sylfaen" w:cs="Menlo Regular"/>
          <w:sz w:val="22"/>
          <w:szCs w:val="22"/>
          <w:lang w:val="ka-GE"/>
        </w:rPr>
        <w:t>ათა</w:t>
      </w:r>
      <w:r w:rsidR="00CB41DF" w:rsidRPr="001F5ADC">
        <w:rPr>
          <w:rFonts w:ascii="Sylfaen" w:hAnsi="Sylfaen" w:cs="Menlo Regular"/>
          <w:sz w:val="22"/>
          <w:szCs w:val="22"/>
          <w:lang w:val="tr-TR"/>
        </w:rPr>
        <w:t xml:space="preserve"> </w:t>
      </w:r>
      <w:r w:rsidRPr="001F5ADC">
        <w:rPr>
          <w:rFonts w:ascii="Sylfaen" w:hAnsi="Sylfaen" w:cs="Menlo Regular"/>
          <w:sz w:val="22"/>
          <w:szCs w:val="22"/>
          <w:lang w:val="tr-TR"/>
        </w:rPr>
        <w:t>სისტემა ნაკლებად იყოს დამოკიდებული ე.წ. ტრადიციულ მიდგომებზე</w:t>
      </w:r>
      <w:r w:rsidR="00B51811">
        <w:rPr>
          <w:rFonts w:ascii="Sylfaen" w:hAnsi="Sylfaen" w:cs="Menlo Regular"/>
          <w:sz w:val="22"/>
          <w:szCs w:val="22"/>
          <w:lang w:val="tr-TR"/>
        </w:rPr>
        <w:t xml:space="preserve">; </w:t>
      </w:r>
      <w:r w:rsidR="00CB41DF">
        <w:rPr>
          <w:rFonts w:ascii="Sylfaen" w:hAnsi="Sylfaen" w:cs="Menlo Regular"/>
          <w:sz w:val="22"/>
          <w:szCs w:val="22"/>
          <w:lang w:val="ka-GE"/>
        </w:rPr>
        <w:t>კიდევ უფრო განვითარდე</w:t>
      </w:r>
      <w:r w:rsidR="00CB41DF" w:rsidRPr="001F5ADC">
        <w:rPr>
          <w:rFonts w:ascii="Sylfaen" w:hAnsi="Sylfaen" w:cs="Menlo Regular"/>
          <w:sz w:val="22"/>
          <w:szCs w:val="22"/>
          <w:lang w:val="tr-TR"/>
        </w:rPr>
        <w:t xml:space="preserve">ს </w:t>
      </w:r>
      <w:r w:rsidRPr="001F5ADC">
        <w:rPr>
          <w:rFonts w:ascii="Sylfaen" w:hAnsi="Sylfaen" w:cs="Menlo Regular"/>
          <w:sz w:val="22"/>
          <w:szCs w:val="22"/>
          <w:lang w:val="tr-TR"/>
        </w:rPr>
        <w:t xml:space="preserve">ელექტრონული ანგარიშგება და </w:t>
      </w:r>
      <w:r w:rsidR="002D34D5">
        <w:rPr>
          <w:rFonts w:ascii="Sylfaen" w:hAnsi="Sylfaen" w:cs="Menlo Regular"/>
          <w:sz w:val="22"/>
          <w:szCs w:val="22"/>
          <w:lang w:val="ka-GE"/>
        </w:rPr>
        <w:t xml:space="preserve">ყურადღება მიექცეს </w:t>
      </w:r>
      <w:r w:rsidRPr="001F5ADC">
        <w:rPr>
          <w:rFonts w:ascii="Sylfaen" w:hAnsi="Sylfaen" w:cs="Menlo Regular"/>
          <w:sz w:val="22"/>
          <w:szCs w:val="22"/>
          <w:lang w:val="tr-TR"/>
        </w:rPr>
        <w:t xml:space="preserve">ადმინისტრაციული </w:t>
      </w:r>
      <w:r w:rsidR="002121FF">
        <w:rPr>
          <w:rFonts w:ascii="Sylfaen" w:hAnsi="Sylfaen" w:cs="Menlo Regular"/>
          <w:sz w:val="22"/>
          <w:szCs w:val="22"/>
          <w:lang w:val="ka-GE"/>
        </w:rPr>
        <w:t>მონაცემების</w:t>
      </w:r>
      <w:r w:rsidR="002121FF" w:rsidRPr="001F5ADC">
        <w:rPr>
          <w:rFonts w:ascii="Sylfaen" w:hAnsi="Sylfaen" w:cs="Menlo Regular"/>
          <w:sz w:val="22"/>
          <w:szCs w:val="22"/>
          <w:lang w:val="tr-TR"/>
        </w:rPr>
        <w:t xml:space="preserve"> </w:t>
      </w:r>
      <w:r w:rsidR="002D34D5">
        <w:rPr>
          <w:rFonts w:ascii="Sylfaen" w:hAnsi="Sylfaen" w:cs="Menlo Regular"/>
          <w:sz w:val="22"/>
          <w:szCs w:val="22"/>
          <w:lang w:val="ka-GE"/>
        </w:rPr>
        <w:t xml:space="preserve">უფრო </w:t>
      </w:r>
      <w:r w:rsidR="002121FF" w:rsidRPr="001F5ADC">
        <w:rPr>
          <w:rFonts w:ascii="Sylfaen" w:hAnsi="Sylfaen" w:cs="Menlo Regular"/>
          <w:sz w:val="22"/>
          <w:szCs w:val="22"/>
          <w:lang w:val="tr-TR"/>
        </w:rPr>
        <w:t>მეტ</w:t>
      </w:r>
      <w:r w:rsidR="002121FF">
        <w:rPr>
          <w:rFonts w:ascii="Sylfaen" w:hAnsi="Sylfaen" w:cs="Menlo Regular"/>
          <w:sz w:val="22"/>
          <w:szCs w:val="22"/>
          <w:lang w:val="ka-GE"/>
        </w:rPr>
        <w:t>ად გამოყენება</w:t>
      </w:r>
      <w:r w:rsidR="002D34D5">
        <w:rPr>
          <w:rFonts w:ascii="Sylfaen" w:hAnsi="Sylfaen" w:cs="Menlo Regular"/>
          <w:sz w:val="22"/>
          <w:szCs w:val="22"/>
          <w:lang w:val="ka-GE"/>
        </w:rPr>
        <w:t>ს</w:t>
      </w:r>
      <w:r w:rsidR="00B51811">
        <w:rPr>
          <w:rFonts w:ascii="Sylfaen" w:hAnsi="Sylfaen" w:cs="Menlo Regular"/>
          <w:sz w:val="22"/>
          <w:szCs w:val="22"/>
          <w:lang w:val="tr-TR"/>
        </w:rPr>
        <w:t>;</w:t>
      </w:r>
    </w:p>
    <w:p w14:paraId="19159045" w14:textId="77777777" w:rsidR="00C15340" w:rsidRPr="001F5ADC" w:rsidRDefault="00C15340" w:rsidP="00D20B67">
      <w:pPr>
        <w:pStyle w:val="ListParagraph"/>
        <w:numPr>
          <w:ilvl w:val="0"/>
          <w:numId w:val="2"/>
        </w:numPr>
        <w:jc w:val="both"/>
        <w:rPr>
          <w:rFonts w:ascii="Sylfaen" w:hAnsi="Sylfaen" w:cs="Times New Roman"/>
          <w:sz w:val="22"/>
          <w:szCs w:val="22"/>
          <w:lang w:val="tr-TR"/>
        </w:rPr>
      </w:pPr>
      <w:r w:rsidRPr="001B2595">
        <w:rPr>
          <w:rFonts w:ascii="Sylfaen" w:hAnsi="Sylfaen" w:cs="Menlo Regular"/>
          <w:color w:val="FF0000"/>
          <w:sz w:val="22"/>
          <w:szCs w:val="22"/>
          <w:lang w:val="tr-TR"/>
        </w:rPr>
        <w:t xml:space="preserve"> </w:t>
      </w:r>
      <w:r w:rsidR="002D34D5" w:rsidRPr="00A11493">
        <w:rPr>
          <w:rFonts w:ascii="Sylfaen" w:hAnsi="Sylfaen" w:cs="Menlo Regular"/>
          <w:sz w:val="22"/>
          <w:szCs w:val="22"/>
          <w:lang w:val="tr-TR"/>
        </w:rPr>
        <w:t>მომხმარებ</w:t>
      </w:r>
      <w:r w:rsidR="002D34D5" w:rsidRPr="00A11493">
        <w:rPr>
          <w:rFonts w:ascii="Sylfaen" w:hAnsi="Sylfaen" w:cs="Menlo Regular"/>
          <w:sz w:val="22"/>
          <w:szCs w:val="22"/>
          <w:lang w:val="ka-GE"/>
        </w:rPr>
        <w:t xml:space="preserve">ლებზე ნაკლები </w:t>
      </w:r>
      <w:r w:rsidRPr="00A11493">
        <w:rPr>
          <w:rFonts w:ascii="Sylfaen" w:hAnsi="Sylfaen" w:cs="Menlo Regular"/>
          <w:sz w:val="22"/>
          <w:szCs w:val="22"/>
          <w:lang w:val="tr-TR"/>
        </w:rPr>
        <w:t>ორიენტირებულ</w:t>
      </w:r>
      <w:r w:rsidR="002D34D5" w:rsidRPr="00A11493">
        <w:rPr>
          <w:rFonts w:ascii="Sylfaen" w:hAnsi="Sylfaen" w:cs="Menlo Regular"/>
          <w:sz w:val="22"/>
          <w:szCs w:val="22"/>
          <w:lang w:val="ka-GE"/>
        </w:rPr>
        <w:t>ობა.</w:t>
      </w:r>
      <w:r w:rsidRPr="00A11493">
        <w:rPr>
          <w:rFonts w:ascii="Sylfaen" w:hAnsi="Sylfaen" w:cs="Menlo Regular"/>
          <w:sz w:val="22"/>
          <w:szCs w:val="22"/>
          <w:lang w:val="tr-TR"/>
        </w:rPr>
        <w:t xml:space="preserve"> </w:t>
      </w:r>
      <w:r w:rsidRPr="001F5ADC">
        <w:rPr>
          <w:rFonts w:ascii="Sylfaen" w:hAnsi="Sylfaen" w:cs="Menlo Regular"/>
          <w:sz w:val="22"/>
          <w:szCs w:val="22"/>
          <w:lang w:val="tr-TR"/>
        </w:rPr>
        <w:t xml:space="preserve">სტატისტიკური წარმოების </w:t>
      </w:r>
      <w:r w:rsidR="002D34D5" w:rsidRPr="001F5ADC">
        <w:rPr>
          <w:rFonts w:ascii="Sylfaen" w:hAnsi="Sylfaen" w:cs="Menlo Regular"/>
          <w:sz w:val="22"/>
          <w:szCs w:val="22"/>
          <w:lang w:val="tr-TR"/>
        </w:rPr>
        <w:t>პროცეს</w:t>
      </w:r>
      <w:r w:rsidR="002D34D5">
        <w:rPr>
          <w:rFonts w:ascii="Sylfaen" w:hAnsi="Sylfaen" w:cs="Menlo Regular"/>
          <w:sz w:val="22"/>
          <w:szCs w:val="22"/>
          <w:lang w:val="ka-GE"/>
        </w:rPr>
        <w:t xml:space="preserve">ები </w:t>
      </w:r>
      <w:r w:rsidR="002D34D5" w:rsidRPr="001F5ADC">
        <w:rPr>
          <w:rFonts w:ascii="Sylfaen" w:hAnsi="Sylfaen" w:cs="Menlo Regular"/>
          <w:sz w:val="22"/>
          <w:szCs w:val="22"/>
          <w:lang w:val="tr-TR"/>
        </w:rPr>
        <w:t>უნდა იყოს</w:t>
      </w:r>
      <w:r w:rsidR="002D34D5">
        <w:rPr>
          <w:rFonts w:ascii="Sylfaen" w:hAnsi="Sylfaen" w:cs="Menlo Regular"/>
          <w:sz w:val="22"/>
          <w:szCs w:val="22"/>
          <w:lang w:val="ka-GE"/>
        </w:rPr>
        <w:t xml:space="preserve"> </w:t>
      </w:r>
      <w:r w:rsidR="002D34D5" w:rsidRPr="001F5ADC">
        <w:rPr>
          <w:rFonts w:ascii="Sylfaen" w:hAnsi="Sylfaen" w:cs="Menlo Regular"/>
          <w:sz w:val="22"/>
          <w:szCs w:val="22"/>
          <w:lang w:val="tr-TR"/>
        </w:rPr>
        <w:t>უფრო მოქნილი</w:t>
      </w:r>
      <w:r w:rsidR="002D34D5">
        <w:rPr>
          <w:rFonts w:ascii="Sylfaen" w:hAnsi="Sylfaen" w:cs="Menlo Regular"/>
          <w:sz w:val="22"/>
          <w:szCs w:val="22"/>
          <w:lang w:val="ka-GE"/>
        </w:rPr>
        <w:t>, რომ დაუყოვნებლივ უპასუხოს</w:t>
      </w:r>
      <w:r w:rsidR="002D34D5" w:rsidRPr="001F5ADC">
        <w:rPr>
          <w:rFonts w:ascii="Sylfaen" w:hAnsi="Sylfaen" w:cs="Menlo Regular"/>
          <w:sz w:val="22"/>
          <w:szCs w:val="22"/>
          <w:lang w:val="tr-TR"/>
        </w:rPr>
        <w:t xml:space="preserve"> </w:t>
      </w:r>
      <w:r w:rsidRPr="001F5ADC">
        <w:rPr>
          <w:rFonts w:ascii="Sylfaen" w:hAnsi="Sylfaen" w:cs="Menlo Regular"/>
          <w:sz w:val="22"/>
          <w:szCs w:val="22"/>
          <w:lang w:val="tr-TR"/>
        </w:rPr>
        <w:t>მომხმარებელთა ცვალებად საჭიროებებს</w:t>
      </w:r>
      <w:r w:rsidR="002D34D5">
        <w:rPr>
          <w:rFonts w:ascii="Sylfaen" w:hAnsi="Sylfaen" w:cs="Menlo Regular"/>
          <w:sz w:val="22"/>
          <w:szCs w:val="22"/>
          <w:lang w:val="ka-GE"/>
        </w:rPr>
        <w:t>;</w:t>
      </w:r>
    </w:p>
    <w:p w14:paraId="6B4C72F7" w14:textId="77777777" w:rsidR="00C15340" w:rsidRPr="001F5ADC" w:rsidRDefault="00C15340" w:rsidP="00D20B67">
      <w:pPr>
        <w:pStyle w:val="ListParagraph"/>
        <w:numPr>
          <w:ilvl w:val="0"/>
          <w:numId w:val="2"/>
        </w:numPr>
        <w:jc w:val="both"/>
        <w:rPr>
          <w:rFonts w:ascii="Sylfaen" w:hAnsi="Sylfaen" w:cs="Times New Roman"/>
          <w:sz w:val="22"/>
          <w:szCs w:val="22"/>
          <w:lang w:val="tr-TR"/>
        </w:rPr>
      </w:pPr>
      <w:r w:rsidRPr="001F5ADC">
        <w:rPr>
          <w:rFonts w:ascii="Sylfaen" w:hAnsi="Sylfaen" w:cs="Menlo Regular"/>
          <w:sz w:val="22"/>
          <w:szCs w:val="22"/>
          <w:lang w:val="tr-TR"/>
        </w:rPr>
        <w:t xml:space="preserve">ტრენინგების </w:t>
      </w:r>
      <w:r w:rsidR="00CB41DF" w:rsidRPr="001F5ADC">
        <w:rPr>
          <w:rFonts w:ascii="Sylfaen" w:hAnsi="Sylfaen" w:cs="Menlo Regular"/>
          <w:sz w:val="22"/>
          <w:szCs w:val="22"/>
          <w:lang w:val="tr-TR"/>
        </w:rPr>
        <w:t xml:space="preserve">არსებული </w:t>
      </w:r>
      <w:r w:rsidRPr="001F5ADC">
        <w:rPr>
          <w:rFonts w:ascii="Sylfaen" w:hAnsi="Sylfaen" w:cs="Menlo Regular"/>
          <w:sz w:val="22"/>
          <w:szCs w:val="22"/>
          <w:lang w:val="tr-TR"/>
        </w:rPr>
        <w:t xml:space="preserve">სისტემა </w:t>
      </w:r>
      <w:r w:rsidR="002D34D5">
        <w:rPr>
          <w:rFonts w:ascii="Sylfaen" w:hAnsi="Sylfaen" w:cs="Menlo Regular"/>
          <w:sz w:val="22"/>
          <w:szCs w:val="22"/>
          <w:lang w:val="ka-GE"/>
        </w:rPr>
        <w:t xml:space="preserve">სათანადოდ არ არის მორგებული </w:t>
      </w:r>
      <w:r w:rsidRPr="001F5ADC">
        <w:rPr>
          <w:rFonts w:ascii="Sylfaen" w:hAnsi="Sylfaen" w:cs="Menlo Regular"/>
          <w:sz w:val="22"/>
          <w:szCs w:val="22"/>
          <w:lang w:val="tr-TR"/>
        </w:rPr>
        <w:t>საქსტატში სტატი</w:t>
      </w:r>
      <w:r w:rsidR="006F224D">
        <w:rPr>
          <w:rFonts w:ascii="Sylfaen" w:hAnsi="Sylfaen" w:cs="Menlo Regular"/>
          <w:sz w:val="22"/>
          <w:szCs w:val="22"/>
          <w:lang w:val="tr-TR"/>
        </w:rPr>
        <w:softHyphen/>
      </w:r>
      <w:r w:rsidRPr="001F5ADC">
        <w:rPr>
          <w:rFonts w:ascii="Sylfaen" w:hAnsi="Sylfaen" w:cs="Menlo Regular"/>
          <w:sz w:val="22"/>
          <w:szCs w:val="22"/>
          <w:lang w:val="tr-TR"/>
        </w:rPr>
        <w:t>სტი</w:t>
      </w:r>
      <w:r w:rsidR="006F224D">
        <w:rPr>
          <w:rFonts w:ascii="Sylfaen" w:hAnsi="Sylfaen" w:cs="Menlo Regular"/>
          <w:sz w:val="22"/>
          <w:szCs w:val="22"/>
          <w:lang w:val="tr-TR"/>
        </w:rPr>
        <w:softHyphen/>
      </w:r>
      <w:r w:rsidRPr="001F5ADC">
        <w:rPr>
          <w:rFonts w:ascii="Sylfaen" w:hAnsi="Sylfaen" w:cs="Menlo Regular"/>
          <w:sz w:val="22"/>
          <w:szCs w:val="22"/>
          <w:lang w:val="tr-TR"/>
        </w:rPr>
        <w:t xml:space="preserve">კოსების და </w:t>
      </w:r>
      <w:r w:rsidR="001A6D6C">
        <w:rPr>
          <w:rFonts w:ascii="Sylfaen" w:hAnsi="Sylfaen" w:cs="Menlo Regular"/>
          <w:sz w:val="22"/>
          <w:szCs w:val="22"/>
          <w:lang w:val="tr-TR"/>
        </w:rPr>
        <w:t>ინფორმაციულ</w:t>
      </w:r>
      <w:r w:rsidRPr="001F5ADC">
        <w:rPr>
          <w:rFonts w:ascii="Sylfaen" w:hAnsi="Sylfaen" w:cs="Menlo Regular"/>
          <w:sz w:val="22"/>
          <w:szCs w:val="22"/>
          <w:lang w:val="tr-TR"/>
        </w:rPr>
        <w:t>-ტექნოლოგიური მიმართ</w:t>
      </w:r>
      <w:r w:rsidR="00B51811">
        <w:rPr>
          <w:rFonts w:ascii="Sylfaen" w:hAnsi="Sylfaen" w:cs="Menlo Regular"/>
          <w:sz w:val="22"/>
          <w:szCs w:val="22"/>
          <w:lang w:val="tr-TR"/>
        </w:rPr>
        <w:t>უ</w:t>
      </w:r>
      <w:r w:rsidRPr="001F5ADC">
        <w:rPr>
          <w:rFonts w:ascii="Sylfaen" w:hAnsi="Sylfaen" w:cs="Menlo Regular"/>
          <w:sz w:val="22"/>
          <w:szCs w:val="22"/>
          <w:lang w:val="tr-TR"/>
        </w:rPr>
        <w:t>ლების თანამშრომლების კვა</w:t>
      </w:r>
      <w:r w:rsidR="006F224D">
        <w:rPr>
          <w:rFonts w:ascii="Sylfaen" w:hAnsi="Sylfaen" w:cs="Menlo Regular"/>
          <w:sz w:val="22"/>
          <w:szCs w:val="22"/>
          <w:lang w:val="tr-TR"/>
        </w:rPr>
        <w:softHyphen/>
      </w:r>
      <w:r w:rsidRPr="001F5ADC">
        <w:rPr>
          <w:rFonts w:ascii="Sylfaen" w:hAnsi="Sylfaen" w:cs="Menlo Regular"/>
          <w:sz w:val="22"/>
          <w:szCs w:val="22"/>
          <w:lang w:val="tr-TR"/>
        </w:rPr>
        <w:t>ლი</w:t>
      </w:r>
      <w:r w:rsidR="006F224D">
        <w:rPr>
          <w:rFonts w:ascii="Sylfaen" w:hAnsi="Sylfaen" w:cs="Menlo Regular"/>
          <w:sz w:val="22"/>
          <w:szCs w:val="22"/>
          <w:lang w:val="tr-TR"/>
        </w:rPr>
        <w:softHyphen/>
      </w:r>
      <w:r w:rsidRPr="001F5ADC">
        <w:rPr>
          <w:rFonts w:ascii="Sylfaen" w:hAnsi="Sylfaen" w:cs="Menlo Regular"/>
          <w:sz w:val="22"/>
          <w:szCs w:val="22"/>
          <w:lang w:val="tr-TR"/>
        </w:rPr>
        <w:t>ფი</w:t>
      </w:r>
      <w:r w:rsidR="006F224D">
        <w:rPr>
          <w:rFonts w:ascii="Sylfaen" w:hAnsi="Sylfaen" w:cs="Menlo Regular"/>
          <w:sz w:val="22"/>
          <w:szCs w:val="22"/>
          <w:lang w:val="tr-TR"/>
        </w:rPr>
        <w:softHyphen/>
      </w:r>
      <w:r w:rsidRPr="001F5ADC">
        <w:rPr>
          <w:rFonts w:ascii="Sylfaen" w:hAnsi="Sylfaen" w:cs="Menlo Regular"/>
          <w:sz w:val="22"/>
          <w:szCs w:val="22"/>
          <w:lang w:val="tr-TR"/>
        </w:rPr>
        <w:t>კა</w:t>
      </w:r>
      <w:r w:rsidR="006F224D">
        <w:rPr>
          <w:rFonts w:ascii="Sylfaen" w:hAnsi="Sylfaen" w:cs="Menlo Regular"/>
          <w:sz w:val="22"/>
          <w:szCs w:val="22"/>
          <w:lang w:val="tr-TR"/>
        </w:rPr>
        <w:softHyphen/>
      </w:r>
      <w:r w:rsidRPr="001F5ADC">
        <w:rPr>
          <w:rFonts w:ascii="Sylfaen" w:hAnsi="Sylfaen" w:cs="Menlo Regular"/>
          <w:sz w:val="22"/>
          <w:szCs w:val="22"/>
          <w:lang w:val="tr-TR"/>
        </w:rPr>
        <w:t>ციის ამაღლებაზე</w:t>
      </w:r>
      <w:r w:rsidR="00CB41DF">
        <w:rPr>
          <w:rFonts w:ascii="Sylfaen" w:hAnsi="Sylfaen" w:cs="Menlo Regular"/>
          <w:sz w:val="22"/>
          <w:szCs w:val="22"/>
          <w:lang w:val="ka-GE"/>
        </w:rPr>
        <w:t>;</w:t>
      </w:r>
    </w:p>
    <w:p w14:paraId="6EE36E01" w14:textId="77777777" w:rsidR="00C15340" w:rsidRPr="001F5ADC" w:rsidRDefault="00C15340" w:rsidP="00D20B67">
      <w:pPr>
        <w:pStyle w:val="ListParagraph"/>
        <w:numPr>
          <w:ilvl w:val="0"/>
          <w:numId w:val="2"/>
        </w:numPr>
        <w:jc w:val="both"/>
        <w:rPr>
          <w:rFonts w:ascii="Sylfaen" w:hAnsi="Sylfaen" w:cs="Times New Roman"/>
          <w:sz w:val="22"/>
          <w:szCs w:val="22"/>
          <w:lang w:val="tr-TR"/>
        </w:rPr>
      </w:pPr>
      <w:r w:rsidRPr="001F5ADC">
        <w:rPr>
          <w:rFonts w:ascii="Sylfaen" w:hAnsi="Sylfaen" w:cs="Menlo Regular"/>
          <w:sz w:val="22"/>
          <w:szCs w:val="22"/>
          <w:lang w:val="tr-TR"/>
        </w:rPr>
        <w:t xml:space="preserve">საქსტატს </w:t>
      </w:r>
      <w:r w:rsidR="002D34D5" w:rsidRPr="001F5ADC">
        <w:rPr>
          <w:rFonts w:ascii="Sylfaen" w:hAnsi="Sylfaen" w:cs="Menlo Regular"/>
          <w:sz w:val="22"/>
          <w:szCs w:val="22"/>
          <w:lang w:val="tr-TR"/>
        </w:rPr>
        <w:t>არ გააჩნია</w:t>
      </w:r>
      <w:r w:rsidR="002D34D5">
        <w:rPr>
          <w:rFonts w:ascii="Sylfaen" w:hAnsi="Sylfaen" w:cs="Menlo Regular"/>
          <w:sz w:val="22"/>
          <w:szCs w:val="22"/>
          <w:lang w:val="ka-GE"/>
        </w:rPr>
        <w:t xml:space="preserve"> </w:t>
      </w:r>
      <w:r w:rsidR="002D34D5" w:rsidRPr="001F5ADC">
        <w:rPr>
          <w:rFonts w:ascii="Sylfaen" w:hAnsi="Sylfaen" w:cs="Menlo Regular"/>
          <w:sz w:val="22"/>
          <w:szCs w:val="22"/>
          <w:lang w:val="tr-TR"/>
        </w:rPr>
        <w:t>საკმარისი კონტროლი</w:t>
      </w:r>
      <w:r w:rsidR="002D34D5">
        <w:rPr>
          <w:rFonts w:ascii="Sylfaen" w:hAnsi="Sylfaen" w:cs="Menlo Regular"/>
          <w:sz w:val="22"/>
          <w:szCs w:val="22"/>
          <w:lang w:val="ka-GE"/>
        </w:rPr>
        <w:t xml:space="preserve"> </w:t>
      </w:r>
      <w:r w:rsidRPr="001F5ADC">
        <w:rPr>
          <w:rFonts w:ascii="Sylfaen" w:hAnsi="Sylfaen" w:cs="Menlo Regular"/>
          <w:sz w:val="22"/>
          <w:szCs w:val="22"/>
          <w:lang w:val="tr-TR"/>
        </w:rPr>
        <w:t>საჯარო უწყებების მიერ მოწოდებული მო</w:t>
      </w:r>
      <w:r w:rsidR="006F224D">
        <w:rPr>
          <w:rFonts w:ascii="Sylfaen" w:hAnsi="Sylfaen" w:cs="Menlo Regular"/>
          <w:sz w:val="22"/>
          <w:szCs w:val="22"/>
          <w:lang w:val="tr-TR"/>
        </w:rPr>
        <w:softHyphen/>
      </w:r>
      <w:r w:rsidRPr="001F5ADC">
        <w:rPr>
          <w:rFonts w:ascii="Sylfaen" w:hAnsi="Sylfaen" w:cs="Menlo Regular"/>
          <w:sz w:val="22"/>
          <w:szCs w:val="22"/>
          <w:lang w:val="tr-TR"/>
        </w:rPr>
        <w:t>ნა</w:t>
      </w:r>
      <w:r w:rsidR="006F224D">
        <w:rPr>
          <w:rFonts w:ascii="Sylfaen" w:hAnsi="Sylfaen" w:cs="Menlo Regular"/>
          <w:sz w:val="22"/>
          <w:szCs w:val="22"/>
          <w:lang w:val="tr-TR"/>
        </w:rPr>
        <w:softHyphen/>
      </w:r>
      <w:r w:rsidRPr="001F5ADC">
        <w:rPr>
          <w:rFonts w:ascii="Sylfaen" w:hAnsi="Sylfaen" w:cs="Menlo Regular"/>
          <w:sz w:val="22"/>
          <w:szCs w:val="22"/>
          <w:lang w:val="tr-TR"/>
        </w:rPr>
        <w:t>ცემების ხარისხზე</w:t>
      </w:r>
      <w:r w:rsidR="002D34D5">
        <w:rPr>
          <w:rFonts w:ascii="Sylfaen" w:hAnsi="Sylfaen" w:cs="Menlo Regular"/>
          <w:sz w:val="22"/>
          <w:szCs w:val="22"/>
          <w:lang w:val="ka-GE"/>
        </w:rPr>
        <w:t>;</w:t>
      </w:r>
      <w:r w:rsidRPr="001F5ADC">
        <w:rPr>
          <w:rFonts w:ascii="Sylfaen" w:hAnsi="Sylfaen" w:cs="Menlo Regular"/>
          <w:sz w:val="22"/>
          <w:szCs w:val="22"/>
          <w:lang w:val="tr-TR"/>
        </w:rPr>
        <w:t xml:space="preserve"> </w:t>
      </w:r>
    </w:p>
    <w:p w14:paraId="26001B5E" w14:textId="6A06C2FF" w:rsidR="00C15340" w:rsidRPr="000F3B79" w:rsidRDefault="000F3B79" w:rsidP="00D20B67">
      <w:pPr>
        <w:pStyle w:val="ListParagraph"/>
        <w:numPr>
          <w:ilvl w:val="0"/>
          <w:numId w:val="2"/>
        </w:numPr>
        <w:jc w:val="both"/>
        <w:rPr>
          <w:rFonts w:ascii="Sylfaen" w:hAnsi="Sylfaen" w:cs="Menlo Regular"/>
          <w:sz w:val="22"/>
          <w:szCs w:val="22"/>
          <w:lang w:val="tr-TR"/>
        </w:rPr>
      </w:pPr>
      <w:r w:rsidRPr="000F3B79">
        <w:rPr>
          <w:rFonts w:ascii="Sylfaen" w:hAnsi="Sylfaen" w:cs="Menlo Regular"/>
          <w:sz w:val="22"/>
          <w:szCs w:val="22"/>
          <w:lang w:val="tr-TR"/>
        </w:rPr>
        <w:t>გასაუმჯობესებელია სტატისტიკური ინფორმაციის გავრცელების პრაქტიკა (რისი შესაძლებლობაც არსებობს), რათა მომხმარებელთა მეტმა ჯგუფმა შეძლოს მათი გამოყენება.</w:t>
      </w:r>
    </w:p>
    <w:p w14:paraId="6D26BA7D" w14:textId="77777777" w:rsidR="003E10EA" w:rsidRPr="006F0BB7" w:rsidRDefault="00C15340" w:rsidP="00B779AF">
      <w:pPr>
        <w:spacing w:before="240" w:after="120"/>
        <w:jc w:val="both"/>
        <w:rPr>
          <w:rStyle w:val="IntenseEmphasis"/>
          <w:rFonts w:ascii="Sylfaen" w:hAnsi="Sylfaen" w:cs="Menlo Regular"/>
          <w:b/>
          <w:color w:val="auto"/>
          <w:sz w:val="22"/>
          <w:szCs w:val="22"/>
          <w:lang w:val="tr-TR"/>
        </w:rPr>
      </w:pPr>
      <w:r w:rsidRPr="006F0BB7">
        <w:rPr>
          <w:rStyle w:val="IntenseEmphasis"/>
          <w:rFonts w:ascii="Sylfaen" w:hAnsi="Sylfaen" w:cs="Menlo Regular"/>
          <w:b/>
          <w:color w:val="auto"/>
          <w:sz w:val="22"/>
          <w:szCs w:val="22"/>
          <w:lang w:val="tr-TR"/>
        </w:rPr>
        <w:t>შესაძლებლობები</w:t>
      </w:r>
    </w:p>
    <w:p w14:paraId="01CD4958" w14:textId="77777777" w:rsidR="00802C35" w:rsidRPr="001F5ADC" w:rsidRDefault="00802C35" w:rsidP="00D20B67">
      <w:pPr>
        <w:pStyle w:val="ListParagraph"/>
        <w:numPr>
          <w:ilvl w:val="0"/>
          <w:numId w:val="3"/>
        </w:numPr>
        <w:jc w:val="both"/>
        <w:rPr>
          <w:rFonts w:ascii="Sylfaen" w:hAnsi="Sylfaen" w:cs="Times New Roman"/>
          <w:sz w:val="22"/>
          <w:szCs w:val="22"/>
          <w:lang w:val="tr-TR"/>
        </w:rPr>
      </w:pPr>
      <w:r w:rsidRPr="001F5ADC">
        <w:rPr>
          <w:rFonts w:ascii="Sylfaen" w:hAnsi="Sylfaen" w:cs="Menlo Regular"/>
          <w:sz w:val="22"/>
          <w:szCs w:val="22"/>
          <w:lang w:val="tr-TR"/>
        </w:rPr>
        <w:lastRenderedPageBreak/>
        <w:t>საქართველოში მდგრა</w:t>
      </w:r>
      <w:r w:rsidR="00CB41DF">
        <w:rPr>
          <w:rFonts w:ascii="Sylfaen" w:hAnsi="Sylfaen" w:cs="Menlo Regular"/>
          <w:sz w:val="22"/>
          <w:szCs w:val="22"/>
          <w:lang w:val="ka-GE"/>
        </w:rPr>
        <w:t>დ</w:t>
      </w:r>
      <w:r w:rsidRPr="001F5ADC">
        <w:rPr>
          <w:rFonts w:ascii="Sylfaen" w:hAnsi="Sylfaen" w:cs="Menlo Regular"/>
          <w:sz w:val="22"/>
          <w:szCs w:val="22"/>
          <w:lang w:val="tr-TR"/>
        </w:rPr>
        <w:t>ი განვითარების მიზნების განხორციელება</w:t>
      </w:r>
      <w:r w:rsidR="006A15A0">
        <w:rPr>
          <w:rFonts w:ascii="Sylfaen" w:hAnsi="Sylfaen" w:cs="Menlo Regular"/>
          <w:sz w:val="22"/>
          <w:szCs w:val="22"/>
          <w:lang w:val="ka-GE"/>
        </w:rPr>
        <w:t xml:space="preserve"> და</w:t>
      </w:r>
      <w:r w:rsidRPr="001F5ADC">
        <w:rPr>
          <w:rFonts w:ascii="Sylfaen" w:hAnsi="Sylfaen" w:cs="Menlo Regular"/>
          <w:sz w:val="22"/>
          <w:szCs w:val="22"/>
          <w:lang w:val="tr-TR"/>
        </w:rPr>
        <w:t xml:space="preserve"> </w:t>
      </w:r>
      <w:r w:rsidR="006A15A0">
        <w:rPr>
          <w:rFonts w:ascii="Sylfaen" w:hAnsi="Sylfaen" w:cs="Menlo Regular"/>
          <w:sz w:val="22"/>
          <w:szCs w:val="22"/>
          <w:lang w:val="ka-GE"/>
        </w:rPr>
        <w:t>ამავდროულად</w:t>
      </w:r>
      <w:r w:rsidR="000F3B79">
        <w:rPr>
          <w:rFonts w:ascii="Sylfaen" w:hAnsi="Sylfaen" w:cs="Menlo Regular"/>
          <w:sz w:val="22"/>
          <w:szCs w:val="22"/>
          <w:lang w:val="ka-GE"/>
        </w:rPr>
        <w:t xml:space="preserve"> </w:t>
      </w:r>
      <w:r w:rsidRPr="001F5ADC">
        <w:rPr>
          <w:rFonts w:ascii="Sylfaen" w:hAnsi="Sylfaen" w:cs="Menlo Regular"/>
          <w:sz w:val="22"/>
          <w:szCs w:val="22"/>
          <w:lang w:val="tr-TR"/>
        </w:rPr>
        <w:t xml:space="preserve">პროგრესის მონიტორინგისათვის მაღალი პრიორიტეტის </w:t>
      </w:r>
      <w:r w:rsidR="00471AEF">
        <w:rPr>
          <w:rFonts w:ascii="Sylfaen" w:hAnsi="Sylfaen" w:cs="Menlo Regular"/>
          <w:sz w:val="22"/>
          <w:szCs w:val="22"/>
          <w:lang w:val="ka-GE"/>
        </w:rPr>
        <w:t>მაჩვენებლ</w:t>
      </w:r>
      <w:r w:rsidR="00471AEF" w:rsidRPr="001F5ADC">
        <w:rPr>
          <w:rFonts w:ascii="Sylfaen" w:hAnsi="Sylfaen" w:cs="Menlo Regular"/>
          <w:sz w:val="22"/>
          <w:szCs w:val="22"/>
          <w:lang w:val="tr-TR"/>
        </w:rPr>
        <w:t xml:space="preserve">ების </w:t>
      </w:r>
      <w:r w:rsidRPr="001F5ADC">
        <w:rPr>
          <w:rFonts w:ascii="Sylfaen" w:hAnsi="Sylfaen" w:cs="Menlo Regular"/>
          <w:sz w:val="22"/>
          <w:szCs w:val="22"/>
          <w:lang w:val="tr-TR"/>
        </w:rPr>
        <w:t xml:space="preserve">შემუშავება </w:t>
      </w:r>
      <w:r w:rsidR="006F224D" w:rsidRPr="001F5ADC">
        <w:rPr>
          <w:rFonts w:ascii="Sylfaen" w:hAnsi="Sylfaen" w:cs="Menlo Regular"/>
          <w:sz w:val="22"/>
          <w:szCs w:val="22"/>
          <w:lang w:val="tr-TR"/>
        </w:rPr>
        <w:t xml:space="preserve">გაზრდის </w:t>
      </w:r>
      <w:r w:rsidRPr="001F5ADC">
        <w:rPr>
          <w:rFonts w:ascii="Sylfaen" w:hAnsi="Sylfaen" w:cs="Menlo Regular"/>
          <w:sz w:val="22"/>
          <w:szCs w:val="22"/>
          <w:lang w:val="tr-TR"/>
        </w:rPr>
        <w:t>მაღალი ხარის</w:t>
      </w:r>
      <w:r w:rsidR="00B51811">
        <w:rPr>
          <w:rFonts w:ascii="Sylfaen" w:hAnsi="Sylfaen" w:cs="Menlo Regular"/>
          <w:sz w:val="22"/>
          <w:szCs w:val="22"/>
          <w:lang w:val="tr-TR"/>
        </w:rPr>
        <w:t>ხ</w:t>
      </w:r>
      <w:r w:rsidRPr="001F5ADC">
        <w:rPr>
          <w:rFonts w:ascii="Sylfaen" w:hAnsi="Sylfaen" w:cs="Menlo Regular"/>
          <w:sz w:val="22"/>
          <w:szCs w:val="22"/>
          <w:lang w:val="tr-TR"/>
        </w:rPr>
        <w:t xml:space="preserve">ის </w:t>
      </w:r>
      <w:r w:rsidR="006F224D" w:rsidRPr="001F5ADC">
        <w:rPr>
          <w:rFonts w:ascii="Sylfaen" w:hAnsi="Sylfaen" w:cs="Menlo Regular"/>
          <w:sz w:val="22"/>
          <w:szCs w:val="22"/>
          <w:lang w:val="tr-TR"/>
        </w:rPr>
        <w:t>სტატისტიკ</w:t>
      </w:r>
      <w:r w:rsidR="006F224D">
        <w:rPr>
          <w:rFonts w:ascii="Sylfaen" w:hAnsi="Sylfaen" w:cs="Menlo Regular"/>
          <w:sz w:val="22"/>
          <w:szCs w:val="22"/>
          <w:lang w:val="ka-GE"/>
        </w:rPr>
        <w:t xml:space="preserve">ურ მონაცემებზე </w:t>
      </w:r>
      <w:r w:rsidRPr="001F5ADC">
        <w:rPr>
          <w:rFonts w:ascii="Sylfaen" w:hAnsi="Sylfaen" w:cs="Menlo Regular"/>
          <w:sz w:val="22"/>
          <w:szCs w:val="22"/>
          <w:lang w:val="tr-TR"/>
        </w:rPr>
        <w:t xml:space="preserve">მოთხოვნას და </w:t>
      </w:r>
      <w:r w:rsidR="006F224D" w:rsidRPr="001F5ADC">
        <w:rPr>
          <w:rFonts w:ascii="Sylfaen" w:hAnsi="Sylfaen" w:cs="Menlo Regular"/>
          <w:sz w:val="22"/>
          <w:szCs w:val="22"/>
          <w:lang w:val="tr-TR"/>
        </w:rPr>
        <w:t>გააძლიერებს</w:t>
      </w:r>
      <w:r w:rsidR="006F224D">
        <w:rPr>
          <w:rFonts w:ascii="Sylfaen" w:hAnsi="Sylfaen" w:cs="Menlo Regular"/>
          <w:sz w:val="22"/>
          <w:szCs w:val="22"/>
          <w:lang w:val="ka-GE"/>
        </w:rPr>
        <w:t xml:space="preserve"> </w:t>
      </w:r>
      <w:r w:rsidRPr="001F5ADC">
        <w:rPr>
          <w:rFonts w:ascii="Sylfaen" w:hAnsi="Sylfaen" w:cs="Menlo Regular"/>
          <w:sz w:val="22"/>
          <w:szCs w:val="22"/>
          <w:lang w:val="tr-TR"/>
        </w:rPr>
        <w:t>საქსტატის როლს</w:t>
      </w:r>
      <w:r w:rsidR="006F224D">
        <w:rPr>
          <w:rFonts w:ascii="Sylfaen" w:hAnsi="Sylfaen" w:cs="Menlo Regular"/>
          <w:sz w:val="22"/>
          <w:szCs w:val="22"/>
          <w:lang w:val="ka-GE"/>
        </w:rPr>
        <w:t>ა</w:t>
      </w:r>
      <w:r w:rsidRPr="001F5ADC">
        <w:rPr>
          <w:rFonts w:ascii="Sylfaen" w:hAnsi="Sylfaen" w:cs="Menlo Regular"/>
          <w:sz w:val="22"/>
          <w:szCs w:val="22"/>
          <w:lang w:val="tr-TR"/>
        </w:rPr>
        <w:t xml:space="preserve"> </w:t>
      </w:r>
      <w:r w:rsidR="00471AEF">
        <w:rPr>
          <w:rFonts w:ascii="Sylfaen" w:hAnsi="Sylfaen" w:cs="Menlo Regular"/>
          <w:sz w:val="22"/>
          <w:szCs w:val="22"/>
          <w:lang w:val="ka-GE"/>
        </w:rPr>
        <w:t xml:space="preserve">და </w:t>
      </w:r>
      <w:r w:rsidR="00B51811">
        <w:rPr>
          <w:rFonts w:ascii="Sylfaen" w:hAnsi="Sylfaen" w:cs="Menlo Regular"/>
          <w:sz w:val="22"/>
          <w:szCs w:val="22"/>
          <w:lang w:val="tr-TR"/>
        </w:rPr>
        <w:t>იმიჯს</w:t>
      </w:r>
      <w:r w:rsidR="006F224D">
        <w:rPr>
          <w:rFonts w:ascii="Sylfaen" w:hAnsi="Sylfaen" w:cs="Menlo Regular"/>
          <w:sz w:val="22"/>
          <w:szCs w:val="22"/>
          <w:lang w:val="ka-GE"/>
        </w:rPr>
        <w:t>;</w:t>
      </w:r>
    </w:p>
    <w:p w14:paraId="3B83793B" w14:textId="77777777" w:rsidR="00802C35" w:rsidRPr="001F5ADC" w:rsidRDefault="006F224D" w:rsidP="00D20B67">
      <w:pPr>
        <w:pStyle w:val="ListParagraph"/>
        <w:numPr>
          <w:ilvl w:val="0"/>
          <w:numId w:val="3"/>
        </w:numPr>
        <w:jc w:val="both"/>
        <w:rPr>
          <w:rFonts w:ascii="Sylfaen" w:hAnsi="Sylfaen" w:cs="Times New Roman"/>
          <w:sz w:val="22"/>
          <w:szCs w:val="22"/>
          <w:lang w:val="tr-TR"/>
        </w:rPr>
      </w:pPr>
      <w:r>
        <w:rPr>
          <w:rFonts w:ascii="Sylfaen" w:hAnsi="Sylfaen" w:cs="Menlo Regular"/>
          <w:sz w:val="22"/>
          <w:szCs w:val="22"/>
          <w:lang w:val="ka-GE"/>
        </w:rPr>
        <w:t>დარგობრივ</w:t>
      </w:r>
      <w:r w:rsidRPr="001F5ADC">
        <w:rPr>
          <w:rFonts w:ascii="Sylfaen" w:hAnsi="Sylfaen" w:cs="Menlo Regular"/>
          <w:sz w:val="22"/>
          <w:szCs w:val="22"/>
          <w:lang w:val="tr-TR"/>
        </w:rPr>
        <w:t xml:space="preserve"> </w:t>
      </w:r>
      <w:r w:rsidR="00802C35" w:rsidRPr="001F5ADC">
        <w:rPr>
          <w:rFonts w:ascii="Sylfaen" w:hAnsi="Sylfaen" w:cs="Menlo Regular"/>
          <w:sz w:val="22"/>
          <w:szCs w:val="22"/>
          <w:lang w:val="tr-TR"/>
        </w:rPr>
        <w:t xml:space="preserve">სამინისტროებს </w:t>
      </w:r>
      <w:r w:rsidR="00AB171C" w:rsidRPr="001F5ADC">
        <w:rPr>
          <w:rFonts w:ascii="Sylfaen" w:hAnsi="Sylfaen" w:cs="Menlo Regular"/>
          <w:sz w:val="22"/>
          <w:szCs w:val="22"/>
          <w:lang w:val="tr-TR"/>
        </w:rPr>
        <w:t xml:space="preserve">სულ უფრო მეტად სჭირდებათ მაღალი ხარისხის სტატისტიკა, რათა რეფორმების </w:t>
      </w:r>
      <w:r w:rsidR="001779BC">
        <w:rPr>
          <w:rFonts w:ascii="Sylfaen" w:hAnsi="Sylfaen" w:cs="Menlo Regular"/>
          <w:sz w:val="22"/>
          <w:szCs w:val="22"/>
          <w:lang w:val="ka-GE"/>
        </w:rPr>
        <w:t>განხორციელებისას</w:t>
      </w:r>
      <w:r w:rsidR="001779BC" w:rsidRPr="001F5ADC">
        <w:rPr>
          <w:rFonts w:ascii="Sylfaen" w:hAnsi="Sylfaen" w:cs="Menlo Regular"/>
          <w:sz w:val="22"/>
          <w:szCs w:val="22"/>
          <w:lang w:val="tr-TR"/>
        </w:rPr>
        <w:t xml:space="preserve"> </w:t>
      </w:r>
      <w:r w:rsidR="00AB171C" w:rsidRPr="001F5ADC">
        <w:rPr>
          <w:rFonts w:ascii="Sylfaen" w:hAnsi="Sylfaen" w:cs="Menlo Regular"/>
          <w:sz w:val="22"/>
          <w:szCs w:val="22"/>
          <w:lang w:val="tr-TR"/>
        </w:rPr>
        <w:t>მტკიცებულებებზე დაფუძნებული გადაწყვეტი</w:t>
      </w:r>
      <w:r w:rsidR="001779BC">
        <w:rPr>
          <w:rFonts w:ascii="Sylfaen" w:hAnsi="Sylfaen" w:cs="Menlo Regular"/>
          <w:sz w:val="22"/>
          <w:szCs w:val="22"/>
          <w:lang w:val="tr-TR"/>
        </w:rPr>
        <w:softHyphen/>
      </w:r>
      <w:r w:rsidR="00AB171C" w:rsidRPr="001F5ADC">
        <w:rPr>
          <w:rFonts w:ascii="Sylfaen" w:hAnsi="Sylfaen" w:cs="Menlo Regular"/>
          <w:sz w:val="22"/>
          <w:szCs w:val="22"/>
          <w:lang w:val="tr-TR"/>
        </w:rPr>
        <w:t>ლე</w:t>
      </w:r>
      <w:r w:rsidR="001779BC">
        <w:rPr>
          <w:rFonts w:ascii="Sylfaen" w:hAnsi="Sylfaen" w:cs="Menlo Regular"/>
          <w:sz w:val="22"/>
          <w:szCs w:val="22"/>
          <w:lang w:val="tr-TR"/>
        </w:rPr>
        <w:softHyphen/>
      </w:r>
      <w:r w:rsidR="00AB171C" w:rsidRPr="001F5ADC">
        <w:rPr>
          <w:rFonts w:ascii="Sylfaen" w:hAnsi="Sylfaen" w:cs="Menlo Regular"/>
          <w:sz w:val="22"/>
          <w:szCs w:val="22"/>
          <w:lang w:val="tr-TR"/>
        </w:rPr>
        <w:t>ბები</w:t>
      </w:r>
      <w:r w:rsidR="001779BC">
        <w:rPr>
          <w:rFonts w:ascii="Sylfaen" w:hAnsi="Sylfaen" w:cs="Menlo Regular"/>
          <w:sz w:val="22"/>
          <w:szCs w:val="22"/>
          <w:lang w:val="ka-GE"/>
        </w:rPr>
        <w:t xml:space="preserve"> მიიღონ</w:t>
      </w:r>
      <w:r w:rsidR="001779BC" w:rsidRPr="001F5ADC">
        <w:rPr>
          <w:rFonts w:ascii="Sylfaen" w:hAnsi="Sylfaen" w:cs="Menlo Regular"/>
          <w:sz w:val="22"/>
          <w:szCs w:val="22"/>
          <w:lang w:val="tr-TR"/>
        </w:rPr>
        <w:t xml:space="preserve"> </w:t>
      </w:r>
      <w:r w:rsidR="00AB171C" w:rsidRPr="001F5ADC">
        <w:rPr>
          <w:rFonts w:ascii="Sylfaen" w:hAnsi="Sylfaen" w:cs="Menlo Regular"/>
          <w:sz w:val="22"/>
          <w:szCs w:val="22"/>
          <w:lang w:val="tr-TR"/>
        </w:rPr>
        <w:t xml:space="preserve"> და </w:t>
      </w:r>
      <w:r w:rsidR="001779BC">
        <w:rPr>
          <w:rFonts w:ascii="Sylfaen" w:hAnsi="Sylfaen" w:cs="Menlo Regular"/>
          <w:sz w:val="22"/>
          <w:szCs w:val="22"/>
          <w:lang w:val="ka-GE"/>
        </w:rPr>
        <w:t>შეაფასონ</w:t>
      </w:r>
      <w:r w:rsidR="000F3B79">
        <w:rPr>
          <w:rFonts w:ascii="Sylfaen" w:hAnsi="Sylfaen" w:cs="Menlo Regular"/>
          <w:sz w:val="22"/>
          <w:szCs w:val="22"/>
          <w:lang w:val="ka-GE"/>
        </w:rPr>
        <w:t xml:space="preserve"> გატარებული</w:t>
      </w:r>
      <w:r w:rsidR="001779BC">
        <w:rPr>
          <w:rFonts w:ascii="Sylfaen" w:hAnsi="Sylfaen" w:cs="Menlo Regular"/>
          <w:sz w:val="22"/>
          <w:szCs w:val="22"/>
          <w:lang w:val="ka-GE"/>
        </w:rPr>
        <w:t xml:space="preserve"> </w:t>
      </w:r>
      <w:r w:rsidR="00AB171C" w:rsidRPr="001F5ADC">
        <w:rPr>
          <w:rFonts w:ascii="Sylfaen" w:hAnsi="Sylfaen" w:cs="Menlo Regular"/>
          <w:sz w:val="22"/>
          <w:szCs w:val="22"/>
          <w:lang w:val="tr-TR"/>
        </w:rPr>
        <w:t xml:space="preserve">პოლიტიკის </w:t>
      </w:r>
      <w:r w:rsidR="001779BC" w:rsidRPr="001F5ADC">
        <w:rPr>
          <w:rFonts w:ascii="Sylfaen" w:hAnsi="Sylfaen" w:cs="Menlo Regular"/>
          <w:sz w:val="22"/>
          <w:szCs w:val="22"/>
          <w:lang w:val="tr-TR"/>
        </w:rPr>
        <w:t>გავლენა</w:t>
      </w:r>
      <w:r w:rsidR="001779BC">
        <w:rPr>
          <w:rFonts w:ascii="Sylfaen" w:hAnsi="Sylfaen" w:cs="Menlo Regular"/>
          <w:sz w:val="22"/>
          <w:szCs w:val="22"/>
          <w:lang w:val="ka-GE"/>
        </w:rPr>
        <w:t>;</w:t>
      </w:r>
    </w:p>
    <w:p w14:paraId="3DCE921F" w14:textId="77777777" w:rsidR="00AB171C" w:rsidRPr="001F5ADC" w:rsidRDefault="00AB171C" w:rsidP="00D20B67">
      <w:pPr>
        <w:pStyle w:val="ListParagraph"/>
        <w:numPr>
          <w:ilvl w:val="0"/>
          <w:numId w:val="3"/>
        </w:numPr>
        <w:jc w:val="both"/>
        <w:rPr>
          <w:rFonts w:ascii="Sylfaen" w:hAnsi="Sylfaen" w:cs="Times New Roman"/>
          <w:sz w:val="22"/>
          <w:szCs w:val="22"/>
          <w:lang w:val="tr-TR"/>
        </w:rPr>
      </w:pPr>
      <w:r w:rsidRPr="001F5ADC">
        <w:rPr>
          <w:rFonts w:ascii="Sylfaen" w:hAnsi="Sylfaen" w:cs="Menlo Regular"/>
          <w:sz w:val="22"/>
          <w:szCs w:val="22"/>
          <w:lang w:val="tr-TR"/>
        </w:rPr>
        <w:t xml:space="preserve">გლობალური შეფასების რეკომენდაციების განხორციელება </w:t>
      </w:r>
      <w:r w:rsidR="001779BC" w:rsidRPr="001F5ADC">
        <w:rPr>
          <w:rFonts w:ascii="Sylfaen" w:hAnsi="Sylfaen" w:cs="Menlo Regular"/>
          <w:sz w:val="22"/>
          <w:szCs w:val="22"/>
          <w:lang w:val="tr-TR"/>
        </w:rPr>
        <w:t>გააუმჯობესებს</w:t>
      </w:r>
      <w:r w:rsidR="001779BC">
        <w:rPr>
          <w:rFonts w:ascii="Sylfaen" w:hAnsi="Sylfaen" w:cs="Menlo Regular"/>
          <w:sz w:val="22"/>
          <w:szCs w:val="22"/>
          <w:lang w:val="ka-GE"/>
        </w:rPr>
        <w:t xml:space="preserve"> </w:t>
      </w:r>
      <w:r w:rsidRPr="001F5ADC">
        <w:rPr>
          <w:rFonts w:ascii="Sylfaen" w:hAnsi="Sylfaen" w:cs="Menlo Regular"/>
          <w:sz w:val="22"/>
          <w:szCs w:val="22"/>
          <w:lang w:val="tr-TR"/>
        </w:rPr>
        <w:t xml:space="preserve">სტატისტიკის </w:t>
      </w:r>
      <w:r w:rsidR="006A15A0" w:rsidRPr="001F5ADC">
        <w:rPr>
          <w:rFonts w:ascii="Sylfaen" w:hAnsi="Sylfaen" w:cs="Menlo Regular"/>
          <w:sz w:val="22"/>
          <w:szCs w:val="22"/>
          <w:lang w:val="tr-TR"/>
        </w:rPr>
        <w:t>ევროპ</w:t>
      </w:r>
      <w:r w:rsidR="006A15A0">
        <w:rPr>
          <w:rFonts w:ascii="Sylfaen" w:hAnsi="Sylfaen" w:cs="Menlo Regular"/>
          <w:sz w:val="22"/>
          <w:szCs w:val="22"/>
          <w:lang w:val="ka-GE"/>
        </w:rPr>
        <w:t>ულ</w:t>
      </w:r>
      <w:r w:rsidR="006A15A0" w:rsidRPr="001F5ADC">
        <w:rPr>
          <w:rFonts w:ascii="Sylfaen" w:hAnsi="Sylfaen" w:cs="Menlo Regular"/>
          <w:sz w:val="22"/>
          <w:szCs w:val="22"/>
          <w:lang w:val="tr-TR"/>
        </w:rPr>
        <w:t xml:space="preserve"> </w:t>
      </w:r>
      <w:r w:rsidRPr="001F5ADC">
        <w:rPr>
          <w:rFonts w:ascii="Sylfaen" w:hAnsi="Sylfaen" w:cs="Menlo Regular"/>
          <w:sz w:val="22"/>
          <w:szCs w:val="22"/>
          <w:lang w:val="tr-TR"/>
        </w:rPr>
        <w:t>სტანდარტებთან შესაბამისობის დონეს</w:t>
      </w:r>
      <w:r w:rsidR="001779BC">
        <w:rPr>
          <w:rFonts w:ascii="Sylfaen" w:hAnsi="Sylfaen" w:cs="Menlo Regular"/>
          <w:sz w:val="22"/>
          <w:szCs w:val="22"/>
          <w:lang w:val="ka-GE"/>
        </w:rPr>
        <w:t>;</w:t>
      </w:r>
      <w:r w:rsidRPr="001F5ADC">
        <w:rPr>
          <w:rFonts w:ascii="Sylfaen" w:hAnsi="Sylfaen" w:cs="Menlo Regular"/>
          <w:sz w:val="22"/>
          <w:szCs w:val="22"/>
          <w:lang w:val="tr-TR"/>
        </w:rPr>
        <w:t xml:space="preserve"> </w:t>
      </w:r>
    </w:p>
    <w:p w14:paraId="38C876E5" w14:textId="77777777" w:rsidR="00AB171C" w:rsidRPr="001F5ADC" w:rsidRDefault="002F52EF" w:rsidP="00D20B67">
      <w:pPr>
        <w:pStyle w:val="ListParagraph"/>
        <w:numPr>
          <w:ilvl w:val="0"/>
          <w:numId w:val="3"/>
        </w:numPr>
        <w:jc w:val="both"/>
        <w:rPr>
          <w:rFonts w:ascii="Sylfaen" w:hAnsi="Sylfaen" w:cs="Times New Roman"/>
          <w:sz w:val="22"/>
          <w:szCs w:val="22"/>
          <w:lang w:val="tr-TR"/>
        </w:rPr>
      </w:pPr>
      <w:r>
        <w:rPr>
          <w:rFonts w:ascii="Sylfaen" w:hAnsi="Sylfaen" w:cs="Menlo Regular"/>
          <w:sz w:val="22"/>
          <w:szCs w:val="22"/>
          <w:lang w:val="tr-TR"/>
        </w:rPr>
        <w:t>თანამედროვ</w:t>
      </w:r>
      <w:r w:rsidR="00AB171C" w:rsidRPr="001F5ADC">
        <w:rPr>
          <w:rFonts w:ascii="Sylfaen" w:hAnsi="Sylfaen" w:cs="Menlo Regular"/>
          <w:sz w:val="22"/>
          <w:szCs w:val="22"/>
          <w:lang w:val="tr-TR"/>
        </w:rPr>
        <w:t xml:space="preserve">ე ტექნოლოგიებს </w:t>
      </w:r>
      <w:r w:rsidR="006A15A0">
        <w:rPr>
          <w:rFonts w:ascii="Sylfaen" w:hAnsi="Sylfaen" w:cs="Menlo Regular"/>
          <w:sz w:val="22"/>
          <w:szCs w:val="22"/>
          <w:lang w:val="ka-GE"/>
        </w:rPr>
        <w:t>–</w:t>
      </w:r>
      <w:r w:rsidR="006A15A0" w:rsidRPr="001F5ADC">
        <w:rPr>
          <w:rFonts w:ascii="Sylfaen" w:hAnsi="Sylfaen" w:cs="Menlo Regular"/>
          <w:sz w:val="22"/>
          <w:szCs w:val="22"/>
          <w:lang w:val="tr-TR"/>
        </w:rPr>
        <w:t xml:space="preserve"> </w:t>
      </w:r>
      <w:r w:rsidR="00AB171C" w:rsidRPr="001F5ADC">
        <w:rPr>
          <w:rFonts w:ascii="Sylfaen" w:hAnsi="Sylfaen" w:cs="Menlo Regular"/>
          <w:sz w:val="22"/>
          <w:szCs w:val="22"/>
          <w:lang w:val="tr-TR"/>
        </w:rPr>
        <w:t xml:space="preserve">როგორიცაა </w:t>
      </w:r>
      <w:r w:rsidR="001779BC">
        <w:rPr>
          <w:rFonts w:ascii="Sylfaen" w:hAnsi="Sylfaen" w:cs="Menlo Regular"/>
          <w:sz w:val="22"/>
          <w:szCs w:val="22"/>
          <w:lang w:val="ka-GE"/>
        </w:rPr>
        <w:t>„</w:t>
      </w:r>
      <w:r w:rsidR="00AB171C" w:rsidRPr="001F5ADC">
        <w:rPr>
          <w:rFonts w:ascii="Sylfaen" w:hAnsi="Sylfaen" w:cs="Menlo Regular"/>
          <w:sz w:val="22"/>
          <w:szCs w:val="22"/>
          <w:lang w:val="tr-TR"/>
        </w:rPr>
        <w:t>ღია მონაცემები</w:t>
      </w:r>
      <w:r w:rsidR="001779BC">
        <w:rPr>
          <w:rFonts w:ascii="Sylfaen" w:hAnsi="Sylfaen" w:cs="Menlo Regular"/>
          <w:sz w:val="22"/>
          <w:szCs w:val="22"/>
          <w:lang w:val="ka-GE"/>
        </w:rPr>
        <w:t>“</w:t>
      </w:r>
      <w:r w:rsidR="00AB171C" w:rsidRPr="001F5ADC">
        <w:rPr>
          <w:rFonts w:ascii="Sylfaen" w:hAnsi="Sylfaen" w:cs="Menlo Regular"/>
          <w:sz w:val="22"/>
          <w:szCs w:val="22"/>
          <w:lang w:val="tr-TR"/>
        </w:rPr>
        <w:t xml:space="preserve"> და </w:t>
      </w:r>
      <w:r w:rsidR="001779BC">
        <w:rPr>
          <w:rFonts w:ascii="Sylfaen" w:hAnsi="Sylfaen" w:cs="Menlo Regular"/>
          <w:sz w:val="22"/>
          <w:szCs w:val="22"/>
          <w:lang w:val="ka-GE"/>
        </w:rPr>
        <w:t>„</w:t>
      </w:r>
      <w:r w:rsidR="00AB171C" w:rsidRPr="001F5ADC">
        <w:rPr>
          <w:rFonts w:ascii="Sylfaen" w:hAnsi="Sylfaen" w:cs="Menlo Regular"/>
          <w:sz w:val="22"/>
          <w:szCs w:val="22"/>
          <w:lang w:val="tr-TR"/>
        </w:rPr>
        <w:t>დიდი მონაცემები</w:t>
      </w:r>
      <w:r w:rsidR="001779BC">
        <w:rPr>
          <w:rFonts w:ascii="Sylfaen" w:hAnsi="Sylfaen" w:cs="Menlo Regular"/>
          <w:sz w:val="22"/>
          <w:szCs w:val="22"/>
          <w:lang w:val="ka-GE"/>
        </w:rPr>
        <w:t>“</w:t>
      </w:r>
      <w:r w:rsidR="00AB171C" w:rsidRPr="001F5ADC">
        <w:rPr>
          <w:rFonts w:ascii="Sylfaen" w:hAnsi="Sylfaen" w:cs="Menlo Regular"/>
          <w:sz w:val="22"/>
          <w:szCs w:val="22"/>
          <w:lang w:val="tr-TR"/>
        </w:rPr>
        <w:t xml:space="preserve"> - შეუძლია</w:t>
      </w:r>
      <w:r w:rsidR="001779BC">
        <w:rPr>
          <w:rFonts w:ascii="Sylfaen" w:hAnsi="Sylfaen" w:cs="Menlo Regular"/>
          <w:sz w:val="22"/>
          <w:szCs w:val="22"/>
          <w:lang w:val="ka-GE"/>
        </w:rPr>
        <w:t xml:space="preserve"> </w:t>
      </w:r>
      <w:r w:rsidR="001779BC" w:rsidRPr="001F5ADC">
        <w:rPr>
          <w:rFonts w:ascii="Sylfaen" w:hAnsi="Sylfaen" w:cs="Menlo Regular"/>
          <w:sz w:val="22"/>
          <w:szCs w:val="22"/>
          <w:lang w:val="tr-TR"/>
        </w:rPr>
        <w:t>გაზარდოს</w:t>
      </w:r>
      <w:r w:rsidR="00AB171C" w:rsidRPr="001F5ADC">
        <w:rPr>
          <w:rFonts w:ascii="Sylfaen" w:hAnsi="Sylfaen" w:cs="Menlo Regular"/>
          <w:sz w:val="22"/>
          <w:szCs w:val="22"/>
          <w:lang w:val="tr-TR"/>
        </w:rPr>
        <w:t xml:space="preserve"> ოფიციალური სტატისტიკის წარმოებისათვის ხელმისაწვდომი წყაროების რიცხ</w:t>
      </w:r>
      <w:r w:rsidR="00895125">
        <w:rPr>
          <w:rFonts w:ascii="Sylfaen" w:hAnsi="Sylfaen" w:cs="Menlo Regular"/>
          <w:sz w:val="22"/>
          <w:szCs w:val="22"/>
          <w:lang w:val="ka-GE"/>
        </w:rPr>
        <w:t>ვ</w:t>
      </w:r>
      <w:r w:rsidR="00AB171C" w:rsidRPr="001F5ADC">
        <w:rPr>
          <w:rFonts w:ascii="Sylfaen" w:hAnsi="Sylfaen" w:cs="Menlo Regular"/>
          <w:sz w:val="22"/>
          <w:szCs w:val="22"/>
          <w:lang w:val="tr-TR"/>
        </w:rPr>
        <w:t>ი</w:t>
      </w:r>
      <w:r w:rsidR="001779BC">
        <w:rPr>
          <w:rFonts w:ascii="Sylfaen" w:hAnsi="Sylfaen" w:cs="Menlo Regular"/>
          <w:sz w:val="22"/>
          <w:szCs w:val="22"/>
          <w:lang w:val="ka-GE"/>
        </w:rPr>
        <w:t>;</w:t>
      </w:r>
      <w:r w:rsidR="00AB171C" w:rsidRPr="001F5ADC">
        <w:rPr>
          <w:rFonts w:ascii="Sylfaen" w:hAnsi="Sylfaen" w:cs="Menlo Regular"/>
          <w:sz w:val="22"/>
          <w:szCs w:val="22"/>
          <w:lang w:val="tr-TR"/>
        </w:rPr>
        <w:t xml:space="preserve"> </w:t>
      </w:r>
    </w:p>
    <w:p w14:paraId="7D85FB8A" w14:textId="77777777" w:rsidR="00AB171C" w:rsidRPr="001F5ADC" w:rsidRDefault="00AB171C" w:rsidP="00D20B67">
      <w:pPr>
        <w:pStyle w:val="ListParagraph"/>
        <w:numPr>
          <w:ilvl w:val="0"/>
          <w:numId w:val="3"/>
        </w:numPr>
        <w:jc w:val="both"/>
        <w:rPr>
          <w:rFonts w:ascii="Sylfaen" w:hAnsi="Sylfaen" w:cs="Times New Roman"/>
          <w:sz w:val="22"/>
          <w:szCs w:val="22"/>
          <w:lang w:val="tr-TR"/>
        </w:rPr>
      </w:pPr>
      <w:r w:rsidRPr="001F5ADC">
        <w:rPr>
          <w:rFonts w:ascii="Sylfaen" w:hAnsi="Sylfaen" w:cs="Menlo Regular"/>
          <w:sz w:val="22"/>
          <w:szCs w:val="22"/>
          <w:lang w:val="tr-TR"/>
        </w:rPr>
        <w:t>ადმინისტრა</w:t>
      </w:r>
      <w:r w:rsidR="00107180">
        <w:rPr>
          <w:rFonts w:ascii="Sylfaen" w:hAnsi="Sylfaen" w:cs="Menlo Regular"/>
          <w:sz w:val="22"/>
          <w:szCs w:val="22"/>
          <w:lang w:val="ka-GE"/>
        </w:rPr>
        <w:t>ც</w:t>
      </w:r>
      <w:r w:rsidRPr="001F5ADC">
        <w:rPr>
          <w:rFonts w:ascii="Sylfaen" w:hAnsi="Sylfaen" w:cs="Menlo Regular"/>
          <w:sz w:val="22"/>
          <w:szCs w:val="22"/>
          <w:lang w:val="tr-TR"/>
        </w:rPr>
        <w:t xml:space="preserve">იული მონაცემების არსებობა და </w:t>
      </w:r>
      <w:r w:rsidR="00895125" w:rsidRPr="001F5ADC">
        <w:rPr>
          <w:rFonts w:ascii="Sylfaen" w:hAnsi="Sylfaen" w:cs="Menlo Regular"/>
          <w:sz w:val="22"/>
          <w:szCs w:val="22"/>
          <w:lang w:val="tr-TR"/>
        </w:rPr>
        <w:t>მათ</w:t>
      </w:r>
      <w:r w:rsidR="00895125">
        <w:rPr>
          <w:rFonts w:ascii="Sylfaen" w:hAnsi="Sylfaen" w:cs="Menlo Regular"/>
          <w:sz w:val="22"/>
          <w:szCs w:val="22"/>
          <w:lang w:val="ka-GE"/>
        </w:rPr>
        <w:t>ი</w:t>
      </w:r>
      <w:r w:rsidR="00895125" w:rsidRPr="001F5ADC">
        <w:rPr>
          <w:rFonts w:ascii="Sylfaen" w:hAnsi="Sylfaen" w:cs="Menlo Regular"/>
          <w:sz w:val="22"/>
          <w:szCs w:val="22"/>
          <w:lang w:val="tr-TR"/>
        </w:rPr>
        <w:t xml:space="preserve"> </w:t>
      </w:r>
      <w:r w:rsidRPr="001F5ADC">
        <w:rPr>
          <w:rFonts w:ascii="Sylfaen" w:hAnsi="Sylfaen" w:cs="Menlo Regular"/>
          <w:sz w:val="22"/>
          <w:szCs w:val="22"/>
          <w:lang w:val="tr-TR"/>
        </w:rPr>
        <w:t xml:space="preserve">ხელმისაწვდომობა </w:t>
      </w:r>
      <w:r w:rsidR="001779BC" w:rsidRPr="001F5ADC">
        <w:rPr>
          <w:rFonts w:ascii="Sylfaen" w:hAnsi="Sylfaen" w:cs="Menlo Regular"/>
          <w:sz w:val="22"/>
          <w:szCs w:val="22"/>
          <w:lang w:val="tr-TR"/>
        </w:rPr>
        <w:t xml:space="preserve">საჭიროებს </w:t>
      </w:r>
      <w:r w:rsidRPr="001F5ADC">
        <w:rPr>
          <w:rFonts w:ascii="Sylfaen" w:hAnsi="Sylfaen" w:cs="Menlo Regular"/>
          <w:sz w:val="22"/>
          <w:szCs w:val="22"/>
          <w:lang w:val="tr-TR"/>
        </w:rPr>
        <w:t>დამატებით შესწავლას</w:t>
      </w:r>
      <w:r w:rsidR="001779BC">
        <w:rPr>
          <w:rFonts w:ascii="Sylfaen" w:hAnsi="Sylfaen" w:cs="Menlo Regular"/>
          <w:sz w:val="22"/>
          <w:szCs w:val="22"/>
          <w:lang w:val="ka-GE"/>
        </w:rPr>
        <w:t>,</w:t>
      </w:r>
      <w:r w:rsidRPr="001F5ADC">
        <w:rPr>
          <w:rFonts w:ascii="Sylfaen" w:hAnsi="Sylfaen" w:cs="Menlo Regular"/>
          <w:sz w:val="22"/>
          <w:szCs w:val="22"/>
          <w:lang w:val="tr-TR"/>
        </w:rPr>
        <w:t xml:space="preserve"> რაც ახალი </w:t>
      </w:r>
      <w:r w:rsidR="005E45F4">
        <w:rPr>
          <w:rFonts w:ascii="Sylfaen" w:hAnsi="Sylfaen" w:cs="Menlo Regular"/>
          <w:sz w:val="22"/>
          <w:szCs w:val="22"/>
          <w:lang w:val="ka-GE"/>
        </w:rPr>
        <w:t>მაჩვენებლ</w:t>
      </w:r>
      <w:r w:rsidR="005E45F4" w:rsidRPr="001F5ADC">
        <w:rPr>
          <w:rFonts w:ascii="Sylfaen" w:hAnsi="Sylfaen" w:cs="Menlo Regular"/>
          <w:sz w:val="22"/>
          <w:szCs w:val="22"/>
          <w:lang w:val="tr-TR"/>
        </w:rPr>
        <w:t xml:space="preserve">ების </w:t>
      </w:r>
      <w:r w:rsidRPr="001F5ADC">
        <w:rPr>
          <w:rFonts w:ascii="Sylfaen" w:hAnsi="Sylfaen" w:cs="Menlo Regular"/>
          <w:sz w:val="22"/>
          <w:szCs w:val="22"/>
          <w:lang w:val="tr-TR"/>
        </w:rPr>
        <w:t>შემუშავებას შეუწყობს ხელს</w:t>
      </w:r>
      <w:r w:rsidR="002F52EF">
        <w:rPr>
          <w:rFonts w:ascii="Sylfaen" w:hAnsi="Sylfaen" w:cs="Menlo Regular"/>
          <w:sz w:val="22"/>
          <w:szCs w:val="22"/>
          <w:lang w:val="tr-TR"/>
        </w:rPr>
        <w:t>;</w:t>
      </w:r>
    </w:p>
    <w:p w14:paraId="180FE0DC" w14:textId="77777777" w:rsidR="00AB171C" w:rsidRPr="001F5ADC" w:rsidRDefault="00AB171C" w:rsidP="00D20B67">
      <w:pPr>
        <w:pStyle w:val="ListParagraph"/>
        <w:numPr>
          <w:ilvl w:val="0"/>
          <w:numId w:val="3"/>
        </w:numPr>
        <w:jc w:val="both"/>
        <w:rPr>
          <w:rFonts w:ascii="Sylfaen" w:hAnsi="Sylfaen" w:cs="Times New Roman"/>
          <w:sz w:val="22"/>
          <w:szCs w:val="22"/>
          <w:lang w:val="tr-TR"/>
        </w:rPr>
      </w:pPr>
      <w:r w:rsidRPr="001F5ADC">
        <w:rPr>
          <w:rFonts w:ascii="Sylfaen" w:hAnsi="Sylfaen" w:cs="Menlo Regular"/>
          <w:sz w:val="22"/>
          <w:szCs w:val="22"/>
          <w:lang w:val="tr-TR"/>
        </w:rPr>
        <w:t xml:space="preserve">მოსახლეობის, </w:t>
      </w:r>
      <w:r w:rsidR="005A6310" w:rsidRPr="001F5ADC">
        <w:rPr>
          <w:rFonts w:ascii="Sylfaen" w:hAnsi="Sylfaen" w:cs="Menlo Regular"/>
          <w:sz w:val="22"/>
          <w:szCs w:val="22"/>
          <w:lang w:val="tr-TR"/>
        </w:rPr>
        <w:t>საცხოვრ</w:t>
      </w:r>
      <w:r w:rsidR="005A6310">
        <w:rPr>
          <w:rFonts w:ascii="Sylfaen" w:hAnsi="Sylfaen" w:cs="Menlo Regular"/>
          <w:sz w:val="22"/>
          <w:szCs w:val="22"/>
          <w:lang w:val="ka-GE"/>
        </w:rPr>
        <w:t>ისების</w:t>
      </w:r>
      <w:r w:rsidR="005A6310" w:rsidRPr="001F5ADC">
        <w:rPr>
          <w:rFonts w:ascii="Sylfaen" w:hAnsi="Sylfaen" w:cs="Menlo Regular"/>
          <w:sz w:val="22"/>
          <w:szCs w:val="22"/>
          <w:lang w:val="tr-TR"/>
        </w:rPr>
        <w:t xml:space="preserve"> </w:t>
      </w:r>
      <w:r w:rsidRPr="001F5ADC">
        <w:rPr>
          <w:rFonts w:ascii="Sylfaen" w:hAnsi="Sylfaen" w:cs="Menlo Regular"/>
          <w:sz w:val="22"/>
          <w:szCs w:val="22"/>
          <w:lang w:val="tr-TR"/>
        </w:rPr>
        <w:t xml:space="preserve">და </w:t>
      </w:r>
      <w:r w:rsidR="002F78BA">
        <w:rPr>
          <w:rFonts w:ascii="Sylfaen" w:hAnsi="Sylfaen" w:cs="Menlo Regular"/>
          <w:sz w:val="22"/>
          <w:szCs w:val="22"/>
          <w:lang w:val="ka-GE"/>
        </w:rPr>
        <w:t>სასოფლო-სამეურნეო</w:t>
      </w:r>
      <w:r w:rsidRPr="001F5ADC">
        <w:rPr>
          <w:rFonts w:ascii="Sylfaen" w:hAnsi="Sylfaen" w:cs="Menlo Regular"/>
          <w:sz w:val="22"/>
          <w:szCs w:val="22"/>
          <w:lang w:val="tr-TR"/>
        </w:rPr>
        <w:t xml:space="preserve"> აღწერ</w:t>
      </w:r>
      <w:r w:rsidR="00B123D3">
        <w:rPr>
          <w:rFonts w:ascii="Sylfaen" w:hAnsi="Sylfaen" w:cs="Menlo Regular"/>
          <w:sz w:val="22"/>
          <w:szCs w:val="22"/>
          <w:lang w:val="ka-GE"/>
        </w:rPr>
        <w:t>ებ</w:t>
      </w:r>
      <w:r w:rsidRPr="001F5ADC">
        <w:rPr>
          <w:rFonts w:ascii="Sylfaen" w:hAnsi="Sylfaen" w:cs="Menlo Regular"/>
          <w:sz w:val="22"/>
          <w:szCs w:val="22"/>
          <w:lang w:val="tr-TR"/>
        </w:rPr>
        <w:t xml:space="preserve">ის </w:t>
      </w:r>
      <w:r w:rsidR="00B123D3">
        <w:rPr>
          <w:rFonts w:ascii="Sylfaen" w:hAnsi="Sylfaen" w:cs="Menlo Regular"/>
          <w:sz w:val="22"/>
          <w:szCs w:val="22"/>
          <w:lang w:val="ka-GE"/>
        </w:rPr>
        <w:t xml:space="preserve">სრულყოფილი </w:t>
      </w:r>
      <w:r w:rsidRPr="001F5ADC">
        <w:rPr>
          <w:rFonts w:ascii="Sylfaen" w:hAnsi="Sylfaen" w:cs="Menlo Regular"/>
          <w:sz w:val="22"/>
          <w:szCs w:val="22"/>
          <w:lang w:val="tr-TR"/>
        </w:rPr>
        <w:t>დაგეგმვა და სათანადო რესურსებით ჩატარება არა</w:t>
      </w:r>
      <w:r w:rsidR="001779BC">
        <w:rPr>
          <w:rFonts w:ascii="Sylfaen" w:hAnsi="Sylfaen" w:cs="Menlo Regular"/>
          <w:sz w:val="22"/>
          <w:szCs w:val="22"/>
          <w:lang w:val="ka-GE"/>
        </w:rPr>
        <w:t xml:space="preserve"> </w:t>
      </w:r>
      <w:r w:rsidRPr="001F5ADC">
        <w:rPr>
          <w:rFonts w:ascii="Sylfaen" w:hAnsi="Sylfaen" w:cs="Menlo Regular"/>
          <w:sz w:val="22"/>
          <w:szCs w:val="22"/>
          <w:lang w:val="tr-TR"/>
        </w:rPr>
        <w:t>მხოლოდ გააუმჯობესებს ეროვნულ და ადგილობრივ დონეზე არსებული მონაცემების ხარისხს</w:t>
      </w:r>
      <w:r w:rsidR="005E45F4">
        <w:rPr>
          <w:rFonts w:ascii="Sylfaen" w:hAnsi="Sylfaen" w:cs="Menlo Regular"/>
          <w:sz w:val="22"/>
          <w:szCs w:val="22"/>
          <w:lang w:val="ka-GE"/>
        </w:rPr>
        <w:t xml:space="preserve"> და მოცვას</w:t>
      </w:r>
      <w:r w:rsidRPr="001F5ADC">
        <w:rPr>
          <w:rFonts w:ascii="Sylfaen" w:hAnsi="Sylfaen" w:cs="Menlo Regular"/>
          <w:sz w:val="22"/>
          <w:szCs w:val="22"/>
          <w:lang w:val="tr-TR"/>
        </w:rPr>
        <w:t xml:space="preserve">, არამედ </w:t>
      </w:r>
      <w:r w:rsidR="001779BC">
        <w:rPr>
          <w:rFonts w:ascii="Sylfaen" w:hAnsi="Sylfaen" w:cs="Menlo Regular"/>
          <w:sz w:val="22"/>
          <w:szCs w:val="22"/>
          <w:lang w:val="ka-GE"/>
        </w:rPr>
        <w:t>გ</w:t>
      </w:r>
      <w:r w:rsidR="001779BC" w:rsidRPr="001F5ADC">
        <w:rPr>
          <w:rFonts w:ascii="Sylfaen" w:hAnsi="Sylfaen" w:cs="Menlo Regular"/>
          <w:sz w:val="22"/>
          <w:szCs w:val="22"/>
          <w:lang w:val="tr-TR"/>
        </w:rPr>
        <w:t>ახდება</w:t>
      </w:r>
      <w:r w:rsidR="001779BC">
        <w:rPr>
          <w:rFonts w:ascii="Sylfaen" w:hAnsi="Sylfaen" w:cs="Menlo Regular"/>
          <w:sz w:val="22"/>
          <w:szCs w:val="22"/>
          <w:lang w:val="ka-GE"/>
        </w:rPr>
        <w:t xml:space="preserve"> </w:t>
      </w:r>
      <w:r w:rsidRPr="001F5ADC">
        <w:rPr>
          <w:rFonts w:ascii="Sylfaen" w:hAnsi="Sylfaen" w:cs="Menlo Regular"/>
          <w:sz w:val="22"/>
          <w:szCs w:val="22"/>
          <w:lang w:val="tr-TR"/>
        </w:rPr>
        <w:t xml:space="preserve">სტატისტიკური მიზნებისათვის მოსახლეობის </w:t>
      </w:r>
      <w:r w:rsidR="00B20D28">
        <w:rPr>
          <w:rFonts w:ascii="Sylfaen" w:hAnsi="Sylfaen" w:cs="Menlo Regular"/>
          <w:sz w:val="22"/>
          <w:szCs w:val="22"/>
          <w:lang w:val="ka-GE"/>
        </w:rPr>
        <w:t xml:space="preserve">რეგისტრისა </w:t>
      </w:r>
      <w:r w:rsidRPr="001F5ADC">
        <w:rPr>
          <w:rFonts w:ascii="Sylfaen" w:hAnsi="Sylfaen" w:cs="Menlo Regular"/>
          <w:sz w:val="22"/>
          <w:szCs w:val="22"/>
          <w:lang w:val="tr-TR"/>
        </w:rPr>
        <w:t xml:space="preserve">და </w:t>
      </w:r>
      <w:r w:rsidR="00DD18B2" w:rsidRPr="00A11493">
        <w:rPr>
          <w:rFonts w:ascii="Sylfaen" w:hAnsi="Sylfaen" w:cs="Menlo Regular"/>
          <w:sz w:val="22"/>
          <w:szCs w:val="22"/>
          <w:lang w:val="tr-TR"/>
        </w:rPr>
        <w:t>(</w:t>
      </w:r>
      <w:r w:rsidR="00DD18B2">
        <w:rPr>
          <w:rFonts w:ascii="Sylfaen" w:hAnsi="Sylfaen" w:cs="Menlo Regular"/>
          <w:sz w:val="22"/>
          <w:szCs w:val="22"/>
          <w:lang w:val="ka-GE"/>
        </w:rPr>
        <w:t>სასოფლო მეურნეობათა</w:t>
      </w:r>
      <w:r w:rsidR="00DD18B2" w:rsidRPr="00A11493">
        <w:rPr>
          <w:rFonts w:ascii="Sylfaen" w:hAnsi="Sylfaen" w:cs="Menlo Regular"/>
          <w:sz w:val="22"/>
          <w:szCs w:val="22"/>
          <w:lang w:val="tr-TR"/>
        </w:rPr>
        <w:t xml:space="preserve"> </w:t>
      </w:r>
      <w:r w:rsidR="00B20D28">
        <w:rPr>
          <w:rFonts w:ascii="Sylfaen" w:hAnsi="Sylfaen" w:cs="Menlo Regular"/>
          <w:sz w:val="22"/>
          <w:szCs w:val="22"/>
          <w:lang w:val="ka-GE"/>
        </w:rPr>
        <w:t xml:space="preserve"> </w:t>
      </w:r>
      <w:r w:rsidRPr="001F5ADC">
        <w:rPr>
          <w:rFonts w:ascii="Sylfaen" w:hAnsi="Sylfaen" w:cs="Menlo Regular"/>
          <w:sz w:val="22"/>
          <w:szCs w:val="22"/>
          <w:lang w:val="tr-TR"/>
        </w:rPr>
        <w:t>რეგისტრის შემუშავების</w:t>
      </w:r>
      <w:r w:rsidR="001779BC">
        <w:rPr>
          <w:rFonts w:ascii="Sylfaen" w:hAnsi="Sylfaen" w:cs="Menlo Regular"/>
          <w:sz w:val="22"/>
          <w:szCs w:val="22"/>
          <w:lang w:val="ka-GE"/>
        </w:rPr>
        <w:t xml:space="preserve"> საფუძველი.</w:t>
      </w:r>
    </w:p>
    <w:p w14:paraId="343217FD" w14:textId="77777777" w:rsidR="003E10EA" w:rsidRPr="006F0BB7" w:rsidRDefault="00AB171C" w:rsidP="00B779AF">
      <w:pPr>
        <w:spacing w:before="240" w:after="120"/>
        <w:jc w:val="both"/>
        <w:rPr>
          <w:rStyle w:val="IntenseEmphasis"/>
          <w:rFonts w:ascii="Sylfaen" w:hAnsi="Sylfaen" w:cs="Menlo Regular"/>
          <w:b/>
          <w:color w:val="auto"/>
          <w:sz w:val="22"/>
          <w:szCs w:val="22"/>
          <w:lang w:val="tr-TR"/>
        </w:rPr>
      </w:pPr>
      <w:r w:rsidRPr="006F0BB7">
        <w:rPr>
          <w:rStyle w:val="IntenseEmphasis"/>
          <w:rFonts w:ascii="Sylfaen" w:hAnsi="Sylfaen" w:cs="Menlo Regular"/>
          <w:b/>
          <w:color w:val="auto"/>
          <w:sz w:val="22"/>
          <w:szCs w:val="22"/>
          <w:lang w:val="tr-TR"/>
        </w:rPr>
        <w:t>საფრთხეები</w:t>
      </w:r>
    </w:p>
    <w:p w14:paraId="00CF0401" w14:textId="77777777" w:rsidR="00E156BE" w:rsidRPr="001F5ADC" w:rsidRDefault="00E156BE" w:rsidP="00D20B67">
      <w:pPr>
        <w:pStyle w:val="ListParagraph"/>
        <w:numPr>
          <w:ilvl w:val="0"/>
          <w:numId w:val="4"/>
        </w:numPr>
        <w:jc w:val="both"/>
        <w:rPr>
          <w:rFonts w:ascii="Sylfaen" w:hAnsi="Sylfaen" w:cs="Times New Roman"/>
          <w:sz w:val="22"/>
          <w:szCs w:val="22"/>
          <w:lang w:val="tr-TR"/>
        </w:rPr>
      </w:pPr>
      <w:r w:rsidRPr="001F5ADC">
        <w:rPr>
          <w:rFonts w:ascii="Sylfaen" w:hAnsi="Sylfaen" w:cs="Menlo Regular"/>
          <w:sz w:val="22"/>
          <w:szCs w:val="22"/>
          <w:lang w:val="tr-TR"/>
        </w:rPr>
        <w:t xml:space="preserve">შედარებით მცირე რაოდენობის გამოცდილ და კვალიფიციურ თანამშრომლებზე </w:t>
      </w:r>
      <w:r w:rsidR="00895125">
        <w:rPr>
          <w:rFonts w:ascii="Sylfaen" w:hAnsi="Sylfaen" w:cs="Menlo Regular"/>
          <w:sz w:val="22"/>
          <w:szCs w:val="22"/>
          <w:lang w:val="ka-GE"/>
        </w:rPr>
        <w:t>ძლიერი</w:t>
      </w:r>
      <w:r w:rsidR="00895125" w:rsidRPr="001F5ADC">
        <w:rPr>
          <w:rFonts w:ascii="Sylfaen" w:hAnsi="Sylfaen" w:cs="Menlo Regular"/>
          <w:sz w:val="22"/>
          <w:szCs w:val="22"/>
          <w:lang w:val="tr-TR"/>
        </w:rPr>
        <w:t xml:space="preserve"> </w:t>
      </w:r>
      <w:r w:rsidRPr="001F5ADC">
        <w:rPr>
          <w:rFonts w:ascii="Sylfaen" w:hAnsi="Sylfaen" w:cs="Menlo Regular"/>
          <w:sz w:val="22"/>
          <w:szCs w:val="22"/>
          <w:lang w:val="tr-TR"/>
        </w:rPr>
        <w:t xml:space="preserve">დამოკიდებულება ამცირებს საქსტატის შესაძლებლობას, </w:t>
      </w:r>
      <w:r w:rsidR="008C6354">
        <w:rPr>
          <w:rFonts w:ascii="Sylfaen" w:hAnsi="Sylfaen" w:cs="Menlo Regular"/>
          <w:sz w:val="22"/>
          <w:szCs w:val="22"/>
          <w:lang w:val="ka-GE"/>
        </w:rPr>
        <w:t xml:space="preserve">შეიმუშავოს </w:t>
      </w:r>
      <w:r w:rsidRPr="001F5ADC">
        <w:rPr>
          <w:rFonts w:ascii="Sylfaen" w:hAnsi="Sylfaen" w:cs="Menlo Regular"/>
          <w:sz w:val="22"/>
          <w:szCs w:val="22"/>
          <w:lang w:val="tr-TR"/>
        </w:rPr>
        <w:t>ახალი სტატისტიკური პროდუქტები და სისტემატურად უზრუნვე</w:t>
      </w:r>
      <w:r w:rsidR="002F52EF">
        <w:rPr>
          <w:rFonts w:ascii="Sylfaen" w:hAnsi="Sylfaen" w:cs="Menlo Regular"/>
          <w:sz w:val="22"/>
          <w:szCs w:val="22"/>
          <w:lang w:val="tr-TR"/>
        </w:rPr>
        <w:t>ლ</w:t>
      </w:r>
      <w:r w:rsidRPr="001F5ADC">
        <w:rPr>
          <w:rFonts w:ascii="Sylfaen" w:hAnsi="Sylfaen" w:cs="Menlo Regular"/>
          <w:sz w:val="22"/>
          <w:szCs w:val="22"/>
          <w:lang w:val="tr-TR"/>
        </w:rPr>
        <w:t xml:space="preserve">ყოს არსებული პროდუქტების </w:t>
      </w:r>
      <w:r w:rsidR="001779BC">
        <w:rPr>
          <w:rFonts w:ascii="Sylfaen" w:hAnsi="Sylfaen" w:cs="Menlo Regular"/>
          <w:sz w:val="22"/>
          <w:szCs w:val="22"/>
          <w:lang w:val="ka-GE"/>
        </w:rPr>
        <w:t xml:space="preserve">მაღალი </w:t>
      </w:r>
      <w:r w:rsidRPr="001F5ADC">
        <w:rPr>
          <w:rFonts w:ascii="Sylfaen" w:hAnsi="Sylfaen" w:cs="Menlo Regular"/>
          <w:sz w:val="22"/>
          <w:szCs w:val="22"/>
          <w:lang w:val="tr-TR"/>
        </w:rPr>
        <w:t>ხარისხი</w:t>
      </w:r>
      <w:r w:rsidR="002F52EF">
        <w:rPr>
          <w:rFonts w:ascii="Sylfaen" w:hAnsi="Sylfaen" w:cs="Menlo Regular"/>
          <w:sz w:val="22"/>
          <w:szCs w:val="22"/>
          <w:lang w:val="tr-TR"/>
        </w:rPr>
        <w:t>;</w:t>
      </w:r>
    </w:p>
    <w:p w14:paraId="20D94B98" w14:textId="77777777" w:rsidR="00E156BE" w:rsidRPr="001F5ADC" w:rsidRDefault="00E156BE" w:rsidP="00D20B67">
      <w:pPr>
        <w:pStyle w:val="ListParagraph"/>
        <w:numPr>
          <w:ilvl w:val="0"/>
          <w:numId w:val="4"/>
        </w:numPr>
        <w:jc w:val="both"/>
        <w:rPr>
          <w:rFonts w:ascii="Sylfaen" w:hAnsi="Sylfaen" w:cs="Times New Roman"/>
          <w:sz w:val="22"/>
          <w:szCs w:val="22"/>
          <w:lang w:val="tr-TR"/>
        </w:rPr>
      </w:pPr>
      <w:r w:rsidRPr="001F5ADC">
        <w:rPr>
          <w:rFonts w:ascii="Sylfaen" w:hAnsi="Sylfaen" w:cs="Menlo Regular"/>
          <w:sz w:val="22"/>
          <w:szCs w:val="22"/>
          <w:lang w:val="tr-TR"/>
        </w:rPr>
        <w:t>ინფორმაცი</w:t>
      </w:r>
      <w:r w:rsidR="008C6354">
        <w:rPr>
          <w:rFonts w:ascii="Sylfaen" w:hAnsi="Sylfaen" w:cs="Menlo Regular"/>
          <w:sz w:val="22"/>
          <w:szCs w:val="22"/>
          <w:lang w:val="ka-GE"/>
        </w:rPr>
        <w:t>ულ</w:t>
      </w:r>
      <w:r w:rsidRPr="001F5ADC">
        <w:rPr>
          <w:rFonts w:ascii="Sylfaen" w:hAnsi="Sylfaen" w:cs="Menlo Regular"/>
          <w:sz w:val="22"/>
          <w:szCs w:val="22"/>
          <w:lang w:val="tr-TR"/>
        </w:rPr>
        <w:t>-ტექნოლოგიურ სფეროში ინვესტირების დაბალი მაჩვენებელი ზღუდავს უფრო ხარჯთეფექტიანი სტატისტიკური მეთოდოლოგიები</w:t>
      </w:r>
      <w:r w:rsidR="00423679">
        <w:rPr>
          <w:rFonts w:ascii="Sylfaen" w:hAnsi="Sylfaen" w:cs="Menlo Regular"/>
          <w:sz w:val="22"/>
          <w:szCs w:val="22"/>
          <w:lang w:val="ka-GE"/>
        </w:rPr>
        <w:t>ს</w:t>
      </w:r>
      <w:r w:rsidRPr="001F5ADC">
        <w:rPr>
          <w:rFonts w:ascii="Sylfaen" w:hAnsi="Sylfaen" w:cs="Menlo Regular"/>
          <w:sz w:val="22"/>
          <w:szCs w:val="22"/>
          <w:lang w:val="tr-TR"/>
        </w:rPr>
        <w:t xml:space="preserve"> </w:t>
      </w:r>
      <w:r w:rsidR="00423679" w:rsidRPr="001F5ADC">
        <w:rPr>
          <w:rFonts w:ascii="Sylfaen" w:hAnsi="Sylfaen" w:cs="Menlo Regular"/>
          <w:sz w:val="22"/>
          <w:szCs w:val="22"/>
          <w:lang w:val="tr-TR"/>
        </w:rPr>
        <w:t>დანერგ</w:t>
      </w:r>
      <w:r w:rsidR="00423679">
        <w:rPr>
          <w:rFonts w:ascii="Sylfaen" w:hAnsi="Sylfaen" w:cs="Menlo Regular"/>
          <w:sz w:val="22"/>
          <w:szCs w:val="22"/>
          <w:lang w:val="ka-GE"/>
        </w:rPr>
        <w:t>ვი</w:t>
      </w:r>
      <w:r w:rsidR="00423679" w:rsidRPr="001F5ADC">
        <w:rPr>
          <w:rFonts w:ascii="Sylfaen" w:hAnsi="Sylfaen" w:cs="Menlo Regular"/>
          <w:sz w:val="22"/>
          <w:szCs w:val="22"/>
          <w:lang w:val="tr-TR"/>
        </w:rPr>
        <w:t>ს</w:t>
      </w:r>
      <w:r w:rsidR="00423679">
        <w:rPr>
          <w:rFonts w:ascii="Sylfaen" w:hAnsi="Sylfaen" w:cs="Menlo Regular"/>
          <w:sz w:val="22"/>
          <w:szCs w:val="22"/>
          <w:lang w:val="ka-GE"/>
        </w:rPr>
        <w:t xml:space="preserve"> </w:t>
      </w:r>
      <w:r w:rsidR="00423679" w:rsidRPr="001F5ADC">
        <w:rPr>
          <w:rFonts w:ascii="Sylfaen" w:hAnsi="Sylfaen" w:cs="Menlo Regular"/>
          <w:sz w:val="22"/>
          <w:szCs w:val="22"/>
          <w:lang w:val="tr-TR"/>
        </w:rPr>
        <w:t xml:space="preserve">შესაძლებლობას, </w:t>
      </w:r>
      <w:r w:rsidR="00423679">
        <w:rPr>
          <w:rFonts w:ascii="Sylfaen" w:hAnsi="Sylfaen" w:cs="Menlo Regular"/>
          <w:sz w:val="22"/>
          <w:szCs w:val="22"/>
          <w:lang w:val="ka-GE"/>
        </w:rPr>
        <w:t>რ</w:t>
      </w:r>
      <w:r w:rsidRPr="001F5ADC">
        <w:rPr>
          <w:rFonts w:ascii="Sylfaen" w:hAnsi="Sylfaen" w:cs="Menlo Regular"/>
          <w:sz w:val="22"/>
          <w:szCs w:val="22"/>
          <w:lang w:val="tr-TR"/>
        </w:rPr>
        <w:t>ა</w:t>
      </w:r>
      <w:r w:rsidR="00423679">
        <w:rPr>
          <w:rFonts w:ascii="Sylfaen" w:hAnsi="Sylfaen" w:cs="Menlo Regular"/>
          <w:sz w:val="22"/>
          <w:szCs w:val="22"/>
          <w:lang w:val="ka-GE"/>
        </w:rPr>
        <w:t>ც</w:t>
      </w:r>
      <w:r w:rsidRPr="001F5ADC">
        <w:rPr>
          <w:rFonts w:ascii="Sylfaen" w:hAnsi="Sylfaen" w:cs="Menlo Regular"/>
          <w:sz w:val="22"/>
          <w:szCs w:val="22"/>
          <w:lang w:val="tr-TR"/>
        </w:rPr>
        <w:t xml:space="preserve"> </w:t>
      </w:r>
      <w:r w:rsidR="001779BC" w:rsidRPr="001F5ADC">
        <w:rPr>
          <w:rFonts w:ascii="Sylfaen" w:hAnsi="Sylfaen" w:cs="Menlo Regular"/>
          <w:sz w:val="22"/>
          <w:szCs w:val="22"/>
          <w:lang w:val="tr-TR"/>
        </w:rPr>
        <w:t>რისკის ქვეშ აყენებს</w:t>
      </w:r>
      <w:r w:rsidR="001779BC">
        <w:rPr>
          <w:rFonts w:ascii="Sylfaen" w:hAnsi="Sylfaen" w:cs="Menlo Regular"/>
          <w:sz w:val="22"/>
          <w:szCs w:val="22"/>
          <w:lang w:val="ka-GE"/>
        </w:rPr>
        <w:t xml:space="preserve"> </w:t>
      </w:r>
      <w:r w:rsidRPr="001F5ADC">
        <w:rPr>
          <w:rFonts w:ascii="Sylfaen" w:hAnsi="Sylfaen" w:cs="Menlo Regular"/>
          <w:sz w:val="22"/>
          <w:szCs w:val="22"/>
          <w:lang w:val="tr-TR"/>
        </w:rPr>
        <w:t>არსებულ</w:t>
      </w:r>
      <w:r w:rsidR="002F52EF">
        <w:rPr>
          <w:rFonts w:ascii="Sylfaen" w:hAnsi="Sylfaen" w:cs="Menlo Regular"/>
          <w:sz w:val="22"/>
          <w:szCs w:val="22"/>
          <w:lang w:val="tr-TR"/>
        </w:rPr>
        <w:t>ი</w:t>
      </w:r>
      <w:r w:rsidRPr="001F5ADC">
        <w:rPr>
          <w:rFonts w:ascii="Sylfaen" w:hAnsi="Sylfaen" w:cs="Menlo Regular"/>
          <w:sz w:val="22"/>
          <w:szCs w:val="22"/>
          <w:lang w:val="tr-TR"/>
        </w:rPr>
        <w:t xml:space="preserve"> სისტემების მდგრადობას</w:t>
      </w:r>
      <w:r w:rsidR="001779BC">
        <w:rPr>
          <w:rFonts w:ascii="Sylfaen" w:hAnsi="Sylfaen" w:cs="Menlo Regular"/>
          <w:sz w:val="22"/>
          <w:szCs w:val="22"/>
          <w:lang w:val="ka-GE"/>
        </w:rPr>
        <w:t>;</w:t>
      </w:r>
      <w:r w:rsidRPr="001F5ADC">
        <w:rPr>
          <w:rFonts w:ascii="Sylfaen" w:hAnsi="Sylfaen" w:cs="Menlo Regular"/>
          <w:sz w:val="22"/>
          <w:szCs w:val="22"/>
          <w:lang w:val="tr-TR"/>
        </w:rPr>
        <w:t xml:space="preserve"> </w:t>
      </w:r>
    </w:p>
    <w:p w14:paraId="4B35C6A8" w14:textId="77777777" w:rsidR="00937FEC" w:rsidRPr="001F5ADC" w:rsidRDefault="00E156BE" w:rsidP="00D20B67">
      <w:pPr>
        <w:pStyle w:val="ListParagraph"/>
        <w:numPr>
          <w:ilvl w:val="0"/>
          <w:numId w:val="4"/>
        </w:numPr>
        <w:jc w:val="both"/>
        <w:rPr>
          <w:rFonts w:ascii="Sylfaen" w:hAnsi="Sylfaen" w:cs="Times New Roman"/>
          <w:sz w:val="22"/>
          <w:szCs w:val="22"/>
          <w:lang w:val="tr-TR"/>
        </w:rPr>
      </w:pPr>
      <w:r w:rsidRPr="001F5ADC">
        <w:rPr>
          <w:rFonts w:ascii="Sylfaen" w:hAnsi="Sylfaen" w:cs="Menlo Regular"/>
          <w:sz w:val="22"/>
          <w:szCs w:val="22"/>
          <w:lang w:val="tr-TR"/>
        </w:rPr>
        <w:t xml:space="preserve">ხელფასის ზრდისა და შენობის კეთილმოწყობისათვის </w:t>
      </w:r>
      <w:r w:rsidR="00937FEC" w:rsidRPr="001F5ADC">
        <w:rPr>
          <w:rFonts w:ascii="Sylfaen" w:hAnsi="Sylfaen" w:cs="Menlo Regular"/>
          <w:sz w:val="22"/>
          <w:szCs w:val="22"/>
          <w:lang w:val="tr-TR"/>
        </w:rPr>
        <w:t>არასაკმარისმა</w:t>
      </w:r>
      <w:r w:rsidRPr="001F5ADC">
        <w:rPr>
          <w:rFonts w:ascii="Sylfaen" w:hAnsi="Sylfaen" w:cs="Menlo Regular"/>
          <w:sz w:val="22"/>
          <w:szCs w:val="22"/>
          <w:lang w:val="tr-TR"/>
        </w:rPr>
        <w:t xml:space="preserve"> </w:t>
      </w:r>
      <w:r w:rsidR="00937FEC" w:rsidRPr="001F5ADC">
        <w:rPr>
          <w:rFonts w:ascii="Sylfaen" w:hAnsi="Sylfaen" w:cs="Menlo Regular"/>
          <w:sz w:val="22"/>
          <w:szCs w:val="22"/>
          <w:lang w:val="tr-TR"/>
        </w:rPr>
        <w:t xml:space="preserve">რესურსებმა </w:t>
      </w:r>
      <w:r w:rsidR="001779BC">
        <w:rPr>
          <w:rFonts w:ascii="Sylfaen" w:hAnsi="Sylfaen" w:cs="Menlo Regular"/>
          <w:sz w:val="22"/>
          <w:szCs w:val="22"/>
          <w:lang w:val="ka-GE"/>
        </w:rPr>
        <w:t>შესაძლოა ხელი შეუშალოს</w:t>
      </w:r>
      <w:r w:rsidR="001779BC" w:rsidRPr="001F5ADC">
        <w:rPr>
          <w:rFonts w:ascii="Sylfaen" w:hAnsi="Sylfaen" w:cs="Menlo Regular"/>
          <w:sz w:val="22"/>
          <w:szCs w:val="22"/>
          <w:lang w:val="tr-TR"/>
        </w:rPr>
        <w:t xml:space="preserve"> </w:t>
      </w:r>
      <w:r w:rsidRPr="001F5ADC">
        <w:rPr>
          <w:rFonts w:ascii="Sylfaen" w:hAnsi="Sylfaen" w:cs="Menlo Regular"/>
          <w:sz w:val="22"/>
          <w:szCs w:val="22"/>
          <w:lang w:val="tr-TR"/>
        </w:rPr>
        <w:t>საქსტატში კვალიფიციური თანამშრომლების შენარჩუნებას და</w:t>
      </w:r>
      <w:r w:rsidR="00937FEC" w:rsidRPr="001F5ADC">
        <w:rPr>
          <w:rFonts w:ascii="Sylfaen" w:hAnsi="Sylfaen" w:cs="Menlo Regular"/>
          <w:sz w:val="22"/>
          <w:szCs w:val="22"/>
          <w:lang w:val="tr-TR"/>
        </w:rPr>
        <w:t xml:space="preserve"> </w:t>
      </w:r>
      <w:r w:rsidR="00423679">
        <w:rPr>
          <w:rFonts w:ascii="Sylfaen" w:hAnsi="Sylfaen" w:cs="Menlo Regular"/>
          <w:sz w:val="22"/>
          <w:szCs w:val="22"/>
          <w:lang w:val="ka-GE"/>
        </w:rPr>
        <w:t>მძლავრი</w:t>
      </w:r>
      <w:r w:rsidR="00423679" w:rsidRPr="001F5ADC">
        <w:rPr>
          <w:rFonts w:ascii="Sylfaen" w:hAnsi="Sylfaen" w:cs="Menlo Regular"/>
          <w:sz w:val="22"/>
          <w:szCs w:val="22"/>
          <w:lang w:val="tr-TR"/>
        </w:rPr>
        <w:t xml:space="preserve"> </w:t>
      </w:r>
      <w:r w:rsidR="00937FEC" w:rsidRPr="001F5ADC">
        <w:rPr>
          <w:rFonts w:ascii="Sylfaen" w:hAnsi="Sylfaen" w:cs="Menlo Regular"/>
          <w:sz w:val="22"/>
          <w:szCs w:val="22"/>
          <w:lang w:val="tr-TR"/>
        </w:rPr>
        <w:t>საინფორმციო-ტექნოლოგიური სისტემების დანერგვას</w:t>
      </w:r>
      <w:r w:rsidR="001779BC">
        <w:rPr>
          <w:rFonts w:ascii="Sylfaen" w:hAnsi="Sylfaen" w:cs="Menlo Regular"/>
          <w:sz w:val="22"/>
          <w:szCs w:val="22"/>
          <w:lang w:val="ka-GE"/>
        </w:rPr>
        <w:t>;</w:t>
      </w:r>
    </w:p>
    <w:p w14:paraId="69130876" w14:textId="77777777" w:rsidR="00E156BE" w:rsidRPr="001F5ADC" w:rsidRDefault="001779BC" w:rsidP="00D20B67">
      <w:pPr>
        <w:pStyle w:val="ListParagraph"/>
        <w:numPr>
          <w:ilvl w:val="0"/>
          <w:numId w:val="4"/>
        </w:numPr>
        <w:jc w:val="both"/>
        <w:rPr>
          <w:rFonts w:ascii="Sylfaen" w:hAnsi="Sylfaen" w:cs="Times New Roman"/>
          <w:sz w:val="22"/>
          <w:szCs w:val="22"/>
          <w:lang w:val="tr-TR"/>
        </w:rPr>
      </w:pPr>
      <w:r>
        <w:rPr>
          <w:rFonts w:ascii="Sylfaen" w:hAnsi="Sylfaen" w:cs="Menlo Regular"/>
          <w:sz w:val="22"/>
          <w:szCs w:val="22"/>
          <w:lang w:val="ka-GE"/>
        </w:rPr>
        <w:t>დარგობრივი</w:t>
      </w:r>
      <w:r w:rsidRPr="001F5ADC">
        <w:rPr>
          <w:rFonts w:ascii="Sylfaen" w:hAnsi="Sylfaen" w:cs="Menlo Regular"/>
          <w:sz w:val="22"/>
          <w:szCs w:val="22"/>
          <w:lang w:val="tr-TR"/>
        </w:rPr>
        <w:t xml:space="preserve"> </w:t>
      </w:r>
      <w:r w:rsidR="00937FEC" w:rsidRPr="001F5ADC">
        <w:rPr>
          <w:rFonts w:ascii="Sylfaen" w:hAnsi="Sylfaen" w:cs="Menlo Regular"/>
          <w:sz w:val="22"/>
          <w:szCs w:val="22"/>
          <w:lang w:val="tr-TR"/>
        </w:rPr>
        <w:t xml:space="preserve">სამინისტროების რეორგანიზაციამ </w:t>
      </w:r>
      <w:r>
        <w:rPr>
          <w:rFonts w:ascii="Sylfaen" w:hAnsi="Sylfaen" w:cs="Menlo Regular"/>
          <w:sz w:val="22"/>
          <w:szCs w:val="22"/>
          <w:lang w:val="ka-GE"/>
        </w:rPr>
        <w:t xml:space="preserve">შესაძლოა </w:t>
      </w:r>
      <w:r w:rsidRPr="001F5ADC">
        <w:rPr>
          <w:rFonts w:ascii="Sylfaen" w:hAnsi="Sylfaen" w:cs="Menlo Regular"/>
          <w:sz w:val="22"/>
          <w:szCs w:val="22"/>
          <w:lang w:val="tr-TR"/>
        </w:rPr>
        <w:t>გამოიწვიოს</w:t>
      </w:r>
      <w:r w:rsidR="00937FEC" w:rsidRPr="001F5ADC">
        <w:rPr>
          <w:rFonts w:ascii="Sylfaen" w:hAnsi="Sylfaen" w:cs="Menlo Regular"/>
          <w:sz w:val="22"/>
          <w:szCs w:val="22"/>
          <w:lang w:val="tr-TR"/>
        </w:rPr>
        <w:t xml:space="preserve"> მონაცემთა წყაროების ნაწილობრივი დაკარგვა</w:t>
      </w:r>
      <w:r>
        <w:rPr>
          <w:rFonts w:ascii="Sylfaen" w:hAnsi="Sylfaen" w:cs="Menlo Regular"/>
          <w:sz w:val="22"/>
          <w:szCs w:val="22"/>
          <w:lang w:val="ka-GE"/>
        </w:rPr>
        <w:t>;</w:t>
      </w:r>
      <w:r w:rsidR="00937FEC" w:rsidRPr="001F5ADC">
        <w:rPr>
          <w:rFonts w:ascii="Sylfaen" w:hAnsi="Sylfaen" w:cs="Menlo Regular"/>
          <w:sz w:val="22"/>
          <w:szCs w:val="22"/>
          <w:lang w:val="tr-TR"/>
        </w:rPr>
        <w:t xml:space="preserve"> </w:t>
      </w:r>
    </w:p>
    <w:p w14:paraId="1A388EE8" w14:textId="77777777" w:rsidR="00937FEC" w:rsidRPr="001F5ADC" w:rsidRDefault="00937FEC" w:rsidP="00D20B67">
      <w:pPr>
        <w:pStyle w:val="ListParagraph"/>
        <w:numPr>
          <w:ilvl w:val="0"/>
          <w:numId w:val="4"/>
        </w:numPr>
        <w:jc w:val="both"/>
        <w:rPr>
          <w:rFonts w:ascii="Sylfaen" w:hAnsi="Sylfaen" w:cs="Times New Roman"/>
          <w:sz w:val="22"/>
          <w:szCs w:val="22"/>
          <w:lang w:val="tr-TR"/>
        </w:rPr>
      </w:pPr>
      <w:r w:rsidRPr="001F5ADC">
        <w:rPr>
          <w:rFonts w:ascii="Sylfaen" w:hAnsi="Sylfaen" w:cs="Menlo Regular"/>
          <w:sz w:val="22"/>
          <w:szCs w:val="22"/>
          <w:lang w:val="tr-TR"/>
        </w:rPr>
        <w:t>არასაკმარისი ფინანსური რესურსები</w:t>
      </w:r>
      <w:r w:rsidR="002F52EF">
        <w:rPr>
          <w:rFonts w:ascii="Sylfaen" w:hAnsi="Sylfaen" w:cs="Menlo Regular"/>
          <w:sz w:val="22"/>
          <w:szCs w:val="22"/>
          <w:lang w:val="tr-TR"/>
        </w:rPr>
        <w:t>;</w:t>
      </w:r>
    </w:p>
    <w:p w14:paraId="06CF0D50" w14:textId="77777777" w:rsidR="00937FEC" w:rsidRPr="001F5ADC" w:rsidRDefault="001779BC" w:rsidP="00D20B67">
      <w:pPr>
        <w:pStyle w:val="ListParagraph"/>
        <w:numPr>
          <w:ilvl w:val="0"/>
          <w:numId w:val="4"/>
        </w:numPr>
        <w:jc w:val="both"/>
        <w:rPr>
          <w:rFonts w:ascii="Sylfaen" w:hAnsi="Sylfaen" w:cs="Times New Roman"/>
          <w:sz w:val="22"/>
          <w:szCs w:val="22"/>
          <w:lang w:val="tr-TR"/>
        </w:rPr>
      </w:pPr>
      <w:r>
        <w:rPr>
          <w:rFonts w:ascii="Sylfaen" w:hAnsi="Sylfaen" w:cs="Menlo Regular"/>
          <w:sz w:val="22"/>
          <w:szCs w:val="22"/>
          <w:lang w:val="ka-GE"/>
        </w:rPr>
        <w:t>ღარიბი</w:t>
      </w:r>
      <w:r w:rsidRPr="001F5ADC">
        <w:rPr>
          <w:rFonts w:ascii="Sylfaen" w:hAnsi="Sylfaen" w:cs="Menlo Regular"/>
          <w:sz w:val="22"/>
          <w:szCs w:val="22"/>
          <w:lang w:val="tr-TR"/>
        </w:rPr>
        <w:t xml:space="preserve"> </w:t>
      </w:r>
      <w:r w:rsidR="00937FEC" w:rsidRPr="001F5ADC">
        <w:rPr>
          <w:rFonts w:ascii="Sylfaen" w:hAnsi="Sylfaen" w:cs="Menlo Regular"/>
          <w:sz w:val="22"/>
          <w:szCs w:val="22"/>
          <w:lang w:val="tr-TR"/>
        </w:rPr>
        <w:t>ინფრასტრუქტურა</w:t>
      </w:r>
      <w:r w:rsidR="002F52EF">
        <w:rPr>
          <w:rFonts w:ascii="Sylfaen" w:hAnsi="Sylfaen" w:cs="Menlo Regular"/>
          <w:sz w:val="22"/>
          <w:szCs w:val="22"/>
          <w:lang w:val="tr-TR"/>
        </w:rPr>
        <w:t>;</w:t>
      </w:r>
    </w:p>
    <w:p w14:paraId="503E5DEC" w14:textId="77777777" w:rsidR="00937FEC" w:rsidRPr="001F5ADC" w:rsidRDefault="00937FEC" w:rsidP="00D20B67">
      <w:pPr>
        <w:pStyle w:val="ListParagraph"/>
        <w:numPr>
          <w:ilvl w:val="0"/>
          <w:numId w:val="4"/>
        </w:numPr>
        <w:jc w:val="both"/>
        <w:rPr>
          <w:rFonts w:ascii="Sylfaen" w:hAnsi="Sylfaen" w:cs="Times New Roman"/>
          <w:sz w:val="22"/>
          <w:szCs w:val="22"/>
          <w:lang w:val="tr-TR"/>
        </w:rPr>
      </w:pPr>
      <w:r w:rsidRPr="001F5ADC">
        <w:rPr>
          <w:rFonts w:ascii="Sylfaen" w:hAnsi="Sylfaen" w:cs="Menlo Regular"/>
          <w:sz w:val="22"/>
          <w:szCs w:val="22"/>
          <w:lang w:val="tr-TR"/>
        </w:rPr>
        <w:t>კვალიფიციური კადრის გადინება</w:t>
      </w:r>
      <w:r w:rsidR="002F52EF">
        <w:rPr>
          <w:rFonts w:ascii="Sylfaen" w:hAnsi="Sylfaen" w:cs="Menlo Regular"/>
          <w:sz w:val="22"/>
          <w:szCs w:val="22"/>
          <w:lang w:val="tr-TR"/>
        </w:rPr>
        <w:t>.</w:t>
      </w:r>
      <w:r w:rsidRPr="001F5ADC">
        <w:rPr>
          <w:rFonts w:ascii="Sylfaen" w:hAnsi="Sylfaen" w:cs="Menlo Regular"/>
          <w:sz w:val="22"/>
          <w:szCs w:val="22"/>
          <w:lang w:val="tr-TR"/>
        </w:rPr>
        <w:t xml:space="preserve"> </w:t>
      </w:r>
    </w:p>
    <w:p w14:paraId="03A618DB" w14:textId="77777777" w:rsidR="00250585" w:rsidRPr="001F5ADC" w:rsidRDefault="00250585" w:rsidP="00D20B67">
      <w:pPr>
        <w:pStyle w:val="ListParagraph"/>
        <w:numPr>
          <w:ilvl w:val="0"/>
          <w:numId w:val="4"/>
        </w:numPr>
        <w:jc w:val="both"/>
        <w:rPr>
          <w:rFonts w:ascii="Sylfaen" w:hAnsi="Sylfaen" w:cs="Times New Roman"/>
          <w:sz w:val="22"/>
          <w:szCs w:val="22"/>
          <w:lang w:val="tr-TR"/>
        </w:rPr>
      </w:pPr>
      <w:r w:rsidRPr="001F5ADC">
        <w:rPr>
          <w:rFonts w:ascii="Sylfaen" w:hAnsi="Sylfaen" w:cs="Times New Roman"/>
          <w:sz w:val="22"/>
          <w:szCs w:val="22"/>
          <w:lang w:val="tr-TR"/>
        </w:rPr>
        <w:br w:type="page"/>
      </w:r>
    </w:p>
    <w:p w14:paraId="16142F2D" w14:textId="77777777" w:rsidR="00250585" w:rsidRPr="001F5ADC" w:rsidRDefault="00250585" w:rsidP="00D20B67">
      <w:pPr>
        <w:pStyle w:val="ListParagraph"/>
        <w:numPr>
          <w:ilvl w:val="0"/>
          <w:numId w:val="4"/>
        </w:numPr>
        <w:jc w:val="both"/>
        <w:rPr>
          <w:rFonts w:ascii="Sylfaen" w:hAnsi="Sylfaen" w:cs="Times New Roman"/>
          <w:sz w:val="22"/>
          <w:szCs w:val="22"/>
          <w:lang w:val="tr-TR"/>
        </w:rPr>
        <w:sectPr w:rsidR="00250585" w:rsidRPr="001F5ADC" w:rsidSect="000E1080">
          <w:footerReference w:type="default" r:id="rId17"/>
          <w:footerReference w:type="first" r:id="rId18"/>
          <w:type w:val="continuous"/>
          <w:pgSz w:w="11906" w:h="16838" w:code="9"/>
          <w:pgMar w:top="1134" w:right="1021" w:bottom="1134" w:left="1134" w:header="709" w:footer="709" w:gutter="0"/>
          <w:cols w:space="708"/>
          <w:titlePg/>
          <w:docGrid w:linePitch="360"/>
        </w:sectPr>
      </w:pPr>
    </w:p>
    <w:bookmarkEnd w:id="2"/>
    <w:p w14:paraId="1F628BDE" w14:textId="77777777" w:rsidR="00250585" w:rsidRPr="001F5ADC" w:rsidRDefault="00727995" w:rsidP="00D20B67">
      <w:pPr>
        <w:tabs>
          <w:tab w:val="left" w:pos="1800"/>
        </w:tabs>
        <w:ind w:right="57"/>
        <w:jc w:val="both"/>
        <w:rPr>
          <w:rStyle w:val="IntenseReference"/>
          <w:rFonts w:ascii="Sylfaen" w:hAnsi="Sylfaen" w:cs="Times New Roman"/>
          <w:sz w:val="22"/>
          <w:szCs w:val="22"/>
        </w:rPr>
      </w:pPr>
      <w:r>
        <w:rPr>
          <w:rFonts w:ascii="Sylfaen" w:hAnsi="Sylfaen" w:cs="Times New Roman"/>
          <w:noProof/>
          <w:sz w:val="22"/>
          <w:szCs w:val="22"/>
          <w:lang w:val="ka-GE" w:eastAsia="ka-GE"/>
        </w:rPr>
        <w:lastRenderedPageBreak/>
        <mc:AlternateContent>
          <mc:Choice Requires="wps">
            <w:drawing>
              <wp:anchor distT="0" distB="0" distL="114300" distR="114300" simplePos="0" relativeHeight="251653632" behindDoc="0" locked="0" layoutInCell="1" allowOverlap="1" wp14:anchorId="26C0DE23" wp14:editId="0DE2202F">
                <wp:simplePos x="0" y="0"/>
                <wp:positionH relativeFrom="column">
                  <wp:posOffset>4855210</wp:posOffset>
                </wp:positionH>
                <wp:positionV relativeFrom="paragraph">
                  <wp:posOffset>19243</wp:posOffset>
                </wp:positionV>
                <wp:extent cx="4572000" cy="25146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2514600"/>
                        </a:xfrm>
                        <a:prstGeom prst="rect">
                          <a:avLst/>
                        </a:prstGeom>
                        <a:ln/>
                        <a:extLst>
                          <a:ext uri="{C572A759-6A51-4108-AA02-DFA0A04FC94B}"/>
                        </a:extLst>
                      </wps:spPr>
                      <wps:style>
                        <a:lnRef idx="2">
                          <a:schemeClr val="accent3"/>
                        </a:lnRef>
                        <a:fillRef idx="1">
                          <a:schemeClr val="lt1"/>
                        </a:fillRef>
                        <a:effectRef idx="0">
                          <a:schemeClr val="accent3"/>
                        </a:effectRef>
                        <a:fontRef idx="minor">
                          <a:schemeClr val="dk1"/>
                        </a:fontRef>
                      </wps:style>
                      <wps:txbx>
                        <w:txbxContent>
                          <w:p w14:paraId="2810845F" w14:textId="77777777" w:rsidR="009F0140" w:rsidRPr="00D27DB4" w:rsidRDefault="009F0140" w:rsidP="00B51811">
                            <w:pPr>
                              <w:pStyle w:val="ListParagraph"/>
                              <w:numPr>
                                <w:ilvl w:val="0"/>
                                <w:numId w:val="2"/>
                              </w:numPr>
                              <w:ind w:left="426"/>
                              <w:jc w:val="both"/>
                              <w:rPr>
                                <w:rFonts w:ascii="Sylfaen" w:hAnsi="Sylfaen" w:cs="Menlo Regular"/>
                                <w:sz w:val="14"/>
                                <w:szCs w:val="14"/>
                                <w:lang w:val="tr-TR"/>
                              </w:rPr>
                            </w:pPr>
                            <w:r w:rsidRPr="001B2595">
                              <w:rPr>
                                <w:rFonts w:ascii="Sylfaen" w:hAnsi="Sylfaen" w:cs="Menlo Regular"/>
                                <w:sz w:val="14"/>
                                <w:szCs w:val="14"/>
                                <w:lang w:val="tr-TR"/>
                              </w:rPr>
                              <w:t>საქსტატის თანამშრომელთა რაოდენობა მნიშვნელოვნად ჩამორჩება სხვა ქვეყნებში მსგავსი სამსახურების თანამშრომელთა რაოდენობას. ინფორმაციულ ტექნოლოგიებში</w:t>
                            </w:r>
                            <w:r w:rsidRPr="00B51811">
                              <w:rPr>
                                <w:rFonts w:ascii="Sylfaen" w:hAnsi="Sylfaen" w:cs="Menlo Regular"/>
                                <w:sz w:val="14"/>
                                <w:szCs w:val="14"/>
                                <w:lang w:val="tr-TR"/>
                              </w:rPr>
                              <w:t xml:space="preserve"> ძალ</w:t>
                            </w:r>
                            <w:r>
                              <w:rPr>
                                <w:rFonts w:ascii="Sylfaen" w:hAnsi="Sylfaen" w:cs="Menlo Regular"/>
                                <w:sz w:val="14"/>
                                <w:szCs w:val="14"/>
                                <w:lang w:val="ka-GE"/>
                              </w:rPr>
                              <w:t>ზე</w:t>
                            </w:r>
                            <w:r w:rsidRPr="00B51811">
                              <w:rPr>
                                <w:rFonts w:ascii="Sylfaen" w:hAnsi="Sylfaen" w:cs="Menlo Regular"/>
                                <w:sz w:val="14"/>
                                <w:szCs w:val="14"/>
                                <w:lang w:val="tr-TR"/>
                              </w:rPr>
                              <w:t xml:space="preserve"> </w:t>
                            </w:r>
                            <w:r>
                              <w:rPr>
                                <w:rFonts w:ascii="Sylfaen" w:hAnsi="Sylfaen" w:cs="Menlo Regular"/>
                                <w:sz w:val="14"/>
                                <w:szCs w:val="14"/>
                                <w:lang w:val="ka-GE"/>
                              </w:rPr>
                              <w:t>მცირე</w:t>
                            </w:r>
                            <w:r w:rsidRPr="00B51811">
                              <w:rPr>
                                <w:rFonts w:ascii="Sylfaen" w:hAnsi="Sylfaen" w:cs="Menlo Regular"/>
                                <w:sz w:val="14"/>
                                <w:szCs w:val="14"/>
                                <w:lang w:val="tr-TR"/>
                              </w:rPr>
                              <w:t xml:space="preserve"> ინვესტიცია;  </w:t>
                            </w:r>
                          </w:p>
                          <w:p w14:paraId="1CB30422" w14:textId="77777777" w:rsidR="009F0140" w:rsidRPr="00D27DB4" w:rsidRDefault="009F0140" w:rsidP="00B51811">
                            <w:pPr>
                              <w:pStyle w:val="ListParagraph"/>
                              <w:numPr>
                                <w:ilvl w:val="0"/>
                                <w:numId w:val="2"/>
                              </w:numPr>
                              <w:ind w:left="426"/>
                              <w:jc w:val="both"/>
                              <w:rPr>
                                <w:rFonts w:ascii="Sylfaen" w:hAnsi="Sylfaen" w:cs="Menlo Regular"/>
                                <w:sz w:val="14"/>
                                <w:szCs w:val="14"/>
                                <w:lang w:val="tr-TR"/>
                              </w:rPr>
                            </w:pPr>
                            <w:r w:rsidRPr="00B51811">
                              <w:rPr>
                                <w:rFonts w:ascii="Sylfaen" w:hAnsi="Sylfaen" w:cs="Menlo Regular"/>
                                <w:sz w:val="14"/>
                                <w:szCs w:val="14"/>
                                <w:lang w:val="tr-TR"/>
                              </w:rPr>
                              <w:t>საქსტატის შენობაში</w:t>
                            </w:r>
                            <w:r>
                              <w:rPr>
                                <w:rFonts w:ascii="Sylfaen" w:hAnsi="Sylfaen" w:cs="Menlo Regular"/>
                                <w:sz w:val="14"/>
                                <w:szCs w:val="14"/>
                                <w:lang w:val="ka-GE"/>
                              </w:rPr>
                              <w:t xml:space="preserve"> </w:t>
                            </w:r>
                            <w:r w:rsidRPr="00B51811">
                              <w:rPr>
                                <w:rFonts w:ascii="Sylfaen" w:hAnsi="Sylfaen" w:cs="Menlo Regular"/>
                                <w:sz w:val="14"/>
                                <w:szCs w:val="14"/>
                                <w:lang w:val="tr-TR"/>
                              </w:rPr>
                              <w:t>არ</w:t>
                            </w:r>
                            <w:r w:rsidRPr="001B2595">
                              <w:rPr>
                                <w:rFonts w:ascii="Sylfaen" w:hAnsi="Sylfaen" w:cs="Menlo Regular"/>
                                <w:sz w:val="14"/>
                                <w:szCs w:val="14"/>
                                <w:lang w:val="tr-TR"/>
                              </w:rPr>
                              <w:t xml:space="preserve"> არის </w:t>
                            </w:r>
                            <w:r w:rsidRPr="00B51811">
                              <w:rPr>
                                <w:rFonts w:ascii="Sylfaen" w:hAnsi="Sylfaen" w:cs="Menlo Regular"/>
                                <w:sz w:val="14"/>
                                <w:szCs w:val="14"/>
                                <w:lang w:val="tr-TR"/>
                              </w:rPr>
                              <w:t>სათანადო,</w:t>
                            </w:r>
                            <w:r>
                              <w:rPr>
                                <w:rFonts w:ascii="Sylfaen" w:hAnsi="Sylfaen" w:cs="Menlo Regular"/>
                                <w:sz w:val="14"/>
                                <w:szCs w:val="14"/>
                                <w:lang w:val="ka-GE"/>
                              </w:rPr>
                              <w:t xml:space="preserve"> სამუშაო</w:t>
                            </w:r>
                            <w:r w:rsidRPr="00B51811">
                              <w:rPr>
                                <w:rFonts w:ascii="Sylfaen" w:hAnsi="Sylfaen" w:cs="Menlo Regular"/>
                                <w:sz w:val="14"/>
                                <w:szCs w:val="14"/>
                                <w:lang w:val="tr-TR"/>
                              </w:rPr>
                              <w:t xml:space="preserve"> პირობები  ხოლო სივრცე შეზღუდულია და გაუმჯობესებას საჭიროებს;</w:t>
                            </w:r>
                          </w:p>
                          <w:p w14:paraId="1AB25B1B" w14:textId="77777777" w:rsidR="009F0140" w:rsidRPr="00D27DB4" w:rsidRDefault="009F0140" w:rsidP="00B51811">
                            <w:pPr>
                              <w:pStyle w:val="ListParagraph"/>
                              <w:numPr>
                                <w:ilvl w:val="0"/>
                                <w:numId w:val="2"/>
                              </w:numPr>
                              <w:ind w:left="426"/>
                              <w:jc w:val="both"/>
                              <w:rPr>
                                <w:rFonts w:ascii="Sylfaen" w:hAnsi="Sylfaen" w:cs="Menlo Regular"/>
                                <w:sz w:val="14"/>
                                <w:szCs w:val="14"/>
                                <w:lang w:val="tr-TR"/>
                              </w:rPr>
                            </w:pPr>
                            <w:r w:rsidRPr="00B51811">
                              <w:rPr>
                                <w:rFonts w:ascii="Sylfaen" w:hAnsi="Sylfaen" w:cs="Menlo Regular"/>
                                <w:sz w:val="14"/>
                                <w:szCs w:val="14"/>
                                <w:lang w:val="tr-TR"/>
                              </w:rPr>
                              <w:t>ოფიციალური სტატისტიკის შესახებ კანონი სრულად უნდა შეესაბამებოდეს ოფიციალური სტატისტიკის შესახებ მოდელურ კანონს და პრაქტიკის კოდექსს;</w:t>
                            </w:r>
                          </w:p>
                          <w:p w14:paraId="475DCA9D" w14:textId="77777777" w:rsidR="009F0140" w:rsidRPr="00D27DB4" w:rsidRDefault="009F0140" w:rsidP="00B51811">
                            <w:pPr>
                              <w:pStyle w:val="ListParagraph"/>
                              <w:numPr>
                                <w:ilvl w:val="0"/>
                                <w:numId w:val="2"/>
                              </w:numPr>
                              <w:ind w:left="426"/>
                              <w:jc w:val="both"/>
                              <w:rPr>
                                <w:rFonts w:ascii="Sylfaen" w:hAnsi="Sylfaen" w:cs="Menlo Regular"/>
                                <w:sz w:val="14"/>
                                <w:szCs w:val="14"/>
                                <w:lang w:val="tr-TR"/>
                              </w:rPr>
                            </w:pPr>
                            <w:r w:rsidRPr="00B51811">
                              <w:rPr>
                                <w:rFonts w:ascii="Sylfaen" w:hAnsi="Sylfaen" w:cs="Menlo Regular"/>
                                <w:sz w:val="14"/>
                                <w:szCs w:val="14"/>
                                <w:lang w:val="tr-TR"/>
                              </w:rPr>
                              <w:t>უნდა გაუმჯობესდეს სტატისტიკის წარმოების პროცესის ეფექტიანობა, რ</w:t>
                            </w:r>
                            <w:r>
                              <w:rPr>
                                <w:rFonts w:ascii="Sylfaen" w:hAnsi="Sylfaen" w:cs="Menlo Regular"/>
                                <w:sz w:val="14"/>
                                <w:szCs w:val="14"/>
                                <w:lang w:val="ka-GE"/>
                              </w:rPr>
                              <w:t>ათა</w:t>
                            </w:r>
                            <w:r w:rsidRPr="00B51811">
                              <w:rPr>
                                <w:rFonts w:ascii="Sylfaen" w:hAnsi="Sylfaen" w:cs="Menlo Regular"/>
                                <w:sz w:val="14"/>
                                <w:szCs w:val="14"/>
                                <w:lang w:val="tr-TR"/>
                              </w:rPr>
                              <w:t xml:space="preserve"> სისტემა ნაკლებად იყოს დამოკიდებული ე.წ. ტრადიციულ მიდგომებზე; </w:t>
                            </w:r>
                          </w:p>
                          <w:p w14:paraId="7432BE87" w14:textId="77777777" w:rsidR="009F0140" w:rsidRPr="001B2595" w:rsidRDefault="009F0140" w:rsidP="001B2595">
                            <w:pPr>
                              <w:pStyle w:val="ListParagraph"/>
                              <w:numPr>
                                <w:ilvl w:val="0"/>
                                <w:numId w:val="2"/>
                              </w:numPr>
                              <w:ind w:left="426"/>
                              <w:jc w:val="both"/>
                              <w:rPr>
                                <w:rFonts w:ascii="Sylfaen" w:hAnsi="Sylfaen" w:cs="Menlo Regular"/>
                                <w:sz w:val="14"/>
                                <w:szCs w:val="14"/>
                                <w:lang w:val="tr-TR"/>
                              </w:rPr>
                            </w:pPr>
                            <w:r w:rsidRPr="001B2595">
                              <w:rPr>
                                <w:rFonts w:ascii="Sylfaen" w:hAnsi="Sylfaen" w:cs="Menlo Regular"/>
                                <w:sz w:val="14"/>
                                <w:szCs w:val="14"/>
                                <w:lang w:val="tr-TR"/>
                              </w:rPr>
                              <w:t xml:space="preserve">მომხმარებლებზე ნაკლები ორიენტირებულობა. </w:t>
                            </w:r>
                          </w:p>
                          <w:p w14:paraId="59C4248C" w14:textId="77777777" w:rsidR="009F0140" w:rsidRPr="00B51811" w:rsidRDefault="009F0140" w:rsidP="00B51811">
                            <w:pPr>
                              <w:pStyle w:val="ListParagraph"/>
                              <w:numPr>
                                <w:ilvl w:val="0"/>
                                <w:numId w:val="2"/>
                              </w:numPr>
                              <w:ind w:left="426"/>
                              <w:jc w:val="both"/>
                              <w:rPr>
                                <w:rFonts w:ascii="Sylfaen" w:hAnsi="Sylfaen" w:cs="Times New Roman"/>
                                <w:sz w:val="14"/>
                                <w:szCs w:val="14"/>
                                <w:lang w:val="tr-TR"/>
                              </w:rPr>
                            </w:pPr>
                            <w:r w:rsidRPr="00B51811">
                              <w:rPr>
                                <w:rFonts w:ascii="Sylfaen" w:hAnsi="Sylfaen" w:cs="Menlo Regular"/>
                                <w:sz w:val="14"/>
                                <w:szCs w:val="14"/>
                                <w:lang w:val="tr-TR"/>
                              </w:rPr>
                              <w:t>საქსტატში</w:t>
                            </w:r>
                            <w:r>
                              <w:rPr>
                                <w:rFonts w:ascii="Sylfaen" w:hAnsi="Sylfaen" w:cs="Menlo Regular"/>
                                <w:sz w:val="14"/>
                                <w:szCs w:val="14"/>
                                <w:lang w:val="ka-GE"/>
                              </w:rPr>
                              <w:t xml:space="preserve"> </w:t>
                            </w:r>
                            <w:r w:rsidRPr="00B51811">
                              <w:rPr>
                                <w:rFonts w:ascii="Sylfaen" w:hAnsi="Sylfaen" w:cs="Menlo Regular"/>
                                <w:sz w:val="14"/>
                                <w:szCs w:val="14"/>
                                <w:lang w:val="tr-TR"/>
                              </w:rPr>
                              <w:t>არსებული ტრენინგების სისტემა  სტატისტიკოსების და ინფორმაცი</w:t>
                            </w:r>
                            <w:r>
                              <w:rPr>
                                <w:rFonts w:ascii="Sylfaen" w:hAnsi="Sylfaen" w:cs="Menlo Regular"/>
                                <w:sz w:val="14"/>
                                <w:szCs w:val="14"/>
                                <w:lang w:val="ka-GE"/>
                              </w:rPr>
                              <w:t>ულ</w:t>
                            </w:r>
                            <w:r w:rsidRPr="00B51811">
                              <w:rPr>
                                <w:rFonts w:ascii="Sylfaen" w:hAnsi="Sylfaen" w:cs="Menlo Regular"/>
                                <w:sz w:val="14"/>
                                <w:szCs w:val="14"/>
                                <w:lang w:val="tr-TR"/>
                              </w:rPr>
                              <w:t>-ტექნოლოგიური მიმართულების თანამშრომლების კვალიფიკაციის ამაღლებაზე სათანადოდ მორგებული არ არის;</w:t>
                            </w:r>
                          </w:p>
                          <w:p w14:paraId="54BAF117" w14:textId="77777777" w:rsidR="009F0140" w:rsidRPr="00B51811" w:rsidRDefault="009F0140" w:rsidP="00B51811">
                            <w:pPr>
                              <w:pStyle w:val="ListParagraph"/>
                              <w:numPr>
                                <w:ilvl w:val="0"/>
                                <w:numId w:val="2"/>
                              </w:numPr>
                              <w:ind w:left="426"/>
                              <w:jc w:val="both"/>
                              <w:rPr>
                                <w:rFonts w:ascii="Sylfaen" w:hAnsi="Sylfaen" w:cs="Times New Roman"/>
                                <w:sz w:val="14"/>
                                <w:szCs w:val="14"/>
                                <w:lang w:val="tr-TR"/>
                              </w:rPr>
                            </w:pPr>
                            <w:r w:rsidRPr="00B51811">
                              <w:rPr>
                                <w:rFonts w:ascii="Sylfaen" w:hAnsi="Sylfaen" w:cs="Menlo Regular"/>
                                <w:sz w:val="14"/>
                                <w:szCs w:val="14"/>
                                <w:lang w:val="tr-TR"/>
                              </w:rPr>
                              <w:t xml:space="preserve">საქსტატს </w:t>
                            </w:r>
                            <w:r>
                              <w:rPr>
                                <w:rFonts w:ascii="Sylfaen" w:hAnsi="Sylfaen" w:cs="Menlo Regular"/>
                                <w:sz w:val="14"/>
                                <w:szCs w:val="14"/>
                                <w:lang w:val="ka-GE"/>
                              </w:rPr>
                              <w:t xml:space="preserve">არ გააჩნია </w:t>
                            </w:r>
                            <w:r w:rsidRPr="00B51811">
                              <w:rPr>
                                <w:rFonts w:ascii="Sylfaen" w:hAnsi="Sylfaen" w:cs="Menlo Regular"/>
                                <w:sz w:val="14"/>
                                <w:szCs w:val="14"/>
                                <w:lang w:val="tr-TR"/>
                              </w:rPr>
                              <w:t>საჯარო უწყებების მიერ მოწოდებული მონაცემების ხარისხზე საკმარისი კონტროლი</w:t>
                            </w:r>
                            <w:r>
                              <w:rPr>
                                <w:rFonts w:ascii="Sylfaen" w:hAnsi="Sylfaen" w:cs="Menlo Regular"/>
                                <w:sz w:val="14"/>
                                <w:szCs w:val="14"/>
                                <w:lang w:val="ka-GE"/>
                              </w:rPr>
                              <w:t>;</w:t>
                            </w:r>
                          </w:p>
                          <w:p w14:paraId="22BFDE38" w14:textId="77777777" w:rsidR="009F0140" w:rsidRPr="00B51811" w:rsidRDefault="009F0140" w:rsidP="00B51811">
                            <w:pPr>
                              <w:pStyle w:val="ListParagraph"/>
                              <w:numPr>
                                <w:ilvl w:val="0"/>
                                <w:numId w:val="2"/>
                              </w:numPr>
                              <w:ind w:left="426"/>
                              <w:jc w:val="both"/>
                              <w:rPr>
                                <w:rFonts w:ascii="Sylfaen" w:hAnsi="Sylfaen" w:cs="Times New Roman"/>
                                <w:sz w:val="14"/>
                                <w:szCs w:val="14"/>
                                <w:lang w:val="tr-TR"/>
                              </w:rPr>
                            </w:pPr>
                            <w:r>
                              <w:rPr>
                                <w:rFonts w:ascii="Sylfaen" w:hAnsi="Sylfaen" w:cs="Menlo Regular"/>
                                <w:sz w:val="14"/>
                                <w:szCs w:val="14"/>
                                <w:lang w:val="ka-GE"/>
                              </w:rPr>
                              <w:t>საჭიროა</w:t>
                            </w:r>
                            <w:r w:rsidRPr="00B51811">
                              <w:rPr>
                                <w:rFonts w:ascii="Sylfaen" w:hAnsi="Sylfaen" w:cs="Menlo Regular"/>
                                <w:sz w:val="14"/>
                                <w:szCs w:val="14"/>
                                <w:lang w:val="tr-TR"/>
                              </w:rPr>
                              <w:t xml:space="preserve"> სტატისტიკ</w:t>
                            </w:r>
                            <w:r>
                              <w:rPr>
                                <w:rFonts w:ascii="Sylfaen" w:hAnsi="Sylfaen" w:cs="Menlo Regular"/>
                                <w:sz w:val="14"/>
                                <w:szCs w:val="14"/>
                                <w:lang w:val="ka-GE"/>
                              </w:rPr>
                              <w:t>ური მონაცემებ</w:t>
                            </w:r>
                            <w:r w:rsidRPr="00B51811">
                              <w:rPr>
                                <w:rFonts w:ascii="Sylfaen" w:hAnsi="Sylfaen" w:cs="Menlo Regular"/>
                                <w:sz w:val="14"/>
                                <w:szCs w:val="14"/>
                                <w:lang w:val="tr-TR"/>
                              </w:rPr>
                              <w:t>ის გავრცელების პრაქტიკის გაუმჯობესება</w:t>
                            </w:r>
                            <w:r>
                              <w:rPr>
                                <w:rFonts w:ascii="Sylfaen" w:hAnsi="Sylfaen" w:cs="Menlo Regular"/>
                                <w:sz w:val="14"/>
                                <w:szCs w:val="14"/>
                                <w:lang w:val="ka-GE"/>
                              </w:rPr>
                              <w:t>.</w:t>
                            </w:r>
                          </w:p>
                          <w:p w14:paraId="35BCBC2C" w14:textId="77777777" w:rsidR="009F0140" w:rsidRPr="001B2595" w:rsidRDefault="009F0140" w:rsidP="001B2595">
                            <w:pPr>
                              <w:ind w:left="66"/>
                              <w:jc w:val="both"/>
                              <w:rPr>
                                <w:sz w:val="14"/>
                                <w:szCs w:val="14"/>
                              </w:rPr>
                            </w:pPr>
                            <w:r w:rsidRPr="001B2595">
                              <w:rPr>
                                <w:rFonts w:ascii="Sylfaen" w:hAnsi="Sylfaen" w:cs="Menlo Regular"/>
                                <w:sz w:val="14"/>
                                <w:szCs w:val="14"/>
                                <w:lang w:val="tr-TR"/>
                              </w:rPr>
                              <w:t xml:space="preserve"> </w:t>
                            </w:r>
                          </w:p>
                          <w:p w14:paraId="248BB5CF" w14:textId="77777777" w:rsidR="009F0140" w:rsidRPr="00B51811" w:rsidRDefault="009F0140" w:rsidP="00B51811">
                            <w:pPr>
                              <w:ind w:left="426"/>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6C0DE23" id="Text Box 7" o:spid="_x0000_s1028" type="#_x0000_t202" style="position:absolute;left:0;text-align:left;margin-left:382.3pt;margin-top:1.5pt;width:5in;height:19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" fillcolor="white [3201]" strokecolor="#b64926 [3206]" strokeweight="1pt">
                <v:path arrowok="t"/>
                <v:textbox>
                  <w:txbxContent>
                    <w:p w14:paraId="2810845F" w14:textId="77777777" w:rsidR="009F0140" w:rsidRPr="00D27DB4" w:rsidRDefault="009F0140" w:rsidP="00B51811">
                      <w:pPr>
                        <w:pStyle w:val="ListParagraph"/>
                        <w:numPr>
                          <w:ilvl w:val="0"/>
                          <w:numId w:val="2"/>
                        </w:numPr>
                        <w:ind w:left="426"/>
                        <w:jc w:val="both"/>
                        <w:rPr>
                          <w:rFonts w:ascii="Sylfaen" w:hAnsi="Sylfaen" w:cs="Menlo Regular"/>
                          <w:sz w:val="14"/>
                          <w:szCs w:val="14"/>
                          <w:lang w:val="tr-TR"/>
                        </w:rPr>
                      </w:pPr>
                      <w:r w:rsidRPr="001B2595">
                        <w:rPr>
                          <w:rFonts w:ascii="Sylfaen" w:hAnsi="Sylfaen" w:cs="Menlo Regular"/>
                          <w:sz w:val="14"/>
                          <w:szCs w:val="14"/>
                          <w:lang w:val="tr-TR"/>
                        </w:rPr>
                        <w:t>საქსტატის თანამშრომელთა რაოდენობა მნიშვნელოვნად ჩამორჩება სხვა ქვეყნებში მსგავსი სამსახურების თანამშრომელთა რაოდენობას. ინფორმაციულ ტექნოლოგიებში</w:t>
                      </w:r>
                      <w:r w:rsidRPr="00B51811">
                        <w:rPr>
                          <w:rFonts w:ascii="Sylfaen" w:hAnsi="Sylfaen" w:cs="Menlo Regular"/>
                          <w:sz w:val="14"/>
                          <w:szCs w:val="14"/>
                          <w:lang w:val="tr-TR"/>
                        </w:rPr>
                        <w:t xml:space="preserve"> ძალ</w:t>
                      </w:r>
                      <w:r>
                        <w:rPr>
                          <w:rFonts w:ascii="Sylfaen" w:hAnsi="Sylfaen" w:cs="Menlo Regular"/>
                          <w:sz w:val="14"/>
                          <w:szCs w:val="14"/>
                          <w:lang w:val="ka-GE"/>
                        </w:rPr>
                        <w:t>ზე</w:t>
                      </w:r>
                      <w:r w:rsidRPr="00B51811">
                        <w:rPr>
                          <w:rFonts w:ascii="Sylfaen" w:hAnsi="Sylfaen" w:cs="Menlo Regular"/>
                          <w:sz w:val="14"/>
                          <w:szCs w:val="14"/>
                          <w:lang w:val="tr-TR"/>
                        </w:rPr>
                        <w:t xml:space="preserve"> </w:t>
                      </w:r>
                      <w:r>
                        <w:rPr>
                          <w:rFonts w:ascii="Sylfaen" w:hAnsi="Sylfaen" w:cs="Menlo Regular"/>
                          <w:sz w:val="14"/>
                          <w:szCs w:val="14"/>
                          <w:lang w:val="ka-GE"/>
                        </w:rPr>
                        <w:t>მცირე</w:t>
                      </w:r>
                      <w:r w:rsidRPr="00B51811">
                        <w:rPr>
                          <w:rFonts w:ascii="Sylfaen" w:hAnsi="Sylfaen" w:cs="Menlo Regular"/>
                          <w:sz w:val="14"/>
                          <w:szCs w:val="14"/>
                          <w:lang w:val="tr-TR"/>
                        </w:rPr>
                        <w:t xml:space="preserve"> ინვესტიცია;  </w:t>
                      </w:r>
                    </w:p>
                    <w:p w14:paraId="1CB30422" w14:textId="77777777" w:rsidR="009F0140" w:rsidRPr="00D27DB4" w:rsidRDefault="009F0140" w:rsidP="00B51811">
                      <w:pPr>
                        <w:pStyle w:val="ListParagraph"/>
                        <w:numPr>
                          <w:ilvl w:val="0"/>
                          <w:numId w:val="2"/>
                        </w:numPr>
                        <w:ind w:left="426"/>
                        <w:jc w:val="both"/>
                        <w:rPr>
                          <w:rFonts w:ascii="Sylfaen" w:hAnsi="Sylfaen" w:cs="Menlo Regular"/>
                          <w:sz w:val="14"/>
                          <w:szCs w:val="14"/>
                          <w:lang w:val="tr-TR"/>
                        </w:rPr>
                      </w:pPr>
                      <w:r w:rsidRPr="00B51811">
                        <w:rPr>
                          <w:rFonts w:ascii="Sylfaen" w:hAnsi="Sylfaen" w:cs="Menlo Regular"/>
                          <w:sz w:val="14"/>
                          <w:szCs w:val="14"/>
                          <w:lang w:val="tr-TR"/>
                        </w:rPr>
                        <w:t>საქსტატის შენობაში</w:t>
                      </w:r>
                      <w:r>
                        <w:rPr>
                          <w:rFonts w:ascii="Sylfaen" w:hAnsi="Sylfaen" w:cs="Menlo Regular"/>
                          <w:sz w:val="14"/>
                          <w:szCs w:val="14"/>
                          <w:lang w:val="ka-GE"/>
                        </w:rPr>
                        <w:t xml:space="preserve"> </w:t>
                      </w:r>
                      <w:r w:rsidRPr="00B51811">
                        <w:rPr>
                          <w:rFonts w:ascii="Sylfaen" w:hAnsi="Sylfaen" w:cs="Menlo Regular"/>
                          <w:sz w:val="14"/>
                          <w:szCs w:val="14"/>
                          <w:lang w:val="tr-TR"/>
                        </w:rPr>
                        <w:t>არ</w:t>
                      </w:r>
                      <w:r w:rsidRPr="001B2595">
                        <w:rPr>
                          <w:rFonts w:ascii="Sylfaen" w:hAnsi="Sylfaen" w:cs="Menlo Regular"/>
                          <w:sz w:val="14"/>
                          <w:szCs w:val="14"/>
                          <w:lang w:val="tr-TR"/>
                        </w:rPr>
                        <w:t xml:space="preserve"> არის </w:t>
                      </w:r>
                      <w:r w:rsidRPr="00B51811">
                        <w:rPr>
                          <w:rFonts w:ascii="Sylfaen" w:hAnsi="Sylfaen" w:cs="Menlo Regular"/>
                          <w:sz w:val="14"/>
                          <w:szCs w:val="14"/>
                          <w:lang w:val="tr-TR"/>
                        </w:rPr>
                        <w:t>სათანადო,</w:t>
                      </w:r>
                      <w:r>
                        <w:rPr>
                          <w:rFonts w:ascii="Sylfaen" w:hAnsi="Sylfaen" w:cs="Menlo Regular"/>
                          <w:sz w:val="14"/>
                          <w:szCs w:val="14"/>
                          <w:lang w:val="ka-GE"/>
                        </w:rPr>
                        <w:t xml:space="preserve"> სამუშაო</w:t>
                      </w:r>
                      <w:r w:rsidRPr="00B51811">
                        <w:rPr>
                          <w:rFonts w:ascii="Sylfaen" w:hAnsi="Sylfaen" w:cs="Menlo Regular"/>
                          <w:sz w:val="14"/>
                          <w:szCs w:val="14"/>
                          <w:lang w:val="tr-TR"/>
                        </w:rPr>
                        <w:t xml:space="preserve"> პირობები  ხოლო სივრცე შეზღუდულია და გაუმჯობესებას საჭიროებს;</w:t>
                      </w:r>
                    </w:p>
                    <w:p w14:paraId="1AB25B1B" w14:textId="77777777" w:rsidR="009F0140" w:rsidRPr="00D27DB4" w:rsidRDefault="009F0140" w:rsidP="00B51811">
                      <w:pPr>
                        <w:pStyle w:val="ListParagraph"/>
                        <w:numPr>
                          <w:ilvl w:val="0"/>
                          <w:numId w:val="2"/>
                        </w:numPr>
                        <w:ind w:left="426"/>
                        <w:jc w:val="both"/>
                        <w:rPr>
                          <w:rFonts w:ascii="Sylfaen" w:hAnsi="Sylfaen" w:cs="Menlo Regular"/>
                          <w:sz w:val="14"/>
                          <w:szCs w:val="14"/>
                          <w:lang w:val="tr-TR"/>
                        </w:rPr>
                      </w:pPr>
                      <w:r w:rsidRPr="00B51811">
                        <w:rPr>
                          <w:rFonts w:ascii="Sylfaen" w:hAnsi="Sylfaen" w:cs="Menlo Regular"/>
                          <w:sz w:val="14"/>
                          <w:szCs w:val="14"/>
                          <w:lang w:val="tr-TR"/>
                        </w:rPr>
                        <w:t>ოფიციალური სტატისტიკის შესახებ კანონი სრულად უნდა შეესაბამებოდეს ოფიციალური სტატისტიკის შესახებ მოდელურ კანონს და პრაქტიკის კოდექსს;</w:t>
                      </w:r>
                    </w:p>
                    <w:p w14:paraId="475DCA9D" w14:textId="77777777" w:rsidR="009F0140" w:rsidRPr="00D27DB4" w:rsidRDefault="009F0140" w:rsidP="00B51811">
                      <w:pPr>
                        <w:pStyle w:val="ListParagraph"/>
                        <w:numPr>
                          <w:ilvl w:val="0"/>
                          <w:numId w:val="2"/>
                        </w:numPr>
                        <w:ind w:left="426"/>
                        <w:jc w:val="both"/>
                        <w:rPr>
                          <w:rFonts w:ascii="Sylfaen" w:hAnsi="Sylfaen" w:cs="Menlo Regular"/>
                          <w:sz w:val="14"/>
                          <w:szCs w:val="14"/>
                          <w:lang w:val="tr-TR"/>
                        </w:rPr>
                      </w:pPr>
                      <w:r w:rsidRPr="00B51811">
                        <w:rPr>
                          <w:rFonts w:ascii="Sylfaen" w:hAnsi="Sylfaen" w:cs="Menlo Regular"/>
                          <w:sz w:val="14"/>
                          <w:szCs w:val="14"/>
                          <w:lang w:val="tr-TR"/>
                        </w:rPr>
                        <w:t>უნდა გაუმჯობესდეს სტატისტიკის წარმოების პროცესის ეფექტიანობა, რ</w:t>
                      </w:r>
                      <w:r>
                        <w:rPr>
                          <w:rFonts w:ascii="Sylfaen" w:hAnsi="Sylfaen" w:cs="Menlo Regular"/>
                          <w:sz w:val="14"/>
                          <w:szCs w:val="14"/>
                          <w:lang w:val="ka-GE"/>
                        </w:rPr>
                        <w:t>ათა</w:t>
                      </w:r>
                      <w:r w:rsidRPr="00B51811">
                        <w:rPr>
                          <w:rFonts w:ascii="Sylfaen" w:hAnsi="Sylfaen" w:cs="Menlo Regular"/>
                          <w:sz w:val="14"/>
                          <w:szCs w:val="14"/>
                          <w:lang w:val="tr-TR"/>
                        </w:rPr>
                        <w:t xml:space="preserve"> სისტემა ნაკლებად იყოს დამოკიდებული ე.წ. ტრადიციულ მიდგომებზე; </w:t>
                      </w:r>
                    </w:p>
                    <w:p w14:paraId="7432BE87" w14:textId="77777777" w:rsidR="009F0140" w:rsidRPr="001B2595" w:rsidRDefault="009F0140" w:rsidP="001B2595">
                      <w:pPr>
                        <w:pStyle w:val="ListParagraph"/>
                        <w:numPr>
                          <w:ilvl w:val="0"/>
                          <w:numId w:val="2"/>
                        </w:numPr>
                        <w:ind w:left="426"/>
                        <w:jc w:val="both"/>
                        <w:rPr>
                          <w:rFonts w:ascii="Sylfaen" w:hAnsi="Sylfaen" w:cs="Menlo Regular"/>
                          <w:sz w:val="14"/>
                          <w:szCs w:val="14"/>
                          <w:lang w:val="tr-TR"/>
                        </w:rPr>
                      </w:pPr>
                      <w:r w:rsidRPr="001B2595">
                        <w:rPr>
                          <w:rFonts w:ascii="Sylfaen" w:hAnsi="Sylfaen" w:cs="Menlo Regular"/>
                          <w:sz w:val="14"/>
                          <w:szCs w:val="14"/>
                          <w:lang w:val="tr-TR"/>
                        </w:rPr>
                        <w:t xml:space="preserve">მომხმარებლებზე ნაკლები ორიენტირებულობა. </w:t>
                      </w:r>
                    </w:p>
                    <w:p w14:paraId="59C4248C" w14:textId="77777777" w:rsidR="009F0140" w:rsidRPr="00B51811" w:rsidRDefault="009F0140" w:rsidP="00B51811">
                      <w:pPr>
                        <w:pStyle w:val="ListParagraph"/>
                        <w:numPr>
                          <w:ilvl w:val="0"/>
                          <w:numId w:val="2"/>
                        </w:numPr>
                        <w:ind w:left="426"/>
                        <w:jc w:val="both"/>
                        <w:rPr>
                          <w:rFonts w:ascii="Sylfaen" w:hAnsi="Sylfaen" w:cs="Times New Roman"/>
                          <w:sz w:val="14"/>
                          <w:szCs w:val="14"/>
                          <w:lang w:val="tr-TR"/>
                        </w:rPr>
                      </w:pPr>
                      <w:r w:rsidRPr="00B51811">
                        <w:rPr>
                          <w:rFonts w:ascii="Sylfaen" w:hAnsi="Sylfaen" w:cs="Menlo Regular"/>
                          <w:sz w:val="14"/>
                          <w:szCs w:val="14"/>
                          <w:lang w:val="tr-TR"/>
                        </w:rPr>
                        <w:t>საქსტატში</w:t>
                      </w:r>
                      <w:r>
                        <w:rPr>
                          <w:rFonts w:ascii="Sylfaen" w:hAnsi="Sylfaen" w:cs="Menlo Regular"/>
                          <w:sz w:val="14"/>
                          <w:szCs w:val="14"/>
                          <w:lang w:val="ka-GE"/>
                        </w:rPr>
                        <w:t xml:space="preserve"> </w:t>
                      </w:r>
                      <w:r w:rsidRPr="00B51811">
                        <w:rPr>
                          <w:rFonts w:ascii="Sylfaen" w:hAnsi="Sylfaen" w:cs="Menlo Regular"/>
                          <w:sz w:val="14"/>
                          <w:szCs w:val="14"/>
                          <w:lang w:val="tr-TR"/>
                        </w:rPr>
                        <w:t>არსებული ტრენინგების სისტემა  სტატისტიკოსების და ინფორმაცი</w:t>
                      </w:r>
                      <w:r>
                        <w:rPr>
                          <w:rFonts w:ascii="Sylfaen" w:hAnsi="Sylfaen" w:cs="Menlo Regular"/>
                          <w:sz w:val="14"/>
                          <w:szCs w:val="14"/>
                          <w:lang w:val="ka-GE"/>
                        </w:rPr>
                        <w:t>ულ</w:t>
                      </w:r>
                      <w:r w:rsidRPr="00B51811">
                        <w:rPr>
                          <w:rFonts w:ascii="Sylfaen" w:hAnsi="Sylfaen" w:cs="Menlo Regular"/>
                          <w:sz w:val="14"/>
                          <w:szCs w:val="14"/>
                          <w:lang w:val="tr-TR"/>
                        </w:rPr>
                        <w:t>-ტექნოლოგიური მიმართულების თანამშრომლების კვალიფიკაციის ამაღლებაზე სათანადოდ მორგებული არ არის;</w:t>
                      </w:r>
                    </w:p>
                    <w:p w14:paraId="54BAF117" w14:textId="77777777" w:rsidR="009F0140" w:rsidRPr="00B51811" w:rsidRDefault="009F0140" w:rsidP="00B51811">
                      <w:pPr>
                        <w:pStyle w:val="ListParagraph"/>
                        <w:numPr>
                          <w:ilvl w:val="0"/>
                          <w:numId w:val="2"/>
                        </w:numPr>
                        <w:ind w:left="426"/>
                        <w:jc w:val="both"/>
                        <w:rPr>
                          <w:rFonts w:ascii="Sylfaen" w:hAnsi="Sylfaen" w:cs="Times New Roman"/>
                          <w:sz w:val="14"/>
                          <w:szCs w:val="14"/>
                          <w:lang w:val="tr-TR"/>
                        </w:rPr>
                      </w:pPr>
                      <w:r w:rsidRPr="00B51811">
                        <w:rPr>
                          <w:rFonts w:ascii="Sylfaen" w:hAnsi="Sylfaen" w:cs="Menlo Regular"/>
                          <w:sz w:val="14"/>
                          <w:szCs w:val="14"/>
                          <w:lang w:val="tr-TR"/>
                        </w:rPr>
                        <w:t xml:space="preserve">საქსტატს </w:t>
                      </w:r>
                      <w:r>
                        <w:rPr>
                          <w:rFonts w:ascii="Sylfaen" w:hAnsi="Sylfaen" w:cs="Menlo Regular"/>
                          <w:sz w:val="14"/>
                          <w:szCs w:val="14"/>
                          <w:lang w:val="ka-GE"/>
                        </w:rPr>
                        <w:t xml:space="preserve">არ გააჩნია </w:t>
                      </w:r>
                      <w:r w:rsidRPr="00B51811">
                        <w:rPr>
                          <w:rFonts w:ascii="Sylfaen" w:hAnsi="Sylfaen" w:cs="Menlo Regular"/>
                          <w:sz w:val="14"/>
                          <w:szCs w:val="14"/>
                          <w:lang w:val="tr-TR"/>
                        </w:rPr>
                        <w:t>საჯარო უწყებების მიერ მოწოდებული მონაცემების ხარისხზე საკმარისი კონტროლი</w:t>
                      </w:r>
                      <w:r>
                        <w:rPr>
                          <w:rFonts w:ascii="Sylfaen" w:hAnsi="Sylfaen" w:cs="Menlo Regular"/>
                          <w:sz w:val="14"/>
                          <w:szCs w:val="14"/>
                          <w:lang w:val="ka-GE"/>
                        </w:rPr>
                        <w:t>;</w:t>
                      </w:r>
                    </w:p>
                    <w:p w14:paraId="22BFDE38" w14:textId="77777777" w:rsidR="009F0140" w:rsidRPr="00B51811" w:rsidRDefault="009F0140" w:rsidP="00B51811">
                      <w:pPr>
                        <w:pStyle w:val="ListParagraph"/>
                        <w:numPr>
                          <w:ilvl w:val="0"/>
                          <w:numId w:val="2"/>
                        </w:numPr>
                        <w:ind w:left="426"/>
                        <w:jc w:val="both"/>
                        <w:rPr>
                          <w:rFonts w:ascii="Sylfaen" w:hAnsi="Sylfaen" w:cs="Times New Roman"/>
                          <w:sz w:val="14"/>
                          <w:szCs w:val="14"/>
                          <w:lang w:val="tr-TR"/>
                        </w:rPr>
                      </w:pPr>
                      <w:r>
                        <w:rPr>
                          <w:rFonts w:ascii="Sylfaen" w:hAnsi="Sylfaen" w:cs="Menlo Regular"/>
                          <w:sz w:val="14"/>
                          <w:szCs w:val="14"/>
                          <w:lang w:val="ka-GE"/>
                        </w:rPr>
                        <w:t>საჭიროა</w:t>
                      </w:r>
                      <w:r w:rsidRPr="00B51811">
                        <w:rPr>
                          <w:rFonts w:ascii="Sylfaen" w:hAnsi="Sylfaen" w:cs="Menlo Regular"/>
                          <w:sz w:val="14"/>
                          <w:szCs w:val="14"/>
                          <w:lang w:val="tr-TR"/>
                        </w:rPr>
                        <w:t xml:space="preserve"> სტატისტიკ</w:t>
                      </w:r>
                      <w:r>
                        <w:rPr>
                          <w:rFonts w:ascii="Sylfaen" w:hAnsi="Sylfaen" w:cs="Menlo Regular"/>
                          <w:sz w:val="14"/>
                          <w:szCs w:val="14"/>
                          <w:lang w:val="ka-GE"/>
                        </w:rPr>
                        <w:t>ური მონაცემებ</w:t>
                      </w:r>
                      <w:r w:rsidRPr="00B51811">
                        <w:rPr>
                          <w:rFonts w:ascii="Sylfaen" w:hAnsi="Sylfaen" w:cs="Menlo Regular"/>
                          <w:sz w:val="14"/>
                          <w:szCs w:val="14"/>
                          <w:lang w:val="tr-TR"/>
                        </w:rPr>
                        <w:t>ის გავრცელების პრაქტიკის გაუმჯობესება</w:t>
                      </w:r>
                      <w:r>
                        <w:rPr>
                          <w:rFonts w:ascii="Sylfaen" w:hAnsi="Sylfaen" w:cs="Menlo Regular"/>
                          <w:sz w:val="14"/>
                          <w:szCs w:val="14"/>
                          <w:lang w:val="ka-GE"/>
                        </w:rPr>
                        <w:t>.</w:t>
                      </w:r>
                    </w:p>
                    <w:p w14:paraId="35BCBC2C" w14:textId="77777777" w:rsidR="009F0140" w:rsidRPr="001B2595" w:rsidRDefault="009F0140" w:rsidP="001B2595">
                      <w:pPr>
                        <w:ind w:left="66"/>
                        <w:jc w:val="both"/>
                        <w:rPr>
                          <w:sz w:val="14"/>
                          <w:szCs w:val="14"/>
                        </w:rPr>
                      </w:pPr>
                      <w:r w:rsidRPr="001B2595">
                        <w:rPr>
                          <w:rFonts w:ascii="Sylfaen" w:hAnsi="Sylfaen" w:cs="Menlo Regular"/>
                          <w:sz w:val="14"/>
                          <w:szCs w:val="14"/>
                          <w:lang w:val="tr-TR"/>
                        </w:rPr>
                        <w:t xml:space="preserve"> </w:t>
                      </w:r>
                    </w:p>
                    <w:p w14:paraId="248BB5CF" w14:textId="77777777" w:rsidR="009F0140" w:rsidRPr="00B51811" w:rsidRDefault="009F0140" w:rsidP="00B51811">
                      <w:pPr>
                        <w:ind w:left="426"/>
                        <w:rPr>
                          <w:sz w:val="14"/>
                          <w:szCs w:val="14"/>
                        </w:rPr>
                      </w:pPr>
                    </w:p>
                  </w:txbxContent>
                </v:textbox>
              </v:shape>
            </w:pict>
          </mc:Fallback>
        </mc:AlternateContent>
      </w:r>
      <w:r>
        <w:rPr>
          <w:rFonts w:ascii="Sylfaen" w:hAnsi="Sylfaen" w:cs="Times New Roman"/>
          <w:noProof/>
          <w:sz w:val="22"/>
          <w:szCs w:val="22"/>
          <w:lang w:val="ka-GE" w:eastAsia="ka-GE"/>
        </w:rPr>
        <mc:AlternateContent>
          <mc:Choice Requires="wps">
            <w:drawing>
              <wp:anchor distT="0" distB="0" distL="114300" distR="114300" simplePos="0" relativeHeight="251655680" behindDoc="0" locked="0" layoutInCell="1" allowOverlap="1" wp14:anchorId="0F2F8917" wp14:editId="2DAAE9A2">
                <wp:simplePos x="0" y="0"/>
                <wp:positionH relativeFrom="column">
                  <wp:posOffset>5717540</wp:posOffset>
                </wp:positionH>
                <wp:positionV relativeFrom="paragraph">
                  <wp:posOffset>2741930</wp:posOffset>
                </wp:positionV>
                <wp:extent cx="3651250" cy="2743200"/>
                <wp:effectExtent l="0" t="0" r="2540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0" cy="2743200"/>
                        </a:xfrm>
                        <a:prstGeom prst="rect">
                          <a:avLst/>
                        </a:prstGeom>
                        <a:ln/>
                        <a:extLst>
                          <a:ext uri="{C572A759-6A51-4108-AA02-DFA0A04FC94B}"/>
                        </a:extLst>
                      </wps:spPr>
                      <wps:style>
                        <a:lnRef idx="2">
                          <a:schemeClr val="accent3"/>
                        </a:lnRef>
                        <a:fillRef idx="1">
                          <a:schemeClr val="lt1"/>
                        </a:fillRef>
                        <a:effectRef idx="0">
                          <a:schemeClr val="accent3"/>
                        </a:effectRef>
                        <a:fontRef idx="minor">
                          <a:schemeClr val="dk1"/>
                        </a:fontRef>
                      </wps:style>
                      <wps:txbx>
                        <w:txbxContent>
                          <w:p w14:paraId="5AB01C3D"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Pr>
                                <w:rFonts w:ascii="Sylfaen" w:hAnsi="Sylfaen" w:cs="Menlo Regular"/>
                                <w:sz w:val="16"/>
                                <w:szCs w:val="16"/>
                                <w:lang w:val="ka-GE"/>
                              </w:rPr>
                              <w:t>ძლიერი</w:t>
                            </w:r>
                            <w:r w:rsidRPr="002541FD">
                              <w:rPr>
                                <w:rFonts w:ascii="Sylfaen" w:hAnsi="Sylfaen" w:cs="Menlo Regular"/>
                                <w:sz w:val="16"/>
                                <w:szCs w:val="16"/>
                                <w:lang w:val="tr-TR"/>
                              </w:rPr>
                              <w:t xml:space="preserve"> </w:t>
                            </w:r>
                            <w:r w:rsidRPr="002541FD">
                              <w:rPr>
                                <w:rFonts w:ascii="Sylfaen" w:hAnsi="Sylfaen" w:cs="Menlo Regular"/>
                                <w:sz w:val="16"/>
                                <w:szCs w:val="16"/>
                                <w:lang w:val="tr-TR"/>
                              </w:rPr>
                              <w:t>დამოკიდებულება</w:t>
                            </w:r>
                            <w:r>
                              <w:rPr>
                                <w:rFonts w:ascii="Sylfaen" w:hAnsi="Sylfaen" w:cs="Menlo Regular"/>
                                <w:sz w:val="16"/>
                                <w:szCs w:val="16"/>
                                <w:lang w:val="ka-GE"/>
                              </w:rPr>
                              <w:t xml:space="preserve"> </w:t>
                            </w:r>
                            <w:r w:rsidRPr="002541FD">
                              <w:rPr>
                                <w:rFonts w:ascii="Sylfaen" w:hAnsi="Sylfaen" w:cs="Menlo Regular"/>
                                <w:sz w:val="16"/>
                                <w:szCs w:val="16"/>
                                <w:lang w:val="tr-TR"/>
                              </w:rPr>
                              <w:t xml:space="preserve">შედარებით მცირე რაოდენობის გამოცდილ და კვალიფიციურ თანამშრომლებზე </w:t>
                            </w:r>
                          </w:p>
                          <w:p w14:paraId="31384307"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sidRPr="002541FD">
                              <w:rPr>
                                <w:rFonts w:ascii="Sylfaen" w:hAnsi="Sylfaen" w:cs="Menlo Regular"/>
                                <w:sz w:val="16"/>
                                <w:szCs w:val="16"/>
                                <w:lang w:val="tr-TR"/>
                              </w:rPr>
                              <w:t>საინფორმაციო-ტექნოლოგიურ სფეროში ინვესტირების დაბალი მაჩვენებელი ზღუდავს უფრო ხარჯთეფექტიანი სტატისტიკური მეთოდოლოგიები</w:t>
                            </w:r>
                            <w:r>
                              <w:rPr>
                                <w:rFonts w:ascii="Sylfaen" w:hAnsi="Sylfaen" w:cs="Menlo Regular"/>
                                <w:sz w:val="16"/>
                                <w:szCs w:val="16"/>
                                <w:lang w:val="ka-GE"/>
                              </w:rPr>
                              <w:t xml:space="preserve">ს დანერგვის </w:t>
                            </w:r>
                            <w:r w:rsidRPr="002541FD">
                              <w:rPr>
                                <w:rFonts w:ascii="Sylfaen" w:hAnsi="Sylfaen" w:cs="Menlo Regular"/>
                                <w:sz w:val="16"/>
                                <w:szCs w:val="16"/>
                                <w:lang w:val="tr-TR"/>
                              </w:rPr>
                              <w:t>შესაძლებლობას</w:t>
                            </w:r>
                            <w:r>
                              <w:rPr>
                                <w:rFonts w:ascii="Sylfaen" w:hAnsi="Sylfaen" w:cs="Menlo Regular"/>
                                <w:sz w:val="16"/>
                                <w:szCs w:val="16"/>
                                <w:lang w:val="ka-GE"/>
                              </w:rPr>
                              <w:t>, რაც</w:t>
                            </w:r>
                            <w:r w:rsidRPr="002541FD">
                              <w:rPr>
                                <w:rFonts w:ascii="Sylfaen" w:hAnsi="Sylfaen" w:cs="Menlo Regular"/>
                                <w:sz w:val="16"/>
                                <w:szCs w:val="16"/>
                                <w:lang w:val="tr-TR"/>
                              </w:rPr>
                              <w:t xml:space="preserve"> რისკის ქვეშ აყენებს</w:t>
                            </w:r>
                            <w:r>
                              <w:rPr>
                                <w:rFonts w:ascii="Sylfaen" w:hAnsi="Sylfaen" w:cs="Menlo Regular"/>
                                <w:sz w:val="16"/>
                                <w:szCs w:val="16"/>
                                <w:lang w:val="ka-GE"/>
                              </w:rPr>
                              <w:t xml:space="preserve"> </w:t>
                            </w:r>
                            <w:r w:rsidRPr="002541FD">
                              <w:rPr>
                                <w:rFonts w:ascii="Sylfaen" w:hAnsi="Sylfaen" w:cs="Menlo Regular"/>
                                <w:sz w:val="16"/>
                                <w:szCs w:val="16"/>
                                <w:lang w:val="tr-TR"/>
                              </w:rPr>
                              <w:t>არსებული სისტემების მდგრადობას</w:t>
                            </w:r>
                            <w:r>
                              <w:rPr>
                                <w:rFonts w:ascii="Sylfaen" w:hAnsi="Sylfaen" w:cs="Menlo Regular"/>
                                <w:sz w:val="16"/>
                                <w:szCs w:val="16"/>
                                <w:lang w:val="ka-GE"/>
                              </w:rPr>
                              <w:t>;</w:t>
                            </w:r>
                            <w:r w:rsidRPr="002541FD">
                              <w:rPr>
                                <w:rFonts w:ascii="Sylfaen" w:hAnsi="Sylfaen" w:cs="Menlo Regular"/>
                                <w:sz w:val="16"/>
                                <w:szCs w:val="16"/>
                                <w:lang w:val="tr-TR"/>
                              </w:rPr>
                              <w:t xml:space="preserve"> </w:t>
                            </w:r>
                          </w:p>
                          <w:p w14:paraId="5670287A"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sidRPr="002541FD">
                              <w:rPr>
                                <w:rFonts w:ascii="Sylfaen" w:hAnsi="Sylfaen" w:cs="Menlo Regular"/>
                                <w:sz w:val="16"/>
                                <w:szCs w:val="16"/>
                                <w:lang w:val="tr-TR"/>
                              </w:rPr>
                              <w:t>ხელფასის ზრდისა და შენობის კეთილმოწყობისათვის არასაკმარის</w:t>
                            </w:r>
                            <w:r>
                              <w:rPr>
                                <w:rFonts w:ascii="Sylfaen" w:hAnsi="Sylfaen" w:cs="Menlo Regular"/>
                                <w:sz w:val="16"/>
                                <w:szCs w:val="16"/>
                                <w:lang w:val="tr-TR"/>
                              </w:rPr>
                              <w:t>ი რესურსები</w:t>
                            </w:r>
                            <w:r w:rsidRPr="002541FD">
                              <w:rPr>
                                <w:rFonts w:ascii="Sylfaen" w:hAnsi="Sylfaen" w:cs="Menlo Regular"/>
                                <w:sz w:val="16"/>
                                <w:szCs w:val="16"/>
                                <w:lang w:val="tr-TR"/>
                              </w:rPr>
                              <w:t>;</w:t>
                            </w:r>
                          </w:p>
                          <w:p w14:paraId="27CDAE5B"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Pr>
                                <w:rFonts w:ascii="Sylfaen" w:hAnsi="Sylfaen" w:cs="Menlo Regular"/>
                                <w:sz w:val="16"/>
                                <w:szCs w:val="16"/>
                                <w:lang w:val="ka-GE"/>
                              </w:rPr>
                              <w:t>დარგობრივი</w:t>
                            </w:r>
                            <w:r w:rsidRPr="002541FD">
                              <w:rPr>
                                <w:rFonts w:ascii="Sylfaen" w:hAnsi="Sylfaen" w:cs="Menlo Regular"/>
                                <w:sz w:val="16"/>
                                <w:szCs w:val="16"/>
                                <w:lang w:val="tr-TR"/>
                              </w:rPr>
                              <w:t xml:space="preserve"> სამინისტროების რეორგანიზაციამ </w:t>
                            </w:r>
                            <w:r>
                              <w:rPr>
                                <w:rFonts w:ascii="Sylfaen" w:hAnsi="Sylfaen" w:cs="Menlo Regular"/>
                                <w:sz w:val="16"/>
                                <w:szCs w:val="16"/>
                                <w:lang w:val="ka-GE"/>
                              </w:rPr>
                              <w:t>შესაძლოა</w:t>
                            </w:r>
                            <w:r w:rsidRPr="002541FD">
                              <w:rPr>
                                <w:rFonts w:ascii="Sylfaen" w:hAnsi="Sylfaen" w:cs="Menlo Regular"/>
                                <w:sz w:val="16"/>
                                <w:szCs w:val="16"/>
                                <w:lang w:val="tr-TR"/>
                              </w:rPr>
                              <w:t xml:space="preserve"> მონაცემთა წყაროების ნაწილობრივი დაკარგვა გამოიწვიოს;</w:t>
                            </w:r>
                          </w:p>
                          <w:p w14:paraId="18A6B154"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sidRPr="002541FD">
                              <w:rPr>
                                <w:rFonts w:ascii="Sylfaen" w:hAnsi="Sylfaen" w:cs="Menlo Regular"/>
                                <w:sz w:val="16"/>
                                <w:szCs w:val="16"/>
                                <w:lang w:val="tr-TR"/>
                              </w:rPr>
                              <w:t>არასაკმარისი ფინანსური რესურსები;</w:t>
                            </w:r>
                          </w:p>
                          <w:p w14:paraId="4DED95F1"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Pr>
                                <w:rFonts w:ascii="Sylfaen" w:hAnsi="Sylfaen" w:cs="Menlo Regular"/>
                                <w:sz w:val="16"/>
                                <w:szCs w:val="16"/>
                                <w:lang w:val="ka-GE"/>
                              </w:rPr>
                              <w:t>ღარიბი</w:t>
                            </w:r>
                            <w:r w:rsidRPr="002541FD">
                              <w:rPr>
                                <w:rFonts w:ascii="Sylfaen" w:hAnsi="Sylfaen" w:cs="Menlo Regular"/>
                                <w:sz w:val="16"/>
                                <w:szCs w:val="16"/>
                                <w:lang w:val="tr-TR"/>
                              </w:rPr>
                              <w:t xml:space="preserve"> ინფრასტრუქტურა;</w:t>
                            </w:r>
                          </w:p>
                          <w:p w14:paraId="2E9E21C2"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sidRPr="002541FD">
                              <w:rPr>
                                <w:rFonts w:ascii="Sylfaen" w:hAnsi="Sylfaen" w:cs="Menlo Regular"/>
                                <w:sz w:val="16"/>
                                <w:szCs w:val="16"/>
                                <w:lang w:val="tr-TR"/>
                              </w:rPr>
                              <w:t>კვალიფიციური კადრ</w:t>
                            </w:r>
                            <w:r>
                              <w:rPr>
                                <w:rFonts w:ascii="Sylfaen" w:hAnsi="Sylfaen" w:cs="Menlo Regular"/>
                                <w:sz w:val="16"/>
                                <w:szCs w:val="16"/>
                                <w:lang w:val="ka-GE"/>
                              </w:rPr>
                              <w:t>ებ</w:t>
                            </w:r>
                            <w:r w:rsidRPr="002541FD">
                              <w:rPr>
                                <w:rFonts w:ascii="Sylfaen" w:hAnsi="Sylfaen" w:cs="Menlo Regular"/>
                                <w:sz w:val="16"/>
                                <w:szCs w:val="16"/>
                                <w:lang w:val="tr-TR"/>
                              </w:rPr>
                              <w:t xml:space="preserve">ის გადინება. </w:t>
                            </w:r>
                          </w:p>
                          <w:p w14:paraId="0381D5D7" w14:textId="77777777" w:rsidR="009F0140" w:rsidRDefault="009F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F2F8917" id="Text Box 9" o:spid="_x0000_s1029" type="#_x0000_t202" style="position:absolute;left:0;text-align:left;margin-left:450.2pt;margin-top:215.9pt;width:287.5pt;height:3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" fillcolor="white [3201]" strokecolor="#b64926 [3206]" strokeweight="1pt">
                <v:path arrowok="t"/>
                <v:textbox>
                  <w:txbxContent>
                    <w:p w14:paraId="5AB01C3D"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Pr>
                          <w:rFonts w:ascii="Sylfaen" w:hAnsi="Sylfaen" w:cs="Menlo Regular"/>
                          <w:sz w:val="16"/>
                          <w:szCs w:val="16"/>
                          <w:lang w:val="ka-GE"/>
                        </w:rPr>
                        <w:t>ძლიერი</w:t>
                      </w:r>
                      <w:r w:rsidRPr="002541FD">
                        <w:rPr>
                          <w:rFonts w:ascii="Sylfaen" w:hAnsi="Sylfaen" w:cs="Menlo Regular"/>
                          <w:sz w:val="16"/>
                          <w:szCs w:val="16"/>
                          <w:lang w:val="tr-TR"/>
                        </w:rPr>
                        <w:t xml:space="preserve"> </w:t>
                      </w:r>
                      <w:r w:rsidRPr="002541FD">
                        <w:rPr>
                          <w:rFonts w:ascii="Sylfaen" w:hAnsi="Sylfaen" w:cs="Menlo Regular"/>
                          <w:sz w:val="16"/>
                          <w:szCs w:val="16"/>
                          <w:lang w:val="tr-TR"/>
                        </w:rPr>
                        <w:t>დამოკიდებულება</w:t>
                      </w:r>
                      <w:r>
                        <w:rPr>
                          <w:rFonts w:ascii="Sylfaen" w:hAnsi="Sylfaen" w:cs="Menlo Regular"/>
                          <w:sz w:val="16"/>
                          <w:szCs w:val="16"/>
                          <w:lang w:val="ka-GE"/>
                        </w:rPr>
                        <w:t xml:space="preserve"> </w:t>
                      </w:r>
                      <w:r w:rsidRPr="002541FD">
                        <w:rPr>
                          <w:rFonts w:ascii="Sylfaen" w:hAnsi="Sylfaen" w:cs="Menlo Regular"/>
                          <w:sz w:val="16"/>
                          <w:szCs w:val="16"/>
                          <w:lang w:val="tr-TR"/>
                        </w:rPr>
                        <w:t xml:space="preserve">შედარებით მცირე რაოდენობის გამოცდილ და კვალიფიციურ თანამშრომლებზე </w:t>
                      </w:r>
                    </w:p>
                    <w:p w14:paraId="31384307"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sidRPr="002541FD">
                        <w:rPr>
                          <w:rFonts w:ascii="Sylfaen" w:hAnsi="Sylfaen" w:cs="Menlo Regular"/>
                          <w:sz w:val="16"/>
                          <w:szCs w:val="16"/>
                          <w:lang w:val="tr-TR"/>
                        </w:rPr>
                        <w:t>საინფორმაციო-ტექნოლოგიურ სფეროში ინვესტირების დაბალი მაჩვენებელი ზღუდავს უფრო ხარჯთეფექტიანი სტატისტიკური მეთოდოლოგიები</w:t>
                      </w:r>
                      <w:r>
                        <w:rPr>
                          <w:rFonts w:ascii="Sylfaen" w:hAnsi="Sylfaen" w:cs="Menlo Regular"/>
                          <w:sz w:val="16"/>
                          <w:szCs w:val="16"/>
                          <w:lang w:val="ka-GE"/>
                        </w:rPr>
                        <w:t xml:space="preserve">ს დანერგვის </w:t>
                      </w:r>
                      <w:r w:rsidRPr="002541FD">
                        <w:rPr>
                          <w:rFonts w:ascii="Sylfaen" w:hAnsi="Sylfaen" w:cs="Menlo Regular"/>
                          <w:sz w:val="16"/>
                          <w:szCs w:val="16"/>
                          <w:lang w:val="tr-TR"/>
                        </w:rPr>
                        <w:t>შესაძლებლობას</w:t>
                      </w:r>
                      <w:r>
                        <w:rPr>
                          <w:rFonts w:ascii="Sylfaen" w:hAnsi="Sylfaen" w:cs="Menlo Regular"/>
                          <w:sz w:val="16"/>
                          <w:szCs w:val="16"/>
                          <w:lang w:val="ka-GE"/>
                        </w:rPr>
                        <w:t>, რაც</w:t>
                      </w:r>
                      <w:r w:rsidRPr="002541FD">
                        <w:rPr>
                          <w:rFonts w:ascii="Sylfaen" w:hAnsi="Sylfaen" w:cs="Menlo Regular"/>
                          <w:sz w:val="16"/>
                          <w:szCs w:val="16"/>
                          <w:lang w:val="tr-TR"/>
                        </w:rPr>
                        <w:t xml:space="preserve"> რისკის ქვეშ აყენებს</w:t>
                      </w:r>
                      <w:r>
                        <w:rPr>
                          <w:rFonts w:ascii="Sylfaen" w:hAnsi="Sylfaen" w:cs="Menlo Regular"/>
                          <w:sz w:val="16"/>
                          <w:szCs w:val="16"/>
                          <w:lang w:val="ka-GE"/>
                        </w:rPr>
                        <w:t xml:space="preserve"> </w:t>
                      </w:r>
                      <w:r w:rsidRPr="002541FD">
                        <w:rPr>
                          <w:rFonts w:ascii="Sylfaen" w:hAnsi="Sylfaen" w:cs="Menlo Regular"/>
                          <w:sz w:val="16"/>
                          <w:szCs w:val="16"/>
                          <w:lang w:val="tr-TR"/>
                        </w:rPr>
                        <w:t>არსებული სისტემების მდგრადობას</w:t>
                      </w:r>
                      <w:r>
                        <w:rPr>
                          <w:rFonts w:ascii="Sylfaen" w:hAnsi="Sylfaen" w:cs="Menlo Regular"/>
                          <w:sz w:val="16"/>
                          <w:szCs w:val="16"/>
                          <w:lang w:val="ka-GE"/>
                        </w:rPr>
                        <w:t>;</w:t>
                      </w:r>
                      <w:r w:rsidRPr="002541FD">
                        <w:rPr>
                          <w:rFonts w:ascii="Sylfaen" w:hAnsi="Sylfaen" w:cs="Menlo Regular"/>
                          <w:sz w:val="16"/>
                          <w:szCs w:val="16"/>
                          <w:lang w:val="tr-TR"/>
                        </w:rPr>
                        <w:t xml:space="preserve"> </w:t>
                      </w:r>
                    </w:p>
                    <w:p w14:paraId="5670287A"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sidRPr="002541FD">
                        <w:rPr>
                          <w:rFonts w:ascii="Sylfaen" w:hAnsi="Sylfaen" w:cs="Menlo Regular"/>
                          <w:sz w:val="16"/>
                          <w:szCs w:val="16"/>
                          <w:lang w:val="tr-TR"/>
                        </w:rPr>
                        <w:t>ხელფასის ზრდისა და შენობის კეთილმოწყობისათვის არასაკმარის</w:t>
                      </w:r>
                      <w:r>
                        <w:rPr>
                          <w:rFonts w:ascii="Sylfaen" w:hAnsi="Sylfaen" w:cs="Menlo Regular"/>
                          <w:sz w:val="16"/>
                          <w:szCs w:val="16"/>
                          <w:lang w:val="tr-TR"/>
                        </w:rPr>
                        <w:t>ი რესურსები</w:t>
                      </w:r>
                      <w:r w:rsidRPr="002541FD">
                        <w:rPr>
                          <w:rFonts w:ascii="Sylfaen" w:hAnsi="Sylfaen" w:cs="Menlo Regular"/>
                          <w:sz w:val="16"/>
                          <w:szCs w:val="16"/>
                          <w:lang w:val="tr-TR"/>
                        </w:rPr>
                        <w:t>;</w:t>
                      </w:r>
                    </w:p>
                    <w:p w14:paraId="27CDAE5B"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Pr>
                          <w:rFonts w:ascii="Sylfaen" w:hAnsi="Sylfaen" w:cs="Menlo Regular"/>
                          <w:sz w:val="16"/>
                          <w:szCs w:val="16"/>
                          <w:lang w:val="ka-GE"/>
                        </w:rPr>
                        <w:t>დარგობრივი</w:t>
                      </w:r>
                      <w:r w:rsidRPr="002541FD">
                        <w:rPr>
                          <w:rFonts w:ascii="Sylfaen" w:hAnsi="Sylfaen" w:cs="Menlo Regular"/>
                          <w:sz w:val="16"/>
                          <w:szCs w:val="16"/>
                          <w:lang w:val="tr-TR"/>
                        </w:rPr>
                        <w:t xml:space="preserve"> სამინისტროების რეორგანიზაციამ </w:t>
                      </w:r>
                      <w:r>
                        <w:rPr>
                          <w:rFonts w:ascii="Sylfaen" w:hAnsi="Sylfaen" w:cs="Menlo Regular"/>
                          <w:sz w:val="16"/>
                          <w:szCs w:val="16"/>
                          <w:lang w:val="ka-GE"/>
                        </w:rPr>
                        <w:t>შესაძლოა</w:t>
                      </w:r>
                      <w:r w:rsidRPr="002541FD">
                        <w:rPr>
                          <w:rFonts w:ascii="Sylfaen" w:hAnsi="Sylfaen" w:cs="Menlo Regular"/>
                          <w:sz w:val="16"/>
                          <w:szCs w:val="16"/>
                          <w:lang w:val="tr-TR"/>
                        </w:rPr>
                        <w:t xml:space="preserve"> მონაცემთა წყაროების ნაწილობრივი დაკარგვა გამოიწვიოს;</w:t>
                      </w:r>
                    </w:p>
                    <w:p w14:paraId="18A6B154"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sidRPr="002541FD">
                        <w:rPr>
                          <w:rFonts w:ascii="Sylfaen" w:hAnsi="Sylfaen" w:cs="Menlo Regular"/>
                          <w:sz w:val="16"/>
                          <w:szCs w:val="16"/>
                          <w:lang w:val="tr-TR"/>
                        </w:rPr>
                        <w:t>არასაკმარისი ფინანსური რესურსები;</w:t>
                      </w:r>
                    </w:p>
                    <w:p w14:paraId="4DED95F1"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Pr>
                          <w:rFonts w:ascii="Sylfaen" w:hAnsi="Sylfaen" w:cs="Menlo Regular"/>
                          <w:sz w:val="16"/>
                          <w:szCs w:val="16"/>
                          <w:lang w:val="ka-GE"/>
                        </w:rPr>
                        <w:t>ღარიბი</w:t>
                      </w:r>
                      <w:r w:rsidRPr="002541FD">
                        <w:rPr>
                          <w:rFonts w:ascii="Sylfaen" w:hAnsi="Sylfaen" w:cs="Menlo Regular"/>
                          <w:sz w:val="16"/>
                          <w:szCs w:val="16"/>
                          <w:lang w:val="tr-TR"/>
                        </w:rPr>
                        <w:t xml:space="preserve"> ინფრასტრუქტურა;</w:t>
                      </w:r>
                    </w:p>
                    <w:p w14:paraId="2E9E21C2" w14:textId="77777777" w:rsidR="009F0140" w:rsidRPr="002541FD" w:rsidRDefault="009F0140" w:rsidP="002F52EF">
                      <w:pPr>
                        <w:pStyle w:val="ListParagraph"/>
                        <w:numPr>
                          <w:ilvl w:val="0"/>
                          <w:numId w:val="4"/>
                        </w:numPr>
                        <w:jc w:val="both"/>
                        <w:rPr>
                          <w:rFonts w:ascii="Sylfaen" w:hAnsi="Sylfaen" w:cs="Times New Roman"/>
                          <w:sz w:val="16"/>
                          <w:szCs w:val="16"/>
                          <w:lang w:val="tr-TR"/>
                        </w:rPr>
                      </w:pPr>
                      <w:r w:rsidRPr="002541FD">
                        <w:rPr>
                          <w:rFonts w:ascii="Sylfaen" w:hAnsi="Sylfaen" w:cs="Menlo Regular"/>
                          <w:sz w:val="16"/>
                          <w:szCs w:val="16"/>
                          <w:lang w:val="tr-TR"/>
                        </w:rPr>
                        <w:t>კვალიფიციური კადრ</w:t>
                      </w:r>
                      <w:r>
                        <w:rPr>
                          <w:rFonts w:ascii="Sylfaen" w:hAnsi="Sylfaen" w:cs="Menlo Regular"/>
                          <w:sz w:val="16"/>
                          <w:szCs w:val="16"/>
                          <w:lang w:val="ka-GE"/>
                        </w:rPr>
                        <w:t>ებ</w:t>
                      </w:r>
                      <w:r w:rsidRPr="002541FD">
                        <w:rPr>
                          <w:rFonts w:ascii="Sylfaen" w:hAnsi="Sylfaen" w:cs="Menlo Regular"/>
                          <w:sz w:val="16"/>
                          <w:szCs w:val="16"/>
                          <w:lang w:val="tr-TR"/>
                        </w:rPr>
                        <w:t xml:space="preserve">ის გადინება. </w:t>
                      </w:r>
                    </w:p>
                    <w:p w14:paraId="0381D5D7" w14:textId="77777777" w:rsidR="009F0140" w:rsidRDefault="009F0140"/>
                  </w:txbxContent>
                </v:textbox>
                <w10:wrap type="square"/>
              </v:shape>
            </w:pict>
          </mc:Fallback>
        </mc:AlternateContent>
      </w:r>
      <w:r>
        <w:rPr>
          <w:rFonts w:ascii="Sylfaen" w:hAnsi="Sylfaen" w:cs="Times New Roman"/>
          <w:noProof/>
          <w:sz w:val="22"/>
          <w:szCs w:val="22"/>
          <w:lang w:val="ka-GE" w:eastAsia="ka-GE"/>
        </w:rPr>
        <mc:AlternateContent>
          <mc:Choice Requires="wps">
            <w:drawing>
              <wp:anchor distT="0" distB="0" distL="114300" distR="114300" simplePos="0" relativeHeight="251652608" behindDoc="0" locked="0" layoutInCell="1" allowOverlap="1" wp14:anchorId="10D1C120" wp14:editId="59EA90DC">
                <wp:simplePos x="0" y="0"/>
                <wp:positionH relativeFrom="column">
                  <wp:posOffset>-571500</wp:posOffset>
                </wp:positionH>
                <wp:positionV relativeFrom="paragraph">
                  <wp:posOffset>0</wp:posOffset>
                </wp:positionV>
                <wp:extent cx="3429000" cy="240030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400300"/>
                        </a:xfrm>
                        <a:prstGeom prst="rect">
                          <a:avLst/>
                        </a:prstGeom>
                        <a:ln/>
                        <a:extLst>
                          <a:ext uri="{C572A759-6A51-4108-AA02-DFA0A04FC94B}"/>
                        </a:extLst>
                      </wps:spPr>
                      <wps:style>
                        <a:lnRef idx="2">
                          <a:schemeClr val="accent1"/>
                        </a:lnRef>
                        <a:fillRef idx="1">
                          <a:schemeClr val="lt1"/>
                        </a:fillRef>
                        <a:effectRef idx="0">
                          <a:schemeClr val="accent1"/>
                        </a:effectRef>
                        <a:fontRef idx="minor">
                          <a:schemeClr val="dk1"/>
                        </a:fontRef>
                      </wps:style>
                      <wps:txbx>
                        <w:txbxContent>
                          <w:p w14:paraId="2900FEE7" w14:textId="77777777" w:rsidR="009F0140" w:rsidRPr="001B2595" w:rsidRDefault="009F0140" w:rsidP="001B2595">
                            <w:pPr>
                              <w:pStyle w:val="ListParagraph"/>
                              <w:numPr>
                                <w:ilvl w:val="0"/>
                                <w:numId w:val="1"/>
                              </w:numPr>
                              <w:rPr>
                                <w:rFonts w:ascii="Sylfaen" w:hAnsi="Sylfaen" w:cs="Menlo Regular"/>
                                <w:sz w:val="16"/>
                                <w:szCs w:val="16"/>
                                <w:lang w:val="tr-TR"/>
                              </w:rPr>
                            </w:pPr>
                            <w:r w:rsidRPr="001B2595">
                              <w:rPr>
                                <w:rFonts w:ascii="Sylfaen" w:hAnsi="Sylfaen" w:cs="Menlo Regular"/>
                                <w:sz w:val="16"/>
                                <w:szCs w:val="16"/>
                                <w:lang w:val="tr-TR"/>
                              </w:rPr>
                              <w:t>ოფიციალური სტატისტიკის წარმოების ცენტრალიზებული სისტემა, რომლითაც საქსტატი ხელმძღვანელობს, იძლევა ოფიციალური სტატისტიკისთვის გამოყოფილი რესურსების ძალ</w:t>
                            </w:r>
                            <w:r>
                              <w:rPr>
                                <w:rFonts w:ascii="Sylfaen" w:hAnsi="Sylfaen" w:cs="Menlo Regular"/>
                                <w:sz w:val="16"/>
                                <w:szCs w:val="16"/>
                                <w:lang w:val="ka-GE"/>
                              </w:rPr>
                              <w:t>ზე</w:t>
                            </w:r>
                            <w:r w:rsidRPr="001B2595">
                              <w:rPr>
                                <w:rFonts w:ascii="Sylfaen" w:hAnsi="Sylfaen" w:cs="Menlo Regular"/>
                                <w:sz w:val="16"/>
                                <w:szCs w:val="16"/>
                                <w:lang w:val="tr-TR"/>
                              </w:rPr>
                              <w:t xml:space="preserve"> ეფექტიანად ათვისების საშუალებას. </w:t>
                            </w:r>
                          </w:p>
                          <w:p w14:paraId="263F9D77" w14:textId="77777777" w:rsidR="009F0140" w:rsidRPr="002541FD" w:rsidRDefault="009F0140" w:rsidP="001D1F94">
                            <w:pPr>
                              <w:pStyle w:val="ListParagraph"/>
                              <w:numPr>
                                <w:ilvl w:val="0"/>
                                <w:numId w:val="1"/>
                              </w:numPr>
                              <w:jc w:val="both"/>
                              <w:rPr>
                                <w:rFonts w:ascii="Sylfaen" w:hAnsi="Sylfaen" w:cs="Times New Roman"/>
                                <w:sz w:val="16"/>
                                <w:szCs w:val="16"/>
                                <w:lang w:val="tr-TR"/>
                              </w:rPr>
                            </w:pPr>
                            <w:r w:rsidRPr="002541FD">
                              <w:rPr>
                                <w:rFonts w:ascii="Sylfaen" w:hAnsi="Sylfaen" w:cs="Menlo Regular"/>
                                <w:sz w:val="16"/>
                                <w:szCs w:val="16"/>
                                <w:lang w:val="tr-TR"/>
                              </w:rPr>
                              <w:t>საქსტატის მაღალი კვალიფიკაციის თანამშრომლები და გამოცდილი ინტერვიუერების ქსელი;</w:t>
                            </w:r>
                          </w:p>
                          <w:p w14:paraId="7188A4E3" w14:textId="77777777" w:rsidR="009F0140" w:rsidRPr="001B2595" w:rsidRDefault="009F0140" w:rsidP="00380C1B">
                            <w:pPr>
                              <w:pStyle w:val="ListParagraph"/>
                              <w:numPr>
                                <w:ilvl w:val="0"/>
                                <w:numId w:val="1"/>
                              </w:numPr>
                              <w:jc w:val="both"/>
                              <w:rPr>
                                <w:rFonts w:ascii="Sylfaen" w:hAnsi="Sylfaen" w:cs="Menlo Regular"/>
                                <w:sz w:val="16"/>
                                <w:szCs w:val="16"/>
                                <w:lang w:val="tr-TR"/>
                              </w:rPr>
                            </w:pPr>
                            <w:r w:rsidRPr="001B2595">
                              <w:rPr>
                                <w:rFonts w:ascii="Sylfaen" w:hAnsi="Sylfaen" w:cs="Menlo Regular"/>
                                <w:sz w:val="16"/>
                                <w:szCs w:val="16"/>
                                <w:lang w:val="tr-TR"/>
                              </w:rPr>
                              <w:t xml:space="preserve">საერთაშორისო თანამშრომლობის კარგი პრაქტიკა საქსტატს ეხმარება კიდევ უფრო დაუახლოვდეს საერთაშორისო და ევროპულ სტანდარტებს. </w:t>
                            </w:r>
                          </w:p>
                          <w:p w14:paraId="222A7D52" w14:textId="77777777" w:rsidR="009F0140" w:rsidRPr="002541FD" w:rsidRDefault="009F0140" w:rsidP="001D1F94">
                            <w:pPr>
                              <w:pStyle w:val="ListParagraph"/>
                              <w:numPr>
                                <w:ilvl w:val="0"/>
                                <w:numId w:val="1"/>
                              </w:numPr>
                              <w:jc w:val="both"/>
                              <w:rPr>
                                <w:rFonts w:ascii="Sylfaen" w:hAnsi="Sylfaen" w:cs="Times New Roman"/>
                                <w:sz w:val="16"/>
                                <w:szCs w:val="16"/>
                                <w:lang w:val="tr-TR"/>
                              </w:rPr>
                            </w:pPr>
                            <w:r w:rsidRPr="002541FD">
                              <w:rPr>
                                <w:rFonts w:ascii="Sylfaen" w:hAnsi="Sylfaen" w:cs="Menlo Regular"/>
                                <w:sz w:val="16"/>
                                <w:szCs w:val="16"/>
                                <w:lang w:val="tr-TR"/>
                              </w:rPr>
                              <w:t xml:space="preserve">კარგი ურთიერთობები და თანამშრომლობა სტატისტიკის მთავარ </w:t>
                            </w:r>
                            <w:r>
                              <w:rPr>
                                <w:rFonts w:ascii="Sylfaen" w:hAnsi="Sylfaen" w:cs="Menlo Regular"/>
                                <w:sz w:val="16"/>
                                <w:szCs w:val="16"/>
                                <w:lang w:val="ka-GE"/>
                              </w:rPr>
                              <w:t>მწარმოებლებს</w:t>
                            </w:r>
                            <w:r w:rsidRPr="002541FD">
                              <w:rPr>
                                <w:rFonts w:ascii="Sylfaen" w:hAnsi="Sylfaen" w:cs="Menlo Regular"/>
                                <w:sz w:val="16"/>
                                <w:szCs w:val="16"/>
                                <w:lang w:val="tr-TR"/>
                              </w:rPr>
                              <w:t xml:space="preserve"> შორის: საქსტატი, ეროვნული ბანკი და ფინანსთა სამინისტრო;</w:t>
                            </w:r>
                          </w:p>
                          <w:p w14:paraId="53167925" w14:textId="77777777" w:rsidR="009F0140" w:rsidRPr="001B2595" w:rsidRDefault="009F0140" w:rsidP="001B6956">
                            <w:pPr>
                              <w:pStyle w:val="ListParagraph"/>
                              <w:numPr>
                                <w:ilvl w:val="0"/>
                                <w:numId w:val="1"/>
                              </w:numPr>
                              <w:jc w:val="both"/>
                              <w:rPr>
                                <w:rFonts w:ascii="Sylfaen" w:hAnsi="Sylfaen" w:cs="Menlo Regular"/>
                                <w:sz w:val="16"/>
                                <w:szCs w:val="16"/>
                                <w:lang w:val="tr-TR"/>
                              </w:rPr>
                            </w:pPr>
                            <w:r w:rsidRPr="001B2595">
                              <w:rPr>
                                <w:rFonts w:ascii="Sylfaen" w:hAnsi="Sylfaen" w:cs="Menlo Regular"/>
                                <w:sz w:val="16"/>
                                <w:szCs w:val="16"/>
                                <w:lang w:val="ka-GE"/>
                              </w:rPr>
                              <w:t xml:space="preserve">საქსტატმა </w:t>
                            </w:r>
                            <w:r w:rsidRPr="001B2595">
                              <w:rPr>
                                <w:rFonts w:ascii="Sylfaen" w:hAnsi="Sylfaen" w:cs="Menlo Regular"/>
                                <w:sz w:val="16"/>
                                <w:szCs w:val="16"/>
                                <w:lang w:val="tr-TR"/>
                              </w:rPr>
                              <w:t>უფრო მეტი ყურადღება გაამახვილა მონაცემთა ხარისხის გაუმჯობესებაზე</w:t>
                            </w:r>
                            <w:r>
                              <w:rPr>
                                <w:rFonts w:ascii="Sylfaen" w:hAnsi="Sylfaen" w:cs="Menlo Regular"/>
                                <w:sz w:val="16"/>
                                <w:szCs w:val="16"/>
                                <w:lang w:val="ka-GE"/>
                              </w:rPr>
                              <w:t>,</w:t>
                            </w:r>
                            <w:r w:rsidRPr="001B2595">
                              <w:rPr>
                                <w:rFonts w:ascii="Sylfaen" w:hAnsi="Sylfaen" w:cs="Menlo Regular"/>
                                <w:sz w:val="16"/>
                                <w:szCs w:val="16"/>
                                <w:lang w:val="tr-TR"/>
                              </w:rPr>
                              <w:t xml:space="preserve"> ამ მიმართულებით შექმნილია სპეციალური სტრუქტურული ერთეული და ფუნქციონირებს უწყებათაშორისი სამუშაო ჯგუფი.</w:t>
                            </w:r>
                          </w:p>
                          <w:p w14:paraId="20326FCA" w14:textId="77777777" w:rsidR="009F0140" w:rsidRPr="00993FE9" w:rsidRDefault="009F0140" w:rsidP="00993FE9">
                            <w:pPr>
                              <w:ind w:left="360"/>
                              <w:jc w:val="both"/>
                              <w:rPr>
                                <w:rFonts w:ascii="Sylfaen" w:hAnsi="Sylfaen" w:cs="Menlo Regular"/>
                                <w:sz w:val="16"/>
                                <w:szCs w:val="16"/>
                                <w:lang w:val="ka-GE"/>
                              </w:rPr>
                            </w:pPr>
                          </w:p>
                          <w:p w14:paraId="49F748B6" w14:textId="77777777" w:rsidR="009F0140" w:rsidRDefault="009F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C120" id="Text Box 6" o:spid="_x0000_s1030" type="#_x0000_t202" style="position:absolute;left:0;text-align:left;margin-left:-45pt;margin-top:0;width:270pt;height:1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" fillcolor="white [3201]" strokecolor="#e84c22 [3204]" strokeweight="1pt">
                <v:path arrowok="t"/>
                <v:textbox>
                  <w:txbxContent>
                    <w:p w14:paraId="2900FEE7" w14:textId="77777777" w:rsidR="009F0140" w:rsidRPr="001B2595" w:rsidRDefault="009F0140" w:rsidP="001B2595">
                      <w:pPr>
                        <w:pStyle w:val="ListParagraph"/>
                        <w:numPr>
                          <w:ilvl w:val="0"/>
                          <w:numId w:val="1"/>
                        </w:numPr>
                        <w:rPr>
                          <w:rFonts w:ascii="Sylfaen" w:hAnsi="Sylfaen" w:cs="Menlo Regular"/>
                          <w:sz w:val="16"/>
                          <w:szCs w:val="16"/>
                          <w:lang w:val="tr-TR"/>
                        </w:rPr>
                      </w:pPr>
                      <w:r w:rsidRPr="001B2595">
                        <w:rPr>
                          <w:rFonts w:ascii="Sylfaen" w:hAnsi="Sylfaen" w:cs="Menlo Regular"/>
                          <w:sz w:val="16"/>
                          <w:szCs w:val="16"/>
                          <w:lang w:val="tr-TR"/>
                        </w:rPr>
                        <w:t>ოფიციალური სტატისტიკის წარმოების ცენტრალიზებული სისტემა, რომლითაც საქსტატი ხელმძღვანელობს, იძლევა ოფიციალური სტატისტიკისთვის გამოყოფილი რესურსების ძალ</w:t>
                      </w:r>
                      <w:r>
                        <w:rPr>
                          <w:rFonts w:ascii="Sylfaen" w:hAnsi="Sylfaen" w:cs="Menlo Regular"/>
                          <w:sz w:val="16"/>
                          <w:szCs w:val="16"/>
                          <w:lang w:val="ka-GE"/>
                        </w:rPr>
                        <w:t>ზე</w:t>
                      </w:r>
                      <w:r w:rsidRPr="001B2595">
                        <w:rPr>
                          <w:rFonts w:ascii="Sylfaen" w:hAnsi="Sylfaen" w:cs="Menlo Regular"/>
                          <w:sz w:val="16"/>
                          <w:szCs w:val="16"/>
                          <w:lang w:val="tr-TR"/>
                        </w:rPr>
                        <w:t xml:space="preserve"> ეფექტიანად ათვისების საშუალებას. </w:t>
                      </w:r>
                    </w:p>
                    <w:p w14:paraId="263F9D77" w14:textId="77777777" w:rsidR="009F0140" w:rsidRPr="002541FD" w:rsidRDefault="009F0140" w:rsidP="001D1F94">
                      <w:pPr>
                        <w:pStyle w:val="ListParagraph"/>
                        <w:numPr>
                          <w:ilvl w:val="0"/>
                          <w:numId w:val="1"/>
                        </w:numPr>
                        <w:jc w:val="both"/>
                        <w:rPr>
                          <w:rFonts w:ascii="Sylfaen" w:hAnsi="Sylfaen" w:cs="Times New Roman"/>
                          <w:sz w:val="16"/>
                          <w:szCs w:val="16"/>
                          <w:lang w:val="tr-TR"/>
                        </w:rPr>
                      </w:pPr>
                      <w:r w:rsidRPr="002541FD">
                        <w:rPr>
                          <w:rFonts w:ascii="Sylfaen" w:hAnsi="Sylfaen" w:cs="Menlo Regular"/>
                          <w:sz w:val="16"/>
                          <w:szCs w:val="16"/>
                          <w:lang w:val="tr-TR"/>
                        </w:rPr>
                        <w:t>საქსტატის მაღალი კვალიფიკაციის თანამშრომლები და გამოცდილი ინტერვიუერების ქსელი;</w:t>
                      </w:r>
                    </w:p>
                    <w:p w14:paraId="7188A4E3" w14:textId="77777777" w:rsidR="009F0140" w:rsidRPr="001B2595" w:rsidRDefault="009F0140" w:rsidP="00380C1B">
                      <w:pPr>
                        <w:pStyle w:val="ListParagraph"/>
                        <w:numPr>
                          <w:ilvl w:val="0"/>
                          <w:numId w:val="1"/>
                        </w:numPr>
                        <w:jc w:val="both"/>
                        <w:rPr>
                          <w:rFonts w:ascii="Sylfaen" w:hAnsi="Sylfaen" w:cs="Menlo Regular"/>
                          <w:sz w:val="16"/>
                          <w:szCs w:val="16"/>
                          <w:lang w:val="tr-TR"/>
                        </w:rPr>
                      </w:pPr>
                      <w:r w:rsidRPr="001B2595">
                        <w:rPr>
                          <w:rFonts w:ascii="Sylfaen" w:hAnsi="Sylfaen" w:cs="Menlo Regular"/>
                          <w:sz w:val="16"/>
                          <w:szCs w:val="16"/>
                          <w:lang w:val="tr-TR"/>
                        </w:rPr>
                        <w:t xml:space="preserve">საერთაშორისო თანამშრომლობის კარგი პრაქტიკა საქსტატს ეხმარება კიდევ უფრო დაუახლოვდეს საერთაშორისო და ევროპულ სტანდარტებს. </w:t>
                      </w:r>
                    </w:p>
                    <w:p w14:paraId="222A7D52" w14:textId="77777777" w:rsidR="009F0140" w:rsidRPr="002541FD" w:rsidRDefault="009F0140" w:rsidP="001D1F94">
                      <w:pPr>
                        <w:pStyle w:val="ListParagraph"/>
                        <w:numPr>
                          <w:ilvl w:val="0"/>
                          <w:numId w:val="1"/>
                        </w:numPr>
                        <w:jc w:val="both"/>
                        <w:rPr>
                          <w:rFonts w:ascii="Sylfaen" w:hAnsi="Sylfaen" w:cs="Times New Roman"/>
                          <w:sz w:val="16"/>
                          <w:szCs w:val="16"/>
                          <w:lang w:val="tr-TR"/>
                        </w:rPr>
                      </w:pPr>
                      <w:r w:rsidRPr="002541FD">
                        <w:rPr>
                          <w:rFonts w:ascii="Sylfaen" w:hAnsi="Sylfaen" w:cs="Menlo Regular"/>
                          <w:sz w:val="16"/>
                          <w:szCs w:val="16"/>
                          <w:lang w:val="tr-TR"/>
                        </w:rPr>
                        <w:t xml:space="preserve">კარგი ურთიერთობები და თანამშრომლობა სტატისტიკის მთავარ </w:t>
                      </w:r>
                      <w:r>
                        <w:rPr>
                          <w:rFonts w:ascii="Sylfaen" w:hAnsi="Sylfaen" w:cs="Menlo Regular"/>
                          <w:sz w:val="16"/>
                          <w:szCs w:val="16"/>
                          <w:lang w:val="ka-GE"/>
                        </w:rPr>
                        <w:t>მწარმოებლებს</w:t>
                      </w:r>
                      <w:r w:rsidRPr="002541FD">
                        <w:rPr>
                          <w:rFonts w:ascii="Sylfaen" w:hAnsi="Sylfaen" w:cs="Menlo Regular"/>
                          <w:sz w:val="16"/>
                          <w:szCs w:val="16"/>
                          <w:lang w:val="tr-TR"/>
                        </w:rPr>
                        <w:t xml:space="preserve"> შორის: საქსტატი, ეროვნული ბანკი და ფინანსთა სამინისტრო;</w:t>
                      </w:r>
                    </w:p>
                    <w:p w14:paraId="53167925" w14:textId="77777777" w:rsidR="009F0140" w:rsidRPr="001B2595" w:rsidRDefault="009F0140" w:rsidP="001B6956">
                      <w:pPr>
                        <w:pStyle w:val="ListParagraph"/>
                        <w:numPr>
                          <w:ilvl w:val="0"/>
                          <w:numId w:val="1"/>
                        </w:numPr>
                        <w:jc w:val="both"/>
                        <w:rPr>
                          <w:rFonts w:ascii="Sylfaen" w:hAnsi="Sylfaen" w:cs="Menlo Regular"/>
                          <w:sz w:val="16"/>
                          <w:szCs w:val="16"/>
                          <w:lang w:val="tr-TR"/>
                        </w:rPr>
                      </w:pPr>
                      <w:r w:rsidRPr="001B2595">
                        <w:rPr>
                          <w:rFonts w:ascii="Sylfaen" w:hAnsi="Sylfaen" w:cs="Menlo Regular"/>
                          <w:sz w:val="16"/>
                          <w:szCs w:val="16"/>
                          <w:lang w:val="ka-GE"/>
                        </w:rPr>
                        <w:t xml:space="preserve">საქსტატმა </w:t>
                      </w:r>
                      <w:r w:rsidRPr="001B2595">
                        <w:rPr>
                          <w:rFonts w:ascii="Sylfaen" w:hAnsi="Sylfaen" w:cs="Menlo Regular"/>
                          <w:sz w:val="16"/>
                          <w:szCs w:val="16"/>
                          <w:lang w:val="tr-TR"/>
                        </w:rPr>
                        <w:t>უფრო მეტი ყურადღება გაამახვილა მონაცემთა ხარისხის გაუმჯობესებაზე</w:t>
                      </w:r>
                      <w:r>
                        <w:rPr>
                          <w:rFonts w:ascii="Sylfaen" w:hAnsi="Sylfaen" w:cs="Menlo Regular"/>
                          <w:sz w:val="16"/>
                          <w:szCs w:val="16"/>
                          <w:lang w:val="ka-GE"/>
                        </w:rPr>
                        <w:t>,</w:t>
                      </w:r>
                      <w:r w:rsidRPr="001B2595">
                        <w:rPr>
                          <w:rFonts w:ascii="Sylfaen" w:hAnsi="Sylfaen" w:cs="Menlo Regular"/>
                          <w:sz w:val="16"/>
                          <w:szCs w:val="16"/>
                          <w:lang w:val="tr-TR"/>
                        </w:rPr>
                        <w:t xml:space="preserve"> ამ მიმართულებით შექმნილია სპეციალური სტრუქტურული ერთეული და ფუნქციონირებს უწყებათაშორისი სამუშაო ჯგუფი.</w:t>
                      </w:r>
                    </w:p>
                    <w:p w14:paraId="20326FCA" w14:textId="77777777" w:rsidR="009F0140" w:rsidRPr="00993FE9" w:rsidRDefault="009F0140" w:rsidP="00993FE9">
                      <w:pPr>
                        <w:ind w:left="360"/>
                        <w:jc w:val="both"/>
                        <w:rPr>
                          <w:rFonts w:ascii="Sylfaen" w:hAnsi="Sylfaen" w:cs="Menlo Regular"/>
                          <w:sz w:val="16"/>
                          <w:szCs w:val="16"/>
                          <w:lang w:val="ka-GE"/>
                        </w:rPr>
                      </w:pPr>
                    </w:p>
                    <w:p w14:paraId="49F748B6" w14:textId="77777777" w:rsidR="009F0140" w:rsidRDefault="009F0140"/>
                  </w:txbxContent>
                </v:textbox>
                <w10:wrap type="square"/>
              </v:shape>
            </w:pict>
          </mc:Fallback>
        </mc:AlternateContent>
      </w:r>
      <w:r>
        <w:rPr>
          <w:rFonts w:ascii="Sylfaen" w:hAnsi="Sylfaen" w:cs="Times New Roman"/>
          <w:noProof/>
          <w:sz w:val="22"/>
          <w:szCs w:val="22"/>
          <w:lang w:val="ka-GE" w:eastAsia="ka-GE"/>
        </w:rPr>
        <mc:AlternateContent>
          <mc:Choice Requires="wps">
            <w:drawing>
              <wp:anchor distT="0" distB="0" distL="114300" distR="114300" simplePos="0" relativeHeight="251661824" behindDoc="0" locked="0" layoutInCell="1" allowOverlap="1" wp14:anchorId="16C43685" wp14:editId="006C43B1">
                <wp:simplePos x="0" y="0"/>
                <wp:positionH relativeFrom="column">
                  <wp:posOffset>-571500</wp:posOffset>
                </wp:positionH>
                <wp:positionV relativeFrom="paragraph">
                  <wp:posOffset>2628900</wp:posOffset>
                </wp:positionV>
                <wp:extent cx="2971800" cy="2857500"/>
                <wp:effectExtent l="0" t="0" r="1905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2857500"/>
                        </a:xfrm>
                        <a:prstGeom prst="rect">
                          <a:avLst/>
                        </a:prstGeom>
                        <a:ln/>
                        <a:extLst>
                          <a:ext uri="{C572A759-6A51-4108-AA02-DFA0A04FC94B}"/>
                        </a:extLst>
                      </wps:spPr>
                      <wps:style>
                        <a:lnRef idx="2">
                          <a:schemeClr val="accent3"/>
                        </a:lnRef>
                        <a:fillRef idx="1">
                          <a:schemeClr val="lt1"/>
                        </a:fillRef>
                        <a:effectRef idx="0">
                          <a:schemeClr val="accent3"/>
                        </a:effectRef>
                        <a:fontRef idx="minor">
                          <a:schemeClr val="dk1"/>
                        </a:fontRef>
                      </wps:style>
                      <wps:txbx>
                        <w:txbxContent>
                          <w:p w14:paraId="49972933" w14:textId="77777777" w:rsidR="009F0140" w:rsidRPr="002541FD" w:rsidRDefault="009F0140" w:rsidP="002F52EF">
                            <w:pPr>
                              <w:pStyle w:val="ListParagraph"/>
                              <w:numPr>
                                <w:ilvl w:val="0"/>
                                <w:numId w:val="3"/>
                              </w:numPr>
                              <w:jc w:val="both"/>
                              <w:rPr>
                                <w:rFonts w:ascii="Sylfaen" w:hAnsi="Sylfaen" w:cs="Times New Roman"/>
                                <w:sz w:val="16"/>
                                <w:szCs w:val="16"/>
                                <w:lang w:val="tr-TR"/>
                              </w:rPr>
                            </w:pPr>
                            <w:r w:rsidRPr="002541FD">
                              <w:rPr>
                                <w:rFonts w:ascii="Sylfaen" w:hAnsi="Sylfaen" w:cs="Menlo Regular"/>
                                <w:sz w:val="16"/>
                                <w:szCs w:val="16"/>
                                <w:lang w:val="tr-TR"/>
                              </w:rPr>
                              <w:t>საქართველოში მდგრა</w:t>
                            </w:r>
                            <w:r>
                              <w:rPr>
                                <w:rFonts w:ascii="Sylfaen" w:hAnsi="Sylfaen" w:cs="Menlo Regular"/>
                                <w:sz w:val="16"/>
                                <w:szCs w:val="16"/>
                                <w:lang w:val="ka-GE"/>
                              </w:rPr>
                              <w:t>დ</w:t>
                            </w:r>
                            <w:r w:rsidRPr="002541FD">
                              <w:rPr>
                                <w:rFonts w:ascii="Sylfaen" w:hAnsi="Sylfaen" w:cs="Menlo Regular"/>
                                <w:sz w:val="16"/>
                                <w:szCs w:val="16"/>
                                <w:lang w:val="tr-TR"/>
                              </w:rPr>
                              <w:t>ი განვითარების მიზნების განხორციელება, მათ შორის პროგრესის მონიტორინგისათვის მაღალი პრიორიტეტის ინდიკატორების შემუშავება;</w:t>
                            </w:r>
                          </w:p>
                          <w:p w14:paraId="47146E61" w14:textId="77777777" w:rsidR="009F0140" w:rsidRPr="002541FD" w:rsidRDefault="009F0140" w:rsidP="002F52EF">
                            <w:pPr>
                              <w:pStyle w:val="ListParagraph"/>
                              <w:numPr>
                                <w:ilvl w:val="0"/>
                                <w:numId w:val="3"/>
                              </w:numPr>
                              <w:jc w:val="both"/>
                              <w:rPr>
                                <w:rFonts w:ascii="Sylfaen" w:hAnsi="Sylfaen" w:cs="Times New Roman"/>
                                <w:sz w:val="16"/>
                                <w:szCs w:val="16"/>
                                <w:lang w:val="tr-TR"/>
                              </w:rPr>
                            </w:pPr>
                            <w:r>
                              <w:rPr>
                                <w:rFonts w:ascii="Sylfaen" w:hAnsi="Sylfaen" w:cs="Menlo Regular"/>
                                <w:sz w:val="16"/>
                                <w:szCs w:val="16"/>
                                <w:lang w:val="ka-GE"/>
                              </w:rPr>
                              <w:t>დარგობრივ</w:t>
                            </w:r>
                            <w:r w:rsidRPr="002541FD">
                              <w:rPr>
                                <w:rFonts w:ascii="Sylfaen" w:hAnsi="Sylfaen" w:cs="Menlo Regular"/>
                                <w:sz w:val="16"/>
                                <w:szCs w:val="16"/>
                                <w:lang w:val="tr-TR"/>
                              </w:rPr>
                              <w:t xml:space="preserve"> სამინისტროებს სულ უფრო მეტად სჭირდებათ მაღალი ხარისხის სტატისტიკა, რათა მტკიცებულებებზე დაფუძნებული გადაწყვეტილებები შეიმუშავონ</w:t>
                            </w:r>
                            <w:r>
                              <w:rPr>
                                <w:rFonts w:ascii="Sylfaen" w:hAnsi="Sylfaen" w:cs="Menlo Regular"/>
                                <w:sz w:val="16"/>
                                <w:szCs w:val="16"/>
                                <w:lang w:val="tr-TR"/>
                              </w:rPr>
                              <w:t>;</w:t>
                            </w:r>
                          </w:p>
                          <w:p w14:paraId="75DB6BCE" w14:textId="77777777" w:rsidR="009F0140" w:rsidRPr="002541FD" w:rsidRDefault="009F0140" w:rsidP="002F52EF">
                            <w:pPr>
                              <w:pStyle w:val="ListParagraph"/>
                              <w:numPr>
                                <w:ilvl w:val="0"/>
                                <w:numId w:val="3"/>
                              </w:numPr>
                              <w:jc w:val="both"/>
                              <w:rPr>
                                <w:rFonts w:ascii="Sylfaen" w:hAnsi="Sylfaen" w:cs="Times New Roman"/>
                                <w:sz w:val="16"/>
                                <w:szCs w:val="16"/>
                                <w:lang w:val="tr-TR"/>
                              </w:rPr>
                            </w:pPr>
                            <w:r w:rsidRPr="002541FD">
                              <w:rPr>
                                <w:rFonts w:ascii="Sylfaen" w:hAnsi="Sylfaen" w:cs="Menlo Regular"/>
                                <w:sz w:val="16"/>
                                <w:szCs w:val="16"/>
                                <w:lang w:val="tr-TR"/>
                              </w:rPr>
                              <w:t>გლობალური შეფასების რეკომენდაციების განხორციელება</w:t>
                            </w:r>
                            <w:r>
                              <w:rPr>
                                <w:rFonts w:ascii="Sylfaen" w:hAnsi="Sylfaen" w:cs="Menlo Regular"/>
                                <w:sz w:val="16"/>
                                <w:szCs w:val="16"/>
                                <w:lang w:val="tr-TR"/>
                              </w:rPr>
                              <w:t>;</w:t>
                            </w:r>
                          </w:p>
                          <w:p w14:paraId="7DC3C59A" w14:textId="77777777" w:rsidR="009F0140" w:rsidRPr="002541FD" w:rsidRDefault="009F0140" w:rsidP="002F52EF">
                            <w:pPr>
                              <w:pStyle w:val="ListParagraph"/>
                              <w:numPr>
                                <w:ilvl w:val="0"/>
                                <w:numId w:val="3"/>
                              </w:numPr>
                              <w:jc w:val="both"/>
                              <w:rPr>
                                <w:rFonts w:ascii="Sylfaen" w:hAnsi="Sylfaen" w:cs="Times New Roman"/>
                                <w:sz w:val="16"/>
                                <w:szCs w:val="16"/>
                                <w:lang w:val="tr-TR"/>
                              </w:rPr>
                            </w:pPr>
                            <w:r w:rsidRPr="002541FD">
                              <w:rPr>
                                <w:rFonts w:ascii="Sylfaen" w:hAnsi="Sylfaen" w:cs="Menlo Regular"/>
                                <w:sz w:val="16"/>
                                <w:szCs w:val="16"/>
                                <w:lang w:val="tr-TR"/>
                              </w:rPr>
                              <w:t>თანამედროვე ტექნოლოგიებ</w:t>
                            </w:r>
                            <w:r>
                              <w:rPr>
                                <w:rFonts w:ascii="Sylfaen" w:hAnsi="Sylfaen" w:cs="Menlo Regular"/>
                                <w:sz w:val="16"/>
                                <w:szCs w:val="16"/>
                                <w:lang w:val="ka-GE"/>
                              </w:rPr>
                              <w:t>ის გამოყენება</w:t>
                            </w:r>
                            <w:r w:rsidRPr="002541FD">
                              <w:rPr>
                                <w:rFonts w:ascii="Sylfaen" w:hAnsi="Sylfaen" w:cs="Menlo Regular"/>
                                <w:sz w:val="16"/>
                                <w:szCs w:val="16"/>
                                <w:lang w:val="tr-TR"/>
                              </w:rPr>
                              <w:t xml:space="preserve"> </w:t>
                            </w:r>
                            <w:r>
                              <w:rPr>
                                <w:rFonts w:ascii="Sylfaen" w:hAnsi="Sylfaen" w:cs="Menlo Regular"/>
                                <w:sz w:val="16"/>
                                <w:szCs w:val="16"/>
                                <w:lang w:val="ka-GE"/>
                              </w:rPr>
                              <w:t>–</w:t>
                            </w:r>
                            <w:r w:rsidRPr="002541FD">
                              <w:rPr>
                                <w:rFonts w:ascii="Sylfaen" w:hAnsi="Sylfaen" w:cs="Menlo Regular"/>
                                <w:sz w:val="16"/>
                                <w:szCs w:val="16"/>
                                <w:lang w:val="tr-TR"/>
                              </w:rPr>
                              <w:t xml:space="preserve"> როგორიცაა ღია მონაცემები და დიდი მონაცემები</w:t>
                            </w:r>
                            <w:r>
                              <w:rPr>
                                <w:rFonts w:ascii="Sylfaen" w:hAnsi="Sylfaen" w:cs="Menlo Regular"/>
                                <w:sz w:val="16"/>
                                <w:szCs w:val="16"/>
                                <w:lang w:val="tr-TR"/>
                              </w:rPr>
                              <w:t>;</w:t>
                            </w:r>
                          </w:p>
                          <w:p w14:paraId="5A80AA3E" w14:textId="77777777" w:rsidR="009F0140" w:rsidRPr="002541FD" w:rsidRDefault="009F0140" w:rsidP="002F52EF">
                            <w:pPr>
                              <w:pStyle w:val="ListParagraph"/>
                              <w:numPr>
                                <w:ilvl w:val="0"/>
                                <w:numId w:val="3"/>
                              </w:numPr>
                              <w:jc w:val="both"/>
                              <w:rPr>
                                <w:rFonts w:ascii="Sylfaen" w:hAnsi="Sylfaen" w:cs="Times New Roman"/>
                                <w:sz w:val="16"/>
                                <w:szCs w:val="16"/>
                                <w:lang w:val="tr-TR"/>
                              </w:rPr>
                            </w:pPr>
                            <w:r w:rsidRPr="002541FD">
                              <w:rPr>
                                <w:rFonts w:ascii="Sylfaen" w:hAnsi="Sylfaen" w:cs="Menlo Regular"/>
                                <w:sz w:val="16"/>
                                <w:szCs w:val="16"/>
                                <w:lang w:val="tr-TR"/>
                              </w:rPr>
                              <w:t>ადმინისტრატიული მონაცემების არსებობა და მათზე ხელმისაწვდომობა</w:t>
                            </w:r>
                            <w:r>
                              <w:rPr>
                                <w:rFonts w:ascii="Sylfaen" w:hAnsi="Sylfaen" w:cs="Menlo Regular"/>
                                <w:sz w:val="16"/>
                                <w:szCs w:val="16"/>
                                <w:lang w:val="ka-GE"/>
                              </w:rPr>
                              <w:t>;</w:t>
                            </w:r>
                          </w:p>
                          <w:p w14:paraId="150FEBC3" w14:textId="77777777" w:rsidR="009F0140" w:rsidRPr="006E471D" w:rsidRDefault="009F0140" w:rsidP="002F52EF">
                            <w:pPr>
                              <w:pStyle w:val="ListParagraph"/>
                              <w:numPr>
                                <w:ilvl w:val="0"/>
                                <w:numId w:val="3"/>
                              </w:numPr>
                              <w:jc w:val="both"/>
                              <w:rPr>
                                <w:rFonts w:ascii="Sylfaen" w:hAnsi="Sylfaen" w:cs="Times New Roman"/>
                                <w:sz w:val="16"/>
                                <w:szCs w:val="16"/>
                                <w:lang w:val="tr-TR"/>
                              </w:rPr>
                            </w:pPr>
                            <w:r w:rsidRPr="006E471D">
                              <w:rPr>
                                <w:rFonts w:ascii="Sylfaen" w:hAnsi="Sylfaen" w:cs="Menlo Regular"/>
                                <w:sz w:val="16"/>
                                <w:szCs w:val="16"/>
                                <w:lang w:val="tr-TR"/>
                              </w:rPr>
                              <w:t xml:space="preserve">მოსახლეობის, </w:t>
                            </w:r>
                            <w:r w:rsidRPr="006E471D">
                              <w:rPr>
                                <w:rFonts w:ascii="Sylfaen" w:hAnsi="Sylfaen" w:cs="Menlo Regular"/>
                                <w:sz w:val="16"/>
                                <w:szCs w:val="16"/>
                                <w:lang w:val="ka-GE"/>
                              </w:rPr>
                              <w:t>საცხოვრისების</w:t>
                            </w:r>
                            <w:r w:rsidRPr="006E471D">
                              <w:rPr>
                                <w:rFonts w:ascii="Sylfaen" w:hAnsi="Sylfaen" w:cs="Menlo Regular"/>
                                <w:sz w:val="16"/>
                                <w:szCs w:val="16"/>
                                <w:lang w:val="tr-TR"/>
                              </w:rPr>
                              <w:t xml:space="preserve"> და </w:t>
                            </w:r>
                            <w:r w:rsidRPr="006E471D">
                              <w:rPr>
                                <w:rFonts w:ascii="Sylfaen" w:hAnsi="Sylfaen" w:cs="Menlo Regular"/>
                                <w:sz w:val="16"/>
                                <w:szCs w:val="16"/>
                                <w:lang w:val="ka-GE"/>
                              </w:rPr>
                              <w:t>სასოფლო-სამეურნეო</w:t>
                            </w:r>
                            <w:r w:rsidRPr="006E471D">
                              <w:rPr>
                                <w:rFonts w:ascii="Sylfaen" w:hAnsi="Sylfaen" w:cs="Menlo Regular"/>
                                <w:sz w:val="16"/>
                                <w:szCs w:val="16"/>
                                <w:lang w:val="tr-TR"/>
                              </w:rPr>
                              <w:t xml:space="preserve">  აღწერა </w:t>
                            </w:r>
                            <w:r w:rsidRPr="006E471D">
                              <w:rPr>
                                <w:rFonts w:ascii="Sylfaen" w:hAnsi="Sylfaen" w:cs="Menlo Regular"/>
                                <w:sz w:val="16"/>
                                <w:szCs w:val="16"/>
                                <w:lang w:val="ka-GE"/>
                              </w:rPr>
                              <w:t>ყოველ 10 წელიწადში.</w:t>
                            </w:r>
                          </w:p>
                          <w:p w14:paraId="1ED44626" w14:textId="77777777" w:rsidR="009F0140" w:rsidRPr="006E471D" w:rsidRDefault="009F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C43685" id="Text Box 8" o:spid="_x0000_s1031" type="#_x0000_t202" style="position:absolute;left:0;text-align:left;margin-left:-45pt;margin-top:207pt;width:234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" fillcolor="white [3201]" strokecolor="#b64926 [3206]" strokeweight="1pt">
                <v:path arrowok="t"/>
                <v:textbox>
                  <w:txbxContent>
                    <w:p w14:paraId="49972933" w14:textId="77777777" w:rsidR="009F0140" w:rsidRPr="002541FD" w:rsidRDefault="009F0140" w:rsidP="002F52EF">
                      <w:pPr>
                        <w:pStyle w:val="ListParagraph"/>
                        <w:numPr>
                          <w:ilvl w:val="0"/>
                          <w:numId w:val="3"/>
                        </w:numPr>
                        <w:jc w:val="both"/>
                        <w:rPr>
                          <w:rFonts w:ascii="Sylfaen" w:hAnsi="Sylfaen" w:cs="Times New Roman"/>
                          <w:sz w:val="16"/>
                          <w:szCs w:val="16"/>
                          <w:lang w:val="tr-TR"/>
                        </w:rPr>
                      </w:pPr>
                      <w:r w:rsidRPr="002541FD">
                        <w:rPr>
                          <w:rFonts w:ascii="Sylfaen" w:hAnsi="Sylfaen" w:cs="Menlo Regular"/>
                          <w:sz w:val="16"/>
                          <w:szCs w:val="16"/>
                          <w:lang w:val="tr-TR"/>
                        </w:rPr>
                        <w:t>საქართველოში მდგრა</w:t>
                      </w:r>
                      <w:r>
                        <w:rPr>
                          <w:rFonts w:ascii="Sylfaen" w:hAnsi="Sylfaen" w:cs="Menlo Regular"/>
                          <w:sz w:val="16"/>
                          <w:szCs w:val="16"/>
                          <w:lang w:val="ka-GE"/>
                        </w:rPr>
                        <w:t>დ</w:t>
                      </w:r>
                      <w:r w:rsidRPr="002541FD">
                        <w:rPr>
                          <w:rFonts w:ascii="Sylfaen" w:hAnsi="Sylfaen" w:cs="Menlo Regular"/>
                          <w:sz w:val="16"/>
                          <w:szCs w:val="16"/>
                          <w:lang w:val="tr-TR"/>
                        </w:rPr>
                        <w:t>ი განვითარების მიზნების განხორციელება, მათ შორის პროგრესის მონიტორინგისათვის მაღალი პრიორიტეტის ინდიკატორების შემუშავება;</w:t>
                      </w:r>
                    </w:p>
                    <w:p w14:paraId="47146E61" w14:textId="77777777" w:rsidR="009F0140" w:rsidRPr="002541FD" w:rsidRDefault="009F0140" w:rsidP="002F52EF">
                      <w:pPr>
                        <w:pStyle w:val="ListParagraph"/>
                        <w:numPr>
                          <w:ilvl w:val="0"/>
                          <w:numId w:val="3"/>
                        </w:numPr>
                        <w:jc w:val="both"/>
                        <w:rPr>
                          <w:rFonts w:ascii="Sylfaen" w:hAnsi="Sylfaen" w:cs="Times New Roman"/>
                          <w:sz w:val="16"/>
                          <w:szCs w:val="16"/>
                          <w:lang w:val="tr-TR"/>
                        </w:rPr>
                      </w:pPr>
                      <w:r>
                        <w:rPr>
                          <w:rFonts w:ascii="Sylfaen" w:hAnsi="Sylfaen" w:cs="Menlo Regular"/>
                          <w:sz w:val="16"/>
                          <w:szCs w:val="16"/>
                          <w:lang w:val="ka-GE"/>
                        </w:rPr>
                        <w:t>დარგობრივ</w:t>
                      </w:r>
                      <w:r w:rsidRPr="002541FD">
                        <w:rPr>
                          <w:rFonts w:ascii="Sylfaen" w:hAnsi="Sylfaen" w:cs="Menlo Regular"/>
                          <w:sz w:val="16"/>
                          <w:szCs w:val="16"/>
                          <w:lang w:val="tr-TR"/>
                        </w:rPr>
                        <w:t xml:space="preserve"> სამინისტროებს სულ უფრო მეტად სჭირდებათ მაღალი ხარისხის სტატისტიკა, რათა მტკიცებულებებზე დაფუძნებული გადაწყვეტილებები შეიმუშავონ</w:t>
                      </w:r>
                      <w:r>
                        <w:rPr>
                          <w:rFonts w:ascii="Sylfaen" w:hAnsi="Sylfaen" w:cs="Menlo Regular"/>
                          <w:sz w:val="16"/>
                          <w:szCs w:val="16"/>
                          <w:lang w:val="tr-TR"/>
                        </w:rPr>
                        <w:t>;</w:t>
                      </w:r>
                    </w:p>
                    <w:p w14:paraId="75DB6BCE" w14:textId="77777777" w:rsidR="009F0140" w:rsidRPr="002541FD" w:rsidRDefault="009F0140" w:rsidP="002F52EF">
                      <w:pPr>
                        <w:pStyle w:val="ListParagraph"/>
                        <w:numPr>
                          <w:ilvl w:val="0"/>
                          <w:numId w:val="3"/>
                        </w:numPr>
                        <w:jc w:val="both"/>
                        <w:rPr>
                          <w:rFonts w:ascii="Sylfaen" w:hAnsi="Sylfaen" w:cs="Times New Roman"/>
                          <w:sz w:val="16"/>
                          <w:szCs w:val="16"/>
                          <w:lang w:val="tr-TR"/>
                        </w:rPr>
                      </w:pPr>
                      <w:r w:rsidRPr="002541FD">
                        <w:rPr>
                          <w:rFonts w:ascii="Sylfaen" w:hAnsi="Sylfaen" w:cs="Menlo Regular"/>
                          <w:sz w:val="16"/>
                          <w:szCs w:val="16"/>
                          <w:lang w:val="tr-TR"/>
                        </w:rPr>
                        <w:t>გლობალური შეფასების რეკომენდაციების განხორციელება</w:t>
                      </w:r>
                      <w:r>
                        <w:rPr>
                          <w:rFonts w:ascii="Sylfaen" w:hAnsi="Sylfaen" w:cs="Menlo Regular"/>
                          <w:sz w:val="16"/>
                          <w:szCs w:val="16"/>
                          <w:lang w:val="tr-TR"/>
                        </w:rPr>
                        <w:t>;</w:t>
                      </w:r>
                    </w:p>
                    <w:p w14:paraId="7DC3C59A" w14:textId="77777777" w:rsidR="009F0140" w:rsidRPr="002541FD" w:rsidRDefault="009F0140" w:rsidP="002F52EF">
                      <w:pPr>
                        <w:pStyle w:val="ListParagraph"/>
                        <w:numPr>
                          <w:ilvl w:val="0"/>
                          <w:numId w:val="3"/>
                        </w:numPr>
                        <w:jc w:val="both"/>
                        <w:rPr>
                          <w:rFonts w:ascii="Sylfaen" w:hAnsi="Sylfaen" w:cs="Times New Roman"/>
                          <w:sz w:val="16"/>
                          <w:szCs w:val="16"/>
                          <w:lang w:val="tr-TR"/>
                        </w:rPr>
                      </w:pPr>
                      <w:r w:rsidRPr="002541FD">
                        <w:rPr>
                          <w:rFonts w:ascii="Sylfaen" w:hAnsi="Sylfaen" w:cs="Menlo Regular"/>
                          <w:sz w:val="16"/>
                          <w:szCs w:val="16"/>
                          <w:lang w:val="tr-TR"/>
                        </w:rPr>
                        <w:t>თანამედროვე ტექნოლოგიებ</w:t>
                      </w:r>
                      <w:r>
                        <w:rPr>
                          <w:rFonts w:ascii="Sylfaen" w:hAnsi="Sylfaen" w:cs="Menlo Regular"/>
                          <w:sz w:val="16"/>
                          <w:szCs w:val="16"/>
                          <w:lang w:val="ka-GE"/>
                        </w:rPr>
                        <w:t>ის გამოყენება</w:t>
                      </w:r>
                      <w:r w:rsidRPr="002541FD">
                        <w:rPr>
                          <w:rFonts w:ascii="Sylfaen" w:hAnsi="Sylfaen" w:cs="Menlo Regular"/>
                          <w:sz w:val="16"/>
                          <w:szCs w:val="16"/>
                          <w:lang w:val="tr-TR"/>
                        </w:rPr>
                        <w:t xml:space="preserve"> </w:t>
                      </w:r>
                      <w:r>
                        <w:rPr>
                          <w:rFonts w:ascii="Sylfaen" w:hAnsi="Sylfaen" w:cs="Menlo Regular"/>
                          <w:sz w:val="16"/>
                          <w:szCs w:val="16"/>
                          <w:lang w:val="ka-GE"/>
                        </w:rPr>
                        <w:t>–</w:t>
                      </w:r>
                      <w:r w:rsidRPr="002541FD">
                        <w:rPr>
                          <w:rFonts w:ascii="Sylfaen" w:hAnsi="Sylfaen" w:cs="Menlo Regular"/>
                          <w:sz w:val="16"/>
                          <w:szCs w:val="16"/>
                          <w:lang w:val="tr-TR"/>
                        </w:rPr>
                        <w:t xml:space="preserve"> როგორიცაა ღია მონაცემები და დიდი მონაცემები</w:t>
                      </w:r>
                      <w:r>
                        <w:rPr>
                          <w:rFonts w:ascii="Sylfaen" w:hAnsi="Sylfaen" w:cs="Menlo Regular"/>
                          <w:sz w:val="16"/>
                          <w:szCs w:val="16"/>
                          <w:lang w:val="tr-TR"/>
                        </w:rPr>
                        <w:t>;</w:t>
                      </w:r>
                    </w:p>
                    <w:p w14:paraId="5A80AA3E" w14:textId="77777777" w:rsidR="009F0140" w:rsidRPr="002541FD" w:rsidRDefault="009F0140" w:rsidP="002F52EF">
                      <w:pPr>
                        <w:pStyle w:val="ListParagraph"/>
                        <w:numPr>
                          <w:ilvl w:val="0"/>
                          <w:numId w:val="3"/>
                        </w:numPr>
                        <w:jc w:val="both"/>
                        <w:rPr>
                          <w:rFonts w:ascii="Sylfaen" w:hAnsi="Sylfaen" w:cs="Times New Roman"/>
                          <w:sz w:val="16"/>
                          <w:szCs w:val="16"/>
                          <w:lang w:val="tr-TR"/>
                        </w:rPr>
                      </w:pPr>
                      <w:r w:rsidRPr="002541FD">
                        <w:rPr>
                          <w:rFonts w:ascii="Sylfaen" w:hAnsi="Sylfaen" w:cs="Menlo Regular"/>
                          <w:sz w:val="16"/>
                          <w:szCs w:val="16"/>
                          <w:lang w:val="tr-TR"/>
                        </w:rPr>
                        <w:t>ადმინისტრატიული მონაცემების არსებობა და მათზე ხელმისაწვდომობა</w:t>
                      </w:r>
                      <w:r>
                        <w:rPr>
                          <w:rFonts w:ascii="Sylfaen" w:hAnsi="Sylfaen" w:cs="Menlo Regular"/>
                          <w:sz w:val="16"/>
                          <w:szCs w:val="16"/>
                          <w:lang w:val="ka-GE"/>
                        </w:rPr>
                        <w:t>;</w:t>
                      </w:r>
                    </w:p>
                    <w:p w14:paraId="150FEBC3" w14:textId="77777777" w:rsidR="009F0140" w:rsidRPr="006E471D" w:rsidRDefault="009F0140" w:rsidP="002F52EF">
                      <w:pPr>
                        <w:pStyle w:val="ListParagraph"/>
                        <w:numPr>
                          <w:ilvl w:val="0"/>
                          <w:numId w:val="3"/>
                        </w:numPr>
                        <w:jc w:val="both"/>
                        <w:rPr>
                          <w:rFonts w:ascii="Sylfaen" w:hAnsi="Sylfaen" w:cs="Times New Roman"/>
                          <w:sz w:val="16"/>
                          <w:szCs w:val="16"/>
                          <w:lang w:val="tr-TR"/>
                        </w:rPr>
                      </w:pPr>
                      <w:r w:rsidRPr="006E471D">
                        <w:rPr>
                          <w:rFonts w:ascii="Sylfaen" w:hAnsi="Sylfaen" w:cs="Menlo Regular"/>
                          <w:sz w:val="16"/>
                          <w:szCs w:val="16"/>
                          <w:lang w:val="tr-TR"/>
                        </w:rPr>
                        <w:t xml:space="preserve">მოსახლეობის, </w:t>
                      </w:r>
                      <w:r w:rsidRPr="006E471D">
                        <w:rPr>
                          <w:rFonts w:ascii="Sylfaen" w:hAnsi="Sylfaen" w:cs="Menlo Regular"/>
                          <w:sz w:val="16"/>
                          <w:szCs w:val="16"/>
                          <w:lang w:val="ka-GE"/>
                        </w:rPr>
                        <w:t>საცხოვრისების</w:t>
                      </w:r>
                      <w:r w:rsidRPr="006E471D">
                        <w:rPr>
                          <w:rFonts w:ascii="Sylfaen" w:hAnsi="Sylfaen" w:cs="Menlo Regular"/>
                          <w:sz w:val="16"/>
                          <w:szCs w:val="16"/>
                          <w:lang w:val="tr-TR"/>
                        </w:rPr>
                        <w:t xml:space="preserve"> და </w:t>
                      </w:r>
                      <w:r w:rsidRPr="006E471D">
                        <w:rPr>
                          <w:rFonts w:ascii="Sylfaen" w:hAnsi="Sylfaen" w:cs="Menlo Regular"/>
                          <w:sz w:val="16"/>
                          <w:szCs w:val="16"/>
                          <w:lang w:val="ka-GE"/>
                        </w:rPr>
                        <w:t>სასოფლო-სამეურნეო</w:t>
                      </w:r>
                      <w:r w:rsidRPr="006E471D">
                        <w:rPr>
                          <w:rFonts w:ascii="Sylfaen" w:hAnsi="Sylfaen" w:cs="Menlo Regular"/>
                          <w:sz w:val="16"/>
                          <w:szCs w:val="16"/>
                          <w:lang w:val="tr-TR"/>
                        </w:rPr>
                        <w:t xml:space="preserve">  აღწერა </w:t>
                      </w:r>
                      <w:r w:rsidRPr="006E471D">
                        <w:rPr>
                          <w:rFonts w:ascii="Sylfaen" w:hAnsi="Sylfaen" w:cs="Menlo Regular"/>
                          <w:sz w:val="16"/>
                          <w:szCs w:val="16"/>
                          <w:lang w:val="ka-GE"/>
                        </w:rPr>
                        <w:t>ყოველ 10 წელიწადში.</w:t>
                      </w:r>
                    </w:p>
                    <w:p w14:paraId="1ED44626" w14:textId="77777777" w:rsidR="009F0140" w:rsidRPr="006E471D" w:rsidRDefault="009F0140"/>
                  </w:txbxContent>
                </v:textbox>
                <w10:wrap type="square"/>
              </v:shape>
            </w:pict>
          </mc:Fallback>
        </mc:AlternateContent>
      </w:r>
      <w:r w:rsidR="00E42494" w:rsidRPr="001F5ADC">
        <w:rPr>
          <w:rFonts w:ascii="Sylfaen" w:hAnsi="Sylfaen" w:cs="Times New Roman"/>
          <w:noProof/>
          <w:sz w:val="22"/>
          <w:szCs w:val="22"/>
          <w:lang w:val="ka-GE" w:eastAsia="ka-GE"/>
        </w:rPr>
        <w:drawing>
          <wp:anchor distT="0" distB="0" distL="114300" distR="114300" simplePos="0" relativeHeight="251654656" behindDoc="0" locked="0" layoutInCell="1" allowOverlap="1" wp14:anchorId="546D99B1" wp14:editId="535272A7">
            <wp:simplePos x="0" y="0"/>
            <wp:positionH relativeFrom="column">
              <wp:posOffset>-685800</wp:posOffset>
            </wp:positionH>
            <wp:positionV relativeFrom="paragraph">
              <wp:posOffset>342900</wp:posOffset>
            </wp:positionV>
            <wp:extent cx="9382125" cy="5276850"/>
            <wp:effectExtent l="0" t="0" r="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008B4080" w:rsidRPr="001F5ADC">
        <w:rPr>
          <w:rStyle w:val="IntenseReference"/>
          <w:rFonts w:ascii="Sylfaen" w:hAnsi="Sylfaen" w:cs="Times New Roman"/>
          <w:sz w:val="22"/>
          <w:szCs w:val="22"/>
        </w:rPr>
        <w:tab/>
      </w:r>
      <w:r w:rsidR="00250585" w:rsidRPr="001F5ADC">
        <w:rPr>
          <w:rStyle w:val="IntenseReference"/>
          <w:rFonts w:ascii="Sylfaen" w:hAnsi="Sylfaen" w:cs="Times New Roman"/>
          <w:sz w:val="22"/>
          <w:szCs w:val="22"/>
        </w:rPr>
        <w:br w:type="page"/>
      </w:r>
    </w:p>
    <w:p w14:paraId="229C982B" w14:textId="77777777" w:rsidR="00C13678" w:rsidRPr="001F5ADC" w:rsidRDefault="00C13678" w:rsidP="001B2595">
      <w:pPr>
        <w:pStyle w:val="Heading1"/>
        <w:ind w:left="720"/>
        <w:jc w:val="both"/>
        <w:rPr>
          <w:rStyle w:val="IntenseReference"/>
          <w:rFonts w:ascii="Sylfaen" w:hAnsi="Sylfaen" w:cs="Times New Roman"/>
          <w:sz w:val="22"/>
          <w:szCs w:val="22"/>
        </w:rPr>
        <w:sectPr w:rsidR="00C13678" w:rsidRPr="001F5ADC" w:rsidSect="003E28C8">
          <w:pgSz w:w="16838" w:h="11906" w:orient="landscape" w:code="9"/>
          <w:pgMar w:top="1077" w:right="1440" w:bottom="1077" w:left="1440" w:header="709" w:footer="709" w:gutter="0"/>
          <w:cols w:space="708"/>
          <w:docGrid w:linePitch="360"/>
        </w:sectPr>
      </w:pPr>
    </w:p>
    <w:p w14:paraId="6C867F43" w14:textId="77777777" w:rsidR="00C80EC4" w:rsidRPr="00F90F46" w:rsidRDefault="00C80EC4" w:rsidP="00B779AF">
      <w:pPr>
        <w:pStyle w:val="Heading1"/>
        <w:numPr>
          <w:ilvl w:val="0"/>
          <w:numId w:val="7"/>
        </w:numPr>
        <w:spacing w:before="360" w:after="240"/>
        <w:ind w:left="357" w:hanging="357"/>
        <w:jc w:val="both"/>
        <w:rPr>
          <w:rStyle w:val="IntenseReference"/>
          <w:rFonts w:ascii="Sylfaen" w:hAnsi="Sylfaen" w:cs="Menlo Regular"/>
          <w:color w:val="auto"/>
          <w:sz w:val="28"/>
          <w:szCs w:val="28"/>
        </w:rPr>
      </w:pPr>
      <w:bookmarkStart w:id="20" w:name="_Toc23347617"/>
      <w:proofErr w:type="spellStart"/>
      <w:r w:rsidRPr="00F90F46">
        <w:rPr>
          <w:rStyle w:val="IntenseReference"/>
          <w:rFonts w:ascii="Sylfaen" w:hAnsi="Sylfaen" w:cs="Menlo Regular"/>
          <w:color w:val="auto"/>
          <w:sz w:val="28"/>
          <w:szCs w:val="28"/>
        </w:rPr>
        <w:lastRenderedPageBreak/>
        <w:t>მისია</w:t>
      </w:r>
      <w:bookmarkEnd w:id="20"/>
      <w:proofErr w:type="spellEnd"/>
    </w:p>
    <w:p w14:paraId="7ECD1EC7" w14:textId="77777777"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Menlo Regular"/>
          <w:sz w:val="22"/>
          <w:lang w:val="en-GB"/>
        </w:rPr>
      </w:pPr>
      <w:proofErr w:type="spellStart"/>
      <w:r w:rsidRPr="00FB5534">
        <w:rPr>
          <w:rFonts w:ascii="Sylfaen" w:hAnsi="Sylfaen" w:cs="Helvetica"/>
          <w:sz w:val="22"/>
          <w:lang w:val="en-GB"/>
        </w:rPr>
        <w:t>საქართველოს</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სტატისტიკის</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ეროვნული</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სისტემა</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ქვეყნის</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ეკონომიკურ</w:t>
      </w:r>
      <w:proofErr w:type="spellEnd"/>
      <w:r w:rsidRPr="00FB5534">
        <w:rPr>
          <w:rFonts w:ascii="Sylfaen" w:hAnsi="Sylfaen" w:cs="Helvetica"/>
          <w:sz w:val="22"/>
          <w:lang w:val="ka-GE"/>
        </w:rPr>
        <w:t>ი</w:t>
      </w:r>
      <w:r w:rsidRPr="00FB5534">
        <w:rPr>
          <w:rFonts w:ascii="Sylfaen" w:hAnsi="Sylfaen" w:cs="Menlo Regular"/>
          <w:sz w:val="22"/>
          <w:lang w:val="en-GB"/>
        </w:rPr>
        <w:t xml:space="preserve">, </w:t>
      </w:r>
      <w:proofErr w:type="spellStart"/>
      <w:r w:rsidRPr="00FB5534">
        <w:rPr>
          <w:rFonts w:ascii="Sylfaen" w:hAnsi="Sylfaen" w:cs="Helvetica"/>
          <w:sz w:val="22"/>
          <w:lang w:val="en-GB"/>
        </w:rPr>
        <w:t>სოციალურ</w:t>
      </w:r>
      <w:proofErr w:type="spellEnd"/>
      <w:r w:rsidRPr="00FB5534">
        <w:rPr>
          <w:rFonts w:ascii="Sylfaen" w:hAnsi="Sylfaen" w:cs="Helvetica"/>
          <w:sz w:val="22"/>
          <w:lang w:val="ka-GE"/>
        </w:rPr>
        <w:t>ი</w:t>
      </w:r>
      <w:r w:rsidRPr="00FB5534">
        <w:rPr>
          <w:rFonts w:ascii="Sylfaen" w:hAnsi="Sylfaen" w:cs="Menlo Regular"/>
          <w:sz w:val="22"/>
          <w:lang w:val="en-GB"/>
        </w:rPr>
        <w:t xml:space="preserve"> </w:t>
      </w:r>
      <w:proofErr w:type="spellStart"/>
      <w:r w:rsidRPr="00FB5534">
        <w:rPr>
          <w:rFonts w:ascii="Sylfaen" w:hAnsi="Sylfaen" w:cs="Helvetica"/>
          <w:sz w:val="22"/>
          <w:lang w:val="en-GB"/>
        </w:rPr>
        <w:t>და</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გარემოსდაცვით</w:t>
      </w:r>
      <w:proofErr w:type="spellEnd"/>
      <w:r w:rsidRPr="00FB5534">
        <w:rPr>
          <w:rFonts w:ascii="Sylfaen" w:hAnsi="Sylfaen" w:cs="Helvetica"/>
          <w:sz w:val="22"/>
          <w:lang w:val="ka-GE"/>
        </w:rPr>
        <w:t>ი</w:t>
      </w:r>
      <w:r w:rsidRPr="00FB5534">
        <w:rPr>
          <w:rFonts w:ascii="Sylfaen" w:hAnsi="Sylfaen" w:cs="Menlo Regular"/>
          <w:sz w:val="22"/>
          <w:lang w:val="en-GB"/>
        </w:rPr>
        <w:t xml:space="preserve"> </w:t>
      </w:r>
      <w:proofErr w:type="spellStart"/>
      <w:r w:rsidRPr="00FB5534">
        <w:rPr>
          <w:rFonts w:ascii="Sylfaen" w:hAnsi="Sylfaen" w:cs="Helvetica"/>
          <w:sz w:val="22"/>
          <w:lang w:val="en-GB"/>
        </w:rPr>
        <w:t>განვითარებ</w:t>
      </w:r>
      <w:proofErr w:type="spellEnd"/>
      <w:r w:rsidRPr="00FB5534">
        <w:rPr>
          <w:rFonts w:ascii="Sylfaen" w:hAnsi="Sylfaen" w:cs="Helvetica"/>
          <w:sz w:val="22"/>
          <w:lang w:val="ka-GE"/>
        </w:rPr>
        <w:t>ი</w:t>
      </w:r>
      <w:r w:rsidRPr="00FB5534">
        <w:rPr>
          <w:rFonts w:ascii="Sylfaen" w:hAnsi="Sylfaen" w:cs="Helvetica"/>
          <w:sz w:val="22"/>
          <w:lang w:val="en-GB"/>
        </w:rPr>
        <w:t>ს</w:t>
      </w:r>
      <w:r w:rsidRPr="00FB5534">
        <w:rPr>
          <w:rFonts w:ascii="Sylfaen" w:hAnsi="Sylfaen" w:cs="Menlo Regular"/>
          <w:sz w:val="22"/>
          <w:lang w:val="en-GB"/>
        </w:rPr>
        <w:t xml:space="preserve"> </w:t>
      </w:r>
      <w:r w:rsidRPr="00FB5534">
        <w:rPr>
          <w:rFonts w:ascii="Sylfaen" w:hAnsi="Sylfaen" w:cs="Menlo Regular"/>
          <w:sz w:val="22"/>
          <w:lang w:val="ka-GE"/>
        </w:rPr>
        <w:t>ხელ</w:t>
      </w:r>
      <w:proofErr w:type="spellStart"/>
      <w:r w:rsidRPr="00FB5534">
        <w:rPr>
          <w:rFonts w:ascii="Sylfaen" w:hAnsi="Sylfaen" w:cs="Helvetica"/>
          <w:sz w:val="22"/>
          <w:lang w:val="en-GB"/>
        </w:rPr>
        <w:t>შეწყო</w:t>
      </w:r>
      <w:proofErr w:type="spellEnd"/>
      <w:r w:rsidRPr="00FB5534">
        <w:rPr>
          <w:rFonts w:ascii="Sylfaen" w:hAnsi="Sylfaen" w:cs="Helvetica"/>
          <w:sz w:val="22"/>
          <w:lang w:val="ka-GE"/>
        </w:rPr>
        <w:t>ბი</w:t>
      </w:r>
      <w:r w:rsidRPr="00FB5534">
        <w:rPr>
          <w:rFonts w:ascii="Sylfaen" w:hAnsi="Sylfaen" w:cs="Helvetica"/>
          <w:sz w:val="22"/>
          <w:lang w:val="en-GB"/>
        </w:rPr>
        <w:t>ს</w:t>
      </w:r>
      <w:r w:rsidRPr="00FB5534">
        <w:rPr>
          <w:rFonts w:ascii="Sylfaen" w:hAnsi="Sylfaen" w:cs="Menlo Regular"/>
          <w:sz w:val="22"/>
          <w:lang w:val="en-GB"/>
        </w:rPr>
        <w:t xml:space="preserve"> </w:t>
      </w:r>
      <w:r w:rsidRPr="00FB5534">
        <w:rPr>
          <w:rFonts w:ascii="Sylfaen" w:hAnsi="Sylfaen" w:cs="Helvetica"/>
          <w:sz w:val="22"/>
          <w:lang w:val="ka-GE"/>
        </w:rPr>
        <w:t xml:space="preserve">მიზნით უზრუნველყოფს </w:t>
      </w:r>
      <w:proofErr w:type="spellStart"/>
      <w:r w:rsidRPr="00FB5534">
        <w:rPr>
          <w:rFonts w:ascii="Sylfaen" w:hAnsi="Sylfaen" w:cs="Helvetica"/>
          <w:sz w:val="22"/>
          <w:lang w:val="en-GB"/>
        </w:rPr>
        <w:t>მთავრობისა</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და</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სხვა</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მომხმარებლების</w:t>
      </w:r>
      <w:proofErr w:type="spellEnd"/>
      <w:r w:rsidRPr="00FB5534">
        <w:rPr>
          <w:rFonts w:ascii="Sylfaen" w:hAnsi="Sylfaen" w:cs="Helvetica"/>
          <w:sz w:val="22"/>
          <w:lang w:val="ka-GE"/>
        </w:rPr>
        <w:t>ა</w:t>
      </w:r>
      <w:proofErr w:type="spellStart"/>
      <w:r w:rsidRPr="00FB5534">
        <w:rPr>
          <w:rFonts w:ascii="Sylfaen" w:hAnsi="Sylfaen" w:cs="Helvetica"/>
          <w:sz w:val="22"/>
          <w:lang w:val="en-GB"/>
        </w:rPr>
        <w:t>თვის</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საჭირო</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სტატისტიკურ</w:t>
      </w:r>
      <w:proofErr w:type="spellEnd"/>
      <w:r w:rsidRPr="00FB5534">
        <w:rPr>
          <w:rFonts w:ascii="Sylfaen" w:hAnsi="Sylfaen" w:cs="Helvetica"/>
          <w:sz w:val="22"/>
          <w:lang w:val="ka-GE"/>
        </w:rPr>
        <w:t>ი</w:t>
      </w:r>
      <w:r w:rsidRPr="00FB5534">
        <w:rPr>
          <w:rFonts w:ascii="Sylfaen" w:hAnsi="Sylfaen" w:cs="Menlo Regular"/>
          <w:sz w:val="22"/>
          <w:lang w:val="en-GB"/>
        </w:rPr>
        <w:t xml:space="preserve"> </w:t>
      </w:r>
      <w:proofErr w:type="spellStart"/>
      <w:r w:rsidRPr="00FB5534">
        <w:rPr>
          <w:rFonts w:ascii="Sylfaen" w:hAnsi="Sylfaen" w:cs="Helvetica"/>
          <w:sz w:val="22"/>
          <w:lang w:val="en-GB"/>
        </w:rPr>
        <w:t>მტკიცებულებებ</w:t>
      </w:r>
      <w:proofErr w:type="spellEnd"/>
      <w:r w:rsidRPr="00FB5534">
        <w:rPr>
          <w:rFonts w:ascii="Sylfaen" w:hAnsi="Sylfaen" w:cs="Helvetica"/>
          <w:sz w:val="22"/>
          <w:lang w:val="ka-GE"/>
        </w:rPr>
        <w:t>ი</w:t>
      </w:r>
      <w:r w:rsidRPr="00FB5534">
        <w:rPr>
          <w:rFonts w:ascii="Sylfaen" w:hAnsi="Sylfaen" w:cs="Helvetica"/>
          <w:sz w:val="22"/>
          <w:lang w:val="en-GB"/>
        </w:rPr>
        <w:t>ს</w:t>
      </w:r>
      <w:r w:rsidRPr="00FB5534">
        <w:rPr>
          <w:rFonts w:ascii="Sylfaen" w:hAnsi="Sylfaen" w:cs="Menlo Regular"/>
          <w:sz w:val="22"/>
          <w:lang w:val="en-GB"/>
        </w:rPr>
        <w:t xml:space="preserve"> </w:t>
      </w:r>
      <w:r w:rsidRPr="00FB5534">
        <w:rPr>
          <w:rFonts w:ascii="Sylfaen" w:hAnsi="Sylfaen" w:cs="Menlo Regular"/>
          <w:sz w:val="22"/>
          <w:lang w:val="ka-GE"/>
        </w:rPr>
        <w:t>შე</w:t>
      </w:r>
      <w:proofErr w:type="spellStart"/>
      <w:r w:rsidRPr="00FB5534">
        <w:rPr>
          <w:rFonts w:ascii="Sylfaen" w:hAnsi="Sylfaen" w:cs="Helvetica"/>
          <w:sz w:val="22"/>
          <w:lang w:val="en-GB"/>
        </w:rPr>
        <w:t>ქმნ</w:t>
      </w:r>
      <w:proofErr w:type="spellEnd"/>
      <w:r w:rsidRPr="00FB5534">
        <w:rPr>
          <w:rFonts w:ascii="Sylfaen" w:hAnsi="Sylfaen" w:cs="Helvetica"/>
          <w:sz w:val="22"/>
          <w:lang w:val="ka-GE"/>
        </w:rPr>
        <w:t>ა</w:t>
      </w:r>
      <w:r w:rsidRPr="00FB5534">
        <w:rPr>
          <w:rFonts w:ascii="Sylfaen" w:hAnsi="Sylfaen" w:cs="Helvetica"/>
          <w:sz w:val="22"/>
          <w:lang w:val="en-GB"/>
        </w:rPr>
        <w:t>ს</w:t>
      </w:r>
      <w:r w:rsidRPr="00FB5534">
        <w:rPr>
          <w:rFonts w:ascii="Sylfaen" w:hAnsi="Sylfaen" w:cs="Helvetica"/>
          <w:sz w:val="22"/>
          <w:lang w:val="ka-GE"/>
        </w:rPr>
        <w:t>.</w:t>
      </w:r>
      <w:r w:rsidRPr="00FB5534">
        <w:rPr>
          <w:rFonts w:ascii="Sylfaen" w:hAnsi="Sylfaen" w:cs="Menlo Regular"/>
          <w:sz w:val="22"/>
          <w:lang w:val="ka-GE"/>
        </w:rPr>
        <w:t xml:space="preserve"> </w:t>
      </w:r>
      <w:proofErr w:type="spellStart"/>
      <w:r w:rsidRPr="00FB5534">
        <w:rPr>
          <w:rFonts w:ascii="Sylfaen" w:hAnsi="Sylfaen" w:cs="Helvetica"/>
          <w:sz w:val="22"/>
          <w:lang w:val="en-GB"/>
        </w:rPr>
        <w:t>სტატისტიკის</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სისტემა</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ასევე</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მიზნად</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ისახავს</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შეასრულოს</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ნაკისრი</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ვალდებულებები</w:t>
      </w:r>
      <w:proofErr w:type="spellEnd"/>
      <w:r w:rsidRPr="00FB5534">
        <w:rPr>
          <w:rFonts w:ascii="Sylfaen" w:hAnsi="Sylfaen" w:cs="Menlo Regular"/>
          <w:sz w:val="22"/>
          <w:lang w:val="ka-GE"/>
        </w:rPr>
        <w:t xml:space="preserve"> </w:t>
      </w:r>
      <w:r w:rsidRPr="00FB5534">
        <w:rPr>
          <w:rFonts w:ascii="Sylfaen" w:hAnsi="Sylfaen" w:cs="Helvetica"/>
          <w:sz w:val="22"/>
          <w:lang w:val="ka-GE"/>
        </w:rPr>
        <w:t>და</w:t>
      </w:r>
      <w:r w:rsidRPr="00FB5534">
        <w:rPr>
          <w:rFonts w:ascii="Sylfaen" w:hAnsi="Sylfaen" w:cs="Menlo Regular"/>
          <w:sz w:val="22"/>
          <w:lang w:val="ka-GE"/>
        </w:rPr>
        <w:t xml:space="preserve"> </w:t>
      </w:r>
      <w:r w:rsidRPr="00FB5534">
        <w:rPr>
          <w:rFonts w:ascii="Sylfaen" w:hAnsi="Sylfaen" w:cs="Helvetica"/>
          <w:sz w:val="22"/>
          <w:lang w:val="ka-GE"/>
        </w:rPr>
        <w:t>მიაწოდოს</w:t>
      </w:r>
      <w:r w:rsidRPr="00FB5534">
        <w:rPr>
          <w:rFonts w:ascii="Sylfaen" w:hAnsi="Sylfaen" w:cs="Menlo Regular"/>
          <w:sz w:val="22"/>
          <w:lang w:val="ka-GE"/>
        </w:rPr>
        <w:t xml:space="preserve"> </w:t>
      </w:r>
      <w:proofErr w:type="spellStart"/>
      <w:r w:rsidRPr="00FB5534">
        <w:rPr>
          <w:rFonts w:ascii="Sylfaen" w:hAnsi="Sylfaen" w:cs="Helvetica"/>
          <w:sz w:val="22"/>
          <w:lang w:val="en-GB"/>
        </w:rPr>
        <w:t>სტატისტიკური</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მონაცემები</w:t>
      </w:r>
      <w:proofErr w:type="spellEnd"/>
      <w:r w:rsidRPr="00FB5534">
        <w:rPr>
          <w:rFonts w:ascii="Sylfaen" w:hAnsi="Sylfaen" w:cs="Menlo Regular"/>
          <w:sz w:val="22"/>
          <w:lang w:val="en-GB"/>
        </w:rPr>
        <w:t xml:space="preserve"> </w:t>
      </w:r>
      <w:r w:rsidRPr="00FB5534">
        <w:rPr>
          <w:rFonts w:ascii="Sylfaen" w:hAnsi="Sylfaen" w:cs="Helvetica"/>
          <w:sz w:val="22"/>
          <w:lang w:val="ka-GE"/>
        </w:rPr>
        <w:t>რეგიონულ</w:t>
      </w:r>
      <w:r w:rsidRPr="00FB5534">
        <w:rPr>
          <w:rFonts w:ascii="Sylfaen" w:hAnsi="Sylfaen" w:cs="Menlo Regular"/>
          <w:sz w:val="22"/>
          <w:lang w:val="en-GB"/>
        </w:rPr>
        <w:t xml:space="preserve"> </w:t>
      </w:r>
      <w:proofErr w:type="spellStart"/>
      <w:r w:rsidRPr="00FB5534">
        <w:rPr>
          <w:rFonts w:ascii="Sylfaen" w:hAnsi="Sylfaen" w:cs="Helvetica"/>
          <w:sz w:val="22"/>
          <w:lang w:val="en-GB"/>
        </w:rPr>
        <w:t>და</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საერთაშორისო</w:t>
      </w:r>
      <w:proofErr w:type="spellEnd"/>
      <w:r w:rsidRPr="00FB5534">
        <w:rPr>
          <w:rFonts w:ascii="Sylfaen" w:hAnsi="Sylfaen" w:cs="Menlo Regular"/>
          <w:sz w:val="22"/>
          <w:lang w:val="en-GB"/>
        </w:rPr>
        <w:t xml:space="preserve"> </w:t>
      </w:r>
      <w:r w:rsidRPr="00FB5534">
        <w:rPr>
          <w:rFonts w:ascii="Sylfaen" w:hAnsi="Sylfaen" w:cs="Helvetica"/>
          <w:sz w:val="22"/>
          <w:lang w:val="ka-GE"/>
        </w:rPr>
        <w:t>ინსტიტუტებს</w:t>
      </w:r>
      <w:r w:rsidRPr="00FB5534">
        <w:rPr>
          <w:rFonts w:ascii="Sylfaen" w:hAnsi="Sylfaen" w:cs="Menlo Regular"/>
          <w:sz w:val="22"/>
          <w:lang w:val="ka-GE"/>
        </w:rPr>
        <w:t xml:space="preserve"> </w:t>
      </w:r>
      <w:r w:rsidRPr="00FB5534">
        <w:rPr>
          <w:rFonts w:ascii="Sylfaen" w:hAnsi="Sylfaen" w:cs="Helvetica"/>
          <w:sz w:val="22"/>
          <w:lang w:val="ka-GE"/>
        </w:rPr>
        <w:t>მის</w:t>
      </w:r>
      <w:r w:rsidRPr="00FB5534">
        <w:rPr>
          <w:rFonts w:ascii="Sylfaen" w:hAnsi="Sylfaen" w:cs="Menlo Regular"/>
          <w:sz w:val="22"/>
          <w:lang w:val="ka-GE"/>
        </w:rPr>
        <w:t xml:space="preserve"> </w:t>
      </w:r>
      <w:r w:rsidRPr="00FB5534">
        <w:rPr>
          <w:rFonts w:ascii="Sylfaen" w:hAnsi="Sylfaen" w:cs="Helvetica"/>
          <w:sz w:val="22"/>
          <w:lang w:val="ka-GE"/>
        </w:rPr>
        <w:t>ხელთ</w:t>
      </w:r>
      <w:r w:rsidRPr="00FB5534">
        <w:rPr>
          <w:rFonts w:ascii="Sylfaen" w:hAnsi="Sylfaen" w:cs="Menlo Regular"/>
          <w:sz w:val="22"/>
          <w:lang w:val="ka-GE"/>
        </w:rPr>
        <w:t xml:space="preserve"> </w:t>
      </w:r>
      <w:r w:rsidRPr="00FB5534">
        <w:rPr>
          <w:rFonts w:ascii="Sylfaen" w:hAnsi="Sylfaen" w:cs="Helvetica"/>
          <w:sz w:val="22"/>
          <w:lang w:val="ka-GE"/>
        </w:rPr>
        <w:t>არსებული</w:t>
      </w:r>
      <w:r w:rsidRPr="00FB5534">
        <w:rPr>
          <w:rFonts w:ascii="Sylfaen" w:hAnsi="Sylfaen" w:cs="Menlo Regular"/>
          <w:sz w:val="22"/>
          <w:lang w:val="ka-GE"/>
        </w:rPr>
        <w:t xml:space="preserve"> </w:t>
      </w:r>
      <w:proofErr w:type="spellStart"/>
      <w:r w:rsidRPr="00FB5534">
        <w:rPr>
          <w:rFonts w:ascii="Sylfaen" w:hAnsi="Sylfaen" w:cs="Helvetica"/>
          <w:sz w:val="22"/>
          <w:lang w:val="en-GB"/>
        </w:rPr>
        <w:t>მწირი</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რესურსების</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ეფექტურ</w:t>
      </w:r>
      <w:proofErr w:type="spellEnd"/>
      <w:r w:rsidRPr="00FB5534">
        <w:rPr>
          <w:rFonts w:ascii="Sylfaen" w:hAnsi="Sylfaen" w:cs="Helvetica"/>
          <w:sz w:val="22"/>
          <w:lang w:val="ka-GE"/>
        </w:rPr>
        <w:t>ად</w:t>
      </w:r>
      <w:r w:rsidRPr="00FB5534">
        <w:rPr>
          <w:rFonts w:ascii="Sylfaen" w:hAnsi="Sylfaen" w:cs="Menlo Regular"/>
          <w:sz w:val="22"/>
          <w:lang w:val="en-GB"/>
        </w:rPr>
        <w:t xml:space="preserve"> </w:t>
      </w:r>
      <w:proofErr w:type="spellStart"/>
      <w:r w:rsidRPr="00FB5534">
        <w:rPr>
          <w:rFonts w:ascii="Sylfaen" w:hAnsi="Sylfaen" w:cs="Helvetica"/>
          <w:sz w:val="22"/>
          <w:lang w:val="en-GB"/>
        </w:rPr>
        <w:t>და</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ეფექტიან</w:t>
      </w:r>
      <w:proofErr w:type="spellEnd"/>
      <w:r w:rsidRPr="00FB5534">
        <w:rPr>
          <w:rFonts w:ascii="Sylfaen" w:hAnsi="Sylfaen" w:cs="Helvetica"/>
          <w:sz w:val="22"/>
          <w:lang w:val="ka-GE"/>
        </w:rPr>
        <w:t>ად</w:t>
      </w:r>
      <w:r w:rsidRPr="00FB5534">
        <w:rPr>
          <w:rFonts w:ascii="Sylfaen" w:hAnsi="Sylfaen" w:cs="Menlo Regular"/>
          <w:sz w:val="22"/>
          <w:lang w:val="en-GB"/>
        </w:rPr>
        <w:t xml:space="preserve"> </w:t>
      </w:r>
      <w:proofErr w:type="spellStart"/>
      <w:r w:rsidRPr="00FB5534">
        <w:rPr>
          <w:rFonts w:ascii="Sylfaen" w:hAnsi="Sylfaen" w:cs="Helvetica"/>
          <w:sz w:val="22"/>
          <w:lang w:val="en-GB"/>
        </w:rPr>
        <w:t>გამოყენები</w:t>
      </w:r>
      <w:proofErr w:type="spellEnd"/>
      <w:r w:rsidRPr="00FB5534">
        <w:rPr>
          <w:rFonts w:ascii="Sylfaen" w:hAnsi="Sylfaen" w:cs="Helvetica"/>
          <w:sz w:val="22"/>
          <w:lang w:val="ka-GE"/>
        </w:rPr>
        <w:t>ს</w:t>
      </w:r>
      <w:r w:rsidRPr="00FB5534">
        <w:rPr>
          <w:rFonts w:ascii="Sylfaen" w:hAnsi="Sylfaen" w:cs="Menlo Regular"/>
          <w:sz w:val="22"/>
          <w:lang w:val="ka-GE"/>
        </w:rPr>
        <w:t xml:space="preserve"> </w:t>
      </w:r>
      <w:r w:rsidRPr="00FB5534">
        <w:rPr>
          <w:rFonts w:ascii="Sylfaen" w:hAnsi="Sylfaen" w:cs="Helvetica"/>
          <w:sz w:val="22"/>
          <w:lang w:val="ka-GE"/>
        </w:rPr>
        <w:t>გზით</w:t>
      </w:r>
      <w:r w:rsidRPr="00FB5534">
        <w:rPr>
          <w:rFonts w:ascii="Sylfaen" w:hAnsi="Sylfaen" w:cs="Menlo Regular"/>
          <w:sz w:val="22"/>
          <w:lang w:val="en-GB"/>
        </w:rPr>
        <w:t xml:space="preserve">. </w:t>
      </w:r>
    </w:p>
    <w:p w14:paraId="1E22B8CC" w14:textId="77777777"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Menlo Regular"/>
          <w:sz w:val="22"/>
          <w:lang w:val="en-GB"/>
        </w:rPr>
      </w:pPr>
      <w:proofErr w:type="spellStart"/>
      <w:r w:rsidRPr="00FB5534">
        <w:rPr>
          <w:rFonts w:ascii="Sylfaen" w:hAnsi="Sylfaen" w:cs="Helvetica"/>
          <w:sz w:val="22"/>
          <w:lang w:val="en-GB"/>
        </w:rPr>
        <w:t>საქსტატი</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როგორც</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სტატისტიკის</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ძირითადი</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მწარმოებელი</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და</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საქართველოს</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სტატისტიკის</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ეროვნული</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სისტემის</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კოორდინატორი</w:t>
      </w:r>
      <w:proofErr w:type="spellEnd"/>
      <w:r w:rsidRPr="00FB5534">
        <w:rPr>
          <w:rFonts w:ascii="Sylfaen" w:hAnsi="Sylfaen" w:cs="Helvetica"/>
          <w:sz w:val="22"/>
          <w:lang w:val="ka-GE"/>
        </w:rPr>
        <w:t xml:space="preserve"> უწყება</w:t>
      </w:r>
      <w:r w:rsidRPr="00FB5534">
        <w:rPr>
          <w:rFonts w:ascii="Sylfaen" w:hAnsi="Sylfaen" w:cs="Menlo Regular"/>
          <w:sz w:val="22"/>
          <w:lang w:val="en-GB"/>
        </w:rPr>
        <w:t xml:space="preserve">, </w:t>
      </w:r>
      <w:proofErr w:type="spellStart"/>
      <w:r w:rsidRPr="00FB5534">
        <w:rPr>
          <w:rFonts w:ascii="Sylfaen" w:hAnsi="Sylfaen" w:cs="Helvetica"/>
          <w:sz w:val="22"/>
          <w:lang w:val="en-GB"/>
        </w:rPr>
        <w:t>მუდმივად</w:t>
      </w:r>
      <w:proofErr w:type="spellEnd"/>
      <w:r w:rsidRPr="00FB5534">
        <w:rPr>
          <w:rFonts w:ascii="Sylfaen" w:hAnsi="Sylfaen" w:cs="Helvetica"/>
          <w:sz w:val="22"/>
          <w:lang w:val="en-GB"/>
        </w:rPr>
        <w:t xml:space="preserve"> </w:t>
      </w:r>
      <w:proofErr w:type="spellStart"/>
      <w:r w:rsidRPr="00FB5534">
        <w:rPr>
          <w:rFonts w:ascii="Sylfaen" w:hAnsi="Sylfaen" w:cs="Helvetica"/>
          <w:sz w:val="22"/>
          <w:lang w:val="en-GB"/>
        </w:rPr>
        <w:t>განაგრძობ</w:t>
      </w:r>
      <w:proofErr w:type="spellEnd"/>
      <w:r w:rsidRPr="00FB5534">
        <w:rPr>
          <w:rFonts w:ascii="Sylfaen" w:hAnsi="Sylfaen" w:cs="Helvetica"/>
          <w:sz w:val="22"/>
          <w:lang w:val="ka-GE"/>
        </w:rPr>
        <w:t>ს</w:t>
      </w:r>
      <w:r w:rsidRPr="00FB5534">
        <w:rPr>
          <w:rFonts w:ascii="Sylfaen" w:hAnsi="Sylfaen" w:cs="Menlo Regular"/>
          <w:sz w:val="22"/>
          <w:lang w:val="en-GB"/>
        </w:rPr>
        <w:t xml:space="preserve"> </w:t>
      </w:r>
      <w:proofErr w:type="spellStart"/>
      <w:r w:rsidRPr="00FB5534">
        <w:rPr>
          <w:rFonts w:ascii="Sylfaen" w:hAnsi="Sylfaen" w:cs="Helvetica"/>
          <w:sz w:val="22"/>
          <w:lang w:val="en-GB"/>
        </w:rPr>
        <w:t>თავისი</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საქმიანობის</w:t>
      </w:r>
      <w:proofErr w:type="spellEnd"/>
      <w:r w:rsidRPr="00FB5534">
        <w:rPr>
          <w:rFonts w:ascii="Sylfaen" w:hAnsi="Sylfaen" w:cs="Menlo Regular"/>
          <w:sz w:val="22"/>
          <w:lang w:val="en-GB"/>
        </w:rPr>
        <w:t xml:space="preserve"> </w:t>
      </w:r>
      <w:r w:rsidRPr="00FB5534">
        <w:rPr>
          <w:rFonts w:ascii="Sylfaen" w:hAnsi="Sylfaen" w:cs="Helvetica"/>
          <w:sz w:val="22"/>
          <w:lang w:val="ka-GE"/>
        </w:rPr>
        <w:t xml:space="preserve">გაუმჯობესებას და მან მნიშვნელოვან პროგრესს მიაღწია საერთაშორისო სტანდარტებისა და საუკეთესო პრაქტიკის დანერგვის თვალსაზრისით, რაც, თავის მხრივ, უზრუნველყოფს გადაწყვეტილების მიმღებ პირებს მაღალი ხარისხის სტატისტიკური ინფორმაციით. აქედან გამომდინარე, </w:t>
      </w:r>
      <w:proofErr w:type="spellStart"/>
      <w:r w:rsidRPr="00FB5534">
        <w:rPr>
          <w:rFonts w:ascii="Sylfaen" w:hAnsi="Sylfaen" w:cs="Helvetica"/>
          <w:sz w:val="22"/>
          <w:lang w:val="en-GB"/>
        </w:rPr>
        <w:t>სტატისტიკის</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ეროვნული</w:t>
      </w:r>
      <w:proofErr w:type="spellEnd"/>
      <w:r w:rsidRPr="00FB5534">
        <w:rPr>
          <w:rFonts w:ascii="Sylfaen" w:hAnsi="Sylfaen" w:cs="Menlo Regular"/>
          <w:sz w:val="22"/>
          <w:lang w:val="en-GB"/>
        </w:rPr>
        <w:t xml:space="preserve"> </w:t>
      </w:r>
      <w:proofErr w:type="spellStart"/>
      <w:r w:rsidRPr="00FB5534">
        <w:rPr>
          <w:rFonts w:ascii="Sylfaen" w:hAnsi="Sylfaen" w:cs="Helvetica"/>
          <w:sz w:val="22"/>
          <w:lang w:val="en-GB"/>
        </w:rPr>
        <w:t>სისტემის</w:t>
      </w:r>
      <w:proofErr w:type="spellEnd"/>
      <w:r w:rsidRPr="00FB5534">
        <w:rPr>
          <w:rFonts w:ascii="Sylfaen" w:hAnsi="Sylfaen" w:cs="Menlo Regular"/>
          <w:sz w:val="22"/>
          <w:lang w:val="en-GB"/>
        </w:rPr>
        <w:t xml:space="preserve"> </w:t>
      </w:r>
      <w:r w:rsidRPr="00FB5534">
        <w:rPr>
          <w:rFonts w:ascii="Sylfaen" w:hAnsi="Sylfaen" w:cs="Menlo Regular"/>
          <w:sz w:val="22"/>
          <w:lang w:val="ka-GE"/>
        </w:rPr>
        <w:t>სტრატეგია შეიქმნა კონკრეტულად საქსტატის</w:t>
      </w:r>
      <w:r w:rsidRPr="00FB5534">
        <w:rPr>
          <w:rFonts w:ascii="Sylfaen" w:hAnsi="Sylfaen" w:cs="Menlo Regular"/>
          <w:sz w:val="22"/>
        </w:rPr>
        <w:t xml:space="preserve">, </w:t>
      </w:r>
      <w:r w:rsidRPr="00FB5534">
        <w:rPr>
          <w:rFonts w:ascii="Sylfaen" w:hAnsi="Sylfaen" w:cs="Menlo Regular"/>
          <w:sz w:val="22"/>
          <w:lang w:val="ka-GE"/>
        </w:rPr>
        <w:t xml:space="preserve">სებ-ის და ზოგადად საქართველოს სტატისტიკის მთელი სისტემის შესაძლებლობებისა და ინფრასტრუქტურის გაძლიერებისათვის, რათა უზრუნველყოს მომხმარებელთა მოთხოვნის დაკმაყოფილება საერთაშორისო სტანდარტების შესაბამისი მაღალი ხარისხის სტატისტიკის წარმოებით და გავრცელებით. </w:t>
      </w:r>
    </w:p>
    <w:p w14:paraId="3518315E" w14:textId="77777777" w:rsidR="00C80EC4" w:rsidRPr="00FB5534" w:rsidRDefault="00727995" w:rsidP="003721B9">
      <w:pPr>
        <w:autoSpaceDE w:val="0"/>
        <w:autoSpaceDN w:val="0"/>
        <w:adjustRightInd w:val="0"/>
        <w:spacing w:before="100" w:beforeAutospacing="1" w:after="100" w:afterAutospacing="1"/>
        <w:ind w:firstLine="284"/>
        <w:jc w:val="both"/>
        <w:rPr>
          <w:rFonts w:ascii="Sylfaen" w:hAnsi="Sylfaen" w:cs="Times New Roman"/>
          <w:sz w:val="22"/>
          <w:lang w:val="en-GB"/>
        </w:rPr>
      </w:pPr>
      <w:r>
        <w:rPr>
          <w:rFonts w:ascii="Sylfaen" w:hAnsi="Sylfaen" w:cs="Times New Roman"/>
          <w:b/>
          <w:bCs/>
          <w:noProof/>
          <w:lang w:val="ka-GE" w:eastAsia="ka-GE"/>
        </w:rPr>
        <mc:AlternateContent>
          <mc:Choice Requires="wps">
            <w:drawing>
              <wp:anchor distT="91440" distB="91440" distL="114300" distR="114300" simplePos="0" relativeHeight="251659264" behindDoc="0" locked="0" layoutInCell="1" allowOverlap="1" wp14:anchorId="2DF26893" wp14:editId="47A29BD4">
                <wp:simplePos x="0" y="0"/>
                <wp:positionH relativeFrom="page">
                  <wp:posOffset>516890</wp:posOffset>
                </wp:positionH>
                <wp:positionV relativeFrom="paragraph">
                  <wp:posOffset>641350</wp:posOffset>
                </wp:positionV>
                <wp:extent cx="6988810" cy="1173480"/>
                <wp:effectExtent l="0" t="0" r="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810" cy="1173480"/>
                        </a:xfrm>
                        <a:prstGeom prst="rect">
                          <a:avLst/>
                        </a:prstGeom>
                        <a:noFill/>
                        <a:ln w="9525">
                          <a:noFill/>
                          <a:miter lim="800000"/>
                          <a:headEnd/>
                          <a:tailEnd/>
                        </a:ln>
                      </wps:spPr>
                      <wps:txbx>
                        <w:txbxContent>
                          <w:p w14:paraId="5392F204" w14:textId="77777777" w:rsidR="009F0140" w:rsidRPr="00EB7F9D" w:rsidRDefault="009F0140" w:rsidP="00C80EC4">
                            <w:pPr>
                              <w:pBdr>
                                <w:top w:val="single" w:sz="24" w:space="8" w:color="E84C22" w:themeColor="accent1"/>
                                <w:bottom w:val="single" w:sz="24" w:space="8" w:color="E84C22" w:themeColor="accent1"/>
                              </w:pBdr>
                              <w:rPr>
                                <w:b/>
                                <w:i/>
                                <w:iCs/>
                                <w:color w:val="E84C22" w:themeColor="accent1"/>
                                <w:lang w:val="en-GB"/>
                              </w:rPr>
                            </w:pPr>
                            <w:r w:rsidRPr="00EB7F9D">
                              <w:rPr>
                                <w:rFonts w:ascii="Sylfaen" w:hAnsi="Sylfaen" w:cs="Menlo Regular"/>
                                <w:b/>
                                <w:i/>
                                <w:iCs/>
                                <w:color w:val="E84C22" w:themeColor="accent1"/>
                                <w:lang w:val="ka-GE"/>
                              </w:rPr>
                              <w:t xml:space="preserve">საქართველოს სტატისტიკის ეროვნული სისტემის მისიას წარმოადგენს მომხმარებელთა საჭიროებებზე დაფუძნებული მაღალი ხარისხის, დროული და რელევანტური ოფიციალური სტატისტიკის წარმოება და გავრცელება ეფექტური საშუალებებით, რათა მოხდეს გადაწყვეტილების მიმღები პირების ინფორმირება და საზოგადოების ჩართულობის გაძლიერება.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F26893" id="_x0000_s1032" type="#_x0000_t202" style="position:absolute;left:0;text-align:left;margin-left:40.7pt;margin-top:50.5pt;width:550.3pt;height:92.4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" filled="f" stroked="f">
                <v:textbox style="mso-fit-shape-to-text:t">
                  <w:txbxContent>
                    <w:p w14:paraId="5392F204" w14:textId="77777777" w:rsidR="009F0140" w:rsidRPr="00EB7F9D" w:rsidRDefault="009F0140" w:rsidP="00C80EC4">
                      <w:pPr>
                        <w:pBdr>
                          <w:top w:val="single" w:sz="24" w:space="8" w:color="E84C22" w:themeColor="accent1"/>
                          <w:bottom w:val="single" w:sz="24" w:space="8" w:color="E84C22" w:themeColor="accent1"/>
                        </w:pBdr>
                        <w:rPr>
                          <w:b/>
                          <w:i/>
                          <w:iCs/>
                          <w:color w:val="E84C22" w:themeColor="accent1"/>
                          <w:lang w:val="en-GB"/>
                        </w:rPr>
                      </w:pPr>
                      <w:r w:rsidRPr="00EB7F9D">
                        <w:rPr>
                          <w:rFonts w:ascii="Sylfaen" w:hAnsi="Sylfaen" w:cs="Menlo Regular"/>
                          <w:b/>
                          <w:i/>
                          <w:iCs/>
                          <w:color w:val="E84C22" w:themeColor="accent1"/>
                          <w:lang w:val="ka-GE"/>
                        </w:rPr>
                        <w:t xml:space="preserve">საქართველოს სტატისტიკის ეროვნული სისტემის მისიას წარმოადგენს მომხმარებელთა საჭიროებებზე დაფუძნებული მაღალი ხარისხის, დროული და რელევანტური ოფიციალური სტატისტიკის წარმოება და გავრცელება ეფექტური საშუალებებით, რათა მოხდეს გადაწყვეტილების მიმღები პირების ინფორმირება და საზოგადოების ჩართულობის გაძლიერება. </w:t>
                      </w:r>
                    </w:p>
                  </w:txbxContent>
                </v:textbox>
                <w10:wrap type="topAndBottom" anchorx="page"/>
              </v:shape>
            </w:pict>
          </mc:Fallback>
        </mc:AlternateContent>
      </w:r>
      <w:proofErr w:type="spellStart"/>
      <w:r w:rsidR="00C80EC4" w:rsidRPr="00FB5534">
        <w:rPr>
          <w:rFonts w:ascii="Sylfaen" w:hAnsi="Sylfaen" w:cs="Helvetica"/>
          <w:sz w:val="22"/>
          <w:lang w:val="en-GB"/>
        </w:rPr>
        <w:t>საქართველოს</w:t>
      </w:r>
      <w:proofErr w:type="spellEnd"/>
      <w:r w:rsidR="00C80EC4" w:rsidRPr="00FB5534">
        <w:rPr>
          <w:rFonts w:ascii="Sylfaen" w:hAnsi="Sylfaen" w:cs="Menlo Regular"/>
          <w:sz w:val="22"/>
          <w:lang w:val="en-GB"/>
        </w:rPr>
        <w:t xml:space="preserve"> </w:t>
      </w:r>
      <w:proofErr w:type="spellStart"/>
      <w:r w:rsidR="00C80EC4" w:rsidRPr="00FB5534">
        <w:rPr>
          <w:rFonts w:ascii="Sylfaen" w:hAnsi="Sylfaen" w:cs="Helvetica"/>
          <w:sz w:val="22"/>
          <w:lang w:val="en-GB"/>
        </w:rPr>
        <w:t>სტატისტიკის</w:t>
      </w:r>
      <w:proofErr w:type="spellEnd"/>
      <w:r w:rsidR="00C80EC4" w:rsidRPr="00FB5534">
        <w:rPr>
          <w:rFonts w:ascii="Sylfaen" w:hAnsi="Sylfaen" w:cs="Menlo Regular"/>
          <w:sz w:val="22"/>
          <w:lang w:val="en-GB"/>
        </w:rPr>
        <w:t xml:space="preserve"> </w:t>
      </w:r>
      <w:proofErr w:type="spellStart"/>
      <w:r w:rsidR="00C80EC4" w:rsidRPr="00FB5534">
        <w:rPr>
          <w:rFonts w:ascii="Sylfaen" w:hAnsi="Sylfaen" w:cs="Helvetica"/>
          <w:sz w:val="22"/>
          <w:lang w:val="en-GB"/>
        </w:rPr>
        <w:t>ეროვნული</w:t>
      </w:r>
      <w:proofErr w:type="spellEnd"/>
      <w:r w:rsidR="00C80EC4" w:rsidRPr="00FB5534">
        <w:rPr>
          <w:rFonts w:ascii="Sylfaen" w:hAnsi="Sylfaen" w:cs="Menlo Regular"/>
          <w:sz w:val="22"/>
          <w:lang w:val="en-GB"/>
        </w:rPr>
        <w:t xml:space="preserve"> </w:t>
      </w:r>
      <w:proofErr w:type="spellStart"/>
      <w:r w:rsidR="00C80EC4" w:rsidRPr="00FB5534">
        <w:rPr>
          <w:rFonts w:ascii="Sylfaen" w:hAnsi="Sylfaen" w:cs="Helvetica"/>
          <w:sz w:val="22"/>
          <w:lang w:val="en-GB"/>
        </w:rPr>
        <w:t>სისტემის</w:t>
      </w:r>
      <w:proofErr w:type="spellEnd"/>
      <w:r w:rsidR="00C80EC4" w:rsidRPr="00FB5534">
        <w:rPr>
          <w:rFonts w:ascii="Sylfaen" w:hAnsi="Sylfaen" w:cs="Menlo Regular"/>
          <w:sz w:val="22"/>
          <w:lang w:val="en-GB"/>
        </w:rPr>
        <w:t xml:space="preserve"> </w:t>
      </w:r>
      <w:proofErr w:type="spellStart"/>
      <w:r w:rsidR="00C80EC4" w:rsidRPr="00FB5534">
        <w:rPr>
          <w:rFonts w:ascii="Sylfaen" w:hAnsi="Sylfaen" w:cs="Helvetica"/>
          <w:sz w:val="22"/>
          <w:lang w:val="en-GB"/>
        </w:rPr>
        <w:t>მისია</w:t>
      </w:r>
      <w:proofErr w:type="spellEnd"/>
      <w:r w:rsidR="00C80EC4" w:rsidRPr="00FB5534">
        <w:rPr>
          <w:rFonts w:ascii="Sylfaen" w:hAnsi="Sylfaen" w:cs="Menlo Regular"/>
          <w:sz w:val="22"/>
          <w:lang w:val="en-GB"/>
        </w:rPr>
        <w:t xml:space="preserve"> </w:t>
      </w:r>
      <w:proofErr w:type="spellStart"/>
      <w:r w:rsidR="00C80EC4" w:rsidRPr="00FB5534">
        <w:rPr>
          <w:rFonts w:ascii="Sylfaen" w:hAnsi="Sylfaen" w:cs="Helvetica"/>
          <w:sz w:val="22"/>
          <w:lang w:val="en-GB"/>
        </w:rPr>
        <w:t>საქართველოს</w:t>
      </w:r>
      <w:proofErr w:type="spellEnd"/>
      <w:r w:rsidR="00C80EC4" w:rsidRPr="00FB5534">
        <w:rPr>
          <w:rFonts w:ascii="Sylfaen" w:hAnsi="Sylfaen" w:cs="Menlo Regular"/>
          <w:sz w:val="22"/>
          <w:lang w:val="en-GB"/>
        </w:rPr>
        <w:t xml:space="preserve"> 2020-2023 </w:t>
      </w:r>
      <w:proofErr w:type="spellStart"/>
      <w:r w:rsidR="00C80EC4" w:rsidRPr="00FB5534">
        <w:rPr>
          <w:rFonts w:ascii="Sylfaen" w:hAnsi="Sylfaen" w:cs="Helvetica"/>
          <w:sz w:val="22"/>
          <w:lang w:val="en-GB"/>
        </w:rPr>
        <w:t>წლების</w:t>
      </w:r>
      <w:proofErr w:type="spellEnd"/>
      <w:r w:rsidR="00C80EC4" w:rsidRPr="00FB5534">
        <w:rPr>
          <w:rFonts w:ascii="Sylfaen" w:hAnsi="Sylfaen" w:cs="Menlo Regular"/>
          <w:sz w:val="22"/>
          <w:lang w:val="en-GB"/>
        </w:rPr>
        <w:t xml:space="preserve"> </w:t>
      </w:r>
      <w:proofErr w:type="spellStart"/>
      <w:r w:rsidR="00C80EC4" w:rsidRPr="00FB5534">
        <w:rPr>
          <w:rFonts w:ascii="Sylfaen" w:hAnsi="Sylfaen" w:cs="Helvetica"/>
          <w:sz w:val="22"/>
          <w:lang w:val="en-GB"/>
        </w:rPr>
        <w:t>სტრატეგიი</w:t>
      </w:r>
      <w:proofErr w:type="spellEnd"/>
      <w:r w:rsidR="00C80EC4" w:rsidRPr="00FB5534">
        <w:rPr>
          <w:rFonts w:ascii="Sylfaen" w:hAnsi="Sylfaen" w:cs="Helvetica"/>
          <w:sz w:val="22"/>
          <w:lang w:val="ka-GE"/>
        </w:rPr>
        <w:t>თ არის განსაზღვრული</w:t>
      </w:r>
      <w:r w:rsidR="00C80EC4" w:rsidRPr="00FB5534">
        <w:rPr>
          <w:rFonts w:ascii="Sylfaen" w:hAnsi="Sylfaen" w:cs="Helvetica"/>
          <w:sz w:val="22"/>
          <w:lang w:val="en-GB"/>
        </w:rPr>
        <w:t xml:space="preserve"> </w:t>
      </w:r>
      <w:proofErr w:type="spellStart"/>
      <w:r w:rsidR="00C80EC4" w:rsidRPr="00FB5534">
        <w:rPr>
          <w:rFonts w:ascii="Sylfaen" w:hAnsi="Sylfaen" w:cs="Helvetica"/>
          <w:sz w:val="22"/>
          <w:lang w:val="en-GB"/>
        </w:rPr>
        <w:t>და</w:t>
      </w:r>
      <w:proofErr w:type="spellEnd"/>
      <w:r w:rsidR="00C80EC4" w:rsidRPr="00FB5534">
        <w:rPr>
          <w:rFonts w:ascii="Sylfaen" w:hAnsi="Sylfaen" w:cs="Helvetica"/>
          <w:sz w:val="22"/>
          <w:lang w:val="en-GB"/>
        </w:rPr>
        <w:t xml:space="preserve"> </w:t>
      </w:r>
      <w:proofErr w:type="spellStart"/>
      <w:r w:rsidR="00C80EC4" w:rsidRPr="00FB5534">
        <w:rPr>
          <w:rFonts w:ascii="Sylfaen" w:hAnsi="Sylfaen" w:cs="Helvetica"/>
          <w:sz w:val="22"/>
          <w:lang w:val="en-GB"/>
        </w:rPr>
        <w:t>მდგომარეობს</w:t>
      </w:r>
      <w:proofErr w:type="spellEnd"/>
      <w:r w:rsidR="00C80EC4" w:rsidRPr="00FB5534">
        <w:rPr>
          <w:rFonts w:ascii="Sylfaen" w:hAnsi="Sylfaen" w:cs="Helvetica"/>
          <w:sz w:val="22"/>
          <w:lang w:val="ka-GE"/>
        </w:rPr>
        <w:t xml:space="preserve"> </w:t>
      </w:r>
      <w:proofErr w:type="spellStart"/>
      <w:r w:rsidR="00C80EC4" w:rsidRPr="00FB5534">
        <w:rPr>
          <w:rFonts w:ascii="Sylfaen" w:hAnsi="Sylfaen" w:cs="Helvetica"/>
          <w:sz w:val="22"/>
          <w:lang w:val="en-GB"/>
        </w:rPr>
        <w:t>შემდეგში</w:t>
      </w:r>
      <w:proofErr w:type="spellEnd"/>
      <w:r w:rsidR="00C80EC4" w:rsidRPr="00FB5534">
        <w:rPr>
          <w:rFonts w:ascii="Sylfaen" w:hAnsi="Sylfaen" w:cs="Helvetica"/>
          <w:sz w:val="22"/>
          <w:lang w:val="en-GB"/>
        </w:rPr>
        <w:t>:</w:t>
      </w:r>
    </w:p>
    <w:p w14:paraId="7C2AB305" w14:textId="77777777" w:rsidR="00C80EC4" w:rsidRPr="00F90F46" w:rsidRDefault="00C80EC4" w:rsidP="00B779AF">
      <w:pPr>
        <w:pStyle w:val="Heading1"/>
        <w:numPr>
          <w:ilvl w:val="0"/>
          <w:numId w:val="7"/>
        </w:numPr>
        <w:spacing w:before="360" w:after="240"/>
        <w:ind w:left="357" w:hanging="357"/>
        <w:jc w:val="both"/>
        <w:rPr>
          <w:rStyle w:val="IntenseReference"/>
          <w:rFonts w:ascii="Sylfaen" w:hAnsi="Sylfaen" w:cs="Menlo Regular"/>
          <w:color w:val="auto"/>
          <w:sz w:val="28"/>
          <w:szCs w:val="28"/>
        </w:rPr>
      </w:pPr>
      <w:bookmarkStart w:id="21" w:name="_Toc23347618"/>
      <w:proofErr w:type="spellStart"/>
      <w:r w:rsidRPr="00F90F46">
        <w:rPr>
          <w:rStyle w:val="IntenseReference"/>
          <w:rFonts w:ascii="Sylfaen" w:hAnsi="Sylfaen" w:cs="Menlo Regular"/>
          <w:color w:val="auto"/>
          <w:sz w:val="28"/>
          <w:szCs w:val="28"/>
        </w:rPr>
        <w:t>ხედვა</w:t>
      </w:r>
      <w:bookmarkEnd w:id="21"/>
      <w:proofErr w:type="spellEnd"/>
    </w:p>
    <w:p w14:paraId="0D22B8C9" w14:textId="77777777"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Menlo Regular"/>
          <w:color w:val="000000"/>
          <w:sz w:val="22"/>
          <w:lang w:val="en-GB"/>
        </w:rPr>
      </w:pPr>
      <w:proofErr w:type="spellStart"/>
      <w:r w:rsidRPr="00FB5534">
        <w:rPr>
          <w:rFonts w:ascii="Sylfaen" w:hAnsi="Sylfaen" w:cs="Helvetica"/>
          <w:color w:val="000000"/>
          <w:sz w:val="22"/>
          <w:lang w:val="en-GB"/>
        </w:rPr>
        <w:t>საქართველოს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სტატისტიკის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ეროვნული</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სისტემის</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ხედვა</w:t>
      </w:r>
      <w:proofErr w:type="spellEnd"/>
      <w:r w:rsidRPr="00FB5534">
        <w:rPr>
          <w:rFonts w:ascii="Sylfaen" w:hAnsi="Sylfaen" w:cs="Helvetica"/>
          <w:color w:val="000000"/>
          <w:sz w:val="22"/>
          <w:lang w:val="ka-GE"/>
        </w:rPr>
        <w:t xml:space="preserve"> წარმოადგენს</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სტატისტიკის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განვითარების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საშუალო</w:t>
      </w:r>
      <w:proofErr w:type="spellEnd"/>
      <w:r w:rsidRPr="00FB5534">
        <w:rPr>
          <w:rFonts w:ascii="Sylfaen" w:hAnsi="Sylfaen" w:cs="Helvetica"/>
          <w:color w:val="000000"/>
          <w:sz w:val="22"/>
          <w:lang w:val="ka-GE"/>
        </w:rPr>
        <w:t>-</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და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გრძელვადიან</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ჩარჩო</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დოკუმენტს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ის</w:t>
      </w:r>
      <w:proofErr w:type="spellEnd"/>
      <w:r w:rsidRPr="00FB5534">
        <w:rPr>
          <w:rFonts w:ascii="Sylfaen" w:hAnsi="Sylfaen" w:cs="Helvetica"/>
          <w:color w:val="000000"/>
          <w:sz w:val="22"/>
          <w:lang w:val="en-GB"/>
        </w:rPr>
        <w:t xml:space="preserve"> </w:t>
      </w:r>
      <w:r w:rsidRPr="00FB5534">
        <w:rPr>
          <w:rFonts w:ascii="Sylfaen" w:hAnsi="Sylfaen" w:cs="Helvetica"/>
          <w:color w:val="000000"/>
          <w:sz w:val="22"/>
          <w:lang w:val="ka-GE"/>
        </w:rPr>
        <w:t xml:space="preserve">ასახავს </w:t>
      </w:r>
      <w:proofErr w:type="spellStart"/>
      <w:r w:rsidRPr="00FB5534">
        <w:rPr>
          <w:rFonts w:ascii="Sylfaen" w:hAnsi="Sylfaen" w:cs="Helvetica"/>
          <w:color w:val="000000"/>
          <w:sz w:val="22"/>
          <w:lang w:val="en-GB"/>
        </w:rPr>
        <w:t>საქართველოს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სტატისტიკის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ეროვნული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სისტემის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სასურველ</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მომავალს</w:t>
      </w:r>
      <w:proofErr w:type="spellEnd"/>
      <w:r w:rsidRPr="00FB5534">
        <w:rPr>
          <w:rFonts w:ascii="Sylfaen" w:hAnsi="Sylfaen" w:cs="Menlo Regular"/>
          <w:color w:val="000000"/>
          <w:sz w:val="22"/>
          <w:lang w:val="en-GB"/>
        </w:rPr>
        <w:t xml:space="preserve"> </w:t>
      </w:r>
      <w:r w:rsidRPr="00FB5534">
        <w:rPr>
          <w:rFonts w:ascii="Sylfaen" w:hAnsi="Sylfaen" w:cs="Menlo Regular"/>
          <w:color w:val="000000"/>
          <w:sz w:val="22"/>
          <w:lang w:val="ka-GE"/>
        </w:rPr>
        <w:t>2023 წლის ბოლოსთვის</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და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შესაბამისად</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სტრატეგიული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მიზნებისა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და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ამოცანების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განსაზღვრისთვის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მნიშვნელოვან</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ჩარჩოს</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წარმოადგენს</w:t>
      </w:r>
      <w:proofErr w:type="spellEnd"/>
      <w:r w:rsidRPr="00FB5534">
        <w:rPr>
          <w:rFonts w:ascii="Sylfaen" w:hAnsi="Sylfaen" w:cs="Menlo Regular"/>
          <w:color w:val="000000"/>
          <w:sz w:val="22"/>
          <w:lang w:val="en-GB"/>
        </w:rPr>
        <w:t xml:space="preserve">. </w:t>
      </w:r>
    </w:p>
    <w:p w14:paraId="0817B524" w14:textId="77777777"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Menlo Regular"/>
          <w:color w:val="000000"/>
          <w:sz w:val="22"/>
          <w:lang w:val="en-GB"/>
        </w:rPr>
      </w:pPr>
      <w:proofErr w:type="spellStart"/>
      <w:r w:rsidRPr="00FB5534">
        <w:rPr>
          <w:rFonts w:ascii="Sylfaen" w:hAnsi="Sylfaen" w:cs="Helvetica"/>
          <w:color w:val="000000"/>
          <w:sz w:val="22"/>
          <w:lang w:val="en-GB"/>
        </w:rPr>
        <w:t>ოფიციალური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სტატისტიკის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შესახებ</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საქართველოს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კანონის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თანახმად</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საქართველოს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სტატისტიკის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ეროვნული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სისტემა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შედგება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საქსტატის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ეროვნული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ბანკისა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და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სხვა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საჯარო</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დაწესებულებებისგან</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რომლებიც</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ან</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თავად</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აწარმოებენ</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ოფიციალურ</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სტატისტიკას</w:t>
      </w:r>
      <w:proofErr w:type="spellEnd"/>
      <w:r w:rsidRPr="00FB5534">
        <w:rPr>
          <w:rFonts w:ascii="Sylfaen" w:hAnsi="Sylfaen" w:cs="Helvetica"/>
          <w:color w:val="000000"/>
          <w:sz w:val="22"/>
          <w:lang w:val="ka-GE"/>
        </w:rPr>
        <w:t>,</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ან</w:t>
      </w:r>
      <w:proofErr w:type="spellEnd"/>
      <w:r w:rsidRPr="00FB5534">
        <w:rPr>
          <w:rFonts w:ascii="Sylfaen" w:hAnsi="Sylfaen" w:cs="Menlo Regular"/>
          <w:color w:val="000000"/>
          <w:sz w:val="22"/>
          <w:lang w:val="en-GB"/>
        </w:rPr>
        <w:t xml:space="preserve"> </w:t>
      </w:r>
      <w:r w:rsidRPr="00FB5534">
        <w:rPr>
          <w:rFonts w:ascii="Sylfaen" w:hAnsi="Sylfaen" w:cs="Menlo Regular"/>
          <w:color w:val="000000"/>
          <w:sz w:val="22"/>
          <w:lang w:val="ka-GE"/>
        </w:rPr>
        <w:t>წარმოადგენენ</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ადმინისტრაციულ</w:t>
      </w:r>
      <w:proofErr w:type="spellEnd"/>
      <w:r w:rsidRPr="00FB5534">
        <w:rPr>
          <w:rFonts w:ascii="Sylfaen" w:hAnsi="Sylfaen" w:cs="Helvetica"/>
          <w:color w:val="000000"/>
          <w:sz w:val="22"/>
          <w:lang w:val="ka-GE"/>
        </w:rPr>
        <w:t>ი</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ან</w:t>
      </w:r>
      <w:proofErr w:type="spellEnd"/>
      <w:r w:rsidRPr="00FB5534">
        <w:rPr>
          <w:rFonts w:ascii="Sylfaen" w:hAnsi="Sylfaen" w:cs="Helvetica"/>
          <w:color w:val="000000"/>
          <w:sz w:val="22"/>
          <w:lang w:val="ka-GE"/>
        </w:rPr>
        <w:t>/და</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სხვა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სახის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მონაცემებ</w:t>
      </w:r>
      <w:proofErr w:type="spellEnd"/>
      <w:r w:rsidRPr="00FB5534">
        <w:rPr>
          <w:rFonts w:ascii="Sylfaen" w:hAnsi="Sylfaen" w:cs="Helvetica"/>
          <w:color w:val="000000"/>
          <w:sz w:val="22"/>
          <w:lang w:val="ka-GE"/>
        </w:rPr>
        <w:t>ი</w:t>
      </w:r>
      <w:r w:rsidRPr="00FB5534">
        <w:rPr>
          <w:rFonts w:ascii="Sylfaen" w:hAnsi="Sylfaen" w:cs="Helvetica"/>
          <w:color w:val="000000"/>
          <w:sz w:val="22"/>
          <w:lang w:val="en-GB"/>
        </w:rPr>
        <w:t>ს</w:t>
      </w:r>
      <w:r w:rsidRPr="00FB5534">
        <w:rPr>
          <w:rFonts w:ascii="Sylfaen" w:hAnsi="Sylfaen" w:cs="Menlo Regular"/>
          <w:color w:val="000000"/>
          <w:sz w:val="22"/>
          <w:lang w:val="en-GB"/>
        </w:rPr>
        <w:t xml:space="preserve"> </w:t>
      </w:r>
      <w:r w:rsidRPr="00FB5534">
        <w:rPr>
          <w:rFonts w:ascii="Sylfaen" w:hAnsi="Sylfaen" w:cs="Helvetica"/>
          <w:color w:val="000000"/>
          <w:sz w:val="22"/>
          <w:lang w:val="ka-GE"/>
        </w:rPr>
        <w:t>მნიშვნელოვან წყაროს</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საქართველოს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სტატისტიკის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ეროვნული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სისტემის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მანდატი</w:t>
      </w:r>
      <w:proofErr w:type="spellEnd"/>
      <w:r w:rsidRPr="00FB5534">
        <w:rPr>
          <w:rFonts w:ascii="Sylfaen" w:hAnsi="Sylfaen" w:cs="Menlo Regular"/>
          <w:color w:val="000000"/>
          <w:sz w:val="22"/>
          <w:lang w:val="en-GB"/>
        </w:rPr>
        <w:t xml:space="preserve"> </w:t>
      </w:r>
      <w:r w:rsidRPr="00FB5534">
        <w:rPr>
          <w:rFonts w:ascii="Sylfaen" w:hAnsi="Sylfaen" w:cs="Menlo Regular"/>
          <w:color w:val="000000"/>
          <w:sz w:val="22"/>
          <w:lang w:val="ka-GE"/>
        </w:rPr>
        <w:t>მომხმარებელთა რეალურ საჭიროებებზე დაფუძნებული, მაღალი ხარისხის სტატისტიკის პროფესიულად მიუკერძოებლ</w:t>
      </w:r>
      <w:r w:rsidR="00AD6D68">
        <w:rPr>
          <w:rFonts w:ascii="Sylfaen" w:hAnsi="Sylfaen" w:cs="Menlo Regular"/>
          <w:color w:val="000000"/>
          <w:sz w:val="22"/>
          <w:lang w:val="ka-GE"/>
        </w:rPr>
        <w:t>ად</w:t>
      </w:r>
      <w:r w:rsidRPr="00FB5534">
        <w:rPr>
          <w:rFonts w:ascii="Sylfaen" w:hAnsi="Sylfaen" w:cs="Menlo Regular"/>
          <w:color w:val="000000"/>
          <w:sz w:val="22"/>
          <w:lang w:val="ka-GE"/>
        </w:rPr>
        <w:t xml:space="preserve"> წარმოებასა და გავრცელებაში მდგომარეობს, რაც უზრუნველყოფს გადაწყვეტილების მიმღები პირების ინფორმირებას და საზოგადოების ჩართულობის გაძლიერებას. </w:t>
      </w:r>
      <w:proofErr w:type="spellStart"/>
      <w:r w:rsidRPr="00FB5534">
        <w:rPr>
          <w:rFonts w:ascii="Sylfaen" w:hAnsi="Sylfaen" w:cs="Helvetica"/>
          <w:color w:val="000000"/>
          <w:sz w:val="22"/>
          <w:lang w:val="en-GB"/>
        </w:rPr>
        <w:t>თავისი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მანდატის</w:t>
      </w:r>
      <w:proofErr w:type="spellEnd"/>
      <w:r w:rsidRPr="00FB5534">
        <w:rPr>
          <w:rFonts w:ascii="Sylfaen" w:hAnsi="Sylfaen" w:cs="Menlo Regular"/>
          <w:color w:val="000000"/>
          <w:sz w:val="22"/>
          <w:lang w:val="en-GB"/>
        </w:rPr>
        <w:t xml:space="preserve"> </w:t>
      </w:r>
      <w:r w:rsidRPr="00FB5534">
        <w:rPr>
          <w:rFonts w:ascii="Sylfaen" w:hAnsi="Sylfaen" w:cs="Helvetica"/>
          <w:color w:val="000000"/>
          <w:sz w:val="22"/>
          <w:lang w:val="ka-GE"/>
        </w:rPr>
        <w:lastRenderedPageBreak/>
        <w:t>შესრულებისას</w:t>
      </w:r>
      <w:r w:rsidRPr="00FB5534">
        <w:rPr>
          <w:rFonts w:ascii="Sylfaen" w:hAnsi="Sylfaen" w:cs="Menlo Regular"/>
          <w:color w:val="000000"/>
          <w:sz w:val="22"/>
          <w:lang w:val="en-GB"/>
        </w:rPr>
        <w:t xml:space="preserve"> </w:t>
      </w:r>
      <w:r w:rsidRPr="00FB5534">
        <w:rPr>
          <w:rFonts w:ascii="Sylfaen" w:hAnsi="Sylfaen" w:cs="Menlo Regular"/>
          <w:color w:val="000000"/>
          <w:sz w:val="22"/>
          <w:lang w:val="ka-GE"/>
        </w:rPr>
        <w:t xml:space="preserve">საქართველოს </w:t>
      </w:r>
      <w:r w:rsidRPr="00FB5534">
        <w:rPr>
          <w:rFonts w:ascii="Sylfaen" w:hAnsi="Sylfaen" w:cs="Helvetica"/>
          <w:color w:val="000000"/>
          <w:sz w:val="22"/>
          <w:lang w:val="ka-GE"/>
        </w:rPr>
        <w:t>სტატისტიკის</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სისტემამ</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უნდა</w:t>
      </w:r>
      <w:proofErr w:type="spellEnd"/>
      <w:r w:rsidRPr="00FB5534">
        <w:rPr>
          <w:rFonts w:ascii="Sylfaen" w:hAnsi="Sylfaen" w:cs="Menlo Regular"/>
          <w:color w:val="000000"/>
          <w:sz w:val="22"/>
          <w:lang w:val="en-GB"/>
        </w:rPr>
        <w:t xml:space="preserve"> </w:t>
      </w:r>
      <w:r w:rsidRPr="00FB5534">
        <w:rPr>
          <w:rFonts w:ascii="Sylfaen" w:hAnsi="Sylfaen" w:cs="Helvetica"/>
          <w:color w:val="000000"/>
          <w:sz w:val="22"/>
          <w:lang w:val="ka-GE"/>
        </w:rPr>
        <w:t>უზრუნველყოს</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რესპონდენტების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ინტერესებ</w:t>
      </w:r>
      <w:proofErr w:type="spellEnd"/>
      <w:r w:rsidRPr="00FB5534">
        <w:rPr>
          <w:rFonts w:ascii="Sylfaen" w:hAnsi="Sylfaen" w:cs="Helvetica"/>
          <w:color w:val="000000"/>
          <w:sz w:val="22"/>
          <w:lang w:val="ka-GE"/>
        </w:rPr>
        <w:t>ი</w:t>
      </w:r>
      <w:r w:rsidRPr="00FB5534">
        <w:rPr>
          <w:rFonts w:ascii="Sylfaen" w:hAnsi="Sylfaen" w:cs="Helvetica"/>
          <w:color w:val="000000"/>
          <w:sz w:val="22"/>
          <w:lang w:val="en-GB"/>
        </w:rPr>
        <w:t>ს</w:t>
      </w:r>
      <w:r w:rsidRPr="00FB5534">
        <w:rPr>
          <w:rFonts w:ascii="Sylfaen" w:hAnsi="Sylfaen" w:cs="Menlo Regular"/>
          <w:color w:val="000000"/>
          <w:sz w:val="22"/>
          <w:lang w:val="en-GB"/>
        </w:rPr>
        <w:t xml:space="preserve"> </w:t>
      </w:r>
      <w:r w:rsidRPr="00FB5534">
        <w:rPr>
          <w:rFonts w:ascii="Sylfaen" w:hAnsi="Sylfaen" w:cs="Menlo Regular"/>
          <w:color w:val="000000"/>
          <w:sz w:val="22"/>
          <w:lang w:val="ka-GE"/>
        </w:rPr>
        <w:t xml:space="preserve">გათვალისწინება </w:t>
      </w:r>
      <w:proofErr w:type="spellStart"/>
      <w:r w:rsidRPr="00FB5534">
        <w:rPr>
          <w:rFonts w:ascii="Sylfaen" w:hAnsi="Sylfaen" w:cs="Helvetica"/>
          <w:color w:val="000000"/>
          <w:sz w:val="22"/>
          <w:lang w:val="en-GB"/>
        </w:rPr>
        <w:t>მათი</w:t>
      </w:r>
      <w:proofErr w:type="spellEnd"/>
      <w:r w:rsidRPr="00FB5534">
        <w:rPr>
          <w:rFonts w:ascii="Sylfaen" w:hAnsi="Sylfaen" w:cs="Helvetica"/>
          <w:color w:val="000000"/>
          <w:sz w:val="22"/>
          <w:lang w:val="en-GB"/>
        </w:rPr>
        <w:t xml:space="preserve"> </w:t>
      </w:r>
      <w:r w:rsidRPr="00FB5534">
        <w:rPr>
          <w:rFonts w:ascii="Sylfaen" w:hAnsi="Sylfaen" w:cs="Helvetica"/>
          <w:color w:val="000000"/>
          <w:sz w:val="22"/>
          <w:lang w:val="ka-GE"/>
        </w:rPr>
        <w:t>და</w:t>
      </w:r>
      <w:proofErr w:type="spellStart"/>
      <w:r w:rsidRPr="00FB5534">
        <w:rPr>
          <w:rFonts w:ascii="Sylfaen" w:hAnsi="Sylfaen" w:cs="Helvetica"/>
          <w:color w:val="000000"/>
          <w:sz w:val="22"/>
          <w:lang w:val="en-GB"/>
        </w:rPr>
        <w:t>ტვირთ</w:t>
      </w:r>
      <w:proofErr w:type="spellEnd"/>
      <w:r w:rsidRPr="00FB5534">
        <w:rPr>
          <w:rFonts w:ascii="Sylfaen" w:hAnsi="Sylfaen" w:cs="Helvetica"/>
          <w:color w:val="000000"/>
          <w:sz w:val="22"/>
          <w:lang w:val="ka-GE"/>
        </w:rPr>
        <w:t>ვ</w:t>
      </w:r>
      <w:proofErr w:type="spellStart"/>
      <w:r w:rsidRPr="00FB5534">
        <w:rPr>
          <w:rFonts w:ascii="Sylfaen" w:hAnsi="Sylfaen" w:cs="Helvetica"/>
          <w:color w:val="000000"/>
          <w:sz w:val="22"/>
          <w:lang w:val="en-GB"/>
        </w:rPr>
        <w:t>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აქტიური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შემცირებისა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და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ინდივიდუალური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სტატისტიკური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მონაცემების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კონფიდენციალურობის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დაცვის</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გზით</w:t>
      </w:r>
      <w:proofErr w:type="spellEnd"/>
      <w:r w:rsidRPr="00FB5534">
        <w:rPr>
          <w:rFonts w:ascii="Sylfaen" w:hAnsi="Sylfaen" w:cs="Helvetica"/>
          <w:color w:val="000000"/>
          <w:sz w:val="22"/>
          <w:lang w:val="en-GB"/>
        </w:rPr>
        <w:t>.</w:t>
      </w:r>
    </w:p>
    <w:p w14:paraId="108CC973" w14:textId="0517CDD5"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Helvetica"/>
          <w:color w:val="000000"/>
          <w:sz w:val="22"/>
          <w:lang w:val="en-GB"/>
        </w:rPr>
      </w:pPr>
      <w:proofErr w:type="spellStart"/>
      <w:r w:rsidRPr="00FB5534">
        <w:rPr>
          <w:rFonts w:ascii="Sylfaen" w:hAnsi="Sylfaen" w:cs="Helvetica"/>
          <w:color w:val="000000"/>
          <w:sz w:val="22"/>
          <w:lang w:val="en-GB"/>
        </w:rPr>
        <w:t>გაერთიანებული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ერების</w:t>
      </w:r>
      <w:proofErr w:type="spellEnd"/>
      <w:r w:rsidRPr="00FB5534">
        <w:rPr>
          <w:rFonts w:ascii="Sylfaen" w:hAnsi="Sylfaen" w:cs="Menlo Regular"/>
          <w:color w:val="000000"/>
          <w:sz w:val="22"/>
          <w:lang w:val="en-GB"/>
        </w:rPr>
        <w:t xml:space="preserve"> </w:t>
      </w:r>
      <w:r w:rsidRPr="00FB5534">
        <w:rPr>
          <w:rFonts w:ascii="Sylfaen" w:hAnsi="Sylfaen" w:cs="Menlo Regular"/>
          <w:color w:val="000000"/>
          <w:sz w:val="22"/>
          <w:lang w:val="ka-GE"/>
        </w:rPr>
        <w:t xml:space="preserve">ორგანიზაციის </w:t>
      </w:r>
      <w:proofErr w:type="spellStart"/>
      <w:r w:rsidRPr="00FB5534">
        <w:rPr>
          <w:rFonts w:ascii="Sylfaen" w:hAnsi="Sylfaen" w:cs="Helvetica"/>
          <w:color w:val="000000"/>
          <w:sz w:val="22"/>
          <w:lang w:val="en-GB"/>
        </w:rPr>
        <w:t>მიერ</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მიღებული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i/>
          <w:color w:val="000000"/>
          <w:sz w:val="22"/>
          <w:lang w:val="en-GB"/>
        </w:rPr>
        <w:t>ოფიციალური</w:t>
      </w:r>
      <w:proofErr w:type="spellEnd"/>
      <w:r w:rsidRPr="00FB5534">
        <w:rPr>
          <w:rFonts w:ascii="Sylfaen" w:hAnsi="Sylfaen" w:cs="Menlo Regular"/>
          <w:i/>
          <w:color w:val="000000"/>
          <w:sz w:val="22"/>
          <w:lang w:val="en-GB"/>
        </w:rPr>
        <w:t xml:space="preserve"> </w:t>
      </w:r>
      <w:proofErr w:type="spellStart"/>
      <w:r w:rsidRPr="00FB5534">
        <w:rPr>
          <w:rFonts w:ascii="Sylfaen" w:hAnsi="Sylfaen" w:cs="Helvetica"/>
          <w:i/>
          <w:color w:val="000000"/>
          <w:sz w:val="22"/>
          <w:lang w:val="en-GB"/>
        </w:rPr>
        <w:t>სტატისტიკის</w:t>
      </w:r>
      <w:proofErr w:type="spellEnd"/>
      <w:r w:rsidRPr="00FB5534">
        <w:rPr>
          <w:rFonts w:ascii="Sylfaen" w:hAnsi="Sylfaen" w:cs="Menlo Regular"/>
          <w:i/>
          <w:color w:val="000000"/>
          <w:sz w:val="22"/>
          <w:lang w:val="en-GB"/>
        </w:rPr>
        <w:t xml:space="preserve"> </w:t>
      </w:r>
      <w:proofErr w:type="spellStart"/>
      <w:r w:rsidRPr="00FB5534">
        <w:rPr>
          <w:rFonts w:ascii="Sylfaen" w:hAnsi="Sylfaen" w:cs="Helvetica"/>
          <w:i/>
          <w:color w:val="000000"/>
          <w:sz w:val="22"/>
          <w:lang w:val="en-GB"/>
        </w:rPr>
        <w:t>ფუნდამენტური</w:t>
      </w:r>
      <w:proofErr w:type="spellEnd"/>
      <w:r w:rsidRPr="00FB5534">
        <w:rPr>
          <w:rFonts w:ascii="Sylfaen" w:hAnsi="Sylfaen" w:cs="Menlo Regular"/>
          <w:i/>
          <w:color w:val="000000"/>
          <w:sz w:val="22"/>
          <w:lang w:val="en-GB"/>
        </w:rPr>
        <w:t xml:space="preserve"> </w:t>
      </w:r>
      <w:proofErr w:type="spellStart"/>
      <w:r w:rsidRPr="00FB5534">
        <w:rPr>
          <w:rFonts w:ascii="Sylfaen" w:hAnsi="Sylfaen" w:cs="Helvetica"/>
          <w:i/>
          <w:color w:val="000000"/>
          <w:sz w:val="22"/>
          <w:lang w:val="en-GB"/>
        </w:rPr>
        <w:t>პრინციპები</w:t>
      </w:r>
      <w:proofErr w:type="spellEnd"/>
      <w:r w:rsidRPr="00FB5534">
        <w:rPr>
          <w:rFonts w:ascii="Sylfaen" w:hAnsi="Sylfaen" w:cs="Menlo Regular"/>
          <w:color w:val="000000"/>
          <w:sz w:val="22"/>
          <w:lang w:val="en-GB"/>
        </w:rPr>
        <w:t>,</w:t>
      </w:r>
      <w:r w:rsidRPr="00FB5534">
        <w:rPr>
          <w:rFonts w:ascii="Sylfaen" w:hAnsi="Sylfaen" w:cs="Menlo Regular"/>
          <w:color w:val="000000"/>
          <w:sz w:val="22"/>
          <w:lang w:val="ka-GE"/>
        </w:rPr>
        <w:t xml:space="preserve"> როგორც </w:t>
      </w:r>
      <w:proofErr w:type="spellStart"/>
      <w:r w:rsidRPr="00FB5534">
        <w:rPr>
          <w:rFonts w:ascii="Sylfaen" w:hAnsi="Sylfaen" w:cs="Helvetica"/>
          <w:color w:val="000000"/>
          <w:sz w:val="22"/>
          <w:lang w:val="en-GB"/>
        </w:rPr>
        <w:t>სტატისტიკის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საერთაშორისო</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პრინციპებ</w:t>
      </w:r>
      <w:proofErr w:type="spellEnd"/>
      <w:r w:rsidRPr="00FB5534">
        <w:rPr>
          <w:rFonts w:ascii="Sylfaen" w:hAnsi="Sylfaen" w:cs="Helvetica"/>
          <w:color w:val="000000"/>
          <w:sz w:val="22"/>
          <w:lang w:val="ka-GE"/>
        </w:rPr>
        <w:t>ი</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და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საუკეთესო</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პრაქტიკა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მსოფლიოს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მასშტაბით</w:t>
      </w:r>
      <w:proofErr w:type="spellEnd"/>
      <w:r w:rsidRPr="00FB5534">
        <w:rPr>
          <w:rFonts w:ascii="Sylfaen" w:hAnsi="Sylfaen" w:cs="Menlo Regular"/>
          <w:color w:val="000000"/>
          <w:sz w:val="22"/>
          <w:lang w:val="en-GB"/>
        </w:rPr>
        <w:t xml:space="preserve"> </w:t>
      </w:r>
      <w:r w:rsidRPr="00FB5534">
        <w:rPr>
          <w:rFonts w:ascii="Sylfaen" w:hAnsi="Sylfaen" w:cs="Menlo Regular"/>
          <w:color w:val="000000"/>
          <w:sz w:val="22"/>
          <w:lang w:val="ka-GE"/>
        </w:rPr>
        <w:t xml:space="preserve">აღიარებულია </w:t>
      </w:r>
      <w:proofErr w:type="spellStart"/>
      <w:r w:rsidRPr="00FB5534">
        <w:rPr>
          <w:rFonts w:ascii="Sylfaen" w:hAnsi="Sylfaen" w:cs="Helvetica"/>
          <w:color w:val="000000"/>
          <w:sz w:val="22"/>
          <w:lang w:val="en-GB"/>
        </w:rPr>
        <w:t>ოფიციალური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სტატისტიკის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წარმოების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სახელმძღვანელო</w:t>
      </w:r>
      <w:proofErr w:type="spellEnd"/>
      <w:r w:rsidRPr="00FB5534">
        <w:rPr>
          <w:rFonts w:ascii="Sylfaen" w:hAnsi="Sylfaen" w:cs="Helvetica"/>
          <w:color w:val="000000"/>
          <w:sz w:val="22"/>
          <w:lang w:val="ka-GE"/>
        </w:rPr>
        <w:t xml:space="preserve"> დოკუმენტად.</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სანდო</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და</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რელევანტური</w:t>
      </w:r>
      <w:proofErr w:type="spellEnd"/>
      <w:r w:rsidRPr="00FB5534">
        <w:rPr>
          <w:rFonts w:ascii="Sylfaen" w:hAnsi="Sylfaen" w:cs="Helvetica"/>
          <w:color w:val="000000"/>
          <w:sz w:val="22"/>
          <w:lang w:val="ka-GE"/>
        </w:rPr>
        <w:t>, გამჭვირვალე</w:t>
      </w:r>
      <w:r w:rsidR="009F0140">
        <w:rPr>
          <w:rFonts w:ascii="Sylfaen" w:hAnsi="Sylfaen" w:cs="Helvetica"/>
          <w:color w:val="000000"/>
          <w:sz w:val="22"/>
          <w:lang w:val="ka-GE"/>
        </w:rPr>
        <w:t xml:space="preserve">, </w:t>
      </w:r>
      <w:proofErr w:type="spellStart"/>
      <w:r w:rsidRPr="00FB5534">
        <w:rPr>
          <w:rFonts w:ascii="Sylfaen" w:hAnsi="Sylfaen" w:cs="Helvetica"/>
          <w:color w:val="000000"/>
          <w:sz w:val="22"/>
          <w:lang w:val="en-GB"/>
        </w:rPr>
        <w:t>პოლიტიკური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და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სხვა</w:t>
      </w:r>
      <w:proofErr w:type="spellEnd"/>
      <w:r w:rsidRPr="00FB5534">
        <w:rPr>
          <w:rFonts w:ascii="Sylfaen" w:hAnsi="Sylfaen" w:cs="Helvetica"/>
          <w:color w:val="000000"/>
          <w:sz w:val="22"/>
          <w:lang w:val="en-GB"/>
        </w:rPr>
        <w:t xml:space="preserve"> </w:t>
      </w:r>
      <w:r w:rsidRPr="00FB5534">
        <w:rPr>
          <w:rFonts w:ascii="Sylfaen" w:hAnsi="Sylfaen" w:cs="Helvetica"/>
          <w:color w:val="000000"/>
          <w:sz w:val="22"/>
          <w:lang w:val="ka-GE"/>
        </w:rPr>
        <w:t>ზეგავ</w:t>
      </w:r>
      <w:proofErr w:type="spellStart"/>
      <w:r w:rsidRPr="00FB5534">
        <w:rPr>
          <w:rFonts w:ascii="Sylfaen" w:hAnsi="Sylfaen" w:cs="Helvetica"/>
          <w:color w:val="000000"/>
          <w:sz w:val="22"/>
          <w:lang w:val="en-GB"/>
        </w:rPr>
        <w:t>ლენე</w:t>
      </w:r>
      <w:r w:rsidRPr="00FB5534">
        <w:rPr>
          <w:rFonts w:ascii="Sylfaen" w:hAnsi="Sylfaen" w:cs="Helvetica"/>
          <w:color w:val="000000"/>
          <w:sz w:val="22"/>
          <w:lang w:val="en-GB"/>
        </w:rPr>
        <w:softHyphen/>
        <w:t>ბის</w:t>
      </w:r>
      <w:r w:rsidRPr="00FB5534">
        <w:rPr>
          <w:rFonts w:ascii="Sylfaen" w:hAnsi="Sylfaen" w:cs="Helvetica"/>
          <w:color w:val="000000"/>
          <w:sz w:val="22"/>
          <w:lang w:val="en-GB"/>
        </w:rPr>
        <w:softHyphen/>
        <w:t>გან</w:t>
      </w:r>
      <w:proofErr w:type="spellEnd"/>
      <w:r w:rsidRPr="00FB5534">
        <w:rPr>
          <w:rFonts w:ascii="Sylfaen" w:hAnsi="Sylfaen" w:cs="Helvetica"/>
          <w:color w:val="000000"/>
          <w:sz w:val="22"/>
          <w:lang w:val="ka-GE"/>
        </w:rPr>
        <w:t xml:space="preserve"> თავისუფალი</w:t>
      </w:r>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ოფიციალური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სტატისტიკის</w:t>
      </w:r>
      <w:proofErr w:type="spellEnd"/>
      <w:r w:rsidRPr="00FB5534">
        <w:rPr>
          <w:rFonts w:ascii="Sylfaen" w:hAnsi="Sylfaen" w:cs="Helvetica"/>
          <w:color w:val="000000"/>
          <w:sz w:val="22"/>
          <w:lang w:val="en-GB"/>
        </w:rPr>
        <w:t xml:space="preserve"> </w:t>
      </w:r>
      <w:r w:rsidRPr="00FB5534">
        <w:rPr>
          <w:rFonts w:ascii="Sylfaen" w:hAnsi="Sylfaen" w:cs="Helvetica"/>
          <w:color w:val="000000"/>
          <w:sz w:val="22"/>
          <w:lang w:val="ka-GE"/>
        </w:rPr>
        <w:t>წარმოება ყველა მომხმარებლის ნდობის მოპოვების მთავარი საწინდარია</w:t>
      </w:r>
      <w:r w:rsidRPr="00FB5534">
        <w:rPr>
          <w:rFonts w:ascii="Sylfaen" w:hAnsi="Sylfaen" w:cs="Menlo Regular"/>
          <w:color w:val="000000"/>
          <w:sz w:val="22"/>
          <w:lang w:val="ka-GE"/>
        </w:rPr>
        <w:t xml:space="preserve">. </w:t>
      </w:r>
      <w:proofErr w:type="spellStart"/>
      <w:r w:rsidRPr="00FB5534">
        <w:rPr>
          <w:rFonts w:ascii="Sylfaen" w:hAnsi="Sylfaen" w:cs="Menlo Regular"/>
          <w:color w:val="000000"/>
          <w:sz w:val="22"/>
          <w:lang w:val="en-GB"/>
        </w:rPr>
        <w:t>გარდა</w:t>
      </w:r>
      <w:proofErr w:type="spellEnd"/>
      <w:r w:rsidRPr="00FB5534">
        <w:rPr>
          <w:rFonts w:ascii="Sylfaen" w:hAnsi="Sylfaen" w:cs="Menlo Regular"/>
          <w:color w:val="000000"/>
          <w:sz w:val="22"/>
          <w:lang w:val="ka-GE"/>
        </w:rPr>
        <w:t xml:space="preserve"> ამისა</w:t>
      </w:r>
      <w:r w:rsidRPr="00FB5534">
        <w:rPr>
          <w:rFonts w:ascii="Sylfaen" w:hAnsi="Sylfaen" w:cs="Menlo Regular"/>
          <w:color w:val="000000"/>
          <w:sz w:val="22"/>
          <w:lang w:val="en-GB"/>
        </w:rPr>
        <w:t xml:space="preserve">, </w:t>
      </w:r>
      <w:proofErr w:type="spellStart"/>
      <w:r w:rsidRPr="00FB5534">
        <w:rPr>
          <w:rFonts w:ascii="Sylfaen" w:hAnsi="Sylfaen" w:cs="Menlo Regular"/>
          <w:color w:val="000000"/>
          <w:sz w:val="22"/>
          <w:lang w:val="en-GB"/>
        </w:rPr>
        <w:t>რადგან</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მთავარი</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მოთხოვნა</w:t>
      </w:r>
      <w:proofErr w:type="spellEnd"/>
      <w:r w:rsidRPr="00FB5534">
        <w:rPr>
          <w:rFonts w:ascii="Sylfaen" w:hAnsi="Sylfaen" w:cs="Helvetica"/>
          <w:color w:val="000000"/>
          <w:sz w:val="22"/>
          <w:lang w:val="ka-GE"/>
        </w:rPr>
        <w:t xml:space="preserve"> საერთაშორისო დონეზე </w:t>
      </w:r>
      <w:proofErr w:type="spellStart"/>
      <w:r w:rsidRPr="00FB5534">
        <w:rPr>
          <w:rFonts w:ascii="Sylfaen" w:hAnsi="Sylfaen" w:cs="Helvetica"/>
          <w:color w:val="000000"/>
          <w:sz w:val="22"/>
          <w:lang w:val="en-GB"/>
        </w:rPr>
        <w:t>მონაცემების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შე</w:t>
      </w:r>
      <w:proofErr w:type="spellEnd"/>
      <w:r w:rsidRPr="00FB5534">
        <w:rPr>
          <w:rFonts w:ascii="Sylfaen" w:hAnsi="Sylfaen" w:cs="Helvetica"/>
          <w:color w:val="000000"/>
          <w:sz w:val="22"/>
          <w:lang w:val="ka-GE"/>
        </w:rPr>
        <w:t>სა</w:t>
      </w:r>
      <w:r w:rsidRPr="00FB5534">
        <w:rPr>
          <w:rFonts w:ascii="Sylfaen" w:hAnsi="Sylfaen" w:cs="Helvetica"/>
          <w:color w:val="000000"/>
          <w:sz w:val="22"/>
          <w:lang w:val="ka-GE"/>
        </w:rPr>
        <w:softHyphen/>
      </w:r>
      <w:proofErr w:type="spellStart"/>
      <w:r w:rsidRPr="00FB5534">
        <w:rPr>
          <w:rFonts w:ascii="Sylfaen" w:hAnsi="Sylfaen" w:cs="Helvetica"/>
          <w:color w:val="000000"/>
          <w:sz w:val="22"/>
          <w:lang w:val="en-GB"/>
        </w:rPr>
        <w:t>დარ</w:t>
      </w:r>
      <w:proofErr w:type="spellEnd"/>
      <w:r w:rsidRPr="00FB5534">
        <w:rPr>
          <w:rFonts w:ascii="Sylfaen" w:hAnsi="Sylfaen" w:cs="Helvetica"/>
          <w:color w:val="000000"/>
          <w:sz w:val="22"/>
          <w:lang w:val="ka-GE"/>
        </w:rPr>
        <w:t>ი</w:t>
      </w:r>
      <w:r w:rsidRPr="00FB5534">
        <w:rPr>
          <w:rFonts w:ascii="Sylfaen" w:hAnsi="Sylfaen" w:cs="Helvetica"/>
          <w:color w:val="000000"/>
          <w:sz w:val="22"/>
          <w:lang w:val="ka-GE"/>
        </w:rPr>
        <w:softHyphen/>
        <w:t>სო</w:t>
      </w:r>
      <w:r w:rsidRPr="00FB5534">
        <w:rPr>
          <w:rFonts w:ascii="Sylfaen" w:hAnsi="Sylfaen" w:cs="Helvetica"/>
          <w:color w:val="000000"/>
          <w:sz w:val="22"/>
          <w:lang w:val="ka-GE"/>
        </w:rPr>
        <w:softHyphen/>
      </w:r>
      <w:proofErr w:type="spellStart"/>
      <w:r w:rsidRPr="00FB5534">
        <w:rPr>
          <w:rFonts w:ascii="Sylfaen" w:hAnsi="Sylfaen" w:cs="Helvetica"/>
          <w:color w:val="000000"/>
          <w:sz w:val="22"/>
          <w:lang w:val="en-GB"/>
        </w:rPr>
        <w:t>ბის</w:t>
      </w:r>
      <w:proofErr w:type="spellEnd"/>
      <w:r w:rsidRPr="00FB5534">
        <w:rPr>
          <w:rFonts w:ascii="Sylfaen" w:hAnsi="Sylfaen" w:cs="Helvetica"/>
          <w:color w:val="000000"/>
          <w:sz w:val="22"/>
          <w:lang w:val="en-GB"/>
        </w:rPr>
        <w:t xml:space="preserve"> </w:t>
      </w:r>
      <w:r w:rsidRPr="00FB5534">
        <w:rPr>
          <w:rFonts w:ascii="Sylfaen" w:hAnsi="Sylfaen" w:cs="Helvetica"/>
          <w:color w:val="000000"/>
          <w:sz w:val="22"/>
          <w:lang w:val="ka-GE"/>
        </w:rPr>
        <w:t>უზრუნველყოფაა</w:t>
      </w:r>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საქართველოს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სტატისტიკის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ეროვნული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სისტემისთვის</w:t>
      </w:r>
      <w:proofErr w:type="spellEnd"/>
      <w:r w:rsidRPr="00FB5534">
        <w:rPr>
          <w:rFonts w:ascii="Sylfaen" w:hAnsi="Sylfaen" w:cs="Helvetica"/>
          <w:color w:val="000000"/>
          <w:sz w:val="22"/>
          <w:lang w:val="ka-GE"/>
        </w:rPr>
        <w:t xml:space="preserve"> უმნიშვნე</w:t>
      </w:r>
      <w:r w:rsidRPr="00FB5534">
        <w:rPr>
          <w:rFonts w:ascii="Sylfaen" w:hAnsi="Sylfaen" w:cs="Helvetica"/>
          <w:color w:val="000000"/>
          <w:sz w:val="22"/>
          <w:lang w:val="ka-GE"/>
        </w:rPr>
        <w:softHyphen/>
        <w:t>ლო</w:t>
      </w:r>
      <w:r w:rsidRPr="00FB5534">
        <w:rPr>
          <w:rFonts w:ascii="Sylfaen" w:hAnsi="Sylfaen" w:cs="Helvetica"/>
          <w:color w:val="000000"/>
          <w:sz w:val="22"/>
          <w:lang w:val="ka-GE"/>
        </w:rPr>
        <w:softHyphen/>
        <w:t xml:space="preserve">ვანესი საკითხია </w:t>
      </w:r>
      <w:proofErr w:type="spellStart"/>
      <w:r w:rsidRPr="00FB5534">
        <w:rPr>
          <w:rFonts w:ascii="Sylfaen" w:hAnsi="Sylfaen" w:cs="Helvetica"/>
          <w:color w:val="000000"/>
          <w:sz w:val="22"/>
          <w:lang w:val="en-GB"/>
        </w:rPr>
        <w:t>საერთაშორისოდ</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აღიარებულ</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სტატისტიკურ</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სტანდარტებსა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და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მეთოდოლოგიებთან</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მაქსიმალური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შესაბამისობ</w:t>
      </w:r>
      <w:proofErr w:type="spellEnd"/>
      <w:r w:rsidRPr="00FB5534">
        <w:rPr>
          <w:rFonts w:ascii="Sylfaen" w:hAnsi="Sylfaen" w:cs="Helvetica"/>
          <w:color w:val="000000"/>
          <w:sz w:val="22"/>
          <w:lang w:val="ka-GE"/>
        </w:rPr>
        <w:t>ა</w:t>
      </w:r>
      <w:r w:rsidRPr="00FB5534">
        <w:rPr>
          <w:rFonts w:ascii="Sylfaen" w:hAnsi="Sylfaen" w:cs="Menlo Regular"/>
          <w:color w:val="000000"/>
          <w:sz w:val="22"/>
          <w:lang w:val="en-GB"/>
        </w:rPr>
        <w:t xml:space="preserve">.  </w:t>
      </w:r>
    </w:p>
    <w:p w14:paraId="0418EA11" w14:textId="46D6711E"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Helvetica"/>
          <w:color w:val="000000"/>
          <w:sz w:val="22"/>
          <w:lang w:val="en-GB"/>
        </w:rPr>
      </w:pPr>
      <w:r w:rsidRPr="00FB5534">
        <w:rPr>
          <w:rFonts w:ascii="Sylfaen" w:hAnsi="Sylfaen" w:cs="Helvetica"/>
          <w:color w:val="000000"/>
          <w:sz w:val="22"/>
          <w:lang w:val="ka-GE"/>
        </w:rPr>
        <w:t xml:space="preserve">ევროპის სტატისტიკის </w:t>
      </w:r>
      <w:proofErr w:type="spellStart"/>
      <w:r w:rsidRPr="00FB5534">
        <w:rPr>
          <w:rFonts w:ascii="Sylfaen" w:hAnsi="Sylfaen" w:cs="Helvetica"/>
          <w:color w:val="000000"/>
          <w:sz w:val="22"/>
          <w:lang w:val="en-GB"/>
        </w:rPr>
        <w:t>პრაქტიკის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კოდექსი</w:t>
      </w:r>
      <w:proofErr w:type="spellEnd"/>
      <w:r w:rsidRPr="00FB5534">
        <w:rPr>
          <w:rFonts w:ascii="Sylfaen" w:hAnsi="Sylfaen" w:cs="Helvetica"/>
          <w:color w:val="000000"/>
          <w:sz w:val="22"/>
          <w:lang w:val="ka-GE"/>
        </w:rPr>
        <w:t xml:space="preserve"> წარმოადგენს</w:t>
      </w:r>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ხარისხის</w:t>
      </w:r>
      <w:proofErr w:type="spellEnd"/>
      <w:r w:rsidRPr="00FB5534">
        <w:rPr>
          <w:rFonts w:ascii="Sylfaen" w:hAnsi="Sylfaen" w:cs="Helvetica"/>
          <w:color w:val="000000"/>
          <w:sz w:val="22"/>
          <w:lang w:val="en-GB"/>
        </w:rPr>
        <w:t xml:space="preserve"> </w:t>
      </w:r>
      <w:r w:rsidRPr="00FB5534">
        <w:rPr>
          <w:rFonts w:ascii="Sylfaen" w:hAnsi="Sylfaen" w:cs="Helvetica"/>
          <w:color w:val="000000"/>
          <w:sz w:val="22"/>
          <w:lang w:val="ka-GE"/>
        </w:rPr>
        <w:t>შე</w:t>
      </w:r>
      <w:proofErr w:type="spellStart"/>
      <w:r w:rsidRPr="00FB5534">
        <w:rPr>
          <w:rFonts w:ascii="Sylfaen" w:hAnsi="Sylfaen" w:cs="Helvetica"/>
          <w:color w:val="000000"/>
          <w:sz w:val="22"/>
          <w:lang w:val="en-GB"/>
        </w:rPr>
        <w:t>მოწმების</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ყოვლისმომცველ</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ჩარჩო</w:t>
      </w:r>
      <w:proofErr w:type="spellEnd"/>
      <w:r w:rsidRPr="00FB5534">
        <w:rPr>
          <w:rFonts w:ascii="Sylfaen" w:hAnsi="Sylfaen" w:cs="Helvetica"/>
          <w:color w:val="000000"/>
          <w:sz w:val="22"/>
          <w:lang w:val="en-GB"/>
        </w:rPr>
        <w:t xml:space="preserve"> </w:t>
      </w:r>
      <w:r w:rsidRPr="00FB5534">
        <w:rPr>
          <w:rFonts w:ascii="Sylfaen" w:hAnsi="Sylfaen" w:cs="Helvetica"/>
          <w:color w:val="000000"/>
          <w:sz w:val="22"/>
          <w:lang w:val="ka-GE"/>
        </w:rPr>
        <w:t>დოკუმენტ</w:t>
      </w:r>
      <w:r w:rsidRPr="00FB5534">
        <w:rPr>
          <w:rFonts w:ascii="Sylfaen" w:hAnsi="Sylfaen" w:cs="Helvetica"/>
          <w:color w:val="000000"/>
          <w:sz w:val="22"/>
          <w:lang w:val="en-GB"/>
        </w:rPr>
        <w:t xml:space="preserve">ს, </w:t>
      </w:r>
      <w:proofErr w:type="spellStart"/>
      <w:r w:rsidRPr="00FB5534">
        <w:rPr>
          <w:rFonts w:ascii="Sylfaen" w:hAnsi="Sylfaen" w:cs="Helvetica"/>
          <w:color w:val="000000"/>
          <w:sz w:val="22"/>
          <w:lang w:val="en-GB"/>
        </w:rPr>
        <w:t>რომელიც</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უზრუნველყოფს</w:t>
      </w:r>
      <w:proofErr w:type="spellEnd"/>
      <w:r w:rsidRPr="00FB5534">
        <w:rPr>
          <w:rFonts w:ascii="Sylfaen" w:hAnsi="Sylfaen" w:cs="Helvetica"/>
          <w:color w:val="000000"/>
          <w:sz w:val="22"/>
          <w:lang w:val="ka-GE"/>
        </w:rPr>
        <w:t xml:space="preserve"> </w:t>
      </w:r>
      <w:proofErr w:type="spellStart"/>
      <w:r w:rsidRPr="00FB5534">
        <w:rPr>
          <w:rFonts w:ascii="Sylfaen" w:hAnsi="Sylfaen" w:cs="Helvetica"/>
          <w:color w:val="000000"/>
          <w:sz w:val="22"/>
          <w:lang w:val="en-GB"/>
        </w:rPr>
        <w:t>ზემო</w:t>
      </w:r>
      <w:proofErr w:type="spellEnd"/>
      <w:r w:rsidRPr="00FB5534">
        <w:rPr>
          <w:rFonts w:ascii="Sylfaen" w:hAnsi="Sylfaen" w:cs="Helvetica"/>
          <w:color w:val="000000"/>
          <w:sz w:val="22"/>
          <w:lang w:val="ka-GE"/>
        </w:rPr>
        <w:t>აღნიშნულ</w:t>
      </w:r>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მოთხოვნებთან</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სტატისტიკის</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ეროვნული</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სისტემების</w:t>
      </w:r>
      <w:proofErr w:type="spellEnd"/>
      <w:r w:rsidRPr="00FB5534">
        <w:rPr>
          <w:rFonts w:ascii="Sylfaen" w:hAnsi="Sylfaen" w:cs="Helvetica"/>
          <w:color w:val="000000"/>
          <w:sz w:val="22"/>
          <w:lang w:val="en-GB"/>
        </w:rPr>
        <w:t xml:space="preserve"> </w:t>
      </w:r>
      <w:r w:rsidRPr="00FB5534">
        <w:rPr>
          <w:rFonts w:ascii="Sylfaen" w:hAnsi="Sylfaen" w:cs="Helvetica"/>
          <w:color w:val="000000"/>
          <w:sz w:val="22"/>
          <w:lang w:val="ka-GE"/>
        </w:rPr>
        <w:t xml:space="preserve">მაქსიმალურ </w:t>
      </w:r>
      <w:proofErr w:type="spellStart"/>
      <w:r w:rsidRPr="00FB5534">
        <w:rPr>
          <w:rFonts w:ascii="Sylfaen" w:hAnsi="Sylfaen" w:cs="Helvetica"/>
          <w:color w:val="000000"/>
          <w:sz w:val="22"/>
          <w:lang w:val="en-GB"/>
        </w:rPr>
        <w:t>შესაბამისობას</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გლობალურმა</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შეფასებამ</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პრაქტიკის</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კოდექსი</w:t>
      </w:r>
      <w:proofErr w:type="spellEnd"/>
      <w:r w:rsidRPr="00FB5534">
        <w:rPr>
          <w:rFonts w:ascii="Sylfaen" w:hAnsi="Sylfaen" w:cs="Menlo Regular"/>
          <w:color w:val="000000"/>
          <w:sz w:val="22"/>
          <w:lang w:val="en-GB"/>
        </w:rPr>
        <w:t xml:space="preserve"> </w:t>
      </w:r>
      <w:r w:rsidRPr="00FB5534">
        <w:rPr>
          <w:rFonts w:ascii="Sylfaen" w:hAnsi="Sylfaen" w:cs="Menlo Regular"/>
          <w:color w:val="000000"/>
          <w:sz w:val="22"/>
          <w:lang w:val="ka-GE"/>
        </w:rPr>
        <w:t xml:space="preserve">გამოიყენა როგორც </w:t>
      </w:r>
      <w:proofErr w:type="spellStart"/>
      <w:r w:rsidRPr="00FB5534">
        <w:rPr>
          <w:rFonts w:ascii="Sylfaen" w:hAnsi="Sylfaen" w:cs="Menlo Regular"/>
          <w:color w:val="000000"/>
          <w:sz w:val="22"/>
          <w:lang w:val="en-GB"/>
        </w:rPr>
        <w:t>საქართველოს</w:t>
      </w:r>
      <w:proofErr w:type="spellEnd"/>
      <w:r w:rsidRPr="00FB5534">
        <w:rPr>
          <w:rFonts w:ascii="Sylfaen" w:hAnsi="Sylfaen" w:cs="Menlo Regular"/>
          <w:color w:val="000000"/>
          <w:sz w:val="22"/>
          <w:lang w:val="en-GB"/>
        </w:rPr>
        <w:t xml:space="preserve"> </w:t>
      </w:r>
      <w:proofErr w:type="spellStart"/>
      <w:r w:rsidRPr="00FB5534">
        <w:rPr>
          <w:rFonts w:ascii="Sylfaen" w:hAnsi="Sylfaen" w:cs="Menlo Regular"/>
          <w:color w:val="000000"/>
          <w:sz w:val="22"/>
          <w:lang w:val="en-GB"/>
        </w:rPr>
        <w:t>სტატისტიკის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ეროვნული</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სისტემის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შეფასებ</w:t>
      </w:r>
      <w:proofErr w:type="spellEnd"/>
      <w:r w:rsidRPr="00FB5534">
        <w:rPr>
          <w:rFonts w:ascii="Sylfaen" w:hAnsi="Sylfaen" w:cs="Helvetica"/>
          <w:color w:val="000000"/>
          <w:sz w:val="22"/>
          <w:lang w:val="ka-GE"/>
        </w:rPr>
        <w:t>ის საფუძვე</w:t>
      </w:r>
      <w:r w:rsidRPr="00FB5534">
        <w:rPr>
          <w:rFonts w:ascii="Sylfaen" w:hAnsi="Sylfaen" w:cs="Helvetica"/>
          <w:color w:val="000000"/>
          <w:sz w:val="22"/>
          <w:lang w:val="en-GB"/>
        </w:rPr>
        <w:t>ლ</w:t>
      </w:r>
      <w:r w:rsidRPr="00FB5534">
        <w:rPr>
          <w:rFonts w:ascii="Sylfaen" w:hAnsi="Sylfaen" w:cs="Helvetica"/>
          <w:color w:val="000000"/>
          <w:sz w:val="22"/>
          <w:lang w:val="ka-GE"/>
        </w:rPr>
        <w:t>ი</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და</w:t>
      </w:r>
      <w:proofErr w:type="spellEnd"/>
      <w:r w:rsidRPr="00FB5534">
        <w:rPr>
          <w:rFonts w:ascii="Sylfaen" w:hAnsi="Sylfaen" w:cs="Helvetica"/>
          <w:color w:val="000000"/>
          <w:sz w:val="22"/>
          <w:lang w:val="ka-GE"/>
        </w:rPr>
        <w:t>,</w:t>
      </w:r>
      <w:r w:rsidRPr="00FB5534">
        <w:rPr>
          <w:rFonts w:ascii="Sylfaen" w:hAnsi="Sylfaen" w:cs="Menlo Regular"/>
          <w:color w:val="000000"/>
          <w:sz w:val="22"/>
          <w:lang w:val="en-GB"/>
        </w:rPr>
        <w:t xml:space="preserve"> </w:t>
      </w:r>
      <w:r w:rsidR="009F0140">
        <w:rPr>
          <w:rFonts w:ascii="Sylfaen" w:hAnsi="Sylfaen" w:cs="Helvetica"/>
          <w:color w:val="000000"/>
          <w:sz w:val="22"/>
          <w:lang w:val="ka-GE"/>
        </w:rPr>
        <w:t>ამგვარად</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პრაქტიკის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კოდექსთან</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სრული</w:t>
      </w:r>
      <w:proofErr w:type="spellEnd"/>
      <w:r w:rsidRPr="00FB5534">
        <w:rPr>
          <w:rFonts w:ascii="Sylfaen" w:hAnsi="Sylfaen" w:cs="Menlo Regular"/>
          <w:color w:val="000000"/>
          <w:sz w:val="22"/>
          <w:lang w:val="en-GB"/>
        </w:rPr>
        <w:t xml:space="preserve"> </w:t>
      </w:r>
      <w:r w:rsidRPr="00FB5534">
        <w:rPr>
          <w:rFonts w:ascii="Sylfaen" w:hAnsi="Sylfaen" w:cs="Helvetica"/>
          <w:color w:val="000000"/>
          <w:sz w:val="22"/>
          <w:lang w:val="ka-GE"/>
        </w:rPr>
        <w:t>შესაბამისობა</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ეროვნული</w:t>
      </w:r>
      <w:proofErr w:type="spellEnd"/>
      <w:r w:rsidRPr="00FB5534">
        <w:rPr>
          <w:rFonts w:ascii="Sylfaen" w:hAnsi="Sylfaen" w:cs="Helvetica"/>
          <w:color w:val="000000"/>
          <w:sz w:val="22"/>
          <w:lang w:val="en-GB"/>
        </w:rPr>
        <w:t xml:space="preserve"> </w:t>
      </w:r>
      <w:proofErr w:type="spellStart"/>
      <w:r w:rsidRPr="00FB5534">
        <w:rPr>
          <w:rFonts w:ascii="Sylfaen" w:hAnsi="Sylfaen" w:cs="Helvetica"/>
          <w:color w:val="000000"/>
          <w:sz w:val="22"/>
          <w:lang w:val="en-GB"/>
        </w:rPr>
        <w:t>სისტემის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ხედვის</w:t>
      </w:r>
      <w:proofErr w:type="spellEnd"/>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ძირითადი</w:t>
      </w:r>
      <w:proofErr w:type="spellEnd"/>
      <w:r w:rsidRPr="00FB5534">
        <w:rPr>
          <w:rFonts w:ascii="Sylfaen" w:hAnsi="Sylfaen" w:cs="Menlo Regular"/>
          <w:color w:val="000000"/>
          <w:sz w:val="22"/>
          <w:lang w:val="en-GB"/>
        </w:rPr>
        <w:t xml:space="preserve"> </w:t>
      </w:r>
      <w:r w:rsidRPr="00FB5534">
        <w:rPr>
          <w:rFonts w:ascii="Sylfaen" w:hAnsi="Sylfaen" w:cs="Helvetica"/>
          <w:color w:val="000000"/>
          <w:sz w:val="22"/>
          <w:lang w:val="ka-GE"/>
        </w:rPr>
        <w:t>ქვაკუთხედი</w:t>
      </w:r>
      <w:r w:rsidRPr="00FB5534">
        <w:rPr>
          <w:rFonts w:ascii="Sylfaen" w:hAnsi="Sylfaen" w:cs="Menlo Regular"/>
          <w:color w:val="000000"/>
          <w:sz w:val="22"/>
          <w:lang w:val="en-GB"/>
        </w:rPr>
        <w:t xml:space="preserve"> </w:t>
      </w:r>
      <w:proofErr w:type="spellStart"/>
      <w:r w:rsidRPr="00FB5534">
        <w:rPr>
          <w:rFonts w:ascii="Sylfaen" w:hAnsi="Sylfaen" w:cs="Helvetica"/>
          <w:color w:val="000000"/>
          <w:sz w:val="22"/>
          <w:lang w:val="en-GB"/>
        </w:rPr>
        <w:t>იქნება</w:t>
      </w:r>
      <w:proofErr w:type="spellEnd"/>
      <w:r w:rsidRPr="00FB5534">
        <w:rPr>
          <w:rFonts w:ascii="Sylfaen" w:hAnsi="Sylfaen" w:cs="Menlo Regular"/>
          <w:color w:val="000000"/>
          <w:sz w:val="22"/>
          <w:lang w:val="en-GB"/>
        </w:rPr>
        <w:t xml:space="preserve">. </w:t>
      </w:r>
    </w:p>
    <w:p w14:paraId="4AD844E0" w14:textId="0E2DA2D5" w:rsidR="00C80EC4" w:rsidRPr="00FB5534" w:rsidRDefault="00C1352A" w:rsidP="00C1352A">
      <w:pPr>
        <w:autoSpaceDE w:val="0"/>
        <w:autoSpaceDN w:val="0"/>
        <w:adjustRightInd w:val="0"/>
        <w:spacing w:before="100" w:beforeAutospacing="1"/>
        <w:ind w:firstLine="284"/>
        <w:jc w:val="both"/>
        <w:rPr>
          <w:rFonts w:ascii="Sylfaen" w:hAnsi="Sylfaen" w:cs="Helvetica"/>
          <w:color w:val="000000"/>
          <w:sz w:val="22"/>
          <w:lang w:val="en-GB"/>
        </w:rPr>
      </w:pPr>
      <w:r w:rsidRPr="00AD6D68">
        <w:rPr>
          <w:rStyle w:val="IntenseReference"/>
          <w:rFonts w:cs="Menlo Regular"/>
          <w:noProof/>
          <w:color w:val="auto"/>
          <w:sz w:val="28"/>
          <w:szCs w:val="28"/>
          <w:lang w:val="ka-GE" w:eastAsia="ka-GE"/>
        </w:rPr>
        <mc:AlternateContent>
          <mc:Choice Requires="wps">
            <w:drawing>
              <wp:anchor distT="91440" distB="91440" distL="114300" distR="114300" simplePos="0" relativeHeight="251657216" behindDoc="0" locked="0" layoutInCell="1" allowOverlap="1" wp14:anchorId="4440F858" wp14:editId="0B842A21">
                <wp:simplePos x="0" y="0"/>
                <wp:positionH relativeFrom="page">
                  <wp:posOffset>619125</wp:posOffset>
                </wp:positionH>
                <wp:positionV relativeFrom="paragraph">
                  <wp:posOffset>1164590</wp:posOffset>
                </wp:positionV>
                <wp:extent cx="6381750" cy="133413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334135"/>
                        </a:xfrm>
                        <a:prstGeom prst="rect">
                          <a:avLst/>
                        </a:prstGeom>
                        <a:noFill/>
                        <a:ln w="9525">
                          <a:noFill/>
                          <a:miter lim="800000"/>
                          <a:headEnd/>
                          <a:tailEnd/>
                        </a:ln>
                      </wps:spPr>
                      <wps:txbx>
                        <w:txbxContent>
                          <w:p w14:paraId="1739565E" w14:textId="77777777" w:rsidR="009F0140" w:rsidRPr="00F940BB" w:rsidRDefault="009F0140" w:rsidP="00C80EC4">
                            <w:pPr>
                              <w:pBdr>
                                <w:top w:val="single" w:sz="24" w:space="8" w:color="E84C22" w:themeColor="accent1"/>
                                <w:bottom w:val="single" w:sz="24" w:space="8" w:color="E84C22" w:themeColor="accent1"/>
                              </w:pBdr>
                              <w:rPr>
                                <w:rFonts w:ascii="Sylfaen" w:hAnsi="Sylfaen" w:cs="Menlo Regular"/>
                                <w:b/>
                                <w:i/>
                                <w:iCs/>
                                <w:color w:val="E84C22" w:themeColor="accent1"/>
                              </w:rPr>
                            </w:pPr>
                            <w:proofErr w:type="spellStart"/>
                            <w:r w:rsidRPr="00F940BB">
                              <w:rPr>
                                <w:rFonts w:ascii="Sylfaen" w:hAnsi="Sylfaen" w:cs="Menlo Regular"/>
                                <w:b/>
                                <w:i/>
                                <w:iCs/>
                                <w:color w:val="E84C22" w:themeColor="accent1"/>
                              </w:rPr>
                              <w:t>საქართველოს</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სტატისტიკის</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ეროვნული</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სისტემის</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ხედვა</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კარგად</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კოორდინირებული</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მომხმარებელზე</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ორიენტირებული</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და</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საერთაშორისო</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სტანდარტებზე</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დაფუძნებული</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სტატისტიკის</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ეფექტიანი</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ეროვნული</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სისტემის</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შექმნაა</w:t>
                            </w:r>
                            <w:proofErr w:type="spellEnd"/>
                            <w:r w:rsidRPr="00F940BB">
                              <w:rPr>
                                <w:rFonts w:ascii="Sylfaen" w:hAnsi="Sylfaen" w:cs="Menlo Regular"/>
                                <w:b/>
                                <w:i/>
                                <w:iCs/>
                                <w:color w:val="E84C22" w:themeColor="accent1"/>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40F858" id="_x0000_s1033" type="#_x0000_t202" style="position:absolute;left:0;text-align:left;margin-left:48.75pt;margin-top:91.7pt;width:502.5pt;height:105.05pt;z-index:25165721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" filled="f" stroked="f">
                <v:textbox style="mso-fit-shape-to-text:t">
                  <w:txbxContent>
                    <w:p w14:paraId="1739565E" w14:textId="77777777" w:rsidR="009F0140" w:rsidRPr="00F940BB" w:rsidRDefault="009F0140" w:rsidP="00C80EC4">
                      <w:pPr>
                        <w:pBdr>
                          <w:top w:val="single" w:sz="24" w:space="8" w:color="E84C22" w:themeColor="accent1"/>
                          <w:bottom w:val="single" w:sz="24" w:space="8" w:color="E84C22" w:themeColor="accent1"/>
                        </w:pBdr>
                        <w:rPr>
                          <w:rFonts w:ascii="Sylfaen" w:hAnsi="Sylfaen" w:cs="Menlo Regular"/>
                          <w:b/>
                          <w:i/>
                          <w:iCs/>
                          <w:color w:val="E84C22" w:themeColor="accent1"/>
                        </w:rPr>
                      </w:pPr>
                      <w:proofErr w:type="spellStart"/>
                      <w:r w:rsidRPr="00F940BB">
                        <w:rPr>
                          <w:rFonts w:ascii="Sylfaen" w:hAnsi="Sylfaen" w:cs="Menlo Regular"/>
                          <w:b/>
                          <w:i/>
                          <w:iCs/>
                          <w:color w:val="E84C22" w:themeColor="accent1"/>
                        </w:rPr>
                        <w:t>საქართველოს</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სტატისტიკის</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ეროვნული</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სისტემის</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ხედვა</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კარგად</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კოორდინირებული</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მომხმარებელზე</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ორიენტირებული</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და</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საერთაშორისო</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სტანდარტებზე</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დაფუძნებული</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სტატისტიკის</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ეფექტიანი</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ეროვნული</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სისტემის</w:t>
                      </w:r>
                      <w:proofErr w:type="spellEnd"/>
                      <w:r w:rsidRPr="00F940BB">
                        <w:rPr>
                          <w:rFonts w:ascii="Sylfaen" w:hAnsi="Sylfaen" w:cs="Menlo Regular"/>
                          <w:b/>
                          <w:i/>
                          <w:iCs/>
                          <w:color w:val="E84C22" w:themeColor="accent1"/>
                        </w:rPr>
                        <w:t xml:space="preserve"> </w:t>
                      </w:r>
                      <w:proofErr w:type="spellStart"/>
                      <w:r w:rsidRPr="00F940BB">
                        <w:rPr>
                          <w:rFonts w:ascii="Sylfaen" w:hAnsi="Sylfaen" w:cs="Menlo Regular"/>
                          <w:b/>
                          <w:i/>
                          <w:iCs/>
                          <w:color w:val="E84C22" w:themeColor="accent1"/>
                        </w:rPr>
                        <w:t>შექმნაა</w:t>
                      </w:r>
                      <w:proofErr w:type="spellEnd"/>
                      <w:r w:rsidRPr="00F940BB">
                        <w:rPr>
                          <w:rFonts w:ascii="Sylfaen" w:hAnsi="Sylfaen" w:cs="Menlo Regular"/>
                          <w:b/>
                          <w:i/>
                          <w:iCs/>
                          <w:color w:val="E84C22" w:themeColor="accent1"/>
                        </w:rPr>
                        <w:t xml:space="preserve">. </w:t>
                      </w:r>
                    </w:p>
                  </w:txbxContent>
                </v:textbox>
                <w10:wrap type="topAndBottom" anchorx="page"/>
              </v:shape>
            </w:pict>
          </mc:Fallback>
        </mc:AlternateContent>
      </w:r>
      <w:r w:rsidR="00BE52A7">
        <w:rPr>
          <w:rFonts w:ascii="Sylfaen" w:hAnsi="Sylfaen" w:cs="Helvetica"/>
          <w:color w:val="000000"/>
          <w:sz w:val="22"/>
          <w:lang w:val="ka-GE"/>
        </w:rPr>
        <w:t>აქედან გამომდინარე</w:t>
      </w:r>
      <w:r w:rsidR="00C80EC4" w:rsidRPr="00FB5534">
        <w:rPr>
          <w:rFonts w:ascii="Sylfaen" w:hAnsi="Sylfaen" w:cs="Helvetica"/>
          <w:color w:val="000000"/>
          <w:sz w:val="22"/>
          <w:lang w:val="en-GB"/>
        </w:rPr>
        <w:t xml:space="preserve">, </w:t>
      </w:r>
      <w:proofErr w:type="spellStart"/>
      <w:r w:rsidR="00C80EC4" w:rsidRPr="00FB5534">
        <w:rPr>
          <w:rFonts w:ascii="Sylfaen" w:hAnsi="Sylfaen" w:cs="Helvetica"/>
          <w:color w:val="000000"/>
          <w:sz w:val="22"/>
          <w:lang w:val="en-GB"/>
        </w:rPr>
        <w:t>სტრატეგიამ</w:t>
      </w:r>
      <w:proofErr w:type="spellEnd"/>
      <w:r w:rsidR="00C80EC4" w:rsidRPr="00FB5534">
        <w:rPr>
          <w:rFonts w:ascii="Sylfaen" w:hAnsi="Sylfaen" w:cs="Helvetica"/>
          <w:color w:val="000000"/>
          <w:sz w:val="22"/>
          <w:lang w:val="en-GB"/>
        </w:rPr>
        <w:t xml:space="preserve"> </w:t>
      </w:r>
      <w:r w:rsidR="00C80EC4" w:rsidRPr="00FB5534">
        <w:rPr>
          <w:rFonts w:ascii="Sylfaen" w:hAnsi="Sylfaen" w:cs="Helvetica"/>
          <w:color w:val="000000"/>
          <w:sz w:val="22"/>
          <w:lang w:val="ka-GE"/>
        </w:rPr>
        <w:t xml:space="preserve">უნდა უზრუნველყოს </w:t>
      </w:r>
      <w:r w:rsidR="00C80EC4" w:rsidRPr="00FB5534">
        <w:rPr>
          <w:rFonts w:ascii="Sylfaen" w:hAnsi="Sylfaen" w:cs="Menlo Regular"/>
          <w:color w:val="000000"/>
          <w:sz w:val="22"/>
          <w:lang w:val="ka-GE"/>
        </w:rPr>
        <w:t xml:space="preserve">საქართველოს სტატისტიკის </w:t>
      </w:r>
      <w:proofErr w:type="spellStart"/>
      <w:r w:rsidR="00C80EC4" w:rsidRPr="00FB5534">
        <w:rPr>
          <w:rFonts w:ascii="Sylfaen" w:hAnsi="Sylfaen" w:cs="Helvetica"/>
          <w:color w:val="000000"/>
          <w:sz w:val="22"/>
          <w:lang w:val="en-GB"/>
        </w:rPr>
        <w:t>ეროვნული</w:t>
      </w:r>
      <w:proofErr w:type="spellEnd"/>
      <w:r w:rsidR="00C80EC4" w:rsidRPr="00FB5534">
        <w:rPr>
          <w:rFonts w:ascii="Sylfaen" w:hAnsi="Sylfaen" w:cs="Menlo Regular"/>
          <w:color w:val="000000"/>
          <w:sz w:val="22"/>
          <w:lang w:val="en-GB"/>
        </w:rPr>
        <w:t xml:space="preserve"> </w:t>
      </w:r>
      <w:proofErr w:type="spellStart"/>
      <w:r w:rsidR="00C80EC4" w:rsidRPr="00FB5534">
        <w:rPr>
          <w:rFonts w:ascii="Sylfaen" w:hAnsi="Sylfaen" w:cs="Helvetica"/>
          <w:color w:val="000000"/>
          <w:sz w:val="22"/>
          <w:lang w:val="en-GB"/>
        </w:rPr>
        <w:t>სისტემის</w:t>
      </w:r>
      <w:proofErr w:type="spellEnd"/>
      <w:r w:rsidR="00C80EC4" w:rsidRPr="00FB5534">
        <w:rPr>
          <w:rFonts w:ascii="Sylfaen" w:hAnsi="Sylfaen" w:cs="Helvetica"/>
          <w:color w:val="000000"/>
          <w:sz w:val="22"/>
          <w:lang w:val="en-GB"/>
        </w:rPr>
        <w:t xml:space="preserve"> </w:t>
      </w:r>
      <w:proofErr w:type="spellStart"/>
      <w:r w:rsidR="00C80EC4" w:rsidRPr="00FB5534">
        <w:rPr>
          <w:rFonts w:ascii="Sylfaen" w:hAnsi="Sylfaen" w:cs="Helvetica"/>
          <w:color w:val="000000"/>
          <w:sz w:val="22"/>
          <w:lang w:val="en-GB"/>
        </w:rPr>
        <w:t>განვითარება</w:t>
      </w:r>
      <w:proofErr w:type="spellEnd"/>
      <w:r w:rsidR="00C80EC4" w:rsidRPr="00FB5534">
        <w:rPr>
          <w:rFonts w:ascii="Sylfaen" w:hAnsi="Sylfaen" w:cs="Helvetica"/>
          <w:color w:val="000000"/>
          <w:sz w:val="22"/>
          <w:lang w:val="en-GB"/>
        </w:rPr>
        <w:t xml:space="preserve"> </w:t>
      </w:r>
      <w:r w:rsidR="00C80EC4" w:rsidRPr="00FB5534">
        <w:rPr>
          <w:rFonts w:ascii="Sylfaen" w:hAnsi="Sylfaen" w:cs="Helvetica"/>
          <w:color w:val="000000"/>
          <w:sz w:val="22"/>
          <w:lang w:val="ka-GE"/>
        </w:rPr>
        <w:t>იმ მიმართულებით</w:t>
      </w:r>
      <w:r w:rsidR="00C80EC4" w:rsidRPr="00FB5534">
        <w:rPr>
          <w:rFonts w:ascii="Sylfaen" w:hAnsi="Sylfaen" w:cs="Helvetica"/>
          <w:color w:val="000000"/>
          <w:sz w:val="22"/>
          <w:lang w:val="en-GB"/>
        </w:rPr>
        <w:t xml:space="preserve">, </w:t>
      </w:r>
      <w:proofErr w:type="spellStart"/>
      <w:r w:rsidR="00C80EC4" w:rsidRPr="00FB5534">
        <w:rPr>
          <w:rFonts w:ascii="Sylfaen" w:hAnsi="Sylfaen" w:cs="Helvetica"/>
          <w:color w:val="000000"/>
          <w:sz w:val="22"/>
          <w:lang w:val="en-GB"/>
        </w:rPr>
        <w:t>რომელიც</w:t>
      </w:r>
      <w:proofErr w:type="spellEnd"/>
      <w:r w:rsidR="00C80EC4" w:rsidRPr="00FB5534">
        <w:rPr>
          <w:rFonts w:ascii="Sylfaen" w:hAnsi="Sylfaen" w:cs="Helvetica"/>
          <w:color w:val="000000"/>
          <w:sz w:val="22"/>
          <w:lang w:val="en-GB"/>
        </w:rPr>
        <w:t xml:space="preserve"> </w:t>
      </w:r>
      <w:r w:rsidR="00C80EC4" w:rsidRPr="00FB5534">
        <w:rPr>
          <w:rFonts w:ascii="Sylfaen" w:hAnsi="Sylfaen" w:cs="Helvetica"/>
          <w:color w:val="000000"/>
          <w:sz w:val="22"/>
          <w:lang w:val="ka-GE"/>
        </w:rPr>
        <w:t xml:space="preserve">შეესაბამება </w:t>
      </w:r>
      <w:proofErr w:type="spellStart"/>
      <w:r w:rsidR="00C80EC4" w:rsidRPr="00FB5534">
        <w:rPr>
          <w:rFonts w:ascii="Sylfaen" w:hAnsi="Sylfaen" w:cs="Helvetica"/>
          <w:color w:val="000000"/>
          <w:sz w:val="22"/>
          <w:lang w:val="en-GB"/>
        </w:rPr>
        <w:t>დასახულ</w:t>
      </w:r>
      <w:proofErr w:type="spellEnd"/>
      <w:r w:rsidR="00C80EC4" w:rsidRPr="00FB5534">
        <w:rPr>
          <w:rFonts w:ascii="Sylfaen" w:hAnsi="Sylfaen" w:cs="Helvetica"/>
          <w:color w:val="000000"/>
          <w:sz w:val="22"/>
          <w:lang w:val="en-GB"/>
        </w:rPr>
        <w:t xml:space="preserve"> </w:t>
      </w:r>
      <w:r w:rsidR="00C80EC4" w:rsidRPr="00FB5534">
        <w:rPr>
          <w:rFonts w:ascii="Sylfaen" w:hAnsi="Sylfaen" w:cs="Helvetica"/>
          <w:color w:val="000000"/>
          <w:sz w:val="22"/>
          <w:lang w:val="ka-GE"/>
        </w:rPr>
        <w:t>მიზნებს</w:t>
      </w:r>
      <w:r w:rsidR="00C80EC4" w:rsidRPr="00FB5534">
        <w:rPr>
          <w:rFonts w:ascii="Sylfaen" w:hAnsi="Sylfaen" w:cs="Helvetica"/>
          <w:color w:val="000000"/>
          <w:sz w:val="22"/>
          <w:lang w:val="en-GB"/>
        </w:rPr>
        <w:t xml:space="preserve">, </w:t>
      </w:r>
      <w:proofErr w:type="spellStart"/>
      <w:r w:rsidR="00C80EC4" w:rsidRPr="00FB5534">
        <w:rPr>
          <w:rFonts w:ascii="Sylfaen" w:hAnsi="Sylfaen" w:cs="Helvetica"/>
          <w:color w:val="000000"/>
          <w:sz w:val="22"/>
          <w:lang w:val="en-GB"/>
        </w:rPr>
        <w:t>კერძოდ</w:t>
      </w:r>
      <w:proofErr w:type="spellEnd"/>
      <w:r w:rsidR="00C80EC4" w:rsidRPr="00FB5534">
        <w:rPr>
          <w:rFonts w:ascii="Sylfaen" w:hAnsi="Sylfaen" w:cs="Helvetica"/>
          <w:color w:val="000000"/>
          <w:sz w:val="22"/>
          <w:lang w:val="ka-GE"/>
        </w:rPr>
        <w:t>, დააკმაყოფილებს</w:t>
      </w:r>
      <w:r w:rsidR="00C80EC4" w:rsidRPr="00FB5534">
        <w:rPr>
          <w:rFonts w:ascii="Sylfaen" w:hAnsi="Sylfaen" w:cs="Helvetica"/>
          <w:color w:val="000000"/>
          <w:sz w:val="22"/>
          <w:lang w:val="en-GB"/>
        </w:rPr>
        <w:t xml:space="preserve"> </w:t>
      </w:r>
      <w:proofErr w:type="spellStart"/>
      <w:r w:rsidR="00C80EC4" w:rsidRPr="00FB5534">
        <w:rPr>
          <w:rFonts w:ascii="Sylfaen" w:hAnsi="Sylfaen" w:cs="Helvetica"/>
          <w:color w:val="000000"/>
          <w:sz w:val="22"/>
          <w:lang w:val="en-GB"/>
        </w:rPr>
        <w:t>მომხმარებელთა</w:t>
      </w:r>
      <w:proofErr w:type="spellEnd"/>
      <w:r w:rsidR="00C80EC4" w:rsidRPr="00FB5534">
        <w:rPr>
          <w:rFonts w:ascii="Sylfaen" w:hAnsi="Sylfaen" w:cs="Menlo Regular"/>
          <w:color w:val="000000"/>
          <w:sz w:val="22"/>
          <w:lang w:val="en-GB"/>
        </w:rPr>
        <w:t xml:space="preserve"> </w:t>
      </w:r>
      <w:proofErr w:type="spellStart"/>
      <w:r w:rsidR="00C80EC4" w:rsidRPr="00FB5534">
        <w:rPr>
          <w:rFonts w:ascii="Sylfaen" w:hAnsi="Sylfaen" w:cs="Helvetica"/>
          <w:color w:val="000000"/>
          <w:sz w:val="22"/>
          <w:lang w:val="en-GB"/>
        </w:rPr>
        <w:t>რეალურ</w:t>
      </w:r>
      <w:proofErr w:type="spellEnd"/>
      <w:r w:rsidR="00C80EC4" w:rsidRPr="00FB5534">
        <w:rPr>
          <w:rFonts w:ascii="Sylfaen" w:hAnsi="Sylfaen" w:cs="Menlo Regular"/>
          <w:color w:val="000000"/>
          <w:sz w:val="22"/>
          <w:lang w:val="en-GB"/>
        </w:rPr>
        <w:t xml:space="preserve"> </w:t>
      </w:r>
      <w:proofErr w:type="spellStart"/>
      <w:r w:rsidR="00C80EC4" w:rsidRPr="00FB5534">
        <w:rPr>
          <w:rFonts w:ascii="Sylfaen" w:hAnsi="Sylfaen" w:cs="Helvetica"/>
          <w:color w:val="000000"/>
          <w:sz w:val="22"/>
          <w:lang w:val="en-GB"/>
        </w:rPr>
        <w:t>საჭიროებებს</w:t>
      </w:r>
      <w:proofErr w:type="spellEnd"/>
      <w:r w:rsidR="00C80EC4" w:rsidRPr="00FB5534">
        <w:rPr>
          <w:rFonts w:ascii="Sylfaen" w:hAnsi="Sylfaen" w:cs="Menlo Regular"/>
          <w:color w:val="000000"/>
          <w:sz w:val="22"/>
          <w:lang w:val="en-GB"/>
        </w:rPr>
        <w:t xml:space="preserve"> </w:t>
      </w:r>
      <w:proofErr w:type="spellStart"/>
      <w:r w:rsidR="00C80EC4" w:rsidRPr="00FB5534">
        <w:rPr>
          <w:rFonts w:ascii="Sylfaen" w:hAnsi="Sylfaen" w:cs="Helvetica"/>
          <w:color w:val="000000"/>
          <w:sz w:val="22"/>
          <w:lang w:val="en-GB"/>
        </w:rPr>
        <w:t>და</w:t>
      </w:r>
      <w:proofErr w:type="spellEnd"/>
      <w:r w:rsidR="00C80EC4" w:rsidRPr="00FB5534">
        <w:rPr>
          <w:rFonts w:ascii="Sylfaen" w:hAnsi="Sylfaen" w:cs="Menlo Regular"/>
          <w:color w:val="000000"/>
          <w:sz w:val="22"/>
          <w:lang w:val="en-GB"/>
        </w:rPr>
        <w:t xml:space="preserve"> </w:t>
      </w:r>
      <w:r w:rsidR="00C80EC4" w:rsidRPr="00FB5534">
        <w:rPr>
          <w:rFonts w:ascii="Sylfaen" w:hAnsi="Sylfaen" w:cs="Menlo Regular"/>
          <w:color w:val="000000"/>
          <w:sz w:val="22"/>
          <w:lang w:val="ka-GE"/>
        </w:rPr>
        <w:t xml:space="preserve">ამავე დროს შესაბამისობაში იქნება </w:t>
      </w:r>
      <w:proofErr w:type="spellStart"/>
      <w:r w:rsidR="00C80EC4" w:rsidRPr="00FB5534">
        <w:rPr>
          <w:rFonts w:ascii="Sylfaen" w:hAnsi="Sylfaen" w:cs="Helvetica"/>
          <w:color w:val="000000"/>
          <w:sz w:val="22"/>
          <w:lang w:val="en-GB"/>
        </w:rPr>
        <w:t>სტატისტიკის</w:t>
      </w:r>
      <w:proofErr w:type="spellEnd"/>
      <w:r w:rsidR="00C80EC4" w:rsidRPr="00FB5534">
        <w:rPr>
          <w:rFonts w:ascii="Sylfaen" w:hAnsi="Sylfaen" w:cs="Menlo Regular"/>
          <w:color w:val="000000"/>
          <w:sz w:val="22"/>
          <w:lang w:val="en-GB"/>
        </w:rPr>
        <w:t xml:space="preserve"> </w:t>
      </w:r>
      <w:proofErr w:type="spellStart"/>
      <w:r w:rsidR="00C80EC4" w:rsidRPr="00FB5534">
        <w:rPr>
          <w:rFonts w:ascii="Sylfaen" w:hAnsi="Sylfaen" w:cs="Helvetica"/>
          <w:color w:val="000000"/>
          <w:sz w:val="22"/>
          <w:lang w:val="en-GB"/>
        </w:rPr>
        <w:t>საერთაშორისო</w:t>
      </w:r>
      <w:proofErr w:type="spellEnd"/>
      <w:r w:rsidR="00C80EC4" w:rsidRPr="00FB5534">
        <w:rPr>
          <w:rFonts w:ascii="Sylfaen" w:hAnsi="Sylfaen" w:cs="Menlo Regular"/>
          <w:color w:val="000000"/>
          <w:sz w:val="22"/>
          <w:lang w:val="en-GB"/>
        </w:rPr>
        <w:t xml:space="preserve"> </w:t>
      </w:r>
      <w:proofErr w:type="spellStart"/>
      <w:r w:rsidR="00C80EC4" w:rsidRPr="00FB5534">
        <w:rPr>
          <w:rFonts w:ascii="Sylfaen" w:hAnsi="Sylfaen" w:cs="Helvetica"/>
          <w:color w:val="000000"/>
          <w:sz w:val="22"/>
          <w:lang w:val="en-GB"/>
        </w:rPr>
        <w:t>პრინციპებთან</w:t>
      </w:r>
      <w:proofErr w:type="spellEnd"/>
      <w:r w:rsidR="00C80EC4" w:rsidRPr="00FB5534">
        <w:rPr>
          <w:rFonts w:ascii="Sylfaen" w:hAnsi="Sylfaen" w:cs="Menlo Regular"/>
          <w:color w:val="000000"/>
          <w:sz w:val="22"/>
          <w:lang w:val="en-GB"/>
        </w:rPr>
        <w:t xml:space="preserve">, </w:t>
      </w:r>
      <w:proofErr w:type="spellStart"/>
      <w:r w:rsidR="00C80EC4" w:rsidRPr="00FB5534">
        <w:rPr>
          <w:rFonts w:ascii="Sylfaen" w:hAnsi="Sylfaen" w:cs="Helvetica"/>
          <w:color w:val="000000"/>
          <w:sz w:val="22"/>
          <w:lang w:val="en-GB"/>
        </w:rPr>
        <w:t>სტანდარტებ</w:t>
      </w:r>
      <w:proofErr w:type="spellEnd"/>
      <w:r w:rsidR="00C80EC4" w:rsidRPr="00FB5534">
        <w:rPr>
          <w:rFonts w:ascii="Sylfaen" w:hAnsi="Sylfaen" w:cs="Helvetica"/>
          <w:color w:val="000000"/>
          <w:sz w:val="22"/>
          <w:lang w:val="ka-GE"/>
        </w:rPr>
        <w:t>თ</w:t>
      </w:r>
      <w:r w:rsidR="00C80EC4" w:rsidRPr="00FB5534">
        <w:rPr>
          <w:rFonts w:ascii="Sylfaen" w:hAnsi="Sylfaen" w:cs="Helvetica"/>
          <w:color w:val="000000"/>
          <w:sz w:val="22"/>
          <w:lang w:val="en-GB"/>
        </w:rPr>
        <w:t>ა</w:t>
      </w:r>
      <w:r w:rsidR="00C80EC4" w:rsidRPr="00FB5534">
        <w:rPr>
          <w:rFonts w:ascii="Sylfaen" w:hAnsi="Sylfaen" w:cs="Helvetica"/>
          <w:color w:val="000000"/>
          <w:sz w:val="22"/>
          <w:lang w:val="ka-GE"/>
        </w:rPr>
        <w:t>ნ</w:t>
      </w:r>
      <w:r w:rsidR="00C80EC4" w:rsidRPr="00FB5534">
        <w:rPr>
          <w:rFonts w:ascii="Sylfaen" w:hAnsi="Sylfaen" w:cs="Menlo Regular"/>
          <w:color w:val="000000"/>
          <w:sz w:val="22"/>
          <w:lang w:val="en-GB"/>
        </w:rPr>
        <w:t xml:space="preserve"> </w:t>
      </w:r>
      <w:proofErr w:type="spellStart"/>
      <w:r w:rsidR="00C80EC4" w:rsidRPr="00FB5534">
        <w:rPr>
          <w:rFonts w:ascii="Sylfaen" w:hAnsi="Sylfaen" w:cs="Helvetica"/>
          <w:color w:val="000000"/>
          <w:sz w:val="22"/>
          <w:lang w:val="en-GB"/>
        </w:rPr>
        <w:t>და</w:t>
      </w:r>
      <w:proofErr w:type="spellEnd"/>
      <w:r w:rsidR="00C80EC4" w:rsidRPr="00FB5534">
        <w:rPr>
          <w:rFonts w:ascii="Sylfaen" w:hAnsi="Sylfaen" w:cs="Menlo Regular"/>
          <w:color w:val="000000"/>
          <w:sz w:val="22"/>
          <w:lang w:val="en-GB"/>
        </w:rPr>
        <w:t xml:space="preserve"> </w:t>
      </w:r>
      <w:proofErr w:type="spellStart"/>
      <w:r w:rsidR="00C80EC4" w:rsidRPr="00FB5534">
        <w:rPr>
          <w:rFonts w:ascii="Sylfaen" w:hAnsi="Sylfaen" w:cs="Helvetica"/>
          <w:color w:val="000000"/>
          <w:sz w:val="22"/>
          <w:lang w:val="en-GB"/>
        </w:rPr>
        <w:t>მეთოდოლოგიებთან</w:t>
      </w:r>
      <w:proofErr w:type="spellEnd"/>
      <w:r w:rsidR="00C80EC4" w:rsidRPr="00FB5534">
        <w:rPr>
          <w:rFonts w:ascii="Sylfaen" w:hAnsi="Sylfaen" w:cs="Menlo Regular"/>
          <w:color w:val="000000"/>
          <w:sz w:val="22"/>
          <w:lang w:val="en-GB"/>
        </w:rPr>
        <w:t xml:space="preserve">. </w:t>
      </w:r>
    </w:p>
    <w:p w14:paraId="65D70FC7" w14:textId="77777777" w:rsidR="00C80EC4" w:rsidRPr="006F0BB7" w:rsidRDefault="00C80EC4" w:rsidP="00AD6D68">
      <w:pPr>
        <w:pStyle w:val="Heading1"/>
        <w:numPr>
          <w:ilvl w:val="0"/>
          <w:numId w:val="7"/>
        </w:numPr>
        <w:spacing w:before="360" w:after="240"/>
        <w:ind w:left="357" w:hanging="357"/>
        <w:jc w:val="both"/>
        <w:rPr>
          <w:rStyle w:val="IntenseReference"/>
          <w:rFonts w:ascii="Sylfaen" w:hAnsi="Sylfaen" w:cs="Menlo Regular"/>
          <w:color w:val="auto"/>
          <w:sz w:val="28"/>
          <w:szCs w:val="28"/>
        </w:rPr>
      </w:pPr>
      <w:bookmarkStart w:id="22" w:name="_Toc23347619"/>
      <w:proofErr w:type="spellStart"/>
      <w:r w:rsidRPr="006F0BB7">
        <w:rPr>
          <w:rStyle w:val="IntenseReference"/>
          <w:rFonts w:ascii="Sylfaen" w:hAnsi="Sylfaen" w:cs="Menlo Regular"/>
          <w:color w:val="auto"/>
          <w:sz w:val="28"/>
          <w:szCs w:val="28"/>
        </w:rPr>
        <w:t>ღირებულებები</w:t>
      </w:r>
      <w:bookmarkEnd w:id="22"/>
      <w:proofErr w:type="spellEnd"/>
    </w:p>
    <w:p w14:paraId="06852D4C" w14:textId="77777777"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Menlo Regular"/>
          <w:sz w:val="22"/>
          <w:szCs w:val="22"/>
          <w:lang w:val="en-GB"/>
        </w:rPr>
      </w:pPr>
      <w:proofErr w:type="spellStart"/>
      <w:r w:rsidRPr="00FB5534">
        <w:rPr>
          <w:rFonts w:ascii="Sylfaen" w:hAnsi="Sylfaen" w:cs="Helvetica"/>
          <w:sz w:val="22"/>
          <w:szCs w:val="22"/>
          <w:lang w:val="en-GB"/>
        </w:rPr>
        <w:t>საქართველოს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ძირითადი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ღირებულებები</w:t>
      </w:r>
      <w:proofErr w:type="spellEnd"/>
      <w:r w:rsidRPr="00FB5534">
        <w:rPr>
          <w:rFonts w:ascii="Sylfaen" w:hAnsi="Sylfaen" w:cs="Helvetica"/>
          <w:sz w:val="22"/>
          <w:szCs w:val="22"/>
          <w:lang w:val="ka-GE"/>
        </w:rPr>
        <w:t xml:space="preserve"> </w:t>
      </w:r>
      <w:r w:rsidRPr="00FB5534">
        <w:rPr>
          <w:rFonts w:ascii="Sylfaen" w:hAnsi="Sylfaen" w:cs="Menlo Regular"/>
          <w:sz w:val="22"/>
          <w:szCs w:val="22"/>
          <w:lang w:val="ka-GE"/>
        </w:rPr>
        <w:t xml:space="preserve">დაკავშირებულია </w:t>
      </w:r>
      <w:proofErr w:type="spellStart"/>
      <w:r w:rsidRPr="00FB5534">
        <w:rPr>
          <w:rFonts w:ascii="Sylfaen" w:hAnsi="Sylfaen" w:cs="Helvetica"/>
          <w:sz w:val="22"/>
          <w:szCs w:val="22"/>
          <w:lang w:val="en-GB"/>
        </w:rPr>
        <w:t>ინსტიტუციურ</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გარემოს</w:t>
      </w:r>
      <w:proofErr w:type="spellEnd"/>
      <w:r w:rsidRPr="00FB5534">
        <w:rPr>
          <w:rFonts w:ascii="Sylfaen" w:hAnsi="Sylfaen" w:cs="Helvetica"/>
          <w:sz w:val="22"/>
          <w:szCs w:val="22"/>
          <w:lang w:val="ka-GE"/>
        </w:rPr>
        <w:t>თან</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სტატისტიკურ</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პროცეს</w:t>
      </w:r>
      <w:proofErr w:type="spellEnd"/>
      <w:r w:rsidRPr="00FB5534">
        <w:rPr>
          <w:rFonts w:ascii="Sylfaen" w:hAnsi="Sylfaen" w:cs="Helvetica"/>
          <w:sz w:val="22"/>
          <w:szCs w:val="22"/>
          <w:lang w:val="ka-GE"/>
        </w:rPr>
        <w:t>ებთან</w:t>
      </w:r>
      <w:r w:rsidR="00AD6D68">
        <w:rPr>
          <w:rFonts w:ascii="Sylfaen" w:hAnsi="Sylfaen" w:cs="Helvetica"/>
          <w:sz w:val="22"/>
          <w:szCs w:val="22"/>
          <w:lang w:val="ka-GE"/>
        </w:rPr>
        <w:t>.</w:t>
      </w:r>
      <w:r w:rsidRPr="00FB5534">
        <w:rPr>
          <w:rFonts w:ascii="Sylfaen" w:hAnsi="Sylfaen" w:cs="Helvetica"/>
          <w:sz w:val="22"/>
          <w:szCs w:val="22"/>
          <w:lang w:val="ka-GE"/>
        </w:rPr>
        <w:t xml:space="preserve"> </w:t>
      </w:r>
      <w:r w:rsidR="00AD6D68">
        <w:rPr>
          <w:rFonts w:ascii="Sylfaen" w:hAnsi="Sylfaen" w:cs="Helvetica"/>
          <w:sz w:val="22"/>
          <w:szCs w:val="22"/>
          <w:lang w:val="ka-GE"/>
        </w:rPr>
        <w:t>ე</w:t>
      </w:r>
      <w:r w:rsidRPr="00FB5534">
        <w:rPr>
          <w:rFonts w:ascii="Sylfaen" w:hAnsi="Sylfaen" w:cs="Helvetica"/>
          <w:sz w:val="22"/>
          <w:szCs w:val="22"/>
          <w:lang w:val="ka-GE"/>
        </w:rPr>
        <w:t>ს</w:t>
      </w:r>
      <w:r w:rsidR="00AD6D68">
        <w:rPr>
          <w:rFonts w:ascii="Sylfaen" w:hAnsi="Sylfaen" w:cs="Helvetica"/>
          <w:sz w:val="22"/>
          <w:szCs w:val="22"/>
          <w:lang w:val="ka-GE"/>
        </w:rPr>
        <w:t>ენი</w:t>
      </w:r>
      <w:r w:rsidRPr="00FB5534">
        <w:rPr>
          <w:rFonts w:ascii="Sylfaen" w:hAnsi="Sylfaen" w:cs="Helvetica"/>
          <w:sz w:val="22"/>
          <w:szCs w:val="22"/>
          <w:lang w:val="ka-GE"/>
        </w:rPr>
        <w:t>ა</w:t>
      </w:r>
      <w:r w:rsidRPr="00FB5534">
        <w:rPr>
          <w:rFonts w:ascii="Sylfaen" w:hAnsi="Sylfaen" w:cs="Helvetica"/>
          <w:sz w:val="22"/>
          <w:szCs w:val="22"/>
          <w:lang w:val="en-GB"/>
        </w:rPr>
        <w:t>:</w:t>
      </w:r>
    </w:p>
    <w:p w14:paraId="3E277495" w14:textId="77777777" w:rsidR="00C80EC4" w:rsidRPr="00FB5534" w:rsidRDefault="00C80EC4" w:rsidP="00C80EC4">
      <w:pPr>
        <w:pStyle w:val="ListParagraph"/>
        <w:numPr>
          <w:ilvl w:val="0"/>
          <w:numId w:val="13"/>
        </w:numPr>
        <w:autoSpaceDE w:val="0"/>
        <w:autoSpaceDN w:val="0"/>
        <w:adjustRightInd w:val="0"/>
        <w:jc w:val="both"/>
        <w:rPr>
          <w:rFonts w:ascii="Sylfaen" w:hAnsi="Sylfaen" w:cs="Menlo Regular"/>
          <w:sz w:val="22"/>
          <w:szCs w:val="22"/>
          <w:lang w:val="en-GB"/>
        </w:rPr>
      </w:pPr>
      <w:proofErr w:type="spellStart"/>
      <w:r w:rsidRPr="00FB5534">
        <w:rPr>
          <w:rFonts w:ascii="Sylfaen" w:hAnsi="Sylfaen" w:cs="Helvetica"/>
          <w:sz w:val="22"/>
          <w:szCs w:val="22"/>
          <w:lang w:val="en-GB"/>
        </w:rPr>
        <w:t>პროფესიული</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და</w:t>
      </w:r>
      <w:r w:rsidRPr="00FB5534">
        <w:rPr>
          <w:rFonts w:ascii="Sylfaen" w:hAnsi="Sylfaen" w:cs="Helvetica"/>
          <w:sz w:val="22"/>
          <w:szCs w:val="22"/>
          <w:lang w:val="en-GB"/>
        </w:rPr>
        <w:t>მ</w:t>
      </w:r>
      <w:r w:rsidRPr="00FB5534">
        <w:rPr>
          <w:rFonts w:ascii="Sylfaen" w:hAnsi="Sylfaen" w:cs="Helvetica"/>
          <w:sz w:val="22"/>
          <w:szCs w:val="22"/>
          <w:lang w:val="ka-GE"/>
        </w:rPr>
        <w:t>ო</w:t>
      </w:r>
      <w:proofErr w:type="spellStart"/>
      <w:r w:rsidRPr="00FB5534">
        <w:rPr>
          <w:rFonts w:ascii="Sylfaen" w:hAnsi="Sylfaen" w:cs="Helvetica"/>
          <w:sz w:val="22"/>
          <w:szCs w:val="22"/>
          <w:lang w:val="en-GB"/>
        </w:rPr>
        <w:t>უკ</w:t>
      </w:r>
      <w:proofErr w:type="spellEnd"/>
      <w:r w:rsidRPr="00FB5534">
        <w:rPr>
          <w:rFonts w:ascii="Sylfaen" w:hAnsi="Sylfaen" w:cs="Helvetica"/>
          <w:sz w:val="22"/>
          <w:szCs w:val="22"/>
          <w:lang w:val="ka-GE"/>
        </w:rPr>
        <w:t>იდ</w:t>
      </w:r>
      <w:proofErr w:type="spellStart"/>
      <w:r w:rsidRPr="00FB5534">
        <w:rPr>
          <w:rFonts w:ascii="Sylfaen" w:hAnsi="Sylfaen" w:cs="Helvetica"/>
          <w:sz w:val="22"/>
          <w:szCs w:val="22"/>
          <w:lang w:val="en-GB"/>
        </w:rPr>
        <w:t>ებლობა</w:t>
      </w:r>
      <w:proofErr w:type="spellEnd"/>
    </w:p>
    <w:p w14:paraId="0AB045E8" w14:textId="77777777" w:rsidR="00C80EC4" w:rsidRPr="00FB5534" w:rsidRDefault="00C80EC4" w:rsidP="00C80EC4">
      <w:pPr>
        <w:pStyle w:val="ListParagraph"/>
        <w:numPr>
          <w:ilvl w:val="0"/>
          <w:numId w:val="13"/>
        </w:numPr>
        <w:autoSpaceDE w:val="0"/>
        <w:autoSpaceDN w:val="0"/>
        <w:adjustRightInd w:val="0"/>
        <w:jc w:val="both"/>
        <w:rPr>
          <w:rFonts w:ascii="Sylfaen" w:hAnsi="Sylfaen" w:cs="Menlo Regular"/>
          <w:sz w:val="22"/>
          <w:szCs w:val="22"/>
          <w:lang w:val="en-GB"/>
        </w:rPr>
      </w:pPr>
      <w:proofErr w:type="spellStart"/>
      <w:r w:rsidRPr="00FB5534">
        <w:rPr>
          <w:rFonts w:ascii="Sylfaen" w:hAnsi="Sylfaen" w:cs="Helvetica"/>
          <w:sz w:val="22"/>
          <w:szCs w:val="22"/>
          <w:lang w:val="en-GB"/>
        </w:rPr>
        <w:t>ობიექტურობა</w:t>
      </w:r>
      <w:proofErr w:type="spellEnd"/>
    </w:p>
    <w:p w14:paraId="27769D97" w14:textId="77777777" w:rsidR="00C80EC4" w:rsidRPr="00FB5534" w:rsidRDefault="00C80EC4" w:rsidP="00C80EC4">
      <w:pPr>
        <w:pStyle w:val="ListParagraph"/>
        <w:numPr>
          <w:ilvl w:val="0"/>
          <w:numId w:val="13"/>
        </w:numPr>
        <w:autoSpaceDE w:val="0"/>
        <w:autoSpaceDN w:val="0"/>
        <w:adjustRightInd w:val="0"/>
        <w:jc w:val="both"/>
        <w:rPr>
          <w:rFonts w:ascii="Sylfaen" w:hAnsi="Sylfaen" w:cs="Menlo Regular"/>
          <w:sz w:val="22"/>
          <w:szCs w:val="22"/>
          <w:lang w:val="en-GB"/>
        </w:rPr>
      </w:pPr>
      <w:proofErr w:type="spellStart"/>
      <w:r w:rsidRPr="00FB5534">
        <w:rPr>
          <w:rFonts w:ascii="Sylfaen" w:hAnsi="Sylfaen" w:cs="Helvetica"/>
          <w:sz w:val="22"/>
          <w:szCs w:val="22"/>
          <w:lang w:val="en-GB"/>
        </w:rPr>
        <w:t>სანდოობა</w:t>
      </w:r>
      <w:proofErr w:type="spellEnd"/>
    </w:p>
    <w:p w14:paraId="0C886833" w14:textId="77777777" w:rsidR="00C80EC4" w:rsidRPr="00FB5534" w:rsidRDefault="00C80EC4" w:rsidP="00C80EC4">
      <w:pPr>
        <w:pStyle w:val="ListParagraph"/>
        <w:numPr>
          <w:ilvl w:val="0"/>
          <w:numId w:val="13"/>
        </w:numPr>
        <w:autoSpaceDE w:val="0"/>
        <w:autoSpaceDN w:val="0"/>
        <w:adjustRightInd w:val="0"/>
        <w:jc w:val="both"/>
        <w:rPr>
          <w:rFonts w:ascii="Sylfaen" w:hAnsi="Sylfaen" w:cs="Menlo Regular"/>
          <w:sz w:val="22"/>
          <w:szCs w:val="22"/>
          <w:lang w:val="en-GB"/>
        </w:rPr>
      </w:pPr>
      <w:proofErr w:type="spellStart"/>
      <w:r w:rsidRPr="00FB5534">
        <w:rPr>
          <w:rFonts w:ascii="Sylfaen" w:hAnsi="Sylfaen" w:cs="Helvetica"/>
          <w:sz w:val="22"/>
          <w:szCs w:val="22"/>
          <w:lang w:val="en-GB"/>
        </w:rPr>
        <w:t>მონაცემთა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კონფიდენციალურობა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r w:rsidR="002A18F3">
        <w:rPr>
          <w:rFonts w:ascii="Sylfaen" w:hAnsi="Sylfaen" w:cs="Helvetica"/>
          <w:sz w:val="22"/>
          <w:szCs w:val="22"/>
          <w:lang w:val="ka-GE"/>
        </w:rPr>
        <w:t>უსაფრთხოება</w:t>
      </w:r>
    </w:p>
    <w:p w14:paraId="681224CC" w14:textId="77777777" w:rsidR="00C80EC4" w:rsidRPr="00FB5534" w:rsidRDefault="00C80EC4" w:rsidP="00C80EC4">
      <w:pPr>
        <w:pStyle w:val="ListParagraph"/>
        <w:numPr>
          <w:ilvl w:val="0"/>
          <w:numId w:val="13"/>
        </w:numPr>
        <w:autoSpaceDE w:val="0"/>
        <w:autoSpaceDN w:val="0"/>
        <w:adjustRightInd w:val="0"/>
        <w:jc w:val="both"/>
        <w:rPr>
          <w:rFonts w:ascii="Sylfaen" w:hAnsi="Sylfaen" w:cs="Menlo Regular"/>
          <w:sz w:val="22"/>
          <w:szCs w:val="22"/>
          <w:lang w:val="en-GB"/>
        </w:rPr>
      </w:pPr>
      <w:proofErr w:type="spellStart"/>
      <w:r w:rsidRPr="00FB5534">
        <w:rPr>
          <w:rFonts w:ascii="Sylfaen" w:hAnsi="Sylfaen" w:cs="Helvetica"/>
          <w:sz w:val="22"/>
          <w:szCs w:val="22"/>
          <w:lang w:val="en-GB"/>
        </w:rPr>
        <w:t>ეფექტიანობა</w:t>
      </w:r>
      <w:proofErr w:type="spellEnd"/>
    </w:p>
    <w:p w14:paraId="1B1A8FC3" w14:textId="77777777" w:rsidR="00C80EC4" w:rsidRPr="00FB5534" w:rsidRDefault="00C80EC4" w:rsidP="00C80EC4">
      <w:pPr>
        <w:pStyle w:val="ListParagraph"/>
        <w:numPr>
          <w:ilvl w:val="0"/>
          <w:numId w:val="13"/>
        </w:numPr>
        <w:autoSpaceDE w:val="0"/>
        <w:autoSpaceDN w:val="0"/>
        <w:adjustRightInd w:val="0"/>
        <w:jc w:val="both"/>
        <w:rPr>
          <w:rFonts w:ascii="Sylfaen" w:hAnsi="Sylfaen" w:cs="Menlo Regular"/>
          <w:sz w:val="22"/>
          <w:szCs w:val="22"/>
          <w:lang w:val="en-GB"/>
        </w:rPr>
      </w:pPr>
      <w:proofErr w:type="spellStart"/>
      <w:r w:rsidRPr="00FB5534">
        <w:rPr>
          <w:rFonts w:ascii="Sylfaen" w:hAnsi="Sylfaen" w:cs="Helvetica"/>
          <w:sz w:val="22"/>
          <w:szCs w:val="22"/>
          <w:lang w:val="en-GB"/>
        </w:rPr>
        <w:t>მომხმარებელზე</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ორიენტირებულობა</w:t>
      </w:r>
      <w:proofErr w:type="spellEnd"/>
    </w:p>
    <w:p w14:paraId="6509E3A9" w14:textId="77777777" w:rsidR="00C80EC4" w:rsidRPr="00FB5534" w:rsidRDefault="00C80EC4" w:rsidP="003721B9">
      <w:pPr>
        <w:pStyle w:val="ListParagraph"/>
        <w:numPr>
          <w:ilvl w:val="0"/>
          <w:numId w:val="13"/>
        </w:numPr>
        <w:autoSpaceDE w:val="0"/>
        <w:autoSpaceDN w:val="0"/>
        <w:adjustRightInd w:val="0"/>
        <w:spacing w:after="100" w:afterAutospacing="1"/>
        <w:ind w:left="714" w:hanging="357"/>
        <w:jc w:val="both"/>
        <w:rPr>
          <w:rFonts w:ascii="Sylfaen" w:hAnsi="Sylfaen" w:cs="Menlo Regular"/>
          <w:sz w:val="22"/>
          <w:szCs w:val="22"/>
          <w:lang w:val="en-GB"/>
        </w:rPr>
      </w:pPr>
      <w:proofErr w:type="spellStart"/>
      <w:r w:rsidRPr="00FB5534">
        <w:rPr>
          <w:rFonts w:ascii="Sylfaen" w:hAnsi="Sylfaen" w:cs="Helvetica"/>
          <w:sz w:val="22"/>
          <w:szCs w:val="22"/>
          <w:lang w:val="en-GB"/>
        </w:rPr>
        <w:t>რესპონდენტ</w:t>
      </w:r>
      <w:proofErr w:type="spellEnd"/>
      <w:r w:rsidRPr="00FB5534">
        <w:rPr>
          <w:rFonts w:ascii="Sylfaen" w:hAnsi="Sylfaen" w:cs="Helvetica"/>
          <w:sz w:val="22"/>
          <w:szCs w:val="22"/>
          <w:lang w:val="ka-GE"/>
        </w:rPr>
        <w:t>თა და</w:t>
      </w:r>
      <w:proofErr w:type="spellStart"/>
      <w:r w:rsidRPr="00FB5534">
        <w:rPr>
          <w:rFonts w:ascii="Sylfaen" w:hAnsi="Sylfaen" w:cs="Helvetica"/>
          <w:sz w:val="22"/>
          <w:szCs w:val="22"/>
          <w:lang w:val="en-GB"/>
        </w:rPr>
        <w:t>ტვირთ</w:t>
      </w:r>
      <w:proofErr w:type="spellEnd"/>
      <w:r w:rsidRPr="00FB5534">
        <w:rPr>
          <w:rFonts w:ascii="Sylfaen" w:hAnsi="Sylfaen" w:cs="Helvetica"/>
          <w:sz w:val="22"/>
          <w:szCs w:val="22"/>
          <w:lang w:val="ka-GE"/>
        </w:rPr>
        <w:t>ვ</w:t>
      </w:r>
      <w:proofErr w:type="spellStart"/>
      <w:r w:rsidRPr="00FB5534">
        <w:rPr>
          <w:rFonts w:ascii="Sylfaen" w:hAnsi="Sylfaen" w:cs="Helvetica"/>
          <w:sz w:val="22"/>
          <w:szCs w:val="22"/>
          <w:lang w:val="en-GB"/>
        </w:rPr>
        <w:t>ის</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შემსუბუქება</w:t>
      </w:r>
    </w:p>
    <w:p w14:paraId="476FB099" w14:textId="77777777" w:rsidR="00C80EC4" w:rsidRPr="00F90F46" w:rsidRDefault="00C80EC4" w:rsidP="00B779AF">
      <w:pPr>
        <w:pStyle w:val="Heading1"/>
        <w:numPr>
          <w:ilvl w:val="0"/>
          <w:numId w:val="7"/>
        </w:numPr>
        <w:spacing w:before="360" w:after="240"/>
        <w:ind w:left="357" w:hanging="357"/>
        <w:jc w:val="both"/>
        <w:rPr>
          <w:rStyle w:val="IntenseReference"/>
          <w:rFonts w:ascii="Sylfaen" w:hAnsi="Sylfaen" w:cs="Menlo Regular"/>
          <w:color w:val="auto"/>
          <w:sz w:val="28"/>
          <w:szCs w:val="28"/>
        </w:rPr>
      </w:pPr>
      <w:bookmarkStart w:id="23" w:name="_Toc23347620"/>
      <w:proofErr w:type="spellStart"/>
      <w:r w:rsidRPr="00F90F46">
        <w:rPr>
          <w:rStyle w:val="IntenseReference"/>
          <w:rFonts w:ascii="Sylfaen" w:hAnsi="Sylfaen" w:cs="Menlo Regular"/>
          <w:color w:val="auto"/>
          <w:sz w:val="28"/>
          <w:szCs w:val="28"/>
        </w:rPr>
        <w:lastRenderedPageBreak/>
        <w:t>სტრატეგიული</w:t>
      </w:r>
      <w:proofErr w:type="spellEnd"/>
      <w:r w:rsidRPr="00F90F46">
        <w:rPr>
          <w:rStyle w:val="IntenseReference"/>
          <w:rFonts w:ascii="Sylfaen" w:hAnsi="Sylfaen" w:cs="Menlo Regular"/>
          <w:color w:val="auto"/>
          <w:sz w:val="28"/>
          <w:szCs w:val="28"/>
        </w:rPr>
        <w:t xml:space="preserve"> </w:t>
      </w:r>
      <w:proofErr w:type="spellStart"/>
      <w:r w:rsidRPr="00F90F46">
        <w:rPr>
          <w:rStyle w:val="IntenseReference"/>
          <w:rFonts w:ascii="Sylfaen" w:hAnsi="Sylfaen" w:cs="Menlo Regular"/>
          <w:color w:val="auto"/>
          <w:sz w:val="28"/>
          <w:szCs w:val="28"/>
        </w:rPr>
        <w:t>მიზნები</w:t>
      </w:r>
      <w:bookmarkEnd w:id="23"/>
      <w:proofErr w:type="spellEnd"/>
    </w:p>
    <w:p w14:paraId="22D6AE22" w14:textId="77777777" w:rsidR="00C80EC4" w:rsidRPr="00FB5534" w:rsidRDefault="00C80EC4" w:rsidP="003721B9">
      <w:pPr>
        <w:spacing w:before="100" w:beforeAutospacing="1" w:after="100" w:afterAutospacing="1"/>
        <w:ind w:firstLine="284"/>
        <w:jc w:val="both"/>
        <w:rPr>
          <w:rFonts w:ascii="Sylfaen" w:hAnsi="Sylfaen" w:cs="Menlo Regular"/>
          <w:sz w:val="22"/>
          <w:szCs w:val="22"/>
        </w:rPr>
      </w:pPr>
      <w:r w:rsidRPr="00FB5534">
        <w:rPr>
          <w:rFonts w:ascii="Sylfaen" w:hAnsi="Sylfaen" w:cs="Times New Roman"/>
          <w:sz w:val="22"/>
          <w:szCs w:val="22"/>
        </w:rPr>
        <w:t xml:space="preserve">2020-2023 </w:t>
      </w:r>
      <w:proofErr w:type="spellStart"/>
      <w:r w:rsidRPr="00FB5534">
        <w:rPr>
          <w:rFonts w:ascii="Sylfaen" w:hAnsi="Sylfaen" w:cs="Helvetica"/>
          <w:sz w:val="22"/>
          <w:szCs w:val="22"/>
        </w:rPr>
        <w:t>წლების</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 xml:space="preserve">სტატისტიკის სისტემის განვითარების ეროვნული </w:t>
      </w:r>
      <w:proofErr w:type="spellStart"/>
      <w:r w:rsidRPr="00FB5534">
        <w:rPr>
          <w:rFonts w:ascii="Sylfaen" w:hAnsi="Sylfaen" w:cs="Helvetica"/>
          <w:sz w:val="22"/>
          <w:szCs w:val="22"/>
        </w:rPr>
        <w:t>სტრატეგიის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შემუშავებისას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მთავარი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ამოცანა</w:t>
      </w:r>
      <w:proofErr w:type="spellEnd"/>
      <w:r w:rsidRPr="00FB5534">
        <w:rPr>
          <w:rFonts w:ascii="Sylfaen" w:hAnsi="Sylfaen" w:cs="Helvetica"/>
          <w:sz w:val="22"/>
          <w:szCs w:val="22"/>
          <w:lang w:val="ka-GE"/>
        </w:rPr>
        <w:t xml:space="preserve"> იყო</w:t>
      </w:r>
      <w:r w:rsidRPr="00FB5534">
        <w:rPr>
          <w:rFonts w:ascii="Sylfaen" w:hAnsi="Sylfaen" w:cs="Menlo Regular"/>
          <w:sz w:val="22"/>
          <w:szCs w:val="22"/>
        </w:rPr>
        <w:t xml:space="preserve"> </w:t>
      </w:r>
      <w:r w:rsidRPr="00FB5534">
        <w:rPr>
          <w:rFonts w:ascii="Sylfaen" w:hAnsi="Sylfaen" w:cs="Helvetica"/>
          <w:sz w:val="22"/>
          <w:szCs w:val="22"/>
          <w:lang w:val="ka-GE"/>
        </w:rPr>
        <w:t>საქართველოს სტატისტიკის</w:t>
      </w:r>
      <w:r w:rsidRPr="00FB5534">
        <w:rPr>
          <w:rFonts w:ascii="Sylfaen" w:hAnsi="Sylfaen" w:cs="Menlo Regular"/>
          <w:sz w:val="22"/>
          <w:szCs w:val="22"/>
        </w:rPr>
        <w:t xml:space="preserve"> </w:t>
      </w:r>
      <w:r w:rsidRPr="00FB5534">
        <w:rPr>
          <w:rFonts w:ascii="Sylfaen" w:hAnsi="Sylfaen" w:cs="Menlo Regular"/>
          <w:sz w:val="22"/>
          <w:szCs w:val="22"/>
          <w:lang w:val="ka-GE"/>
        </w:rPr>
        <w:t xml:space="preserve">ეროვნული </w:t>
      </w:r>
      <w:proofErr w:type="spellStart"/>
      <w:r w:rsidRPr="00FB5534">
        <w:rPr>
          <w:rFonts w:ascii="Sylfaen" w:hAnsi="Sylfaen" w:cs="Helvetica"/>
          <w:sz w:val="22"/>
          <w:szCs w:val="22"/>
        </w:rPr>
        <w:t>სისტემ</w:t>
      </w:r>
      <w:proofErr w:type="spellEnd"/>
      <w:r w:rsidRPr="00FB5534">
        <w:rPr>
          <w:rFonts w:ascii="Sylfaen" w:hAnsi="Sylfaen" w:cs="Helvetica"/>
          <w:sz w:val="22"/>
          <w:szCs w:val="22"/>
          <w:lang w:val="ka-GE"/>
        </w:rPr>
        <w:t>ის</w:t>
      </w:r>
      <w:r w:rsidRPr="00FB5534">
        <w:rPr>
          <w:rFonts w:ascii="Sylfaen" w:hAnsi="Sylfaen" w:cs="Menlo Regular"/>
          <w:sz w:val="22"/>
          <w:szCs w:val="22"/>
        </w:rPr>
        <w:t xml:space="preserve"> </w:t>
      </w:r>
      <w:r w:rsidRPr="00FB5534">
        <w:rPr>
          <w:rFonts w:ascii="Sylfaen" w:hAnsi="Sylfaen" w:cs="Helvetica"/>
          <w:sz w:val="22"/>
          <w:szCs w:val="22"/>
          <w:lang w:val="ka-GE"/>
        </w:rPr>
        <w:t>უზრუნველყოფა მისი</w:t>
      </w:r>
      <w:r w:rsidRPr="00FB5534">
        <w:rPr>
          <w:rFonts w:ascii="Sylfaen" w:hAnsi="Sylfaen" w:cs="Menlo Regular"/>
          <w:sz w:val="22"/>
          <w:szCs w:val="22"/>
          <w:lang w:val="ka-GE"/>
        </w:rPr>
        <w:t xml:space="preserve"> განვითარებისათვის საჭირო </w:t>
      </w:r>
      <w:proofErr w:type="spellStart"/>
      <w:r w:rsidRPr="00FB5534">
        <w:rPr>
          <w:rFonts w:ascii="Sylfaen" w:hAnsi="Sylfaen" w:cs="Helvetica"/>
          <w:sz w:val="22"/>
          <w:szCs w:val="22"/>
        </w:rPr>
        <w:t>სტრატეგიული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ინსტრუმენტი</w:t>
      </w:r>
      <w:proofErr w:type="spellEnd"/>
      <w:r w:rsidRPr="00FB5534">
        <w:rPr>
          <w:rFonts w:ascii="Sylfaen" w:hAnsi="Sylfaen" w:cs="Helvetica"/>
          <w:sz w:val="22"/>
          <w:szCs w:val="22"/>
          <w:lang w:val="ka-GE"/>
        </w:rPr>
        <w:t>თ, რომელიც შესაბამისობაში იქნება ევროპის</w:t>
      </w:r>
      <w:r w:rsidRPr="00FB5534">
        <w:rPr>
          <w:rFonts w:ascii="Sylfaen" w:hAnsi="Sylfaen" w:cs="Menlo Regular"/>
          <w:sz w:val="22"/>
          <w:szCs w:val="22"/>
        </w:rPr>
        <w:t xml:space="preserve"> </w:t>
      </w:r>
      <w:proofErr w:type="spellStart"/>
      <w:r w:rsidRPr="00FB5534">
        <w:rPr>
          <w:rFonts w:ascii="Sylfaen" w:hAnsi="Sylfaen" w:cs="Helvetica"/>
          <w:sz w:val="22"/>
          <w:szCs w:val="22"/>
        </w:rPr>
        <w:t>პრაქტიკის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კოდექსის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პრინციპებ</w:t>
      </w:r>
      <w:proofErr w:type="spellEnd"/>
      <w:r w:rsidRPr="00FB5534">
        <w:rPr>
          <w:rFonts w:ascii="Sylfaen" w:hAnsi="Sylfaen" w:cs="Helvetica"/>
          <w:sz w:val="22"/>
          <w:szCs w:val="22"/>
          <w:lang w:val="ka-GE"/>
        </w:rPr>
        <w:t>თან და ხელს შეუწყობს საქართველოს</w:t>
      </w:r>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ეროვნული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სისტემის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განვითარებისთვის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საჭირო</w:t>
      </w:r>
      <w:proofErr w:type="spellEnd"/>
      <w:r w:rsidRPr="00FB5534">
        <w:rPr>
          <w:rFonts w:ascii="Sylfaen" w:hAnsi="Sylfaen" w:cs="Menlo Regular"/>
          <w:sz w:val="22"/>
          <w:szCs w:val="22"/>
        </w:rPr>
        <w:t xml:space="preserve"> </w:t>
      </w:r>
      <w:proofErr w:type="spellStart"/>
      <w:r w:rsidRPr="00FB5534">
        <w:rPr>
          <w:rFonts w:ascii="Sylfaen" w:hAnsi="Sylfaen" w:cs="Menlo Regular"/>
          <w:sz w:val="22"/>
          <w:szCs w:val="22"/>
        </w:rPr>
        <w:t>შემდგომი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ნაბიჯების</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 xml:space="preserve">დაგეგმვას, შესრულებას და მონიტორინგს. </w:t>
      </w:r>
      <w:proofErr w:type="spellStart"/>
      <w:r w:rsidRPr="00FB5534">
        <w:rPr>
          <w:rFonts w:ascii="Sylfaen" w:hAnsi="Sylfaen" w:cs="Helvetica"/>
          <w:sz w:val="22"/>
          <w:szCs w:val="22"/>
        </w:rPr>
        <w:t>სტრატეგიის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მიზანია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იყოს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მომხმარებლ</w:t>
      </w:r>
      <w:proofErr w:type="spellEnd"/>
      <w:r w:rsidRPr="00FB5534">
        <w:rPr>
          <w:rFonts w:ascii="Sylfaen" w:hAnsi="Sylfaen" w:cs="Helvetica"/>
          <w:sz w:val="22"/>
          <w:szCs w:val="22"/>
          <w:lang w:val="ka-GE"/>
        </w:rPr>
        <w:t xml:space="preserve">ების </w:t>
      </w:r>
      <w:r w:rsidRPr="00FB5534">
        <w:rPr>
          <w:rFonts w:ascii="Sylfaen" w:hAnsi="Sylfaen" w:cs="Menlo Regular"/>
          <w:sz w:val="22"/>
          <w:szCs w:val="22"/>
        </w:rPr>
        <w:t>(</w:t>
      </w:r>
      <w:proofErr w:type="spellStart"/>
      <w:r w:rsidRPr="00FB5534">
        <w:rPr>
          <w:rFonts w:ascii="Sylfaen" w:hAnsi="Sylfaen" w:cs="Helvetica"/>
          <w:sz w:val="22"/>
          <w:szCs w:val="22"/>
        </w:rPr>
        <w:t>მთავრობა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საჯარო</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კერძო</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სექტორები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სამოქალაქო</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საზოგადოება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აკადემიური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კვლევითი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წრეები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საერთაშორისო</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ორგანიზაციები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სხვ</w:t>
      </w:r>
      <w:proofErr w:type="spellEnd"/>
      <w:r w:rsidRPr="00FB5534">
        <w:rPr>
          <w:rFonts w:ascii="Sylfaen" w:hAnsi="Sylfaen" w:cs="Helvetica"/>
          <w:sz w:val="22"/>
          <w:szCs w:val="22"/>
          <w:lang w:val="ka-GE"/>
        </w:rPr>
        <w:t>.</w:t>
      </w:r>
      <w:r w:rsidRPr="00FB5534">
        <w:rPr>
          <w:rFonts w:ascii="Sylfaen" w:hAnsi="Sylfaen" w:cs="Menlo Regular"/>
          <w:sz w:val="22"/>
          <w:szCs w:val="22"/>
        </w:rPr>
        <w:t>)</w:t>
      </w:r>
      <w:r w:rsidRPr="00FB5534">
        <w:rPr>
          <w:rFonts w:ascii="Sylfaen" w:hAnsi="Sylfaen" w:cs="Helvetica"/>
          <w:sz w:val="22"/>
          <w:szCs w:val="22"/>
          <w:lang w:val="ka-GE"/>
        </w:rPr>
        <w:t xml:space="preserve"> საჭიროებაზე მაქსიმალურად მორგებული და პასუხობდეს მათი მხრიდან </w:t>
      </w:r>
      <w:proofErr w:type="spellStart"/>
      <w:r w:rsidRPr="00FB5534">
        <w:rPr>
          <w:rFonts w:ascii="Sylfaen" w:hAnsi="Sylfaen" w:cs="Helvetica"/>
          <w:sz w:val="22"/>
          <w:szCs w:val="22"/>
        </w:rPr>
        <w:t>მაღალი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ხარისხის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სანდო</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სტატისტიკაზე</w:t>
      </w:r>
      <w:proofErr w:type="spellEnd"/>
      <w:r w:rsidRPr="00FB5534">
        <w:rPr>
          <w:rFonts w:ascii="Sylfaen" w:hAnsi="Sylfaen" w:cs="Helvetica"/>
          <w:sz w:val="22"/>
          <w:szCs w:val="22"/>
          <w:lang w:val="ka-GE"/>
        </w:rPr>
        <w:t xml:space="preserve"> მზარდ მოთხოვნებს</w:t>
      </w:r>
      <w:r w:rsidRPr="00FB5534">
        <w:rPr>
          <w:rFonts w:ascii="Sylfaen" w:hAnsi="Sylfaen" w:cs="Menlo Regular"/>
          <w:sz w:val="22"/>
          <w:szCs w:val="22"/>
        </w:rPr>
        <w:t xml:space="preserve">. </w:t>
      </w:r>
      <w:proofErr w:type="spellStart"/>
      <w:r w:rsidRPr="00FB5534">
        <w:rPr>
          <w:rFonts w:ascii="Sylfaen" w:hAnsi="Sylfaen" w:cs="Helvetica"/>
          <w:sz w:val="22"/>
          <w:szCs w:val="22"/>
        </w:rPr>
        <w:t>ამ</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მიზნის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მისაღწევად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ეროვნულ</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სისტემას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უნდა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შეეძლოს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ოფიციალური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საერთაშორისო</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სტანდარტების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შესაბამის</w:t>
      </w:r>
      <w:proofErr w:type="spellEnd"/>
      <w:r w:rsidR="00AD6D68">
        <w:rPr>
          <w:rFonts w:ascii="Sylfaen" w:hAnsi="Sylfaen" w:cs="Helvetica"/>
          <w:sz w:val="22"/>
          <w:szCs w:val="22"/>
          <w:lang w:val="ka-GE"/>
        </w:rPr>
        <w:t>ი</w:t>
      </w:r>
      <w:r w:rsidRPr="00FB5534">
        <w:rPr>
          <w:rFonts w:ascii="Sylfaen" w:hAnsi="Sylfaen" w:cs="Helvetica"/>
          <w:sz w:val="22"/>
          <w:szCs w:val="22"/>
          <w:lang w:val="ka-GE"/>
        </w:rPr>
        <w:t xml:space="preserve"> </w:t>
      </w:r>
      <w:proofErr w:type="spellStart"/>
      <w:r w:rsidRPr="00FB5534">
        <w:rPr>
          <w:rFonts w:ascii="Sylfaen" w:hAnsi="Sylfaen" w:cs="Helvetica"/>
          <w:sz w:val="22"/>
          <w:szCs w:val="22"/>
        </w:rPr>
        <w:t>მაღალი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ხარისხის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სტატისტიკური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მონაცემების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წარმოება</w:t>
      </w:r>
      <w:proofErr w:type="spellEnd"/>
      <w:r w:rsidRPr="00FB5534">
        <w:rPr>
          <w:rFonts w:ascii="Sylfaen" w:hAnsi="Sylfaen" w:cs="Helvetica"/>
          <w:sz w:val="22"/>
          <w:szCs w:val="22"/>
          <w:lang w:val="ka-GE"/>
        </w:rPr>
        <w:t>.</w:t>
      </w:r>
      <w:r w:rsidRPr="00FB5534">
        <w:rPr>
          <w:rFonts w:ascii="Sylfaen" w:hAnsi="Sylfaen" w:cs="Menlo Regular"/>
          <w:sz w:val="22"/>
          <w:szCs w:val="22"/>
        </w:rPr>
        <w:t xml:space="preserve"> </w:t>
      </w:r>
      <w:r w:rsidRPr="00FB5534">
        <w:rPr>
          <w:rFonts w:ascii="Sylfaen" w:hAnsi="Sylfaen" w:cs="Helvetica"/>
          <w:sz w:val="22"/>
          <w:szCs w:val="22"/>
        </w:rPr>
        <w:t xml:space="preserve"> </w:t>
      </w:r>
      <w:r w:rsidRPr="00FB5534">
        <w:rPr>
          <w:rFonts w:ascii="Sylfaen" w:hAnsi="Sylfaen" w:cs="Menlo Regular"/>
          <w:sz w:val="22"/>
          <w:szCs w:val="22"/>
        </w:rPr>
        <w:t xml:space="preserve"> </w:t>
      </w:r>
    </w:p>
    <w:p w14:paraId="20E30BF2" w14:textId="77777777"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Menlo Regular"/>
          <w:sz w:val="22"/>
          <w:lang w:val="ka-GE"/>
        </w:rPr>
      </w:pPr>
      <w:r w:rsidRPr="00FB5534">
        <w:rPr>
          <w:rFonts w:ascii="Sylfaen" w:hAnsi="Sylfaen" w:cs="Helvetica"/>
          <w:sz w:val="22"/>
          <w:lang w:val="ka-GE"/>
        </w:rPr>
        <w:t>ზემო</w:t>
      </w:r>
      <w:proofErr w:type="spellStart"/>
      <w:r w:rsidRPr="00FB5534">
        <w:rPr>
          <w:rFonts w:ascii="Sylfaen" w:hAnsi="Sylfaen" w:cs="Helvetica"/>
          <w:sz w:val="22"/>
        </w:rPr>
        <w:t>აღნიშნული</w:t>
      </w:r>
      <w:proofErr w:type="spellEnd"/>
      <w:r w:rsidRPr="00FB5534">
        <w:rPr>
          <w:rFonts w:ascii="Sylfaen" w:hAnsi="Sylfaen" w:cs="Menlo Regular"/>
          <w:sz w:val="22"/>
        </w:rPr>
        <w:t xml:space="preserve"> </w:t>
      </w:r>
      <w:proofErr w:type="spellStart"/>
      <w:r w:rsidRPr="00FB5534">
        <w:rPr>
          <w:rFonts w:ascii="Sylfaen" w:hAnsi="Sylfaen" w:cs="Helvetica"/>
          <w:sz w:val="22"/>
        </w:rPr>
        <w:t>მიზნების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რეალიზაციისთვის</w:t>
      </w:r>
      <w:proofErr w:type="spellEnd"/>
      <w:r w:rsidRPr="00FB5534">
        <w:rPr>
          <w:rFonts w:ascii="Sylfaen" w:hAnsi="Sylfaen" w:cs="Menlo Regular"/>
          <w:sz w:val="22"/>
        </w:rPr>
        <w:t xml:space="preserve"> </w:t>
      </w:r>
      <w:proofErr w:type="spellStart"/>
      <w:r w:rsidRPr="00FB5534">
        <w:rPr>
          <w:rFonts w:ascii="Sylfaen" w:hAnsi="Sylfaen" w:cs="Helvetica"/>
          <w:sz w:val="22"/>
        </w:rPr>
        <w:t>საჭირო</w:t>
      </w:r>
      <w:proofErr w:type="spellEnd"/>
      <w:r w:rsidRPr="00FB5534">
        <w:rPr>
          <w:rFonts w:ascii="Sylfaen" w:hAnsi="Sylfaen" w:cs="Menlo Regular"/>
          <w:sz w:val="22"/>
        </w:rPr>
        <w:t xml:space="preserve"> </w:t>
      </w:r>
      <w:proofErr w:type="spellStart"/>
      <w:r w:rsidRPr="00FB5534">
        <w:rPr>
          <w:rFonts w:ascii="Sylfaen" w:hAnsi="Sylfaen" w:cs="Helvetica"/>
          <w:sz w:val="22"/>
        </w:rPr>
        <w:t>სტრატეგიული</w:t>
      </w:r>
      <w:proofErr w:type="spellEnd"/>
      <w:r w:rsidRPr="00FB5534">
        <w:rPr>
          <w:rFonts w:ascii="Sylfaen" w:hAnsi="Sylfaen" w:cs="Menlo Regular"/>
          <w:sz w:val="22"/>
        </w:rPr>
        <w:t xml:space="preserve"> </w:t>
      </w:r>
      <w:proofErr w:type="spellStart"/>
      <w:r w:rsidRPr="00FB5534">
        <w:rPr>
          <w:rFonts w:ascii="Sylfaen" w:hAnsi="Sylfaen" w:cs="Helvetica"/>
          <w:sz w:val="22"/>
        </w:rPr>
        <w:t>მიზნებისა</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proofErr w:type="spellStart"/>
      <w:r w:rsidRPr="00FB5534">
        <w:rPr>
          <w:rFonts w:ascii="Sylfaen" w:hAnsi="Sylfaen" w:cs="Helvetica"/>
          <w:sz w:val="22"/>
        </w:rPr>
        <w:t>ამოცანების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შემუშავება</w:t>
      </w:r>
      <w:proofErr w:type="spellEnd"/>
      <w:r w:rsidRPr="00FB5534">
        <w:rPr>
          <w:rFonts w:ascii="Sylfaen" w:hAnsi="Sylfaen" w:cs="Menlo Regular"/>
          <w:sz w:val="22"/>
        </w:rPr>
        <w:t xml:space="preserve"> </w:t>
      </w:r>
      <w:r w:rsidRPr="00FB5534">
        <w:rPr>
          <w:rFonts w:ascii="Sylfaen" w:hAnsi="Sylfaen" w:cs="Menlo Regular"/>
          <w:sz w:val="22"/>
          <w:lang w:val="ka-GE"/>
        </w:rPr>
        <w:t xml:space="preserve">განხორციელდა </w:t>
      </w:r>
      <w:proofErr w:type="spellStart"/>
      <w:r w:rsidRPr="00FB5534">
        <w:rPr>
          <w:rFonts w:ascii="Sylfaen" w:hAnsi="Sylfaen" w:cs="Helvetica"/>
          <w:sz w:val="22"/>
        </w:rPr>
        <w:t>სიტუაციური</w:t>
      </w:r>
      <w:proofErr w:type="spellEnd"/>
      <w:r w:rsidRPr="00FB5534">
        <w:rPr>
          <w:rFonts w:ascii="Sylfaen" w:hAnsi="Sylfaen" w:cs="Menlo Regular"/>
          <w:sz w:val="22"/>
        </w:rPr>
        <w:t xml:space="preserve"> </w:t>
      </w:r>
      <w:proofErr w:type="spellStart"/>
      <w:r w:rsidRPr="00FB5534">
        <w:rPr>
          <w:rFonts w:ascii="Sylfaen" w:hAnsi="Sylfaen" w:cs="Helvetica"/>
          <w:sz w:val="22"/>
        </w:rPr>
        <w:t>ანალიზის</w:t>
      </w:r>
      <w:proofErr w:type="spellEnd"/>
      <w:r w:rsidRPr="00FB5534">
        <w:rPr>
          <w:rFonts w:ascii="Sylfaen" w:hAnsi="Sylfaen" w:cs="Menlo Regular"/>
          <w:sz w:val="22"/>
        </w:rPr>
        <w:t xml:space="preserve"> </w:t>
      </w:r>
      <w:proofErr w:type="spellStart"/>
      <w:r w:rsidRPr="00FB5534">
        <w:rPr>
          <w:rFonts w:ascii="Sylfaen" w:hAnsi="Sylfaen" w:cs="Helvetica"/>
          <w:sz w:val="22"/>
        </w:rPr>
        <w:t>საფუძველზე</w:t>
      </w:r>
      <w:proofErr w:type="spellEnd"/>
      <w:r w:rsidRPr="00FB5534">
        <w:rPr>
          <w:rFonts w:ascii="Sylfaen" w:hAnsi="Sylfaen" w:cs="Menlo Regular"/>
          <w:sz w:val="22"/>
        </w:rPr>
        <w:t xml:space="preserve">, </w:t>
      </w:r>
      <w:proofErr w:type="spellStart"/>
      <w:r w:rsidRPr="00FB5534">
        <w:rPr>
          <w:rFonts w:ascii="Sylfaen" w:hAnsi="Sylfaen" w:cs="Helvetica"/>
          <w:sz w:val="22"/>
        </w:rPr>
        <w:t>მათ</w:t>
      </w:r>
      <w:proofErr w:type="spellEnd"/>
      <w:r w:rsidRPr="00FB5534">
        <w:rPr>
          <w:rFonts w:ascii="Sylfaen" w:hAnsi="Sylfaen" w:cs="Menlo Regular"/>
          <w:sz w:val="22"/>
        </w:rPr>
        <w:t xml:space="preserve"> </w:t>
      </w:r>
      <w:proofErr w:type="spellStart"/>
      <w:r w:rsidRPr="00FB5534">
        <w:rPr>
          <w:rFonts w:ascii="Sylfaen" w:hAnsi="Sylfaen" w:cs="Helvetica"/>
          <w:sz w:val="22"/>
        </w:rPr>
        <w:t>შორის</w:t>
      </w:r>
      <w:proofErr w:type="spellEnd"/>
      <w:r w:rsidRPr="00FB5534">
        <w:rPr>
          <w:rFonts w:ascii="Sylfaen" w:hAnsi="Sylfaen" w:cs="Menlo Regular"/>
          <w:sz w:val="22"/>
        </w:rPr>
        <w:t xml:space="preserve"> </w:t>
      </w:r>
      <w:proofErr w:type="spellStart"/>
      <w:r w:rsidRPr="00FB5534">
        <w:rPr>
          <w:rFonts w:ascii="Sylfaen" w:hAnsi="Sylfaen" w:cs="Helvetica"/>
          <w:sz w:val="22"/>
        </w:rPr>
        <w:t>გლობალური</w:t>
      </w:r>
      <w:proofErr w:type="spellEnd"/>
      <w:r w:rsidRPr="00FB5534">
        <w:rPr>
          <w:rFonts w:ascii="Sylfaen" w:hAnsi="Sylfaen" w:cs="Menlo Regular"/>
          <w:sz w:val="22"/>
        </w:rPr>
        <w:t xml:space="preserve"> </w:t>
      </w:r>
      <w:proofErr w:type="spellStart"/>
      <w:r w:rsidRPr="00FB5534">
        <w:rPr>
          <w:rFonts w:ascii="Sylfaen" w:hAnsi="Sylfaen" w:cs="Helvetica"/>
          <w:sz w:val="22"/>
        </w:rPr>
        <w:t>შეფასების</w:t>
      </w:r>
      <w:proofErr w:type="spellEnd"/>
      <w:r w:rsidRPr="00FB5534">
        <w:rPr>
          <w:rFonts w:ascii="Sylfaen" w:hAnsi="Sylfaen" w:cs="Helvetica"/>
          <w:sz w:val="22"/>
          <w:lang w:val="ka-GE"/>
        </w:rPr>
        <w:t>ა</w:t>
      </w:r>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proofErr w:type="spellStart"/>
      <w:r w:rsidRPr="00FB5534">
        <w:rPr>
          <w:rFonts w:ascii="Sylfaen" w:hAnsi="Sylfaen" w:cs="Helvetica"/>
          <w:sz w:val="22"/>
        </w:rPr>
        <w:t>დაინტერესებულ</w:t>
      </w:r>
      <w:proofErr w:type="spellEnd"/>
      <w:r w:rsidRPr="00FB5534">
        <w:rPr>
          <w:rFonts w:ascii="Sylfaen" w:hAnsi="Sylfaen" w:cs="Menlo Regular"/>
          <w:sz w:val="22"/>
        </w:rPr>
        <w:t xml:space="preserve"> </w:t>
      </w:r>
      <w:proofErr w:type="spellStart"/>
      <w:r w:rsidRPr="00FB5534">
        <w:rPr>
          <w:rFonts w:ascii="Sylfaen" w:hAnsi="Sylfaen" w:cs="Helvetica"/>
          <w:sz w:val="22"/>
        </w:rPr>
        <w:t>მხარეებთან</w:t>
      </w:r>
      <w:proofErr w:type="spellEnd"/>
      <w:r w:rsidRPr="00FB5534">
        <w:rPr>
          <w:rFonts w:ascii="Sylfaen" w:hAnsi="Sylfaen" w:cs="Menlo Regular"/>
          <w:sz w:val="22"/>
        </w:rPr>
        <w:t xml:space="preserve"> </w:t>
      </w:r>
      <w:proofErr w:type="spellStart"/>
      <w:r w:rsidRPr="00FB5534">
        <w:rPr>
          <w:rFonts w:ascii="Sylfaen" w:hAnsi="Sylfaen" w:cs="Helvetica"/>
          <w:sz w:val="22"/>
        </w:rPr>
        <w:t>გამართულ</w:t>
      </w:r>
      <w:proofErr w:type="spellEnd"/>
      <w:r w:rsidRPr="00FB5534">
        <w:rPr>
          <w:rFonts w:ascii="Sylfaen" w:hAnsi="Sylfaen" w:cs="Helvetica"/>
          <w:sz w:val="22"/>
          <w:lang w:val="ka-GE"/>
        </w:rPr>
        <w:t>ი</w:t>
      </w:r>
      <w:r w:rsidRPr="00FB5534">
        <w:rPr>
          <w:rFonts w:ascii="Sylfaen" w:hAnsi="Sylfaen" w:cs="Menlo Regular"/>
          <w:sz w:val="22"/>
        </w:rPr>
        <w:t xml:space="preserve"> </w:t>
      </w:r>
      <w:proofErr w:type="spellStart"/>
      <w:r w:rsidRPr="00FB5534">
        <w:rPr>
          <w:rFonts w:ascii="Sylfaen" w:hAnsi="Sylfaen" w:cs="Helvetica"/>
          <w:sz w:val="22"/>
        </w:rPr>
        <w:t>კონსულტაციებ</w:t>
      </w:r>
      <w:proofErr w:type="spellEnd"/>
      <w:r w:rsidRPr="00FB5534">
        <w:rPr>
          <w:rFonts w:ascii="Sylfaen" w:hAnsi="Sylfaen" w:cs="Helvetica"/>
          <w:sz w:val="22"/>
          <w:lang w:val="ka-GE"/>
        </w:rPr>
        <w:t>ის შედეგებ</w:t>
      </w:r>
      <w:proofErr w:type="spellStart"/>
      <w:r w:rsidRPr="00FB5534">
        <w:rPr>
          <w:rFonts w:ascii="Sylfaen" w:hAnsi="Sylfaen" w:cs="Helvetica"/>
          <w:sz w:val="22"/>
        </w:rPr>
        <w:t>ზე</w:t>
      </w:r>
      <w:proofErr w:type="spellEnd"/>
      <w:r w:rsidRPr="00FB5534">
        <w:rPr>
          <w:rFonts w:ascii="Sylfaen" w:hAnsi="Sylfaen" w:cs="Menlo Regular"/>
          <w:sz w:val="22"/>
        </w:rPr>
        <w:t xml:space="preserve"> </w:t>
      </w:r>
      <w:proofErr w:type="spellStart"/>
      <w:r w:rsidRPr="00FB5534">
        <w:rPr>
          <w:rFonts w:ascii="Sylfaen" w:hAnsi="Sylfaen" w:cs="Helvetica"/>
          <w:sz w:val="22"/>
        </w:rPr>
        <w:t>დაყრდნობით</w:t>
      </w:r>
      <w:proofErr w:type="spellEnd"/>
      <w:r w:rsidRPr="00FB5534">
        <w:rPr>
          <w:rFonts w:ascii="Sylfaen" w:hAnsi="Sylfaen" w:cs="Menlo Regular"/>
          <w:sz w:val="22"/>
        </w:rPr>
        <w:t xml:space="preserve">. </w:t>
      </w:r>
      <w:proofErr w:type="spellStart"/>
      <w:r w:rsidRPr="00FB5534">
        <w:rPr>
          <w:rFonts w:ascii="Sylfaen" w:hAnsi="Sylfaen" w:cs="Helvetica"/>
          <w:sz w:val="22"/>
        </w:rPr>
        <w:t>სტრატეგიული</w:t>
      </w:r>
      <w:proofErr w:type="spellEnd"/>
      <w:r w:rsidRPr="00FB5534">
        <w:rPr>
          <w:rFonts w:ascii="Sylfaen" w:hAnsi="Sylfaen" w:cs="Menlo Regular"/>
          <w:sz w:val="22"/>
        </w:rPr>
        <w:t xml:space="preserve"> </w:t>
      </w:r>
      <w:proofErr w:type="spellStart"/>
      <w:r w:rsidRPr="00FB5534">
        <w:rPr>
          <w:rFonts w:ascii="Sylfaen" w:hAnsi="Sylfaen" w:cs="Helvetica"/>
          <w:sz w:val="22"/>
        </w:rPr>
        <w:t>მიზნები</w:t>
      </w:r>
      <w:proofErr w:type="spellEnd"/>
      <w:r w:rsidRPr="00FB5534">
        <w:rPr>
          <w:rFonts w:ascii="Sylfaen" w:hAnsi="Sylfaen" w:cs="Menlo Regular"/>
          <w:sz w:val="22"/>
        </w:rPr>
        <w:t xml:space="preserve"> </w:t>
      </w:r>
      <w:r w:rsidRPr="00FB5534">
        <w:rPr>
          <w:rFonts w:ascii="Sylfaen" w:hAnsi="Sylfaen" w:cs="Menlo Regular"/>
          <w:sz w:val="22"/>
          <w:lang w:val="ka-GE"/>
        </w:rPr>
        <w:t xml:space="preserve">ისეა </w:t>
      </w:r>
      <w:proofErr w:type="spellStart"/>
      <w:r w:rsidRPr="00FB5534">
        <w:rPr>
          <w:rFonts w:ascii="Sylfaen" w:hAnsi="Sylfaen" w:cs="Helvetica"/>
          <w:sz w:val="22"/>
        </w:rPr>
        <w:t>ფორმულირებული</w:t>
      </w:r>
      <w:proofErr w:type="spellEnd"/>
      <w:r w:rsidRPr="00FB5534">
        <w:rPr>
          <w:rFonts w:ascii="Sylfaen" w:hAnsi="Sylfaen" w:cs="Menlo Regular"/>
          <w:sz w:val="22"/>
        </w:rPr>
        <w:t xml:space="preserve">, </w:t>
      </w:r>
      <w:proofErr w:type="spellStart"/>
      <w:r w:rsidRPr="00FB5534">
        <w:rPr>
          <w:rFonts w:ascii="Sylfaen" w:hAnsi="Sylfaen" w:cs="Helvetica"/>
          <w:sz w:val="22"/>
        </w:rPr>
        <w:t>რომ</w:t>
      </w:r>
      <w:proofErr w:type="spellEnd"/>
      <w:r w:rsidRPr="00FB5534">
        <w:rPr>
          <w:rFonts w:ascii="Sylfaen" w:hAnsi="Sylfaen" w:cs="Menlo Regular"/>
          <w:sz w:val="22"/>
        </w:rPr>
        <w:t xml:space="preserve"> </w:t>
      </w:r>
      <w:proofErr w:type="spellStart"/>
      <w:r w:rsidRPr="00FB5534">
        <w:rPr>
          <w:rFonts w:ascii="Sylfaen" w:hAnsi="Sylfaen" w:cs="Helvetica"/>
          <w:sz w:val="22"/>
        </w:rPr>
        <w:t>მოხდეს</w:t>
      </w:r>
      <w:proofErr w:type="spellEnd"/>
      <w:r w:rsidRPr="00FB5534">
        <w:rPr>
          <w:rFonts w:ascii="Sylfaen" w:hAnsi="Sylfaen" w:cs="Menlo Regular"/>
          <w:sz w:val="22"/>
        </w:rPr>
        <w:t xml:space="preserve"> </w:t>
      </w:r>
      <w:proofErr w:type="spellStart"/>
      <w:r w:rsidRPr="00FB5534">
        <w:rPr>
          <w:rFonts w:ascii="Sylfaen" w:hAnsi="Sylfaen" w:cs="Helvetica"/>
          <w:sz w:val="22"/>
        </w:rPr>
        <w:t>არსებულ</w:t>
      </w:r>
      <w:proofErr w:type="spellEnd"/>
      <w:r w:rsidRPr="00FB5534">
        <w:rPr>
          <w:rFonts w:ascii="Sylfaen" w:hAnsi="Sylfaen" w:cs="Helvetica"/>
          <w:sz w:val="22"/>
          <w:lang w:val="ka-GE"/>
        </w:rPr>
        <w:t>ი</w:t>
      </w:r>
      <w:r w:rsidRPr="00FB5534">
        <w:rPr>
          <w:rFonts w:ascii="Sylfaen" w:hAnsi="Sylfaen" w:cs="Menlo Regular"/>
          <w:sz w:val="22"/>
        </w:rPr>
        <w:t xml:space="preserve"> </w:t>
      </w:r>
      <w:proofErr w:type="spellStart"/>
      <w:r w:rsidRPr="00FB5534">
        <w:rPr>
          <w:rFonts w:ascii="Sylfaen" w:hAnsi="Sylfaen" w:cs="Helvetica"/>
          <w:sz w:val="22"/>
        </w:rPr>
        <w:t>ძლიერ</w:t>
      </w:r>
      <w:proofErr w:type="spellEnd"/>
      <w:r w:rsidRPr="00FB5534">
        <w:rPr>
          <w:rFonts w:ascii="Sylfaen" w:hAnsi="Sylfaen" w:cs="Helvetica"/>
          <w:sz w:val="22"/>
          <w:lang w:val="ka-GE"/>
        </w:rPr>
        <w:t>ი</w:t>
      </w:r>
      <w:r w:rsidRPr="00FB5534">
        <w:rPr>
          <w:rFonts w:ascii="Sylfaen" w:hAnsi="Sylfaen" w:cs="Menlo Regular"/>
          <w:sz w:val="22"/>
        </w:rPr>
        <w:t xml:space="preserve"> </w:t>
      </w:r>
      <w:proofErr w:type="spellStart"/>
      <w:r w:rsidRPr="00FB5534">
        <w:rPr>
          <w:rFonts w:ascii="Sylfaen" w:hAnsi="Sylfaen" w:cs="Helvetica"/>
          <w:sz w:val="22"/>
        </w:rPr>
        <w:t>მხარეებ</w:t>
      </w:r>
      <w:proofErr w:type="spellEnd"/>
      <w:r w:rsidRPr="00FB5534">
        <w:rPr>
          <w:rFonts w:ascii="Sylfaen" w:hAnsi="Sylfaen" w:cs="Helvetica"/>
          <w:sz w:val="22"/>
          <w:lang w:val="ka-GE"/>
        </w:rPr>
        <w:t>ის</w:t>
      </w:r>
      <w:r w:rsidRPr="00FB5534">
        <w:rPr>
          <w:rFonts w:ascii="Sylfaen" w:hAnsi="Sylfaen" w:cs="Menlo Regular"/>
          <w:sz w:val="22"/>
        </w:rPr>
        <w:t xml:space="preserve"> </w:t>
      </w:r>
      <w:proofErr w:type="spellStart"/>
      <w:r w:rsidRPr="00FB5534">
        <w:rPr>
          <w:rFonts w:ascii="Sylfaen" w:hAnsi="Sylfaen" w:cs="Helvetica"/>
          <w:sz w:val="22"/>
        </w:rPr>
        <w:t>მაქსიმალურად</w:t>
      </w:r>
      <w:proofErr w:type="spellEnd"/>
      <w:r w:rsidRPr="00FB5534">
        <w:rPr>
          <w:rFonts w:ascii="Sylfaen" w:hAnsi="Sylfaen" w:cs="Menlo Regular"/>
          <w:sz w:val="22"/>
        </w:rPr>
        <w:t xml:space="preserve"> </w:t>
      </w:r>
      <w:r w:rsidRPr="00FB5534">
        <w:rPr>
          <w:rFonts w:ascii="Sylfaen" w:hAnsi="Sylfaen" w:cs="Helvetica"/>
          <w:sz w:val="22"/>
          <w:lang w:val="ka-GE"/>
        </w:rPr>
        <w:t>რეალიზაცია</w:t>
      </w:r>
      <w:r w:rsidRPr="00FB5534">
        <w:rPr>
          <w:rFonts w:ascii="Sylfaen" w:hAnsi="Sylfaen" w:cs="Menlo Regular"/>
          <w:sz w:val="22"/>
        </w:rPr>
        <w:t xml:space="preserve">, </w:t>
      </w:r>
      <w:proofErr w:type="spellStart"/>
      <w:r w:rsidRPr="00FB5534">
        <w:rPr>
          <w:rFonts w:ascii="Sylfaen" w:hAnsi="Sylfaen" w:cs="Helvetica"/>
          <w:sz w:val="22"/>
        </w:rPr>
        <w:t>შესაძლებლობების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გამოყენება</w:t>
      </w:r>
      <w:proofErr w:type="spellEnd"/>
      <w:r w:rsidRPr="00FB5534">
        <w:rPr>
          <w:rFonts w:ascii="Sylfaen" w:hAnsi="Sylfaen" w:cs="Menlo Regular"/>
          <w:sz w:val="22"/>
        </w:rPr>
        <w:t xml:space="preserve">, </w:t>
      </w:r>
      <w:r w:rsidRPr="00FB5534">
        <w:rPr>
          <w:rFonts w:ascii="Sylfaen" w:hAnsi="Sylfaen" w:cs="Menlo Regular"/>
          <w:sz w:val="22"/>
          <w:lang w:val="ka-GE"/>
        </w:rPr>
        <w:t xml:space="preserve">გამოვლენილი </w:t>
      </w:r>
      <w:proofErr w:type="spellStart"/>
      <w:r w:rsidRPr="00FB5534">
        <w:rPr>
          <w:rFonts w:ascii="Sylfaen" w:hAnsi="Sylfaen" w:cs="Helvetica"/>
          <w:sz w:val="22"/>
        </w:rPr>
        <w:t>სუსტი</w:t>
      </w:r>
      <w:proofErr w:type="spellEnd"/>
      <w:r w:rsidRPr="00FB5534">
        <w:rPr>
          <w:rFonts w:ascii="Sylfaen" w:hAnsi="Sylfaen" w:cs="Menlo Regular"/>
          <w:sz w:val="22"/>
        </w:rPr>
        <w:t xml:space="preserve"> </w:t>
      </w:r>
      <w:proofErr w:type="spellStart"/>
      <w:r w:rsidRPr="00FB5534">
        <w:rPr>
          <w:rFonts w:ascii="Sylfaen" w:hAnsi="Sylfaen" w:cs="Helvetica"/>
          <w:sz w:val="22"/>
        </w:rPr>
        <w:t>მხარეების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აღმოფხვრა</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proofErr w:type="spellStart"/>
      <w:r w:rsidRPr="00FB5534">
        <w:rPr>
          <w:rFonts w:ascii="Sylfaen" w:hAnsi="Sylfaen" w:cs="Helvetica"/>
          <w:sz w:val="22"/>
        </w:rPr>
        <w:t>რისკების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აცილება</w:t>
      </w:r>
      <w:proofErr w:type="spellEnd"/>
      <w:r w:rsidRPr="00FB5534">
        <w:rPr>
          <w:rFonts w:ascii="Sylfaen" w:hAnsi="Sylfaen" w:cs="Menlo Regular"/>
          <w:sz w:val="22"/>
        </w:rPr>
        <w:t xml:space="preserve">. </w:t>
      </w:r>
    </w:p>
    <w:p w14:paraId="414E023B" w14:textId="77777777" w:rsidR="00C80EC4" w:rsidRPr="00FB5534" w:rsidRDefault="00C80EC4" w:rsidP="003721B9">
      <w:pPr>
        <w:autoSpaceDE w:val="0"/>
        <w:autoSpaceDN w:val="0"/>
        <w:adjustRightInd w:val="0"/>
        <w:spacing w:before="100" w:beforeAutospacing="1" w:after="100" w:afterAutospacing="1"/>
        <w:ind w:firstLine="284"/>
        <w:rPr>
          <w:rFonts w:ascii="Sylfaen" w:hAnsi="Sylfaen" w:cs="Menlo Regular"/>
          <w:sz w:val="22"/>
        </w:rPr>
      </w:pPr>
      <w:proofErr w:type="spellStart"/>
      <w:r w:rsidRPr="00FB5534">
        <w:rPr>
          <w:rFonts w:ascii="Sylfaen" w:hAnsi="Sylfaen" w:cs="Helvetica"/>
          <w:sz w:val="22"/>
        </w:rPr>
        <w:t>სტრატეგიის</w:t>
      </w:r>
      <w:proofErr w:type="spellEnd"/>
      <w:r w:rsidRPr="00FB5534">
        <w:rPr>
          <w:rFonts w:ascii="Sylfaen" w:hAnsi="Sylfaen" w:cs="Menlo Regular"/>
          <w:sz w:val="22"/>
        </w:rPr>
        <w:t xml:space="preserve"> </w:t>
      </w:r>
      <w:proofErr w:type="spellStart"/>
      <w:r w:rsidRPr="00FB5534">
        <w:rPr>
          <w:rFonts w:ascii="Sylfaen" w:hAnsi="Sylfaen" w:cs="Helvetica"/>
          <w:sz w:val="22"/>
        </w:rPr>
        <w:t>ძირითადი</w:t>
      </w:r>
      <w:proofErr w:type="spellEnd"/>
      <w:r w:rsidRPr="00FB5534">
        <w:rPr>
          <w:rFonts w:ascii="Sylfaen" w:hAnsi="Sylfaen" w:cs="Menlo Regular"/>
          <w:sz w:val="22"/>
        </w:rPr>
        <w:t xml:space="preserve"> </w:t>
      </w:r>
      <w:r w:rsidRPr="00FB5534">
        <w:rPr>
          <w:rFonts w:ascii="Sylfaen" w:hAnsi="Sylfaen" w:cs="Helvetica"/>
          <w:sz w:val="22"/>
          <w:lang w:val="ka-GE"/>
        </w:rPr>
        <w:t>საკითხები შეიძლება დაჯგუფდეს</w:t>
      </w:r>
      <w:r w:rsidRPr="00FB5534">
        <w:rPr>
          <w:rFonts w:ascii="Sylfaen" w:hAnsi="Sylfaen" w:cs="Menlo Regular"/>
          <w:sz w:val="22"/>
        </w:rPr>
        <w:t xml:space="preserve"> </w:t>
      </w:r>
      <w:proofErr w:type="spellStart"/>
      <w:r w:rsidRPr="00FB5534">
        <w:rPr>
          <w:rFonts w:ascii="Sylfaen" w:hAnsi="Sylfaen" w:cs="Helvetica"/>
          <w:sz w:val="22"/>
        </w:rPr>
        <w:t>შემდეგ</w:t>
      </w:r>
      <w:proofErr w:type="spellEnd"/>
      <w:r w:rsidRPr="00FB5534">
        <w:rPr>
          <w:rFonts w:ascii="Sylfaen" w:hAnsi="Sylfaen" w:cs="Helvetica"/>
          <w:sz w:val="22"/>
          <w:lang w:val="ka-GE"/>
        </w:rPr>
        <w:t>ი სახით</w:t>
      </w:r>
      <w:r w:rsidRPr="00FB5534">
        <w:rPr>
          <w:rFonts w:ascii="Sylfaen" w:hAnsi="Sylfaen" w:cs="Menlo Regular"/>
          <w:sz w:val="22"/>
        </w:rPr>
        <w:t xml:space="preserve">: </w:t>
      </w:r>
    </w:p>
    <w:p w14:paraId="68B85790" w14:textId="77777777" w:rsidR="00C80EC4" w:rsidRPr="00FB5534" w:rsidRDefault="00C80EC4" w:rsidP="00C80EC4">
      <w:pPr>
        <w:pStyle w:val="ListParagraph"/>
        <w:numPr>
          <w:ilvl w:val="0"/>
          <w:numId w:val="14"/>
        </w:numPr>
        <w:autoSpaceDE w:val="0"/>
        <w:autoSpaceDN w:val="0"/>
        <w:adjustRightInd w:val="0"/>
        <w:rPr>
          <w:rFonts w:ascii="Sylfaen" w:hAnsi="Sylfaen" w:cs="Times New Roman"/>
          <w:sz w:val="22"/>
        </w:rPr>
      </w:pPr>
      <w:proofErr w:type="spellStart"/>
      <w:r w:rsidRPr="00FB5534">
        <w:rPr>
          <w:rFonts w:ascii="Sylfaen" w:hAnsi="Sylfaen" w:cs="Helvetica"/>
          <w:sz w:val="22"/>
        </w:rPr>
        <w:t>სხვადასხვა</w:t>
      </w:r>
      <w:proofErr w:type="spellEnd"/>
      <w:r w:rsidRPr="00FB5534">
        <w:rPr>
          <w:rFonts w:ascii="Sylfaen" w:hAnsi="Sylfaen" w:cs="Menlo Regular"/>
          <w:sz w:val="22"/>
        </w:rPr>
        <w:t xml:space="preserve"> </w:t>
      </w:r>
      <w:r w:rsidRPr="00FB5534">
        <w:rPr>
          <w:rFonts w:ascii="Sylfaen" w:hAnsi="Sylfaen" w:cs="Helvetica"/>
          <w:sz w:val="22"/>
          <w:lang w:val="ka-GE"/>
        </w:rPr>
        <w:t>სფეროს</w:t>
      </w:r>
      <w:r w:rsidRPr="00FB5534">
        <w:rPr>
          <w:rFonts w:ascii="Sylfaen" w:hAnsi="Sylfaen" w:cs="Menlo Regular"/>
          <w:sz w:val="22"/>
        </w:rPr>
        <w:t xml:space="preserve"> </w:t>
      </w:r>
      <w:proofErr w:type="spellStart"/>
      <w:r w:rsidRPr="00FB5534">
        <w:rPr>
          <w:rFonts w:ascii="Sylfaen" w:hAnsi="Sylfaen" w:cs="Helvetica"/>
          <w:sz w:val="22"/>
        </w:rPr>
        <w:t>გაუმჯობესებულ</w:t>
      </w:r>
      <w:proofErr w:type="spellEnd"/>
      <w:r w:rsidRPr="00FB5534">
        <w:rPr>
          <w:rFonts w:ascii="Sylfaen" w:hAnsi="Sylfaen" w:cs="Menlo Regular"/>
          <w:sz w:val="22"/>
        </w:rPr>
        <w:t xml:space="preserve"> </w:t>
      </w:r>
      <w:proofErr w:type="spellStart"/>
      <w:r w:rsidRPr="00FB5534">
        <w:rPr>
          <w:rFonts w:ascii="Sylfaen" w:hAnsi="Sylfaen" w:cs="Helvetica"/>
          <w:sz w:val="22"/>
        </w:rPr>
        <w:t>სტატისტიკ</w:t>
      </w:r>
      <w:proofErr w:type="spellEnd"/>
      <w:r w:rsidRPr="00FB5534">
        <w:rPr>
          <w:rFonts w:ascii="Sylfaen" w:hAnsi="Sylfaen" w:cs="Helvetica"/>
          <w:sz w:val="22"/>
          <w:lang w:val="ka-GE"/>
        </w:rPr>
        <w:t xml:space="preserve">ურ მონაცემებზე </w:t>
      </w:r>
      <w:proofErr w:type="spellStart"/>
      <w:r w:rsidRPr="00FB5534">
        <w:rPr>
          <w:rFonts w:ascii="Sylfaen" w:hAnsi="Sylfaen" w:cs="Helvetica"/>
          <w:sz w:val="22"/>
        </w:rPr>
        <w:t>მომხმარებ</w:t>
      </w:r>
      <w:proofErr w:type="spellEnd"/>
      <w:r w:rsidRPr="00FB5534">
        <w:rPr>
          <w:rFonts w:ascii="Sylfaen" w:hAnsi="Sylfaen" w:cs="Helvetica"/>
          <w:sz w:val="22"/>
          <w:lang w:val="ka-GE"/>
        </w:rPr>
        <w:t>ე</w:t>
      </w:r>
      <w:proofErr w:type="spellStart"/>
      <w:r w:rsidRPr="00FB5534">
        <w:rPr>
          <w:rFonts w:ascii="Sylfaen" w:hAnsi="Sylfaen" w:cs="Helvetica"/>
          <w:sz w:val="22"/>
        </w:rPr>
        <w:t>ლთა</w:t>
      </w:r>
      <w:proofErr w:type="spellEnd"/>
      <w:r w:rsidRPr="00FB5534">
        <w:rPr>
          <w:rFonts w:ascii="Sylfaen" w:hAnsi="Sylfaen" w:cs="Menlo Regular"/>
          <w:sz w:val="22"/>
        </w:rPr>
        <w:t xml:space="preserve"> </w:t>
      </w:r>
      <w:r w:rsidRPr="00FB5534">
        <w:rPr>
          <w:rFonts w:ascii="Sylfaen" w:hAnsi="Sylfaen" w:cs="Helvetica"/>
          <w:sz w:val="22"/>
          <w:lang w:val="ka-GE"/>
        </w:rPr>
        <w:t>მოთხოვნის</w:t>
      </w:r>
      <w:r w:rsidRPr="00FB5534">
        <w:rPr>
          <w:rFonts w:ascii="Sylfaen" w:hAnsi="Sylfaen" w:cs="Menlo Regular"/>
          <w:sz w:val="22"/>
        </w:rPr>
        <w:t xml:space="preserve"> </w:t>
      </w:r>
      <w:proofErr w:type="spellStart"/>
      <w:r w:rsidRPr="00FB5534">
        <w:rPr>
          <w:rFonts w:ascii="Sylfaen" w:hAnsi="Sylfaen" w:cs="Helvetica"/>
          <w:sz w:val="22"/>
        </w:rPr>
        <w:t>ცვ</w:t>
      </w:r>
      <w:proofErr w:type="spellEnd"/>
      <w:r w:rsidRPr="00FB5534">
        <w:rPr>
          <w:rFonts w:ascii="Sylfaen" w:hAnsi="Sylfaen" w:cs="Helvetica"/>
          <w:sz w:val="22"/>
          <w:lang w:val="ka-GE"/>
        </w:rPr>
        <w:t>ა</w:t>
      </w:r>
      <w:r w:rsidRPr="00FB5534">
        <w:rPr>
          <w:rFonts w:ascii="Sylfaen" w:hAnsi="Sylfaen" w:cs="Helvetica"/>
          <w:sz w:val="22"/>
        </w:rPr>
        <w:t>ლ</w:t>
      </w:r>
      <w:r w:rsidRPr="00FB5534">
        <w:rPr>
          <w:rFonts w:ascii="Sylfaen" w:hAnsi="Sylfaen" w:cs="Helvetica"/>
          <w:sz w:val="22"/>
          <w:lang w:val="ka-GE"/>
        </w:rPr>
        <w:t>ებადობ</w:t>
      </w:r>
      <w:r w:rsidRPr="00FB5534">
        <w:rPr>
          <w:rFonts w:ascii="Sylfaen" w:hAnsi="Sylfaen" w:cs="Helvetica"/>
          <w:sz w:val="22"/>
        </w:rPr>
        <w:t>ა</w:t>
      </w:r>
      <w:r w:rsidRPr="00FB5534">
        <w:rPr>
          <w:rFonts w:ascii="Sylfaen" w:hAnsi="Sylfaen" w:cs="Menlo Regular"/>
          <w:sz w:val="22"/>
        </w:rPr>
        <w:t>;</w:t>
      </w:r>
    </w:p>
    <w:p w14:paraId="0304301E" w14:textId="77777777" w:rsidR="00C80EC4" w:rsidRPr="00FB5534" w:rsidRDefault="00C80EC4" w:rsidP="00C80EC4">
      <w:pPr>
        <w:pStyle w:val="ListParagraph"/>
        <w:numPr>
          <w:ilvl w:val="0"/>
          <w:numId w:val="14"/>
        </w:numPr>
        <w:autoSpaceDE w:val="0"/>
        <w:autoSpaceDN w:val="0"/>
        <w:adjustRightInd w:val="0"/>
        <w:rPr>
          <w:rFonts w:ascii="Sylfaen" w:hAnsi="Sylfaen" w:cs="Times New Roman"/>
          <w:sz w:val="22"/>
        </w:rPr>
      </w:pPr>
      <w:proofErr w:type="spellStart"/>
      <w:r w:rsidRPr="00FB5534">
        <w:rPr>
          <w:rFonts w:ascii="Sylfaen" w:hAnsi="Sylfaen" w:cs="Helvetica"/>
          <w:sz w:val="22"/>
        </w:rPr>
        <w:t>საქართველოს</w:t>
      </w:r>
      <w:proofErr w:type="spellEnd"/>
      <w:r w:rsidRPr="00FB5534">
        <w:rPr>
          <w:rFonts w:ascii="Sylfaen" w:hAnsi="Sylfaen" w:cs="Menlo Regular"/>
          <w:sz w:val="22"/>
        </w:rPr>
        <w:t xml:space="preserve"> </w:t>
      </w:r>
      <w:proofErr w:type="spellStart"/>
      <w:r w:rsidRPr="00FB5534">
        <w:rPr>
          <w:rFonts w:ascii="Sylfaen" w:hAnsi="Sylfaen" w:cs="Helvetica"/>
          <w:sz w:val="22"/>
        </w:rPr>
        <w:t>სტატისტიკის</w:t>
      </w:r>
      <w:proofErr w:type="spellEnd"/>
      <w:r w:rsidRPr="00FB5534">
        <w:rPr>
          <w:rFonts w:ascii="Sylfaen" w:hAnsi="Sylfaen" w:cs="Menlo Regular"/>
          <w:sz w:val="22"/>
        </w:rPr>
        <w:t xml:space="preserve"> </w:t>
      </w:r>
      <w:proofErr w:type="spellStart"/>
      <w:r w:rsidRPr="00FB5534">
        <w:rPr>
          <w:rFonts w:ascii="Sylfaen" w:hAnsi="Sylfaen" w:cs="Helvetica"/>
          <w:sz w:val="22"/>
        </w:rPr>
        <w:t>ეროვნულ</w:t>
      </w:r>
      <w:proofErr w:type="spellEnd"/>
      <w:r w:rsidRPr="00FB5534">
        <w:rPr>
          <w:rFonts w:ascii="Sylfaen" w:hAnsi="Sylfaen" w:cs="Helvetica"/>
          <w:sz w:val="22"/>
          <w:lang w:val="ka-GE"/>
        </w:rPr>
        <w:t>ი</w:t>
      </w:r>
      <w:r w:rsidRPr="00FB5534">
        <w:rPr>
          <w:rFonts w:ascii="Sylfaen" w:hAnsi="Sylfaen" w:cs="Menlo Regular"/>
          <w:sz w:val="22"/>
        </w:rPr>
        <w:t xml:space="preserve"> </w:t>
      </w:r>
      <w:proofErr w:type="spellStart"/>
      <w:r w:rsidRPr="00FB5534">
        <w:rPr>
          <w:rFonts w:ascii="Sylfaen" w:hAnsi="Sylfaen" w:cs="Helvetica"/>
          <w:sz w:val="22"/>
        </w:rPr>
        <w:t>სისტემის</w:t>
      </w:r>
      <w:proofErr w:type="spellEnd"/>
      <w:r w:rsidRPr="00FB5534">
        <w:rPr>
          <w:rFonts w:ascii="Sylfaen" w:hAnsi="Sylfaen" w:cs="Menlo Regular"/>
          <w:sz w:val="22"/>
        </w:rPr>
        <w:t xml:space="preserve"> </w:t>
      </w:r>
      <w:proofErr w:type="spellStart"/>
      <w:r w:rsidRPr="00FB5534">
        <w:rPr>
          <w:rFonts w:ascii="Sylfaen" w:hAnsi="Sylfaen" w:cs="Helvetica"/>
          <w:sz w:val="22"/>
        </w:rPr>
        <w:t>მცირე</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r w:rsidRPr="00FB5534">
        <w:rPr>
          <w:rFonts w:ascii="Sylfaen" w:hAnsi="Sylfaen" w:cs="Helvetica"/>
          <w:sz w:val="22"/>
          <w:lang w:val="ka-GE"/>
        </w:rPr>
        <w:t>შეზღუდული</w:t>
      </w:r>
      <w:r w:rsidRPr="00FB5534">
        <w:rPr>
          <w:rFonts w:ascii="Sylfaen" w:hAnsi="Sylfaen" w:cs="Menlo Regular"/>
          <w:sz w:val="22"/>
        </w:rPr>
        <w:t xml:space="preserve"> </w:t>
      </w:r>
      <w:proofErr w:type="spellStart"/>
      <w:r w:rsidRPr="00FB5534">
        <w:rPr>
          <w:rFonts w:ascii="Sylfaen" w:hAnsi="Sylfaen" w:cs="Helvetica"/>
          <w:sz w:val="22"/>
        </w:rPr>
        <w:t>სტატისტიკური</w:t>
      </w:r>
      <w:proofErr w:type="spellEnd"/>
      <w:r w:rsidRPr="00FB5534">
        <w:rPr>
          <w:rFonts w:ascii="Sylfaen" w:hAnsi="Sylfaen" w:cs="Menlo Regular"/>
          <w:sz w:val="22"/>
        </w:rPr>
        <w:t xml:space="preserve"> </w:t>
      </w:r>
      <w:proofErr w:type="spellStart"/>
      <w:r w:rsidRPr="00FB5534">
        <w:rPr>
          <w:rFonts w:ascii="Sylfaen" w:hAnsi="Sylfaen" w:cs="Helvetica"/>
          <w:sz w:val="22"/>
        </w:rPr>
        <w:t>რესურსებისა</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proofErr w:type="spellStart"/>
      <w:r w:rsidRPr="00FB5534">
        <w:rPr>
          <w:rFonts w:ascii="Sylfaen" w:hAnsi="Sylfaen" w:cs="Helvetica"/>
          <w:sz w:val="22"/>
        </w:rPr>
        <w:t>შესაძლებლობების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განვითარება</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proofErr w:type="spellStart"/>
      <w:r w:rsidRPr="00FB5534">
        <w:rPr>
          <w:rFonts w:ascii="Sylfaen" w:hAnsi="Sylfaen" w:cs="Helvetica"/>
          <w:sz w:val="22"/>
        </w:rPr>
        <w:t>ეფექტიანი</w:t>
      </w:r>
      <w:proofErr w:type="spellEnd"/>
      <w:r w:rsidRPr="00FB5534">
        <w:rPr>
          <w:rFonts w:ascii="Sylfaen" w:hAnsi="Sylfaen" w:cs="Menlo Regular"/>
          <w:sz w:val="22"/>
        </w:rPr>
        <w:t xml:space="preserve"> </w:t>
      </w:r>
      <w:proofErr w:type="spellStart"/>
      <w:r w:rsidRPr="00FB5534">
        <w:rPr>
          <w:rFonts w:ascii="Sylfaen" w:hAnsi="Sylfaen" w:cs="Helvetica"/>
          <w:sz w:val="22"/>
        </w:rPr>
        <w:t>გამოყენება</w:t>
      </w:r>
      <w:proofErr w:type="spellEnd"/>
      <w:r w:rsidRPr="00FB5534">
        <w:rPr>
          <w:rFonts w:ascii="Sylfaen" w:hAnsi="Sylfaen" w:cs="Menlo Regular"/>
          <w:sz w:val="22"/>
        </w:rPr>
        <w:t>;</w:t>
      </w:r>
    </w:p>
    <w:p w14:paraId="52B6AB97" w14:textId="77777777" w:rsidR="00C80EC4" w:rsidRPr="00FB5534" w:rsidRDefault="00C80EC4" w:rsidP="00C80EC4">
      <w:pPr>
        <w:pStyle w:val="ListParagraph"/>
        <w:numPr>
          <w:ilvl w:val="0"/>
          <w:numId w:val="14"/>
        </w:numPr>
        <w:autoSpaceDE w:val="0"/>
        <w:autoSpaceDN w:val="0"/>
        <w:adjustRightInd w:val="0"/>
        <w:rPr>
          <w:rFonts w:ascii="Sylfaen" w:hAnsi="Sylfaen" w:cs="Times New Roman"/>
          <w:sz w:val="22"/>
        </w:rPr>
      </w:pPr>
      <w:proofErr w:type="spellStart"/>
      <w:r w:rsidRPr="00FB5534">
        <w:rPr>
          <w:rFonts w:ascii="Sylfaen" w:hAnsi="Sylfaen" w:cs="Helvetica"/>
          <w:sz w:val="22"/>
        </w:rPr>
        <w:t>სტატისტიკური</w:t>
      </w:r>
      <w:proofErr w:type="spellEnd"/>
      <w:r w:rsidRPr="00FB5534">
        <w:rPr>
          <w:rFonts w:ascii="Sylfaen" w:hAnsi="Sylfaen" w:cs="Menlo Regular"/>
          <w:sz w:val="22"/>
        </w:rPr>
        <w:t xml:space="preserve"> </w:t>
      </w:r>
      <w:proofErr w:type="spellStart"/>
      <w:r w:rsidRPr="00FB5534">
        <w:rPr>
          <w:rFonts w:ascii="Sylfaen" w:hAnsi="Sylfaen" w:cs="Helvetica"/>
          <w:sz w:val="22"/>
        </w:rPr>
        <w:t>მიზნებისთვის</w:t>
      </w:r>
      <w:proofErr w:type="spellEnd"/>
      <w:r w:rsidRPr="00FB5534">
        <w:rPr>
          <w:rFonts w:ascii="Sylfaen" w:hAnsi="Sylfaen" w:cs="Menlo Regular"/>
          <w:sz w:val="22"/>
        </w:rPr>
        <w:t xml:space="preserve"> </w:t>
      </w:r>
      <w:proofErr w:type="spellStart"/>
      <w:r w:rsidRPr="00FB5534">
        <w:rPr>
          <w:rFonts w:ascii="Sylfaen" w:hAnsi="Sylfaen" w:cs="Helvetica"/>
          <w:sz w:val="22"/>
        </w:rPr>
        <w:t>გამოყენებული</w:t>
      </w:r>
      <w:proofErr w:type="spellEnd"/>
      <w:r w:rsidRPr="00FB5534">
        <w:rPr>
          <w:rFonts w:ascii="Sylfaen" w:hAnsi="Sylfaen" w:cs="Menlo Regular"/>
          <w:sz w:val="22"/>
        </w:rPr>
        <w:t xml:space="preserve"> </w:t>
      </w:r>
      <w:proofErr w:type="spellStart"/>
      <w:r w:rsidRPr="00FB5534">
        <w:rPr>
          <w:rFonts w:ascii="Sylfaen" w:hAnsi="Sylfaen" w:cs="Helvetica"/>
          <w:sz w:val="22"/>
        </w:rPr>
        <w:t>ადმინისტრაციული</w:t>
      </w:r>
      <w:proofErr w:type="spellEnd"/>
      <w:r w:rsidRPr="00FB5534">
        <w:rPr>
          <w:rFonts w:ascii="Sylfaen" w:hAnsi="Sylfaen" w:cs="Menlo Regular"/>
          <w:sz w:val="22"/>
        </w:rPr>
        <w:t xml:space="preserve"> </w:t>
      </w:r>
      <w:proofErr w:type="spellStart"/>
      <w:r w:rsidRPr="00FB5534">
        <w:rPr>
          <w:rFonts w:ascii="Sylfaen" w:hAnsi="Sylfaen" w:cs="Helvetica"/>
          <w:sz w:val="22"/>
        </w:rPr>
        <w:t>მონაცემების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ხარისხის</w:t>
      </w:r>
      <w:proofErr w:type="spellEnd"/>
      <w:r w:rsidRPr="00FB5534">
        <w:rPr>
          <w:rFonts w:ascii="Sylfaen" w:hAnsi="Sylfaen" w:cs="Menlo Regular"/>
          <w:sz w:val="22"/>
        </w:rPr>
        <w:t xml:space="preserve"> </w:t>
      </w:r>
      <w:proofErr w:type="spellStart"/>
      <w:r w:rsidRPr="00FB5534">
        <w:rPr>
          <w:rFonts w:ascii="Sylfaen" w:hAnsi="Sylfaen" w:cs="Helvetica"/>
          <w:sz w:val="22"/>
        </w:rPr>
        <w:t>გაუმჯობესების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საჭიროება</w:t>
      </w:r>
      <w:proofErr w:type="spellEnd"/>
      <w:r w:rsidRPr="00FB5534">
        <w:rPr>
          <w:rFonts w:ascii="Sylfaen" w:hAnsi="Sylfaen" w:cs="Menlo Regular"/>
          <w:sz w:val="22"/>
        </w:rPr>
        <w:t>;</w:t>
      </w:r>
    </w:p>
    <w:p w14:paraId="44E19EA4" w14:textId="77777777" w:rsidR="00C80EC4" w:rsidRPr="00FB5534" w:rsidRDefault="00AD6D68" w:rsidP="00C80EC4">
      <w:pPr>
        <w:pStyle w:val="ListParagraph"/>
        <w:numPr>
          <w:ilvl w:val="0"/>
          <w:numId w:val="14"/>
        </w:numPr>
        <w:autoSpaceDE w:val="0"/>
        <w:autoSpaceDN w:val="0"/>
        <w:adjustRightInd w:val="0"/>
        <w:rPr>
          <w:rFonts w:ascii="Sylfaen" w:hAnsi="Sylfaen" w:cs="Times New Roman"/>
          <w:sz w:val="22"/>
        </w:rPr>
      </w:pPr>
      <w:proofErr w:type="spellStart"/>
      <w:r w:rsidRPr="00FB5534">
        <w:rPr>
          <w:rFonts w:ascii="Sylfaen" w:hAnsi="Sylfaen" w:cs="Helvetica"/>
          <w:sz w:val="22"/>
        </w:rPr>
        <w:t>მზარდი</w:t>
      </w:r>
      <w:proofErr w:type="spellEnd"/>
      <w:r w:rsidRPr="00FB5534">
        <w:rPr>
          <w:rFonts w:ascii="Sylfaen" w:hAnsi="Sylfaen" w:cs="Menlo Regular"/>
          <w:sz w:val="22"/>
        </w:rPr>
        <w:t xml:space="preserve"> </w:t>
      </w:r>
      <w:proofErr w:type="spellStart"/>
      <w:r w:rsidRPr="00FB5534">
        <w:rPr>
          <w:rFonts w:ascii="Sylfaen" w:hAnsi="Sylfaen" w:cs="Helvetica"/>
          <w:sz w:val="22"/>
        </w:rPr>
        <w:t>მოთხოვნა</w:t>
      </w:r>
      <w:proofErr w:type="spellEnd"/>
      <w:r w:rsidRPr="00FB5534">
        <w:rPr>
          <w:rFonts w:ascii="Sylfaen" w:hAnsi="Sylfaen" w:cs="Menlo Regular"/>
          <w:sz w:val="22"/>
        </w:rPr>
        <w:t xml:space="preserve"> </w:t>
      </w:r>
      <w:r w:rsidR="00C80EC4" w:rsidRPr="00FB5534">
        <w:rPr>
          <w:rFonts w:ascii="Sylfaen" w:hAnsi="Sylfaen" w:cs="Helvetica"/>
          <w:sz w:val="22"/>
          <w:lang w:val="ka-GE"/>
        </w:rPr>
        <w:t xml:space="preserve">დეტალიზებულ სტატისტიკასა და ნაწილობრივ მოცული სფეროების უკეთეს მოცვაზე, ასევე, სტატისტიკის ახალ სფეროებზე </w:t>
      </w:r>
      <w:r w:rsidR="00C80EC4" w:rsidRPr="00FB5534">
        <w:rPr>
          <w:rFonts w:ascii="Sylfaen" w:hAnsi="Sylfaen" w:cs="Menlo Regular"/>
          <w:sz w:val="22"/>
        </w:rPr>
        <w:t>(</w:t>
      </w:r>
      <w:proofErr w:type="spellStart"/>
      <w:r w:rsidR="00C80EC4" w:rsidRPr="00FB5534">
        <w:rPr>
          <w:rFonts w:ascii="Sylfaen" w:hAnsi="Sylfaen" w:cs="Helvetica"/>
          <w:sz w:val="22"/>
        </w:rPr>
        <w:t>მაგალითად</w:t>
      </w:r>
      <w:proofErr w:type="spellEnd"/>
      <w:r w:rsidR="00C80EC4" w:rsidRPr="00FB5534">
        <w:rPr>
          <w:rFonts w:ascii="Sylfaen" w:hAnsi="Sylfaen" w:cs="Helvetica"/>
          <w:sz w:val="22"/>
          <w:lang w:val="ka-GE"/>
        </w:rPr>
        <w:t>,</w:t>
      </w:r>
      <w:r w:rsidR="00C80EC4" w:rsidRPr="00FB5534">
        <w:rPr>
          <w:rFonts w:ascii="Sylfaen" w:hAnsi="Sylfaen" w:cs="Menlo Regular"/>
          <w:sz w:val="22"/>
        </w:rPr>
        <w:t xml:space="preserve"> </w:t>
      </w:r>
      <w:proofErr w:type="spellStart"/>
      <w:r w:rsidR="00C80EC4" w:rsidRPr="00FB5534">
        <w:rPr>
          <w:rFonts w:ascii="Sylfaen" w:hAnsi="Sylfaen" w:cs="Helvetica"/>
          <w:sz w:val="22"/>
        </w:rPr>
        <w:t>ენერგეტიკა</w:t>
      </w:r>
      <w:proofErr w:type="spellEnd"/>
      <w:r w:rsidR="00C80EC4" w:rsidRPr="00FB5534">
        <w:rPr>
          <w:rFonts w:ascii="Sylfaen" w:hAnsi="Sylfaen" w:cs="Menlo Regular"/>
          <w:sz w:val="22"/>
        </w:rPr>
        <w:t xml:space="preserve">, </w:t>
      </w:r>
      <w:proofErr w:type="spellStart"/>
      <w:r w:rsidR="00C80EC4" w:rsidRPr="00FB5534">
        <w:rPr>
          <w:rFonts w:ascii="Sylfaen" w:hAnsi="Sylfaen" w:cs="Helvetica"/>
          <w:sz w:val="22"/>
        </w:rPr>
        <w:t>მიგრაცია</w:t>
      </w:r>
      <w:proofErr w:type="spellEnd"/>
      <w:r w:rsidR="00C80EC4" w:rsidRPr="00FB5534">
        <w:rPr>
          <w:rFonts w:ascii="Sylfaen" w:hAnsi="Sylfaen" w:cs="Menlo Regular"/>
          <w:sz w:val="22"/>
        </w:rPr>
        <w:t xml:space="preserve">, </w:t>
      </w:r>
      <w:proofErr w:type="spellStart"/>
      <w:r w:rsidR="00C80EC4" w:rsidRPr="00FB5534">
        <w:rPr>
          <w:rFonts w:ascii="Sylfaen" w:hAnsi="Sylfaen" w:cs="Helvetica"/>
          <w:sz w:val="22"/>
        </w:rPr>
        <w:t>მშენებლობა</w:t>
      </w:r>
      <w:proofErr w:type="spellEnd"/>
      <w:r w:rsidR="00C80EC4" w:rsidRPr="00FB5534">
        <w:rPr>
          <w:rFonts w:ascii="Sylfaen" w:hAnsi="Sylfaen" w:cs="Menlo Regular"/>
          <w:sz w:val="22"/>
        </w:rPr>
        <w:t xml:space="preserve">, </w:t>
      </w:r>
      <w:proofErr w:type="spellStart"/>
      <w:r w:rsidR="00C80EC4" w:rsidRPr="00FB5534">
        <w:rPr>
          <w:rFonts w:ascii="Sylfaen" w:hAnsi="Sylfaen" w:cs="Helvetica"/>
          <w:sz w:val="22"/>
        </w:rPr>
        <w:t>კულტურა</w:t>
      </w:r>
      <w:proofErr w:type="spellEnd"/>
      <w:r w:rsidR="00C80EC4" w:rsidRPr="00FB5534">
        <w:rPr>
          <w:rFonts w:ascii="Sylfaen" w:hAnsi="Sylfaen" w:cs="Menlo Regular"/>
          <w:sz w:val="22"/>
        </w:rPr>
        <w:t xml:space="preserve">, </w:t>
      </w:r>
      <w:proofErr w:type="spellStart"/>
      <w:r w:rsidR="00C80EC4" w:rsidRPr="00FB5534">
        <w:rPr>
          <w:rFonts w:ascii="Sylfaen" w:hAnsi="Sylfaen" w:cs="Helvetica"/>
          <w:sz w:val="22"/>
        </w:rPr>
        <w:t>სპორტი</w:t>
      </w:r>
      <w:proofErr w:type="spellEnd"/>
      <w:r w:rsidR="00C80EC4" w:rsidRPr="00FB5534">
        <w:rPr>
          <w:rFonts w:ascii="Sylfaen" w:hAnsi="Sylfaen" w:cs="Menlo Regular"/>
          <w:sz w:val="22"/>
        </w:rPr>
        <w:t xml:space="preserve">, </w:t>
      </w:r>
      <w:r w:rsidR="00C80EC4" w:rsidRPr="00FB5534">
        <w:rPr>
          <w:rFonts w:ascii="Sylfaen" w:hAnsi="Sylfaen" w:cs="Menlo Regular"/>
          <w:sz w:val="22"/>
          <w:lang w:val="ka-GE"/>
        </w:rPr>
        <w:t xml:space="preserve">არაფორმალური სექტორი, </w:t>
      </w:r>
      <w:proofErr w:type="spellStart"/>
      <w:r w:rsidR="00C80EC4" w:rsidRPr="00FB5534">
        <w:rPr>
          <w:rFonts w:ascii="Sylfaen" w:hAnsi="Sylfaen" w:cs="Helvetica"/>
          <w:sz w:val="22"/>
        </w:rPr>
        <w:t>სოციალური</w:t>
      </w:r>
      <w:proofErr w:type="spellEnd"/>
      <w:r w:rsidR="00C80EC4" w:rsidRPr="00FB5534">
        <w:rPr>
          <w:rFonts w:ascii="Sylfaen" w:hAnsi="Sylfaen" w:cs="Menlo Regular"/>
          <w:sz w:val="22"/>
        </w:rPr>
        <w:t xml:space="preserve"> </w:t>
      </w:r>
      <w:proofErr w:type="spellStart"/>
      <w:r w:rsidR="00C80EC4" w:rsidRPr="00FB5534">
        <w:rPr>
          <w:rFonts w:ascii="Sylfaen" w:hAnsi="Sylfaen" w:cs="Helvetica"/>
          <w:sz w:val="22"/>
        </w:rPr>
        <w:t>დაცვა</w:t>
      </w:r>
      <w:proofErr w:type="spellEnd"/>
      <w:r w:rsidR="00C80EC4" w:rsidRPr="00FB5534">
        <w:rPr>
          <w:rFonts w:ascii="Sylfaen" w:hAnsi="Sylfaen" w:cs="Menlo Regular"/>
          <w:sz w:val="22"/>
        </w:rPr>
        <w:t xml:space="preserve"> </w:t>
      </w:r>
      <w:proofErr w:type="spellStart"/>
      <w:r w:rsidR="00C80EC4" w:rsidRPr="00FB5534">
        <w:rPr>
          <w:rFonts w:ascii="Sylfaen" w:hAnsi="Sylfaen" w:cs="Helvetica"/>
          <w:sz w:val="22"/>
        </w:rPr>
        <w:t>და</w:t>
      </w:r>
      <w:proofErr w:type="spellEnd"/>
      <w:r w:rsidR="00C80EC4" w:rsidRPr="00FB5534">
        <w:rPr>
          <w:rFonts w:ascii="Sylfaen" w:hAnsi="Sylfaen" w:cs="Menlo Regular"/>
          <w:sz w:val="22"/>
        </w:rPr>
        <w:t xml:space="preserve"> </w:t>
      </w:r>
      <w:proofErr w:type="spellStart"/>
      <w:r w:rsidR="00C80EC4" w:rsidRPr="00FB5534">
        <w:rPr>
          <w:rFonts w:ascii="Sylfaen" w:hAnsi="Sylfaen" w:cs="Helvetica"/>
          <w:sz w:val="22"/>
        </w:rPr>
        <w:t>სხვ</w:t>
      </w:r>
      <w:proofErr w:type="spellEnd"/>
      <w:r w:rsidR="00C80EC4" w:rsidRPr="00FB5534">
        <w:rPr>
          <w:rFonts w:ascii="Sylfaen" w:hAnsi="Sylfaen" w:cs="Helvetica"/>
          <w:sz w:val="22"/>
          <w:lang w:val="ka-GE"/>
        </w:rPr>
        <w:t>.</w:t>
      </w:r>
      <w:r w:rsidR="00C80EC4" w:rsidRPr="00FB5534">
        <w:rPr>
          <w:rFonts w:ascii="Sylfaen" w:hAnsi="Sylfaen" w:cs="Menlo Regular"/>
          <w:sz w:val="22"/>
        </w:rPr>
        <w:t xml:space="preserve">); </w:t>
      </w:r>
    </w:p>
    <w:p w14:paraId="1E8FE1CE" w14:textId="77777777" w:rsidR="00C80EC4" w:rsidRPr="00FB5534" w:rsidRDefault="00C80EC4" w:rsidP="00C80EC4">
      <w:pPr>
        <w:pStyle w:val="ListParagraph"/>
        <w:numPr>
          <w:ilvl w:val="0"/>
          <w:numId w:val="9"/>
        </w:numPr>
        <w:tabs>
          <w:tab w:val="left" w:pos="4962"/>
        </w:tabs>
        <w:autoSpaceDE w:val="0"/>
        <w:autoSpaceDN w:val="0"/>
        <w:adjustRightInd w:val="0"/>
        <w:ind w:left="872"/>
        <w:jc w:val="both"/>
        <w:rPr>
          <w:rFonts w:ascii="Sylfaen" w:hAnsi="Sylfaen" w:cs="Times New Roman"/>
          <w:sz w:val="22"/>
        </w:rPr>
      </w:pPr>
      <w:proofErr w:type="spellStart"/>
      <w:r w:rsidRPr="00FB5534">
        <w:rPr>
          <w:rFonts w:ascii="Sylfaen" w:hAnsi="Sylfaen" w:cs="Helvetica"/>
          <w:sz w:val="22"/>
        </w:rPr>
        <w:t>ტექნოლოგიების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ადამიანური</w:t>
      </w:r>
      <w:proofErr w:type="spellEnd"/>
      <w:r w:rsidRPr="00FB5534">
        <w:rPr>
          <w:rFonts w:ascii="Sylfaen" w:hAnsi="Sylfaen" w:cs="Menlo Regular"/>
          <w:sz w:val="22"/>
        </w:rPr>
        <w:t xml:space="preserve"> </w:t>
      </w:r>
      <w:proofErr w:type="spellStart"/>
      <w:r w:rsidRPr="00FB5534">
        <w:rPr>
          <w:rFonts w:ascii="Sylfaen" w:hAnsi="Sylfaen" w:cs="Helvetica"/>
          <w:sz w:val="22"/>
        </w:rPr>
        <w:t>რესურსების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მართვის</w:t>
      </w:r>
      <w:proofErr w:type="spellEnd"/>
      <w:r w:rsidRPr="00FB5534">
        <w:rPr>
          <w:rFonts w:ascii="Sylfaen" w:hAnsi="Sylfaen" w:cs="Menlo Regular"/>
          <w:sz w:val="22"/>
        </w:rPr>
        <w:t xml:space="preserve"> </w:t>
      </w:r>
      <w:proofErr w:type="spellStart"/>
      <w:r w:rsidRPr="00FB5534">
        <w:rPr>
          <w:rFonts w:ascii="Sylfaen" w:hAnsi="Sylfaen" w:cs="Helvetica"/>
          <w:sz w:val="22"/>
        </w:rPr>
        <w:t>პრაქტიკისა</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proofErr w:type="spellStart"/>
      <w:r w:rsidRPr="00FB5534">
        <w:rPr>
          <w:rFonts w:ascii="Sylfaen" w:hAnsi="Sylfaen" w:cs="Helvetica"/>
          <w:sz w:val="22"/>
        </w:rPr>
        <w:t>არსებული</w:t>
      </w:r>
      <w:proofErr w:type="spellEnd"/>
      <w:r w:rsidRPr="00FB5534">
        <w:rPr>
          <w:rFonts w:ascii="Sylfaen" w:hAnsi="Sylfaen" w:cs="Menlo Regular"/>
          <w:sz w:val="22"/>
        </w:rPr>
        <w:t xml:space="preserve"> </w:t>
      </w:r>
      <w:proofErr w:type="spellStart"/>
      <w:r w:rsidRPr="00FB5534">
        <w:rPr>
          <w:rFonts w:ascii="Sylfaen" w:hAnsi="Sylfaen" w:cs="Helvetica"/>
          <w:sz w:val="22"/>
        </w:rPr>
        <w:t>ფართის</w:t>
      </w:r>
      <w:proofErr w:type="spellEnd"/>
      <w:r w:rsidRPr="00FB5534">
        <w:rPr>
          <w:rFonts w:ascii="Sylfaen" w:hAnsi="Sylfaen" w:cs="Helvetica"/>
          <w:sz w:val="22"/>
        </w:rPr>
        <w:t>/</w:t>
      </w:r>
      <w:proofErr w:type="spellStart"/>
      <w:r w:rsidRPr="00FB5534">
        <w:rPr>
          <w:rFonts w:ascii="Sylfaen" w:hAnsi="Sylfaen" w:cs="Helvetica"/>
          <w:sz w:val="22"/>
        </w:rPr>
        <w:t>ტექნიკის</w:t>
      </w:r>
      <w:proofErr w:type="spellEnd"/>
      <w:r w:rsidRPr="00FB5534">
        <w:rPr>
          <w:rFonts w:ascii="Sylfaen" w:hAnsi="Sylfaen" w:cs="Menlo Regular"/>
          <w:sz w:val="22"/>
        </w:rPr>
        <w:t>/</w:t>
      </w:r>
      <w:proofErr w:type="spellStart"/>
      <w:r w:rsidRPr="00FB5534">
        <w:rPr>
          <w:rFonts w:ascii="Sylfaen" w:hAnsi="Sylfaen" w:cs="Helvetica"/>
          <w:sz w:val="22"/>
        </w:rPr>
        <w:t>შენობის</w:t>
      </w:r>
      <w:proofErr w:type="spellEnd"/>
      <w:r w:rsidRPr="00FB5534">
        <w:rPr>
          <w:rFonts w:ascii="Sylfaen" w:hAnsi="Sylfaen" w:cs="Helvetica"/>
          <w:sz w:val="22"/>
        </w:rPr>
        <w:t xml:space="preserve"> </w:t>
      </w:r>
      <w:proofErr w:type="spellStart"/>
      <w:r w:rsidRPr="00FB5534">
        <w:rPr>
          <w:rFonts w:ascii="Sylfaen" w:hAnsi="Sylfaen" w:cs="Helvetica"/>
          <w:sz w:val="22"/>
        </w:rPr>
        <w:t>განახლებ</w:t>
      </w:r>
      <w:proofErr w:type="spellEnd"/>
      <w:r w:rsidRPr="00FB5534">
        <w:rPr>
          <w:rFonts w:ascii="Sylfaen" w:hAnsi="Sylfaen" w:cs="Helvetica"/>
          <w:sz w:val="22"/>
          <w:lang w:val="ka-GE"/>
        </w:rPr>
        <w:t>ის გადაუდებელი საჭიროება</w:t>
      </w:r>
      <w:r w:rsidRPr="00FB5534">
        <w:rPr>
          <w:rFonts w:ascii="Sylfaen" w:hAnsi="Sylfaen" w:cs="Menlo Regular"/>
          <w:sz w:val="22"/>
          <w:lang w:val="ka-GE"/>
        </w:rPr>
        <w:t xml:space="preserve"> </w:t>
      </w:r>
      <w:proofErr w:type="spellStart"/>
      <w:r w:rsidRPr="00FB5534">
        <w:rPr>
          <w:rFonts w:ascii="Sylfaen" w:hAnsi="Sylfaen" w:cs="Helvetica"/>
          <w:sz w:val="22"/>
        </w:rPr>
        <w:t>პროცესების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ეფექტიანობ</w:t>
      </w:r>
      <w:proofErr w:type="spellEnd"/>
      <w:r w:rsidRPr="00FB5534">
        <w:rPr>
          <w:rFonts w:ascii="Sylfaen" w:hAnsi="Sylfaen" w:cs="Helvetica"/>
          <w:sz w:val="22"/>
          <w:lang w:val="ka-GE"/>
        </w:rPr>
        <w:t>ის ამაღლებისა</w:t>
      </w:r>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r w:rsidRPr="00FB5534">
        <w:rPr>
          <w:rFonts w:ascii="Sylfaen" w:hAnsi="Sylfaen" w:cs="Menlo Regular"/>
          <w:sz w:val="22"/>
          <w:lang w:val="ka-GE"/>
        </w:rPr>
        <w:t>მაღალი ხარისხის სტატისტიკის წარმოების უზრუნველყოფის მიზნით</w:t>
      </w:r>
      <w:r w:rsidRPr="00FB5534">
        <w:rPr>
          <w:rFonts w:ascii="Sylfaen" w:hAnsi="Sylfaen" w:cs="Menlo Regular"/>
          <w:sz w:val="22"/>
        </w:rPr>
        <w:t>;</w:t>
      </w:r>
    </w:p>
    <w:p w14:paraId="10D668B7" w14:textId="77777777" w:rsidR="00C80EC4" w:rsidRPr="00FB5534" w:rsidRDefault="00C80EC4" w:rsidP="00C80EC4">
      <w:pPr>
        <w:pStyle w:val="ListParagraph"/>
        <w:numPr>
          <w:ilvl w:val="0"/>
          <w:numId w:val="9"/>
        </w:numPr>
        <w:tabs>
          <w:tab w:val="left" w:pos="4962"/>
        </w:tabs>
        <w:autoSpaceDE w:val="0"/>
        <w:autoSpaceDN w:val="0"/>
        <w:adjustRightInd w:val="0"/>
        <w:ind w:left="872"/>
        <w:jc w:val="both"/>
        <w:rPr>
          <w:rFonts w:ascii="Sylfaen" w:hAnsi="Sylfaen" w:cs="Times New Roman"/>
          <w:sz w:val="22"/>
        </w:rPr>
      </w:pPr>
      <w:proofErr w:type="spellStart"/>
      <w:r w:rsidRPr="00FB5534">
        <w:rPr>
          <w:rFonts w:ascii="Sylfaen" w:hAnsi="Sylfaen" w:cs="Helvetica"/>
          <w:sz w:val="22"/>
        </w:rPr>
        <w:t>საქართველოს</w:t>
      </w:r>
      <w:proofErr w:type="spellEnd"/>
      <w:r w:rsidRPr="00FB5534">
        <w:rPr>
          <w:rFonts w:ascii="Sylfaen" w:hAnsi="Sylfaen" w:cs="Menlo Regular"/>
          <w:sz w:val="22"/>
        </w:rPr>
        <w:t xml:space="preserve"> </w:t>
      </w:r>
      <w:proofErr w:type="spellStart"/>
      <w:r w:rsidRPr="00FB5534">
        <w:rPr>
          <w:rFonts w:ascii="Sylfaen" w:hAnsi="Sylfaen" w:cs="Helvetica"/>
          <w:sz w:val="22"/>
        </w:rPr>
        <w:t>სტატისტიკის</w:t>
      </w:r>
      <w:proofErr w:type="spellEnd"/>
      <w:r w:rsidRPr="00FB5534">
        <w:rPr>
          <w:rFonts w:ascii="Sylfaen" w:hAnsi="Sylfaen" w:cs="Menlo Regular"/>
          <w:sz w:val="22"/>
        </w:rPr>
        <w:t xml:space="preserve"> </w:t>
      </w:r>
      <w:proofErr w:type="spellStart"/>
      <w:r w:rsidRPr="00FB5534">
        <w:rPr>
          <w:rFonts w:ascii="Sylfaen" w:hAnsi="Sylfaen" w:cs="Helvetica"/>
          <w:sz w:val="22"/>
        </w:rPr>
        <w:t>ეროვნულ</w:t>
      </w:r>
      <w:proofErr w:type="spellEnd"/>
      <w:r w:rsidRPr="00FB5534">
        <w:rPr>
          <w:rFonts w:ascii="Sylfaen" w:hAnsi="Sylfaen" w:cs="Menlo Regular"/>
          <w:sz w:val="22"/>
        </w:rPr>
        <w:t xml:space="preserve"> </w:t>
      </w:r>
      <w:proofErr w:type="spellStart"/>
      <w:r w:rsidRPr="00FB5534">
        <w:rPr>
          <w:rFonts w:ascii="Sylfaen" w:hAnsi="Sylfaen" w:cs="Helvetica"/>
          <w:sz w:val="22"/>
        </w:rPr>
        <w:t>სისტემაში</w:t>
      </w:r>
      <w:proofErr w:type="spellEnd"/>
      <w:r w:rsidRPr="00FB5534">
        <w:rPr>
          <w:rFonts w:ascii="Sylfaen" w:hAnsi="Sylfaen" w:cs="Menlo Regular"/>
          <w:sz w:val="22"/>
        </w:rPr>
        <w:t xml:space="preserve"> </w:t>
      </w:r>
      <w:proofErr w:type="spellStart"/>
      <w:r w:rsidRPr="00FB5534">
        <w:rPr>
          <w:rFonts w:ascii="Sylfaen" w:hAnsi="Sylfaen" w:cs="Helvetica"/>
          <w:sz w:val="22"/>
        </w:rPr>
        <w:t>არსებული</w:t>
      </w:r>
      <w:proofErr w:type="spellEnd"/>
      <w:r w:rsidRPr="00FB5534">
        <w:rPr>
          <w:rFonts w:ascii="Sylfaen" w:hAnsi="Sylfaen" w:cs="Menlo Regular"/>
          <w:sz w:val="22"/>
        </w:rPr>
        <w:t xml:space="preserve"> </w:t>
      </w:r>
      <w:proofErr w:type="spellStart"/>
      <w:r w:rsidRPr="00FB5534">
        <w:rPr>
          <w:rFonts w:ascii="Sylfaen" w:hAnsi="Sylfaen" w:cs="Helvetica"/>
          <w:sz w:val="22"/>
        </w:rPr>
        <w:t>კოორდინაცი</w:t>
      </w:r>
      <w:proofErr w:type="spellEnd"/>
      <w:r w:rsidRPr="00FB5534">
        <w:rPr>
          <w:rFonts w:ascii="Sylfaen" w:hAnsi="Sylfaen" w:cs="Helvetica"/>
          <w:sz w:val="22"/>
          <w:lang w:val="ka-GE"/>
        </w:rPr>
        <w:t>ის გაძლიერების საჭიროება</w:t>
      </w:r>
      <w:r w:rsidRPr="00FB5534">
        <w:rPr>
          <w:rFonts w:ascii="Sylfaen" w:hAnsi="Sylfaen" w:cs="Menlo Regular"/>
          <w:sz w:val="22"/>
        </w:rPr>
        <w:t xml:space="preserve">. </w:t>
      </w:r>
    </w:p>
    <w:p w14:paraId="0C7BF5E5" w14:textId="77777777" w:rsidR="00C80EC4" w:rsidRPr="00FB5534" w:rsidRDefault="00C80EC4" w:rsidP="00C80EC4">
      <w:pPr>
        <w:pStyle w:val="ListParagraph"/>
        <w:tabs>
          <w:tab w:val="left" w:pos="4962"/>
        </w:tabs>
        <w:autoSpaceDE w:val="0"/>
        <w:autoSpaceDN w:val="0"/>
        <w:adjustRightInd w:val="0"/>
        <w:ind w:left="872"/>
        <w:jc w:val="both"/>
        <w:rPr>
          <w:rFonts w:ascii="Sylfaen" w:hAnsi="Sylfaen" w:cs="Times New Roman"/>
          <w:sz w:val="22"/>
        </w:rPr>
      </w:pPr>
    </w:p>
    <w:p w14:paraId="0A951BA0" w14:textId="77777777" w:rsidR="00C80EC4" w:rsidRPr="00FB5534" w:rsidRDefault="00C80EC4" w:rsidP="003721B9">
      <w:pPr>
        <w:tabs>
          <w:tab w:val="left" w:pos="4962"/>
        </w:tabs>
        <w:autoSpaceDE w:val="0"/>
        <w:autoSpaceDN w:val="0"/>
        <w:adjustRightInd w:val="0"/>
        <w:spacing w:before="100" w:beforeAutospacing="1" w:after="100" w:afterAutospacing="1"/>
        <w:ind w:firstLine="284"/>
        <w:jc w:val="both"/>
        <w:rPr>
          <w:rFonts w:ascii="Sylfaen" w:hAnsi="Sylfaen" w:cs="Menlo Regular"/>
          <w:sz w:val="22"/>
        </w:rPr>
      </w:pPr>
      <w:proofErr w:type="spellStart"/>
      <w:r w:rsidRPr="00FB5534">
        <w:rPr>
          <w:rFonts w:ascii="Sylfaen" w:hAnsi="Sylfaen" w:cs="Helvetica"/>
          <w:sz w:val="22"/>
        </w:rPr>
        <w:t>სტრატეგიული</w:t>
      </w:r>
      <w:proofErr w:type="spellEnd"/>
      <w:r w:rsidRPr="00FB5534">
        <w:rPr>
          <w:rFonts w:ascii="Sylfaen" w:hAnsi="Sylfaen" w:cs="Menlo Regular"/>
          <w:sz w:val="22"/>
        </w:rPr>
        <w:t xml:space="preserve"> </w:t>
      </w:r>
      <w:proofErr w:type="spellStart"/>
      <w:r w:rsidRPr="00FB5534">
        <w:rPr>
          <w:rFonts w:ascii="Sylfaen" w:hAnsi="Sylfaen" w:cs="Helvetica"/>
          <w:sz w:val="22"/>
        </w:rPr>
        <w:t>პრიორიტეტების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განსაზღვრა</w:t>
      </w:r>
      <w:proofErr w:type="spellEnd"/>
      <w:r w:rsidRPr="00FB5534">
        <w:rPr>
          <w:rFonts w:ascii="Sylfaen" w:hAnsi="Sylfaen" w:cs="Menlo Regular"/>
          <w:sz w:val="22"/>
        </w:rPr>
        <w:t xml:space="preserve"> </w:t>
      </w:r>
      <w:proofErr w:type="spellStart"/>
      <w:r w:rsidRPr="00FB5534">
        <w:rPr>
          <w:rFonts w:ascii="Sylfaen" w:hAnsi="Sylfaen" w:cs="Helvetica"/>
          <w:sz w:val="22"/>
        </w:rPr>
        <w:t>მნიშვნელოვანია</w:t>
      </w:r>
      <w:proofErr w:type="spellEnd"/>
      <w:r w:rsidRPr="00FB5534">
        <w:rPr>
          <w:rFonts w:ascii="Sylfaen" w:hAnsi="Sylfaen" w:cs="Menlo Regular"/>
          <w:sz w:val="22"/>
        </w:rPr>
        <w:t xml:space="preserve"> </w:t>
      </w:r>
      <w:proofErr w:type="spellStart"/>
      <w:r w:rsidRPr="00FB5534">
        <w:rPr>
          <w:rFonts w:ascii="Sylfaen" w:hAnsi="Sylfaen" w:cs="Helvetica"/>
          <w:sz w:val="22"/>
        </w:rPr>
        <w:t>იმ</w:t>
      </w:r>
      <w:proofErr w:type="spellEnd"/>
      <w:r w:rsidRPr="00FB5534">
        <w:rPr>
          <w:rFonts w:ascii="Sylfaen" w:hAnsi="Sylfaen" w:cs="Menlo Regular"/>
          <w:sz w:val="22"/>
        </w:rPr>
        <w:t xml:space="preserve"> </w:t>
      </w:r>
      <w:proofErr w:type="spellStart"/>
      <w:r w:rsidRPr="00FB5534">
        <w:rPr>
          <w:rFonts w:ascii="Sylfaen" w:hAnsi="Sylfaen" w:cs="Helvetica"/>
          <w:sz w:val="22"/>
        </w:rPr>
        <w:t>საკითხებზე</w:t>
      </w:r>
      <w:proofErr w:type="spellEnd"/>
      <w:r w:rsidRPr="00FB5534">
        <w:rPr>
          <w:rFonts w:ascii="Sylfaen" w:hAnsi="Sylfaen" w:cs="Menlo Regular"/>
          <w:sz w:val="22"/>
        </w:rPr>
        <w:t xml:space="preserve"> </w:t>
      </w:r>
      <w:proofErr w:type="spellStart"/>
      <w:r w:rsidRPr="00FB5534">
        <w:rPr>
          <w:rFonts w:ascii="Sylfaen" w:hAnsi="Sylfaen" w:cs="Helvetica"/>
          <w:sz w:val="22"/>
        </w:rPr>
        <w:t>რეაგირებისთვის</w:t>
      </w:r>
      <w:proofErr w:type="spellEnd"/>
      <w:r w:rsidRPr="00FB5534">
        <w:rPr>
          <w:rFonts w:ascii="Sylfaen" w:hAnsi="Sylfaen" w:cs="Menlo Regular"/>
          <w:sz w:val="22"/>
        </w:rPr>
        <w:t xml:space="preserve">, </w:t>
      </w:r>
      <w:proofErr w:type="spellStart"/>
      <w:r w:rsidRPr="00FB5534">
        <w:rPr>
          <w:rFonts w:ascii="Sylfaen" w:hAnsi="Sylfaen" w:cs="Helvetica"/>
          <w:sz w:val="22"/>
        </w:rPr>
        <w:t>რომლებიც</w:t>
      </w:r>
      <w:proofErr w:type="spellEnd"/>
      <w:r w:rsidRPr="00FB5534">
        <w:rPr>
          <w:rFonts w:ascii="Sylfaen" w:hAnsi="Sylfaen" w:cs="Menlo Regular"/>
          <w:sz w:val="22"/>
        </w:rPr>
        <w:t xml:space="preserve"> </w:t>
      </w:r>
      <w:proofErr w:type="spellStart"/>
      <w:r w:rsidRPr="00FB5534">
        <w:rPr>
          <w:rFonts w:ascii="Sylfaen" w:hAnsi="Sylfaen" w:cs="Helvetica"/>
          <w:sz w:val="22"/>
        </w:rPr>
        <w:t>გამოვლინდა</w:t>
      </w:r>
      <w:proofErr w:type="spellEnd"/>
      <w:r w:rsidRPr="00FB5534">
        <w:rPr>
          <w:rFonts w:ascii="Sylfaen" w:hAnsi="Sylfaen" w:cs="Helvetica"/>
          <w:sz w:val="22"/>
          <w:lang w:val="ka-GE"/>
        </w:rPr>
        <w:t xml:space="preserve"> </w:t>
      </w:r>
      <w:proofErr w:type="spellStart"/>
      <w:r w:rsidRPr="00FB5534">
        <w:rPr>
          <w:rFonts w:ascii="Sylfaen" w:hAnsi="Sylfaen" w:cs="Helvetica"/>
          <w:sz w:val="22"/>
        </w:rPr>
        <w:t>გლობალურ</w:t>
      </w:r>
      <w:proofErr w:type="spellEnd"/>
      <w:r w:rsidRPr="00FB5534">
        <w:rPr>
          <w:rFonts w:ascii="Sylfaen" w:hAnsi="Sylfaen" w:cs="Helvetica"/>
          <w:sz w:val="22"/>
          <w:lang w:val="ka-GE"/>
        </w:rPr>
        <w:t>ი</w:t>
      </w:r>
      <w:r w:rsidRPr="00FB5534">
        <w:rPr>
          <w:rFonts w:ascii="Sylfaen" w:hAnsi="Sylfaen" w:cs="Menlo Regular"/>
          <w:sz w:val="22"/>
        </w:rPr>
        <w:t xml:space="preserve"> </w:t>
      </w:r>
      <w:proofErr w:type="spellStart"/>
      <w:r w:rsidRPr="00FB5534">
        <w:rPr>
          <w:rFonts w:ascii="Sylfaen" w:hAnsi="Sylfaen" w:cs="Helvetica"/>
          <w:sz w:val="22"/>
        </w:rPr>
        <w:t>შეფასებ</w:t>
      </w:r>
      <w:proofErr w:type="spellEnd"/>
      <w:r w:rsidRPr="00FB5534">
        <w:rPr>
          <w:rFonts w:ascii="Sylfaen" w:hAnsi="Sylfaen" w:cs="Helvetica"/>
          <w:sz w:val="22"/>
          <w:lang w:val="ka-GE"/>
        </w:rPr>
        <w:t>ი</w:t>
      </w:r>
      <w:proofErr w:type="spellStart"/>
      <w:r w:rsidRPr="00FB5534">
        <w:rPr>
          <w:rFonts w:ascii="Sylfaen" w:hAnsi="Sylfaen" w:cs="Helvetica"/>
          <w:sz w:val="22"/>
        </w:rPr>
        <w:t>სა</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proofErr w:type="spellStart"/>
      <w:r w:rsidRPr="00FB5534">
        <w:rPr>
          <w:rFonts w:ascii="Sylfaen" w:hAnsi="Sylfaen" w:cs="Helvetica"/>
          <w:sz w:val="22"/>
        </w:rPr>
        <w:t>სიტუაციური</w:t>
      </w:r>
      <w:proofErr w:type="spellEnd"/>
      <w:r w:rsidRPr="00FB5534">
        <w:rPr>
          <w:rFonts w:ascii="Sylfaen" w:hAnsi="Sylfaen" w:cs="Menlo Regular"/>
          <w:sz w:val="22"/>
        </w:rPr>
        <w:t xml:space="preserve"> </w:t>
      </w:r>
      <w:proofErr w:type="spellStart"/>
      <w:r w:rsidRPr="00FB5534">
        <w:rPr>
          <w:rFonts w:ascii="Sylfaen" w:hAnsi="Sylfaen" w:cs="Helvetica"/>
          <w:sz w:val="22"/>
        </w:rPr>
        <w:t>ანალიზის</w:t>
      </w:r>
      <w:proofErr w:type="spellEnd"/>
      <w:r w:rsidRPr="00FB5534">
        <w:rPr>
          <w:rFonts w:ascii="Sylfaen" w:hAnsi="Sylfaen" w:cs="Helvetica"/>
          <w:sz w:val="22"/>
        </w:rPr>
        <w:t xml:space="preserve"> </w:t>
      </w:r>
      <w:proofErr w:type="spellStart"/>
      <w:r w:rsidRPr="00FB5534">
        <w:rPr>
          <w:rFonts w:ascii="Sylfaen" w:hAnsi="Sylfaen" w:cs="Helvetica"/>
          <w:sz w:val="22"/>
        </w:rPr>
        <w:t>დროს</w:t>
      </w:r>
      <w:proofErr w:type="spellEnd"/>
      <w:r w:rsidRPr="00FB5534">
        <w:rPr>
          <w:rFonts w:ascii="Sylfaen" w:hAnsi="Sylfaen" w:cs="Menlo Regular"/>
          <w:sz w:val="22"/>
        </w:rPr>
        <w:t xml:space="preserve">. </w:t>
      </w:r>
      <w:proofErr w:type="spellStart"/>
      <w:r w:rsidRPr="00FB5534">
        <w:rPr>
          <w:rFonts w:ascii="Sylfaen" w:hAnsi="Sylfaen" w:cs="Helvetica"/>
          <w:sz w:val="22"/>
        </w:rPr>
        <w:t>სტრატეგიის</w:t>
      </w:r>
      <w:proofErr w:type="spellEnd"/>
      <w:r w:rsidRPr="00FB5534">
        <w:rPr>
          <w:rFonts w:ascii="Sylfaen" w:hAnsi="Sylfaen" w:cs="Menlo Regular"/>
          <w:sz w:val="22"/>
        </w:rPr>
        <w:t xml:space="preserve"> </w:t>
      </w:r>
      <w:proofErr w:type="spellStart"/>
      <w:r w:rsidRPr="00FB5534">
        <w:rPr>
          <w:rFonts w:ascii="Sylfaen" w:hAnsi="Sylfaen" w:cs="Helvetica"/>
          <w:sz w:val="22"/>
        </w:rPr>
        <w:t>განხორციელებისას</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proofErr w:type="spellStart"/>
      <w:r w:rsidRPr="00FB5534">
        <w:rPr>
          <w:rFonts w:ascii="Sylfaen" w:hAnsi="Sylfaen" w:cs="Helvetica"/>
          <w:sz w:val="22"/>
        </w:rPr>
        <w:t>ეროვნული</w:t>
      </w:r>
      <w:proofErr w:type="spellEnd"/>
      <w:r w:rsidRPr="00FB5534">
        <w:rPr>
          <w:rFonts w:ascii="Sylfaen" w:hAnsi="Sylfaen" w:cs="Menlo Regular"/>
          <w:sz w:val="22"/>
        </w:rPr>
        <w:t xml:space="preserve"> </w:t>
      </w:r>
      <w:proofErr w:type="spellStart"/>
      <w:r w:rsidRPr="00FB5534">
        <w:rPr>
          <w:rFonts w:ascii="Sylfaen" w:hAnsi="Sylfaen" w:cs="Helvetica"/>
          <w:sz w:val="22"/>
        </w:rPr>
        <w:t>სისტემის</w:t>
      </w:r>
      <w:proofErr w:type="spellEnd"/>
      <w:r w:rsidRPr="00FB5534">
        <w:rPr>
          <w:rFonts w:ascii="Sylfaen" w:hAnsi="Sylfaen" w:cs="Menlo Regular"/>
          <w:sz w:val="22"/>
        </w:rPr>
        <w:t xml:space="preserve"> </w:t>
      </w:r>
      <w:proofErr w:type="spellStart"/>
      <w:r w:rsidRPr="00FB5534">
        <w:rPr>
          <w:rFonts w:ascii="Sylfaen" w:hAnsi="Sylfaen" w:cs="Helvetica"/>
          <w:sz w:val="22"/>
        </w:rPr>
        <w:t>განვითარებისას</w:t>
      </w:r>
      <w:proofErr w:type="spellEnd"/>
      <w:r w:rsidRPr="00FB5534">
        <w:rPr>
          <w:rFonts w:ascii="Sylfaen" w:hAnsi="Sylfaen" w:cs="Helvetica"/>
          <w:sz w:val="22"/>
        </w:rPr>
        <w:t xml:space="preserve"> </w:t>
      </w:r>
      <w:r w:rsidRPr="00FB5534">
        <w:rPr>
          <w:rFonts w:ascii="Sylfaen" w:hAnsi="Sylfaen" w:cs="Helvetica"/>
          <w:sz w:val="22"/>
          <w:lang w:val="ka-GE"/>
        </w:rPr>
        <w:t xml:space="preserve">პრიორიტეტების გამოყოფა, </w:t>
      </w:r>
      <w:proofErr w:type="spellStart"/>
      <w:r w:rsidRPr="00FB5534">
        <w:rPr>
          <w:rFonts w:ascii="Sylfaen" w:hAnsi="Sylfaen" w:cs="Helvetica"/>
          <w:sz w:val="22"/>
        </w:rPr>
        <w:t>შემდეგი</w:t>
      </w:r>
      <w:proofErr w:type="spellEnd"/>
      <w:r w:rsidRPr="00FB5534">
        <w:rPr>
          <w:rFonts w:ascii="Sylfaen" w:hAnsi="Sylfaen" w:cs="Helvetica"/>
          <w:sz w:val="22"/>
        </w:rPr>
        <w:t xml:space="preserve"> </w:t>
      </w:r>
      <w:proofErr w:type="spellStart"/>
      <w:r w:rsidRPr="00FB5534">
        <w:rPr>
          <w:rFonts w:ascii="Sylfaen" w:hAnsi="Sylfaen" w:cs="Helvetica"/>
          <w:sz w:val="22"/>
        </w:rPr>
        <w:t>ოთხი</w:t>
      </w:r>
      <w:proofErr w:type="spellEnd"/>
      <w:r w:rsidRPr="00FB5534">
        <w:rPr>
          <w:rFonts w:ascii="Sylfaen" w:hAnsi="Sylfaen" w:cs="Helvetica"/>
          <w:sz w:val="22"/>
        </w:rPr>
        <w:t xml:space="preserve"> </w:t>
      </w:r>
      <w:proofErr w:type="spellStart"/>
      <w:r w:rsidRPr="00FB5534">
        <w:rPr>
          <w:rFonts w:ascii="Sylfaen" w:hAnsi="Sylfaen" w:cs="Helvetica"/>
          <w:sz w:val="22"/>
        </w:rPr>
        <w:t>წლის</w:t>
      </w:r>
      <w:proofErr w:type="spellEnd"/>
      <w:r w:rsidRPr="00FB5534">
        <w:rPr>
          <w:rFonts w:ascii="Sylfaen" w:hAnsi="Sylfaen" w:cs="Helvetica"/>
          <w:sz w:val="22"/>
        </w:rPr>
        <w:t xml:space="preserve"> </w:t>
      </w:r>
      <w:proofErr w:type="spellStart"/>
      <w:r w:rsidRPr="00FB5534">
        <w:rPr>
          <w:rFonts w:ascii="Sylfaen" w:hAnsi="Sylfaen" w:cs="Helvetica"/>
          <w:sz w:val="22"/>
        </w:rPr>
        <w:t>განმავლობაში</w:t>
      </w:r>
      <w:proofErr w:type="spellEnd"/>
      <w:r w:rsidRPr="00FB5534">
        <w:rPr>
          <w:rFonts w:ascii="Sylfaen" w:hAnsi="Sylfaen" w:cs="Helvetica"/>
          <w:sz w:val="22"/>
          <w:lang w:val="ka-GE"/>
        </w:rPr>
        <w:t>,</w:t>
      </w:r>
      <w:r w:rsidRPr="00FB5534">
        <w:rPr>
          <w:rFonts w:ascii="Sylfaen" w:hAnsi="Sylfaen" w:cs="Helvetica"/>
          <w:sz w:val="22"/>
        </w:rPr>
        <w:t xml:space="preserve"> </w:t>
      </w:r>
      <w:proofErr w:type="spellStart"/>
      <w:r w:rsidRPr="00FB5534">
        <w:rPr>
          <w:rFonts w:ascii="Sylfaen" w:hAnsi="Sylfaen" w:cs="Helvetica"/>
          <w:sz w:val="22"/>
        </w:rPr>
        <w:t>რესურსების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ეფექტიანად</w:t>
      </w:r>
      <w:proofErr w:type="spellEnd"/>
      <w:r w:rsidRPr="00FB5534">
        <w:rPr>
          <w:rFonts w:ascii="Sylfaen" w:hAnsi="Sylfaen" w:cs="Menlo Regular"/>
          <w:sz w:val="22"/>
        </w:rPr>
        <w:t xml:space="preserve"> </w:t>
      </w:r>
      <w:proofErr w:type="spellStart"/>
      <w:r w:rsidRPr="00FB5534">
        <w:rPr>
          <w:rFonts w:ascii="Sylfaen" w:hAnsi="Sylfaen" w:cs="Helvetica"/>
          <w:sz w:val="22"/>
        </w:rPr>
        <w:lastRenderedPageBreak/>
        <w:t>განაწილების</w:t>
      </w:r>
      <w:proofErr w:type="spellEnd"/>
      <w:r w:rsidRPr="00FB5534">
        <w:rPr>
          <w:rFonts w:ascii="Sylfaen" w:hAnsi="Sylfaen" w:cs="Menlo Regular"/>
          <w:sz w:val="22"/>
        </w:rPr>
        <w:t xml:space="preserve"> </w:t>
      </w:r>
      <w:r w:rsidRPr="00FB5534">
        <w:rPr>
          <w:rFonts w:ascii="Sylfaen" w:hAnsi="Sylfaen" w:cs="Helvetica"/>
          <w:sz w:val="22"/>
          <w:lang w:val="ka-GE"/>
        </w:rPr>
        <w:t>საშუალებას მოგვცემს</w:t>
      </w:r>
      <w:r w:rsidRPr="00FB5534">
        <w:rPr>
          <w:rFonts w:ascii="Sylfaen" w:hAnsi="Sylfaen" w:cs="Menlo Regular"/>
          <w:sz w:val="22"/>
        </w:rPr>
        <w:t xml:space="preserve">. </w:t>
      </w:r>
      <w:proofErr w:type="spellStart"/>
      <w:r w:rsidRPr="00FB5534">
        <w:rPr>
          <w:rFonts w:ascii="Sylfaen" w:hAnsi="Sylfaen" w:cs="Helvetica"/>
          <w:sz w:val="22"/>
        </w:rPr>
        <w:t>შესაბამისად</w:t>
      </w:r>
      <w:proofErr w:type="spellEnd"/>
      <w:r w:rsidRPr="00FB5534">
        <w:rPr>
          <w:rFonts w:ascii="Sylfaen" w:hAnsi="Sylfaen" w:cs="Menlo Regular"/>
          <w:sz w:val="22"/>
        </w:rPr>
        <w:t xml:space="preserve">, </w:t>
      </w:r>
      <w:proofErr w:type="spellStart"/>
      <w:r w:rsidRPr="00FB5534">
        <w:rPr>
          <w:rFonts w:ascii="Sylfaen" w:hAnsi="Sylfaen" w:cs="Helvetica"/>
          <w:sz w:val="22"/>
        </w:rPr>
        <w:t>შემცირდება</w:t>
      </w:r>
      <w:proofErr w:type="spellEnd"/>
      <w:r w:rsidRPr="00FB5534">
        <w:rPr>
          <w:rFonts w:ascii="Sylfaen" w:hAnsi="Sylfaen" w:cs="Helvetica"/>
          <w:sz w:val="22"/>
          <w:lang w:val="ka-GE"/>
        </w:rPr>
        <w:t xml:space="preserve"> </w:t>
      </w:r>
      <w:proofErr w:type="spellStart"/>
      <w:r w:rsidRPr="00FB5534">
        <w:rPr>
          <w:rFonts w:ascii="Sylfaen" w:hAnsi="Sylfaen" w:cs="Helvetica"/>
          <w:sz w:val="22"/>
        </w:rPr>
        <w:t>მთავარი</w:t>
      </w:r>
      <w:proofErr w:type="spellEnd"/>
      <w:r w:rsidRPr="00FB5534">
        <w:rPr>
          <w:rFonts w:ascii="Sylfaen" w:hAnsi="Sylfaen" w:cs="Menlo Regular"/>
          <w:sz w:val="22"/>
        </w:rPr>
        <w:t xml:space="preserve"> </w:t>
      </w:r>
      <w:proofErr w:type="spellStart"/>
      <w:r w:rsidRPr="00FB5534">
        <w:rPr>
          <w:rFonts w:ascii="Sylfaen" w:hAnsi="Sylfaen" w:cs="Helvetica"/>
          <w:sz w:val="22"/>
        </w:rPr>
        <w:t>გამოწვევებიდან</w:t>
      </w:r>
      <w:proofErr w:type="spellEnd"/>
      <w:r w:rsidRPr="00FB5534">
        <w:rPr>
          <w:rFonts w:ascii="Sylfaen" w:hAnsi="Sylfaen" w:cs="Menlo Regular"/>
          <w:sz w:val="22"/>
        </w:rPr>
        <w:t xml:space="preserve"> </w:t>
      </w:r>
      <w:proofErr w:type="spellStart"/>
      <w:r w:rsidRPr="00FB5534">
        <w:rPr>
          <w:rFonts w:ascii="Sylfaen" w:hAnsi="Sylfaen" w:cs="Helvetica"/>
          <w:sz w:val="22"/>
        </w:rPr>
        <w:t>ყურადღების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გადატანის</w:t>
      </w:r>
      <w:proofErr w:type="spellEnd"/>
      <w:r w:rsidRPr="00FB5534">
        <w:rPr>
          <w:rFonts w:ascii="Sylfaen" w:hAnsi="Sylfaen" w:cs="Menlo Regular"/>
          <w:sz w:val="22"/>
        </w:rPr>
        <w:t xml:space="preserve"> </w:t>
      </w:r>
      <w:proofErr w:type="spellStart"/>
      <w:r w:rsidRPr="00FB5534">
        <w:rPr>
          <w:rFonts w:ascii="Sylfaen" w:hAnsi="Sylfaen" w:cs="Helvetica"/>
          <w:sz w:val="22"/>
        </w:rPr>
        <w:t>რისკი</w:t>
      </w:r>
      <w:proofErr w:type="spellEnd"/>
      <w:r w:rsidRPr="00FB5534">
        <w:rPr>
          <w:rFonts w:ascii="Sylfaen" w:hAnsi="Sylfaen" w:cs="Menlo Regular"/>
          <w:sz w:val="22"/>
        </w:rPr>
        <w:t>.</w:t>
      </w:r>
    </w:p>
    <w:p w14:paraId="15517CE7" w14:textId="77777777" w:rsidR="00C80EC4" w:rsidRPr="00FB5534" w:rsidRDefault="00C80EC4" w:rsidP="003721B9">
      <w:pPr>
        <w:tabs>
          <w:tab w:val="left" w:pos="4962"/>
        </w:tabs>
        <w:autoSpaceDE w:val="0"/>
        <w:autoSpaceDN w:val="0"/>
        <w:adjustRightInd w:val="0"/>
        <w:spacing w:before="100" w:beforeAutospacing="1" w:after="100" w:afterAutospacing="1"/>
        <w:ind w:firstLine="284"/>
        <w:jc w:val="both"/>
        <w:rPr>
          <w:rFonts w:ascii="Sylfaen" w:hAnsi="Sylfaen" w:cs="Menlo Regular"/>
          <w:sz w:val="22"/>
        </w:rPr>
      </w:pPr>
      <w:proofErr w:type="spellStart"/>
      <w:r w:rsidRPr="00FB5534">
        <w:rPr>
          <w:rFonts w:ascii="Sylfaen" w:hAnsi="Sylfaen" w:cs="Helvetica"/>
          <w:sz w:val="22"/>
        </w:rPr>
        <w:t>აღნიშნული</w:t>
      </w:r>
      <w:proofErr w:type="spellEnd"/>
      <w:r w:rsidRPr="00FB5534">
        <w:rPr>
          <w:rFonts w:ascii="Sylfaen" w:hAnsi="Sylfaen" w:cs="Menlo Regular"/>
          <w:sz w:val="22"/>
        </w:rPr>
        <w:t xml:space="preserve"> </w:t>
      </w:r>
      <w:r w:rsidRPr="00FB5534">
        <w:rPr>
          <w:rFonts w:ascii="Sylfaen" w:hAnsi="Sylfaen" w:cs="Helvetica"/>
          <w:sz w:val="22"/>
          <w:lang w:val="ka-GE"/>
        </w:rPr>
        <w:t>გარემოებების</w:t>
      </w:r>
      <w:r w:rsidRPr="00FB5534">
        <w:rPr>
          <w:rFonts w:ascii="Sylfaen" w:hAnsi="Sylfaen" w:cs="Menlo Regular"/>
          <w:sz w:val="22"/>
        </w:rPr>
        <w:t xml:space="preserve"> </w:t>
      </w:r>
      <w:proofErr w:type="spellStart"/>
      <w:r w:rsidRPr="00FB5534">
        <w:rPr>
          <w:rFonts w:ascii="Sylfaen" w:hAnsi="Sylfaen" w:cs="Helvetica"/>
          <w:sz w:val="22"/>
        </w:rPr>
        <w:t>გათვალისწინებით</w:t>
      </w:r>
      <w:proofErr w:type="spellEnd"/>
      <w:r w:rsidRPr="00FB5534">
        <w:rPr>
          <w:rFonts w:ascii="Sylfaen" w:hAnsi="Sylfaen" w:cs="Helvetica"/>
          <w:sz w:val="22"/>
          <w:lang w:val="ka-GE"/>
        </w:rPr>
        <w:t>,</w:t>
      </w:r>
      <w:r w:rsidRPr="00FB5534">
        <w:rPr>
          <w:rFonts w:ascii="Sylfaen" w:hAnsi="Sylfaen" w:cs="Menlo Regular"/>
          <w:sz w:val="22"/>
        </w:rPr>
        <w:t xml:space="preserve"> </w:t>
      </w:r>
      <w:proofErr w:type="spellStart"/>
      <w:r w:rsidRPr="00FB5534">
        <w:rPr>
          <w:rFonts w:ascii="Sylfaen" w:hAnsi="Sylfaen" w:cs="Helvetica"/>
          <w:sz w:val="22"/>
        </w:rPr>
        <w:t>გამოვლინდა</w:t>
      </w:r>
      <w:proofErr w:type="spellEnd"/>
      <w:r w:rsidRPr="00FB5534">
        <w:rPr>
          <w:rFonts w:ascii="Sylfaen" w:hAnsi="Sylfaen" w:cs="Menlo Regular"/>
          <w:sz w:val="22"/>
        </w:rPr>
        <w:t xml:space="preserve"> </w:t>
      </w:r>
      <w:proofErr w:type="spellStart"/>
      <w:r w:rsidRPr="00FB5534">
        <w:rPr>
          <w:rFonts w:ascii="Sylfaen" w:hAnsi="Sylfaen" w:cs="Helvetica"/>
          <w:sz w:val="22"/>
        </w:rPr>
        <w:t>სამი</w:t>
      </w:r>
      <w:proofErr w:type="spellEnd"/>
      <w:r w:rsidRPr="00FB5534">
        <w:rPr>
          <w:rFonts w:ascii="Sylfaen" w:hAnsi="Sylfaen" w:cs="Menlo Regular"/>
          <w:sz w:val="22"/>
        </w:rPr>
        <w:t xml:space="preserve"> </w:t>
      </w:r>
      <w:proofErr w:type="spellStart"/>
      <w:r w:rsidRPr="00FB5534">
        <w:rPr>
          <w:rFonts w:ascii="Sylfaen" w:hAnsi="Sylfaen" w:cs="Helvetica"/>
          <w:sz w:val="22"/>
        </w:rPr>
        <w:t>სტრატეგიული</w:t>
      </w:r>
      <w:proofErr w:type="spellEnd"/>
      <w:r w:rsidRPr="00FB5534">
        <w:rPr>
          <w:rFonts w:ascii="Sylfaen" w:hAnsi="Sylfaen" w:cs="Menlo Regular"/>
          <w:sz w:val="22"/>
        </w:rPr>
        <w:t xml:space="preserve"> </w:t>
      </w:r>
      <w:proofErr w:type="spellStart"/>
      <w:r w:rsidRPr="00FB5534">
        <w:rPr>
          <w:rFonts w:ascii="Sylfaen" w:hAnsi="Sylfaen" w:cs="Helvetica"/>
          <w:sz w:val="22"/>
        </w:rPr>
        <w:t>მიზანი</w:t>
      </w:r>
      <w:proofErr w:type="spellEnd"/>
      <w:r w:rsidRPr="00FB5534">
        <w:rPr>
          <w:rFonts w:ascii="Sylfaen" w:hAnsi="Sylfaen" w:cs="Menlo Regular"/>
          <w:sz w:val="22"/>
        </w:rPr>
        <w:t xml:space="preserve">, </w:t>
      </w:r>
      <w:r w:rsidRPr="00FB5534">
        <w:rPr>
          <w:rFonts w:ascii="Sylfaen" w:hAnsi="Sylfaen" w:cs="Helvetica"/>
          <w:sz w:val="22"/>
        </w:rPr>
        <w:t>რ</w:t>
      </w:r>
      <w:r w:rsidRPr="00FB5534">
        <w:rPr>
          <w:rFonts w:ascii="Sylfaen" w:hAnsi="Sylfaen" w:cs="Helvetica"/>
          <w:sz w:val="22"/>
          <w:lang w:val="ka-GE"/>
        </w:rPr>
        <w:t>ომლებ</w:t>
      </w:r>
      <w:proofErr w:type="spellStart"/>
      <w:r w:rsidRPr="00FB5534">
        <w:rPr>
          <w:rFonts w:ascii="Sylfaen" w:hAnsi="Sylfaen" w:cs="Helvetica"/>
          <w:sz w:val="22"/>
        </w:rPr>
        <w:t>ზეც</w:t>
      </w:r>
      <w:proofErr w:type="spellEnd"/>
      <w:r w:rsidRPr="00FB5534">
        <w:rPr>
          <w:rFonts w:ascii="Sylfaen" w:hAnsi="Sylfaen" w:cs="Menlo Regular"/>
          <w:sz w:val="22"/>
        </w:rPr>
        <w:t xml:space="preserve"> </w:t>
      </w:r>
      <w:r w:rsidRPr="00FB5534">
        <w:rPr>
          <w:rFonts w:ascii="Sylfaen" w:hAnsi="Sylfaen" w:cs="Menlo Regular"/>
          <w:sz w:val="22"/>
          <w:lang w:val="ka-GE"/>
        </w:rPr>
        <w:t xml:space="preserve">უნდა მოხდეს </w:t>
      </w:r>
      <w:proofErr w:type="spellStart"/>
      <w:r w:rsidRPr="00FB5534">
        <w:rPr>
          <w:rFonts w:ascii="Sylfaen" w:hAnsi="Sylfaen" w:cs="Helvetica"/>
          <w:sz w:val="22"/>
        </w:rPr>
        <w:t>საქართველოს</w:t>
      </w:r>
      <w:proofErr w:type="spellEnd"/>
      <w:r w:rsidRPr="00FB5534">
        <w:rPr>
          <w:rFonts w:ascii="Sylfaen" w:hAnsi="Sylfaen" w:cs="Menlo Regular"/>
          <w:sz w:val="22"/>
        </w:rPr>
        <w:t xml:space="preserve"> 2020-2023 </w:t>
      </w:r>
      <w:proofErr w:type="spellStart"/>
      <w:r w:rsidRPr="00FB5534">
        <w:rPr>
          <w:rFonts w:ascii="Sylfaen" w:hAnsi="Sylfaen" w:cs="Helvetica"/>
          <w:sz w:val="22"/>
        </w:rPr>
        <w:t>წლების</w:t>
      </w:r>
      <w:proofErr w:type="spellEnd"/>
      <w:r w:rsidRPr="00FB5534">
        <w:rPr>
          <w:rFonts w:ascii="Sylfaen" w:hAnsi="Sylfaen" w:cs="Menlo Regular"/>
          <w:sz w:val="22"/>
        </w:rPr>
        <w:t xml:space="preserve"> </w:t>
      </w:r>
      <w:r w:rsidRPr="00FB5534">
        <w:rPr>
          <w:rFonts w:ascii="Sylfaen" w:hAnsi="Sylfaen" w:cs="Menlo Regular"/>
          <w:sz w:val="22"/>
          <w:lang w:val="ka-GE"/>
        </w:rPr>
        <w:t xml:space="preserve">სტატისტიკის სისტემის განვითარების ეროვნული </w:t>
      </w:r>
      <w:proofErr w:type="spellStart"/>
      <w:r w:rsidRPr="00FB5534">
        <w:rPr>
          <w:rFonts w:ascii="Sylfaen" w:hAnsi="Sylfaen" w:cs="Helvetica"/>
          <w:sz w:val="22"/>
        </w:rPr>
        <w:t>სტრატეგიის</w:t>
      </w:r>
      <w:proofErr w:type="spellEnd"/>
      <w:r w:rsidRPr="00FB5534">
        <w:rPr>
          <w:rFonts w:ascii="Sylfaen" w:hAnsi="Sylfaen" w:cs="Menlo Regular"/>
          <w:sz w:val="22"/>
        </w:rPr>
        <w:t xml:space="preserve"> </w:t>
      </w:r>
      <w:r w:rsidRPr="00FB5534">
        <w:rPr>
          <w:rFonts w:ascii="Sylfaen" w:hAnsi="Sylfaen" w:cs="Helvetica"/>
          <w:sz w:val="22"/>
          <w:lang w:val="ka-GE"/>
        </w:rPr>
        <w:t>განხორციელების ფოკუსირება</w:t>
      </w:r>
      <w:r w:rsidRPr="00FB5534">
        <w:rPr>
          <w:rFonts w:ascii="Sylfaen" w:hAnsi="Sylfaen" w:cs="Menlo Regular"/>
          <w:sz w:val="22"/>
        </w:rPr>
        <w:t xml:space="preserve">. </w:t>
      </w:r>
      <w:proofErr w:type="spellStart"/>
      <w:r w:rsidRPr="00FB5534">
        <w:rPr>
          <w:rFonts w:ascii="Sylfaen" w:hAnsi="Sylfaen" w:cs="Helvetica"/>
          <w:sz w:val="22"/>
        </w:rPr>
        <w:t>სამივე</w:t>
      </w:r>
      <w:proofErr w:type="spellEnd"/>
      <w:r w:rsidRPr="00FB5534">
        <w:rPr>
          <w:rFonts w:ascii="Sylfaen" w:hAnsi="Sylfaen" w:cs="Menlo Regular"/>
          <w:sz w:val="22"/>
        </w:rPr>
        <w:t xml:space="preserve"> </w:t>
      </w:r>
      <w:proofErr w:type="spellStart"/>
      <w:r w:rsidRPr="00FB5534">
        <w:rPr>
          <w:rFonts w:ascii="Sylfaen" w:hAnsi="Sylfaen" w:cs="Helvetica"/>
          <w:sz w:val="22"/>
        </w:rPr>
        <w:t>სტრატეგიული</w:t>
      </w:r>
      <w:proofErr w:type="spellEnd"/>
      <w:r w:rsidRPr="00FB5534">
        <w:rPr>
          <w:rFonts w:ascii="Sylfaen" w:hAnsi="Sylfaen" w:cs="Menlo Regular"/>
          <w:sz w:val="22"/>
        </w:rPr>
        <w:t xml:space="preserve"> </w:t>
      </w:r>
      <w:proofErr w:type="spellStart"/>
      <w:r w:rsidRPr="00FB5534">
        <w:rPr>
          <w:rFonts w:ascii="Sylfaen" w:hAnsi="Sylfaen" w:cs="Helvetica"/>
          <w:sz w:val="22"/>
        </w:rPr>
        <w:t>მიზნის</w:t>
      </w:r>
      <w:proofErr w:type="spellEnd"/>
      <w:r w:rsidRPr="00FB5534">
        <w:rPr>
          <w:rFonts w:ascii="Sylfaen" w:hAnsi="Sylfaen" w:cs="Menlo Regular"/>
          <w:sz w:val="22"/>
        </w:rPr>
        <w:t xml:space="preserve"> </w:t>
      </w:r>
      <w:proofErr w:type="spellStart"/>
      <w:r w:rsidRPr="00FB5534">
        <w:rPr>
          <w:rFonts w:ascii="Sylfaen" w:hAnsi="Sylfaen" w:cs="Helvetica"/>
          <w:sz w:val="22"/>
        </w:rPr>
        <w:t>ქვეშ</w:t>
      </w:r>
      <w:proofErr w:type="spellEnd"/>
      <w:r w:rsidRPr="00FB5534">
        <w:rPr>
          <w:rFonts w:ascii="Sylfaen" w:hAnsi="Sylfaen" w:cs="Helvetica"/>
          <w:sz w:val="22"/>
        </w:rPr>
        <w:t xml:space="preserve"> </w:t>
      </w:r>
      <w:proofErr w:type="spellStart"/>
      <w:r w:rsidRPr="00FB5534">
        <w:rPr>
          <w:rFonts w:ascii="Sylfaen" w:hAnsi="Sylfaen" w:cs="Helvetica"/>
          <w:sz w:val="22"/>
        </w:rPr>
        <w:t>დაჯგუფდა</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proofErr w:type="spellStart"/>
      <w:r w:rsidRPr="00FB5534">
        <w:rPr>
          <w:rFonts w:ascii="Sylfaen" w:hAnsi="Sylfaen" w:cs="Menlo Regular"/>
          <w:sz w:val="22"/>
        </w:rPr>
        <w:t>გაიწერა</w:t>
      </w:r>
      <w:proofErr w:type="spellEnd"/>
      <w:r w:rsidRPr="00FB5534">
        <w:rPr>
          <w:rFonts w:ascii="Sylfaen" w:hAnsi="Sylfaen" w:cs="Menlo Regular"/>
          <w:sz w:val="22"/>
          <w:lang w:val="ka-GE"/>
        </w:rPr>
        <w:t xml:space="preserve"> </w:t>
      </w:r>
      <w:proofErr w:type="spellStart"/>
      <w:r w:rsidRPr="00FB5534">
        <w:rPr>
          <w:rFonts w:ascii="Sylfaen" w:hAnsi="Sylfaen" w:cs="Helvetica"/>
          <w:sz w:val="22"/>
        </w:rPr>
        <w:t>სტრატეგიული</w:t>
      </w:r>
      <w:proofErr w:type="spellEnd"/>
      <w:r w:rsidRPr="00FB5534">
        <w:rPr>
          <w:rFonts w:ascii="Sylfaen" w:hAnsi="Sylfaen" w:cs="Menlo Regular"/>
          <w:sz w:val="22"/>
        </w:rPr>
        <w:t xml:space="preserve"> </w:t>
      </w:r>
      <w:proofErr w:type="spellStart"/>
      <w:r w:rsidRPr="00FB5534">
        <w:rPr>
          <w:rFonts w:ascii="Sylfaen" w:hAnsi="Sylfaen" w:cs="Helvetica"/>
          <w:sz w:val="22"/>
        </w:rPr>
        <w:t>ამოცანები</w:t>
      </w:r>
      <w:proofErr w:type="spellEnd"/>
      <w:r w:rsidRPr="00FB5534">
        <w:rPr>
          <w:rFonts w:ascii="Sylfaen" w:hAnsi="Sylfaen" w:cs="Menlo Regular"/>
          <w:sz w:val="22"/>
        </w:rPr>
        <w:t xml:space="preserve"> </w:t>
      </w:r>
      <w:proofErr w:type="spellStart"/>
      <w:r w:rsidRPr="00FB5534">
        <w:rPr>
          <w:rFonts w:ascii="Sylfaen" w:hAnsi="Sylfaen" w:cs="Menlo Regular"/>
          <w:sz w:val="22"/>
        </w:rPr>
        <w:t>და</w:t>
      </w:r>
      <w:proofErr w:type="spellEnd"/>
      <w:r w:rsidRPr="00FB5534">
        <w:rPr>
          <w:rFonts w:ascii="Sylfaen" w:hAnsi="Sylfaen" w:cs="Menlo Regular"/>
          <w:sz w:val="22"/>
        </w:rPr>
        <w:t xml:space="preserve"> </w:t>
      </w:r>
      <w:proofErr w:type="spellStart"/>
      <w:r w:rsidRPr="00FB5534">
        <w:rPr>
          <w:rFonts w:ascii="Sylfaen" w:hAnsi="Sylfaen" w:cs="Helvetica"/>
          <w:sz w:val="22"/>
        </w:rPr>
        <w:t>თანხმლები</w:t>
      </w:r>
      <w:proofErr w:type="spellEnd"/>
      <w:r w:rsidRPr="00FB5534">
        <w:rPr>
          <w:rFonts w:ascii="Sylfaen" w:hAnsi="Sylfaen" w:cs="Menlo Regular"/>
          <w:sz w:val="22"/>
        </w:rPr>
        <w:t xml:space="preserve"> </w:t>
      </w:r>
      <w:proofErr w:type="spellStart"/>
      <w:r w:rsidRPr="00FB5534">
        <w:rPr>
          <w:rFonts w:ascii="Sylfaen" w:hAnsi="Sylfaen" w:cs="Helvetica"/>
          <w:sz w:val="22"/>
        </w:rPr>
        <w:t>აქტივობები</w:t>
      </w:r>
      <w:proofErr w:type="spellEnd"/>
      <w:r w:rsidRPr="00FB5534">
        <w:rPr>
          <w:rFonts w:ascii="Sylfaen" w:hAnsi="Sylfaen" w:cs="Helvetica"/>
          <w:sz w:val="22"/>
          <w:lang w:val="ka-GE"/>
        </w:rPr>
        <w:t>.</w:t>
      </w:r>
      <w:r w:rsidRPr="00FB5534">
        <w:rPr>
          <w:rFonts w:ascii="Sylfaen" w:hAnsi="Sylfaen" w:cs="Menlo Regular"/>
          <w:sz w:val="22"/>
        </w:rPr>
        <w:t xml:space="preserve"> </w:t>
      </w:r>
      <w:proofErr w:type="spellStart"/>
      <w:r w:rsidRPr="00FB5534">
        <w:rPr>
          <w:rFonts w:ascii="Sylfaen" w:hAnsi="Sylfaen" w:cs="Helvetica"/>
          <w:sz w:val="22"/>
        </w:rPr>
        <w:t>სტრატეგიული</w:t>
      </w:r>
      <w:proofErr w:type="spellEnd"/>
      <w:r w:rsidRPr="00FB5534">
        <w:rPr>
          <w:rFonts w:ascii="Sylfaen" w:hAnsi="Sylfaen" w:cs="Menlo Regular"/>
          <w:sz w:val="22"/>
        </w:rPr>
        <w:t xml:space="preserve"> </w:t>
      </w:r>
      <w:proofErr w:type="spellStart"/>
      <w:r w:rsidRPr="00FB5534">
        <w:rPr>
          <w:rFonts w:ascii="Sylfaen" w:hAnsi="Sylfaen" w:cs="Helvetica"/>
          <w:sz w:val="22"/>
        </w:rPr>
        <w:t>მიზნები</w:t>
      </w:r>
      <w:proofErr w:type="spellEnd"/>
      <w:r w:rsidRPr="00FB5534">
        <w:rPr>
          <w:rFonts w:ascii="Sylfaen" w:hAnsi="Sylfaen" w:cs="Menlo Regular"/>
          <w:sz w:val="22"/>
        </w:rPr>
        <w:t xml:space="preserve">, </w:t>
      </w:r>
      <w:r w:rsidRPr="00FB5534">
        <w:rPr>
          <w:rFonts w:ascii="Sylfaen" w:hAnsi="Sylfaen" w:cs="Menlo Regular"/>
          <w:sz w:val="22"/>
          <w:lang w:val="ka-GE"/>
        </w:rPr>
        <w:t xml:space="preserve">მათთან </w:t>
      </w:r>
      <w:proofErr w:type="spellStart"/>
      <w:r w:rsidRPr="00FB5534">
        <w:rPr>
          <w:rFonts w:ascii="Sylfaen" w:hAnsi="Sylfaen" w:cs="Helvetica"/>
          <w:sz w:val="22"/>
        </w:rPr>
        <w:t>დაკავშირებული</w:t>
      </w:r>
      <w:proofErr w:type="spellEnd"/>
      <w:r w:rsidRPr="00FB5534">
        <w:rPr>
          <w:rFonts w:ascii="Sylfaen" w:hAnsi="Sylfaen" w:cs="Menlo Regular"/>
          <w:sz w:val="22"/>
        </w:rPr>
        <w:t xml:space="preserve"> </w:t>
      </w:r>
      <w:proofErr w:type="spellStart"/>
      <w:r w:rsidRPr="00FB5534">
        <w:rPr>
          <w:rFonts w:ascii="Sylfaen" w:hAnsi="Sylfaen" w:cs="Helvetica"/>
          <w:sz w:val="22"/>
        </w:rPr>
        <w:t>ამოცანები</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proofErr w:type="spellStart"/>
      <w:r w:rsidRPr="00FB5534">
        <w:rPr>
          <w:rFonts w:ascii="Sylfaen" w:hAnsi="Sylfaen" w:cs="Helvetica"/>
          <w:sz w:val="22"/>
        </w:rPr>
        <w:t>აქტივობები</w:t>
      </w:r>
      <w:proofErr w:type="spellEnd"/>
      <w:r w:rsidRPr="00FB5534">
        <w:rPr>
          <w:rFonts w:ascii="Sylfaen" w:hAnsi="Sylfaen" w:cs="Menlo Regular"/>
          <w:sz w:val="22"/>
        </w:rPr>
        <w:t xml:space="preserve"> </w:t>
      </w:r>
      <w:proofErr w:type="spellStart"/>
      <w:r w:rsidRPr="00FB5534">
        <w:rPr>
          <w:rFonts w:ascii="Sylfaen" w:hAnsi="Sylfaen" w:cs="Helvetica"/>
          <w:sz w:val="22"/>
        </w:rPr>
        <w:t>ქვემოთ</w:t>
      </w:r>
      <w:proofErr w:type="spellEnd"/>
      <w:r w:rsidRPr="00FB5534">
        <w:rPr>
          <w:rFonts w:ascii="Sylfaen" w:hAnsi="Sylfaen" w:cs="Helvetica"/>
          <w:sz w:val="22"/>
        </w:rPr>
        <w:t xml:space="preserve"> </w:t>
      </w:r>
      <w:proofErr w:type="spellStart"/>
      <w:r w:rsidRPr="00FB5534">
        <w:rPr>
          <w:rFonts w:ascii="Sylfaen" w:hAnsi="Sylfaen" w:cs="Helvetica"/>
          <w:sz w:val="22"/>
        </w:rPr>
        <w:t>არის</w:t>
      </w:r>
      <w:proofErr w:type="spellEnd"/>
      <w:r w:rsidRPr="00FB5534">
        <w:rPr>
          <w:rFonts w:ascii="Sylfaen" w:hAnsi="Sylfaen" w:cs="Helvetica"/>
          <w:sz w:val="22"/>
        </w:rPr>
        <w:t xml:space="preserve"> </w:t>
      </w:r>
      <w:r w:rsidRPr="00FB5534">
        <w:rPr>
          <w:rFonts w:ascii="Sylfaen" w:hAnsi="Sylfaen" w:cs="Helvetica"/>
          <w:sz w:val="22"/>
          <w:lang w:val="ka-GE"/>
        </w:rPr>
        <w:t>წარმოდგენილი</w:t>
      </w:r>
      <w:r w:rsidRPr="00FB5534">
        <w:rPr>
          <w:rFonts w:ascii="Sylfaen" w:hAnsi="Sylfaen" w:cs="Menlo Regular"/>
          <w:sz w:val="22"/>
        </w:rPr>
        <w:t xml:space="preserve">. </w:t>
      </w:r>
      <w:proofErr w:type="spellStart"/>
      <w:r w:rsidRPr="00FB5534">
        <w:rPr>
          <w:rFonts w:ascii="Sylfaen" w:hAnsi="Sylfaen" w:cs="Helvetica"/>
          <w:sz w:val="22"/>
        </w:rPr>
        <w:t>მიზნების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ფორმულირება</w:t>
      </w:r>
      <w:proofErr w:type="spellEnd"/>
      <w:r w:rsidRPr="00FB5534">
        <w:rPr>
          <w:rFonts w:ascii="Sylfaen" w:hAnsi="Sylfaen" w:cs="Menlo Regular"/>
          <w:sz w:val="22"/>
        </w:rPr>
        <w:t xml:space="preserve"> </w:t>
      </w:r>
      <w:r w:rsidRPr="00FB5534">
        <w:rPr>
          <w:rFonts w:ascii="Sylfaen" w:hAnsi="Sylfaen" w:cs="Helvetica"/>
          <w:sz w:val="22"/>
          <w:lang w:val="ka-GE"/>
        </w:rPr>
        <w:t>განხორციელდა</w:t>
      </w:r>
      <w:r w:rsidRPr="00FB5534">
        <w:rPr>
          <w:rFonts w:ascii="Sylfaen" w:hAnsi="Sylfaen" w:cs="Menlo Regular"/>
          <w:sz w:val="22"/>
        </w:rPr>
        <w:t xml:space="preserve"> SMART</w:t>
      </w:r>
      <w:r w:rsidR="00AD6D68">
        <w:rPr>
          <w:rFonts w:ascii="Sylfaen" w:hAnsi="Sylfaen" w:cs="Menlo Regular"/>
          <w:sz w:val="22"/>
          <w:lang w:val="ka-GE"/>
        </w:rPr>
        <w:t xml:space="preserve"> </w:t>
      </w:r>
      <w:r w:rsidR="00AD6D68" w:rsidRPr="00FB5534">
        <w:rPr>
          <w:rFonts w:ascii="Sylfaen" w:hAnsi="Sylfaen" w:cs="Menlo Regular"/>
          <w:sz w:val="22"/>
        </w:rPr>
        <w:t>(</w:t>
      </w:r>
      <w:proofErr w:type="spellStart"/>
      <w:r w:rsidR="00AD6D68" w:rsidRPr="00FB5534">
        <w:rPr>
          <w:rFonts w:ascii="Sylfaen" w:hAnsi="Sylfaen" w:cs="Helvetica"/>
          <w:sz w:val="22"/>
        </w:rPr>
        <w:t>კონკრეტული</w:t>
      </w:r>
      <w:proofErr w:type="spellEnd"/>
      <w:r w:rsidR="00AD6D68" w:rsidRPr="00FB5534">
        <w:rPr>
          <w:rFonts w:ascii="Sylfaen" w:hAnsi="Sylfaen" w:cs="Menlo Regular"/>
          <w:sz w:val="22"/>
        </w:rPr>
        <w:t xml:space="preserve">, </w:t>
      </w:r>
      <w:proofErr w:type="spellStart"/>
      <w:r w:rsidR="00AD6D68" w:rsidRPr="00FB5534">
        <w:rPr>
          <w:rFonts w:ascii="Sylfaen" w:hAnsi="Sylfaen" w:cs="Helvetica"/>
          <w:sz w:val="22"/>
        </w:rPr>
        <w:t>გაზომვადი</w:t>
      </w:r>
      <w:proofErr w:type="spellEnd"/>
      <w:r w:rsidR="00AD6D68" w:rsidRPr="00FB5534">
        <w:rPr>
          <w:rFonts w:ascii="Sylfaen" w:hAnsi="Sylfaen" w:cs="Menlo Regular"/>
          <w:sz w:val="22"/>
        </w:rPr>
        <w:t xml:space="preserve">, </w:t>
      </w:r>
      <w:proofErr w:type="spellStart"/>
      <w:r w:rsidR="00AD6D68" w:rsidRPr="00FB5534">
        <w:rPr>
          <w:rFonts w:ascii="Sylfaen" w:hAnsi="Sylfaen" w:cs="Helvetica"/>
          <w:sz w:val="22"/>
        </w:rPr>
        <w:t>მიღწევადი</w:t>
      </w:r>
      <w:proofErr w:type="spellEnd"/>
      <w:r w:rsidR="00AD6D68" w:rsidRPr="00FB5534">
        <w:rPr>
          <w:rFonts w:ascii="Sylfaen" w:hAnsi="Sylfaen" w:cs="Menlo Regular"/>
          <w:sz w:val="22"/>
        </w:rPr>
        <w:t xml:space="preserve">, </w:t>
      </w:r>
      <w:proofErr w:type="spellStart"/>
      <w:r w:rsidR="00AD6D68" w:rsidRPr="00FB5534">
        <w:rPr>
          <w:rFonts w:ascii="Sylfaen" w:hAnsi="Sylfaen" w:cs="Helvetica"/>
          <w:sz w:val="22"/>
        </w:rPr>
        <w:t>პრაქტიკული</w:t>
      </w:r>
      <w:proofErr w:type="spellEnd"/>
      <w:r w:rsidR="00AD6D68" w:rsidRPr="00FB5534">
        <w:rPr>
          <w:rFonts w:ascii="Sylfaen" w:hAnsi="Sylfaen" w:cs="Menlo Regular"/>
          <w:sz w:val="22"/>
        </w:rPr>
        <w:t xml:space="preserve"> </w:t>
      </w:r>
      <w:proofErr w:type="spellStart"/>
      <w:r w:rsidR="00AD6D68" w:rsidRPr="00FB5534">
        <w:rPr>
          <w:rFonts w:ascii="Sylfaen" w:hAnsi="Sylfaen" w:cs="Helvetica"/>
          <w:sz w:val="22"/>
        </w:rPr>
        <w:t>და</w:t>
      </w:r>
      <w:proofErr w:type="spellEnd"/>
      <w:r w:rsidR="00AD6D68" w:rsidRPr="00FB5534">
        <w:rPr>
          <w:rFonts w:ascii="Sylfaen" w:hAnsi="Sylfaen" w:cs="Menlo Regular"/>
          <w:sz w:val="22"/>
        </w:rPr>
        <w:t xml:space="preserve"> </w:t>
      </w:r>
      <w:proofErr w:type="spellStart"/>
      <w:r w:rsidR="00AD6D68" w:rsidRPr="00FB5534">
        <w:rPr>
          <w:rFonts w:ascii="Sylfaen" w:hAnsi="Sylfaen" w:cs="Helvetica"/>
          <w:sz w:val="22"/>
        </w:rPr>
        <w:t>დროში</w:t>
      </w:r>
      <w:proofErr w:type="spellEnd"/>
      <w:r w:rsidR="00AD6D68" w:rsidRPr="00FB5534">
        <w:rPr>
          <w:rFonts w:ascii="Sylfaen" w:hAnsi="Sylfaen" w:cs="Menlo Regular"/>
          <w:sz w:val="22"/>
        </w:rPr>
        <w:t xml:space="preserve"> </w:t>
      </w:r>
      <w:proofErr w:type="spellStart"/>
      <w:r w:rsidR="00AD6D68" w:rsidRPr="00FB5534">
        <w:rPr>
          <w:rFonts w:ascii="Sylfaen" w:hAnsi="Sylfaen" w:cs="Helvetica"/>
          <w:sz w:val="22"/>
        </w:rPr>
        <w:t>შემოსაზღვრული</w:t>
      </w:r>
      <w:proofErr w:type="spellEnd"/>
      <w:r w:rsidR="00AD6D68" w:rsidRPr="00FB5534">
        <w:rPr>
          <w:rFonts w:ascii="Sylfaen" w:hAnsi="Sylfaen" w:cs="Menlo Regular"/>
          <w:sz w:val="22"/>
        </w:rPr>
        <w:t>)</w:t>
      </w:r>
      <w:r w:rsidRPr="00FB5534">
        <w:rPr>
          <w:rFonts w:ascii="Sylfaen" w:hAnsi="Sylfaen" w:cs="Menlo Regular"/>
          <w:sz w:val="22"/>
        </w:rPr>
        <w:t xml:space="preserve"> </w:t>
      </w:r>
      <w:proofErr w:type="spellStart"/>
      <w:r w:rsidRPr="00FB5534">
        <w:rPr>
          <w:rFonts w:ascii="Sylfaen" w:hAnsi="Sylfaen" w:cs="Helvetica"/>
          <w:sz w:val="22"/>
        </w:rPr>
        <w:t>პრინციპების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გამოყენებით</w:t>
      </w:r>
      <w:proofErr w:type="spellEnd"/>
      <w:r w:rsidRPr="00FB5534">
        <w:rPr>
          <w:rFonts w:ascii="Sylfaen" w:hAnsi="Sylfaen" w:cs="Menlo Regular"/>
          <w:sz w:val="22"/>
        </w:rPr>
        <w:t xml:space="preserve">. </w:t>
      </w:r>
      <w:proofErr w:type="spellStart"/>
      <w:r w:rsidRPr="00FB5534">
        <w:rPr>
          <w:rFonts w:ascii="Sylfaen" w:hAnsi="Sylfaen" w:cs="Helvetica"/>
          <w:sz w:val="22"/>
        </w:rPr>
        <w:t>თითოეულ</w:t>
      </w:r>
      <w:proofErr w:type="spellEnd"/>
      <w:r w:rsidRPr="00FB5534">
        <w:rPr>
          <w:rFonts w:ascii="Sylfaen" w:hAnsi="Sylfaen" w:cs="Menlo Regular"/>
          <w:sz w:val="22"/>
        </w:rPr>
        <w:t xml:space="preserve"> </w:t>
      </w:r>
      <w:proofErr w:type="spellStart"/>
      <w:r w:rsidRPr="00FB5534">
        <w:rPr>
          <w:rFonts w:ascii="Sylfaen" w:hAnsi="Sylfaen" w:cs="Helvetica"/>
          <w:sz w:val="22"/>
        </w:rPr>
        <w:t>მიზანს</w:t>
      </w:r>
      <w:proofErr w:type="spellEnd"/>
      <w:r w:rsidRPr="00FB5534">
        <w:rPr>
          <w:rFonts w:ascii="Sylfaen" w:hAnsi="Sylfaen" w:cs="Menlo Regular"/>
          <w:sz w:val="22"/>
        </w:rPr>
        <w:t xml:space="preserve"> </w:t>
      </w:r>
      <w:proofErr w:type="spellStart"/>
      <w:r w:rsidRPr="00FB5534">
        <w:rPr>
          <w:rFonts w:ascii="Sylfaen" w:hAnsi="Sylfaen" w:cs="Helvetica"/>
          <w:sz w:val="22"/>
        </w:rPr>
        <w:t>გააჩნია</w:t>
      </w:r>
      <w:proofErr w:type="spellEnd"/>
      <w:r w:rsidRPr="00FB5534">
        <w:rPr>
          <w:rFonts w:ascii="Sylfaen" w:hAnsi="Sylfaen" w:cs="Menlo Regular"/>
          <w:sz w:val="22"/>
        </w:rPr>
        <w:t xml:space="preserve"> </w:t>
      </w:r>
      <w:proofErr w:type="spellStart"/>
      <w:r w:rsidRPr="00FB5534">
        <w:rPr>
          <w:rFonts w:ascii="Sylfaen" w:hAnsi="Sylfaen" w:cs="Helvetica"/>
          <w:sz w:val="22"/>
        </w:rPr>
        <w:t>კონკრეტული</w:t>
      </w:r>
      <w:proofErr w:type="spellEnd"/>
      <w:r w:rsidRPr="00FB5534">
        <w:rPr>
          <w:rFonts w:ascii="Sylfaen" w:hAnsi="Sylfaen" w:cs="Menlo Regular"/>
          <w:sz w:val="22"/>
        </w:rPr>
        <w:t xml:space="preserve"> </w:t>
      </w:r>
      <w:proofErr w:type="spellStart"/>
      <w:r w:rsidRPr="00FB5534">
        <w:rPr>
          <w:rFonts w:ascii="Sylfaen" w:hAnsi="Sylfaen" w:cs="Helvetica"/>
          <w:sz w:val="22"/>
        </w:rPr>
        <w:t>სამიზნე</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r w:rsidRPr="00FB5534">
        <w:rPr>
          <w:rFonts w:ascii="Sylfaen" w:hAnsi="Sylfaen" w:cs="Helvetica"/>
          <w:sz w:val="22"/>
          <w:lang w:val="ka-GE"/>
        </w:rPr>
        <w:t>მაჩვენებლები</w:t>
      </w:r>
      <w:r w:rsidRPr="00FB5534">
        <w:rPr>
          <w:rFonts w:ascii="Sylfaen" w:hAnsi="Sylfaen" w:cs="Menlo Regular"/>
          <w:sz w:val="22"/>
        </w:rPr>
        <w:t xml:space="preserve">, </w:t>
      </w:r>
      <w:r w:rsidRPr="00FB5534">
        <w:rPr>
          <w:rFonts w:ascii="Sylfaen" w:hAnsi="Sylfaen" w:cs="Helvetica"/>
          <w:sz w:val="22"/>
          <w:lang w:val="ka-GE"/>
        </w:rPr>
        <w:t>რისი საშუალებითაც ფასდება</w:t>
      </w:r>
      <w:r w:rsidRPr="00FB5534">
        <w:rPr>
          <w:rFonts w:ascii="Sylfaen" w:hAnsi="Sylfaen" w:cs="Menlo Regular"/>
          <w:sz w:val="22"/>
        </w:rPr>
        <w:t xml:space="preserve"> </w:t>
      </w:r>
      <w:r w:rsidRPr="00FB5534">
        <w:rPr>
          <w:rFonts w:ascii="Sylfaen" w:hAnsi="Sylfaen" w:cs="Helvetica"/>
          <w:sz w:val="22"/>
          <w:lang w:val="ka-GE"/>
        </w:rPr>
        <w:t>შესაბამისი მიზნის</w:t>
      </w:r>
      <w:r w:rsidRPr="00FB5534">
        <w:rPr>
          <w:rFonts w:ascii="Sylfaen" w:hAnsi="Sylfaen" w:cs="Menlo Regular"/>
          <w:sz w:val="22"/>
        </w:rPr>
        <w:t xml:space="preserve"> </w:t>
      </w:r>
      <w:r w:rsidRPr="00FB5534">
        <w:rPr>
          <w:rFonts w:ascii="Sylfaen" w:hAnsi="Sylfaen" w:cs="Helvetica"/>
          <w:sz w:val="22"/>
          <w:lang w:val="ka-GE"/>
        </w:rPr>
        <w:t>შესრულების</w:t>
      </w:r>
      <w:r w:rsidRPr="00FB5534">
        <w:rPr>
          <w:rFonts w:ascii="Sylfaen" w:hAnsi="Sylfaen" w:cs="Menlo Regular"/>
          <w:sz w:val="22"/>
        </w:rPr>
        <w:t xml:space="preserve"> </w:t>
      </w:r>
      <w:proofErr w:type="spellStart"/>
      <w:r w:rsidRPr="00FB5534">
        <w:rPr>
          <w:rFonts w:ascii="Sylfaen" w:hAnsi="Sylfaen" w:cs="Helvetica"/>
          <w:sz w:val="22"/>
        </w:rPr>
        <w:t>სტატუსი</w:t>
      </w:r>
      <w:proofErr w:type="spellEnd"/>
      <w:r w:rsidRPr="00FB5534">
        <w:rPr>
          <w:rFonts w:ascii="Sylfaen" w:hAnsi="Sylfaen" w:cs="Menlo Regular"/>
          <w:sz w:val="22"/>
        </w:rPr>
        <w:t xml:space="preserve">. </w:t>
      </w:r>
      <w:proofErr w:type="spellStart"/>
      <w:r w:rsidRPr="00FB5534">
        <w:rPr>
          <w:rFonts w:ascii="Sylfaen" w:hAnsi="Sylfaen" w:cs="Helvetica"/>
          <w:sz w:val="22"/>
        </w:rPr>
        <w:t>სამიზნეები</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r w:rsidRPr="00FB5534">
        <w:rPr>
          <w:rFonts w:ascii="Sylfaen" w:hAnsi="Sylfaen" w:cs="Helvetica"/>
          <w:sz w:val="22"/>
          <w:lang w:val="ka-GE"/>
        </w:rPr>
        <w:t>მაჩვენებლები</w:t>
      </w:r>
      <w:r w:rsidRPr="00FB5534">
        <w:rPr>
          <w:rFonts w:ascii="Sylfaen" w:hAnsi="Sylfaen" w:cs="Menlo Regular"/>
          <w:sz w:val="22"/>
        </w:rPr>
        <w:t xml:space="preserve"> </w:t>
      </w:r>
      <w:proofErr w:type="spellStart"/>
      <w:r w:rsidRPr="00FB5534">
        <w:rPr>
          <w:rFonts w:ascii="Sylfaen" w:hAnsi="Sylfaen" w:cs="Helvetica"/>
          <w:sz w:val="22"/>
        </w:rPr>
        <w:t>საქსტატმა</w:t>
      </w:r>
      <w:proofErr w:type="spellEnd"/>
      <w:r w:rsidRPr="00FB5534">
        <w:rPr>
          <w:rFonts w:ascii="Sylfaen" w:hAnsi="Sylfaen" w:cs="Helvetica"/>
          <w:sz w:val="22"/>
          <w:lang w:val="ka-GE"/>
        </w:rPr>
        <w:t xml:space="preserve"> </w:t>
      </w:r>
      <w:proofErr w:type="spellStart"/>
      <w:r w:rsidRPr="00FB5534">
        <w:rPr>
          <w:rFonts w:ascii="Sylfaen" w:hAnsi="Sylfaen" w:cs="Helvetica"/>
          <w:sz w:val="22"/>
        </w:rPr>
        <w:t>საქართველოს</w:t>
      </w:r>
      <w:proofErr w:type="spellEnd"/>
      <w:r w:rsidRPr="00FB5534">
        <w:rPr>
          <w:rFonts w:ascii="Sylfaen" w:hAnsi="Sylfaen" w:cs="Menlo Regular"/>
          <w:sz w:val="22"/>
        </w:rPr>
        <w:t xml:space="preserve"> </w:t>
      </w:r>
      <w:proofErr w:type="spellStart"/>
      <w:r w:rsidRPr="00FB5534">
        <w:rPr>
          <w:rFonts w:ascii="Sylfaen" w:hAnsi="Sylfaen" w:cs="Helvetica"/>
          <w:sz w:val="22"/>
        </w:rPr>
        <w:t>სტატისტიკის</w:t>
      </w:r>
      <w:proofErr w:type="spellEnd"/>
      <w:r w:rsidRPr="00FB5534">
        <w:rPr>
          <w:rFonts w:ascii="Sylfaen" w:hAnsi="Sylfaen" w:cs="Menlo Regular"/>
          <w:sz w:val="22"/>
        </w:rPr>
        <w:t xml:space="preserve"> </w:t>
      </w:r>
      <w:proofErr w:type="spellStart"/>
      <w:r w:rsidRPr="00FB5534">
        <w:rPr>
          <w:rFonts w:ascii="Sylfaen" w:hAnsi="Sylfaen" w:cs="Helvetica"/>
          <w:sz w:val="22"/>
        </w:rPr>
        <w:t>ეროვნული</w:t>
      </w:r>
      <w:proofErr w:type="spellEnd"/>
      <w:r w:rsidRPr="00FB5534">
        <w:rPr>
          <w:rFonts w:ascii="Sylfaen" w:hAnsi="Sylfaen" w:cs="Menlo Regular"/>
          <w:sz w:val="22"/>
        </w:rPr>
        <w:t xml:space="preserve"> </w:t>
      </w:r>
      <w:proofErr w:type="spellStart"/>
      <w:r w:rsidRPr="00FB5534">
        <w:rPr>
          <w:rFonts w:ascii="Sylfaen" w:hAnsi="Sylfaen" w:cs="Helvetica"/>
          <w:sz w:val="22"/>
        </w:rPr>
        <w:t>სისტემის</w:t>
      </w:r>
      <w:proofErr w:type="spellEnd"/>
      <w:r w:rsidRPr="00FB5534">
        <w:rPr>
          <w:rFonts w:ascii="Sylfaen" w:hAnsi="Sylfaen" w:cs="Menlo Regular"/>
          <w:sz w:val="22"/>
        </w:rPr>
        <w:t xml:space="preserve"> </w:t>
      </w:r>
      <w:proofErr w:type="spellStart"/>
      <w:r w:rsidRPr="00FB5534">
        <w:rPr>
          <w:rFonts w:ascii="Sylfaen" w:hAnsi="Sylfaen" w:cs="Helvetica"/>
          <w:sz w:val="22"/>
        </w:rPr>
        <w:t>წევრ</w:t>
      </w:r>
      <w:proofErr w:type="spellEnd"/>
      <w:r w:rsidRPr="00FB5534">
        <w:rPr>
          <w:rFonts w:ascii="Sylfaen" w:hAnsi="Sylfaen" w:cs="Helvetica"/>
          <w:sz w:val="22"/>
          <w:lang w:val="ka-GE"/>
        </w:rPr>
        <w:t xml:space="preserve"> უწყებ</w:t>
      </w:r>
      <w:proofErr w:type="spellStart"/>
      <w:r w:rsidRPr="00FB5534">
        <w:rPr>
          <w:rFonts w:ascii="Sylfaen" w:hAnsi="Sylfaen" w:cs="Helvetica"/>
          <w:sz w:val="22"/>
        </w:rPr>
        <w:t>ებთან</w:t>
      </w:r>
      <w:proofErr w:type="spellEnd"/>
      <w:r w:rsidRPr="00FB5534">
        <w:rPr>
          <w:rFonts w:ascii="Sylfaen" w:hAnsi="Sylfaen" w:cs="Menlo Regular"/>
          <w:sz w:val="22"/>
        </w:rPr>
        <w:t xml:space="preserve"> </w:t>
      </w:r>
      <w:proofErr w:type="spellStart"/>
      <w:r w:rsidRPr="00FB5534">
        <w:rPr>
          <w:rFonts w:ascii="Sylfaen" w:hAnsi="Sylfaen" w:cs="Helvetica"/>
          <w:sz w:val="22"/>
        </w:rPr>
        <w:t>თანამშრობლობი</w:t>
      </w:r>
      <w:proofErr w:type="spellEnd"/>
      <w:r w:rsidRPr="00FB5534">
        <w:rPr>
          <w:rFonts w:ascii="Sylfaen" w:hAnsi="Sylfaen" w:cs="Helvetica"/>
          <w:sz w:val="22"/>
          <w:lang w:val="ka-GE"/>
        </w:rPr>
        <w:t>ს შედეგად</w:t>
      </w:r>
      <w:r w:rsidRPr="00FB5534">
        <w:rPr>
          <w:rFonts w:ascii="Sylfaen" w:hAnsi="Sylfaen" w:cs="Menlo Regular"/>
          <w:sz w:val="22"/>
        </w:rPr>
        <w:t xml:space="preserve"> </w:t>
      </w:r>
      <w:proofErr w:type="spellStart"/>
      <w:r w:rsidRPr="00FB5534">
        <w:rPr>
          <w:rFonts w:ascii="Sylfaen" w:hAnsi="Sylfaen" w:cs="Helvetica"/>
          <w:sz w:val="22"/>
        </w:rPr>
        <w:t>შეიმუშავა</w:t>
      </w:r>
      <w:proofErr w:type="spellEnd"/>
      <w:r w:rsidRPr="00FB5534">
        <w:rPr>
          <w:rFonts w:ascii="Sylfaen" w:hAnsi="Sylfaen" w:cs="Menlo Regular"/>
          <w:sz w:val="22"/>
        </w:rPr>
        <w:t xml:space="preserve">, </w:t>
      </w:r>
      <w:proofErr w:type="spellStart"/>
      <w:r w:rsidRPr="00FB5534">
        <w:rPr>
          <w:rFonts w:ascii="Sylfaen" w:hAnsi="Sylfaen" w:cs="Helvetica"/>
          <w:sz w:val="22"/>
        </w:rPr>
        <w:t>რათა</w:t>
      </w:r>
      <w:proofErr w:type="spellEnd"/>
      <w:r w:rsidRPr="00FB5534">
        <w:rPr>
          <w:rFonts w:ascii="Sylfaen" w:hAnsi="Sylfaen" w:cs="Menlo Regular"/>
          <w:sz w:val="22"/>
        </w:rPr>
        <w:t xml:space="preserve"> </w:t>
      </w:r>
      <w:r w:rsidRPr="00FB5534">
        <w:rPr>
          <w:rFonts w:ascii="Sylfaen" w:hAnsi="Sylfaen" w:cs="Helvetica"/>
          <w:sz w:val="22"/>
          <w:lang w:val="ka-GE"/>
        </w:rPr>
        <w:t>განესაზღვრა</w:t>
      </w:r>
      <w:r w:rsidRPr="00FB5534">
        <w:rPr>
          <w:rFonts w:ascii="Sylfaen" w:hAnsi="Sylfaen" w:cs="Menlo Regular"/>
          <w:sz w:val="22"/>
        </w:rPr>
        <w:t xml:space="preserve"> </w:t>
      </w:r>
      <w:proofErr w:type="spellStart"/>
      <w:r w:rsidRPr="00FB5534">
        <w:rPr>
          <w:rFonts w:ascii="Sylfaen" w:hAnsi="Sylfaen" w:cs="Helvetica"/>
          <w:sz w:val="22"/>
        </w:rPr>
        <w:t>მიზნებისა</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r w:rsidRPr="00FB5534">
        <w:rPr>
          <w:rFonts w:ascii="Sylfaen" w:hAnsi="Sylfaen" w:cs="Menlo Regular"/>
          <w:sz w:val="22"/>
          <w:lang w:val="ka-GE"/>
        </w:rPr>
        <w:t xml:space="preserve">მათთან </w:t>
      </w:r>
      <w:proofErr w:type="spellStart"/>
      <w:r w:rsidRPr="00FB5534">
        <w:rPr>
          <w:rFonts w:ascii="Sylfaen" w:hAnsi="Sylfaen" w:cs="Helvetica"/>
          <w:sz w:val="22"/>
        </w:rPr>
        <w:t>დაკავშირებული</w:t>
      </w:r>
      <w:proofErr w:type="spellEnd"/>
      <w:r w:rsidRPr="00FB5534">
        <w:rPr>
          <w:rFonts w:ascii="Sylfaen" w:hAnsi="Sylfaen" w:cs="Menlo Regular"/>
          <w:sz w:val="22"/>
        </w:rPr>
        <w:t xml:space="preserve"> </w:t>
      </w:r>
      <w:proofErr w:type="spellStart"/>
      <w:r w:rsidRPr="00FB5534">
        <w:rPr>
          <w:rFonts w:ascii="Sylfaen" w:hAnsi="Sylfaen" w:cs="Helvetica"/>
          <w:sz w:val="22"/>
        </w:rPr>
        <w:t>სამიზნეების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რეალურობა</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proofErr w:type="spellStart"/>
      <w:r w:rsidRPr="00FB5534">
        <w:rPr>
          <w:rFonts w:ascii="Sylfaen" w:hAnsi="Sylfaen" w:cs="Helvetica"/>
          <w:sz w:val="22"/>
        </w:rPr>
        <w:t>რელევანტურობა</w:t>
      </w:r>
      <w:proofErr w:type="spellEnd"/>
      <w:r w:rsidRPr="00FB5534">
        <w:rPr>
          <w:rFonts w:ascii="Sylfaen" w:hAnsi="Sylfaen" w:cs="Menlo Regular"/>
          <w:sz w:val="22"/>
        </w:rPr>
        <w:t xml:space="preserve">. </w:t>
      </w:r>
      <w:proofErr w:type="spellStart"/>
      <w:r w:rsidRPr="00FB5534">
        <w:rPr>
          <w:rFonts w:ascii="Sylfaen" w:hAnsi="Sylfaen" w:cs="Helvetica"/>
          <w:sz w:val="22"/>
        </w:rPr>
        <w:t>სტრატეგიული</w:t>
      </w:r>
      <w:proofErr w:type="spellEnd"/>
      <w:r w:rsidRPr="00FB5534">
        <w:rPr>
          <w:rFonts w:ascii="Sylfaen" w:hAnsi="Sylfaen" w:cs="Menlo Regular"/>
          <w:sz w:val="22"/>
        </w:rPr>
        <w:t xml:space="preserve"> </w:t>
      </w:r>
      <w:proofErr w:type="spellStart"/>
      <w:r w:rsidRPr="00FB5534">
        <w:rPr>
          <w:rFonts w:ascii="Sylfaen" w:hAnsi="Sylfaen" w:cs="Helvetica"/>
          <w:sz w:val="22"/>
        </w:rPr>
        <w:t>მიზნებისა</w:t>
      </w:r>
      <w:proofErr w:type="spellEnd"/>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proofErr w:type="spellStart"/>
      <w:r w:rsidRPr="00FB5534">
        <w:rPr>
          <w:rFonts w:ascii="Sylfaen" w:hAnsi="Sylfaen" w:cs="Helvetica"/>
          <w:sz w:val="22"/>
        </w:rPr>
        <w:t>კონკრეტული</w:t>
      </w:r>
      <w:proofErr w:type="spellEnd"/>
      <w:r w:rsidRPr="00FB5534">
        <w:rPr>
          <w:rFonts w:ascii="Sylfaen" w:hAnsi="Sylfaen" w:cs="Menlo Regular"/>
          <w:sz w:val="22"/>
        </w:rPr>
        <w:t xml:space="preserve"> </w:t>
      </w:r>
      <w:proofErr w:type="spellStart"/>
      <w:r w:rsidRPr="00FB5534">
        <w:rPr>
          <w:rFonts w:ascii="Sylfaen" w:hAnsi="Sylfaen" w:cs="Helvetica"/>
          <w:sz w:val="22"/>
        </w:rPr>
        <w:t>ამოცანების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შესაბამისი</w:t>
      </w:r>
      <w:proofErr w:type="spellEnd"/>
      <w:r w:rsidRPr="00FB5534">
        <w:rPr>
          <w:rFonts w:ascii="Sylfaen" w:hAnsi="Sylfaen" w:cs="Menlo Regular"/>
          <w:sz w:val="22"/>
        </w:rPr>
        <w:t xml:space="preserve"> </w:t>
      </w:r>
      <w:r w:rsidRPr="00FB5534">
        <w:rPr>
          <w:rFonts w:ascii="Sylfaen" w:hAnsi="Sylfaen" w:cs="Helvetica"/>
          <w:sz w:val="22"/>
          <w:lang w:val="ka-GE"/>
        </w:rPr>
        <w:t>მაჩვენებლებისა</w:t>
      </w:r>
      <w:r w:rsidRPr="00FB5534">
        <w:rPr>
          <w:rFonts w:ascii="Sylfaen" w:hAnsi="Sylfaen" w:cs="Menlo Regular"/>
          <w:sz w:val="22"/>
        </w:rPr>
        <w:t xml:space="preserve"> </w:t>
      </w:r>
      <w:proofErr w:type="spellStart"/>
      <w:r w:rsidRPr="00FB5534">
        <w:rPr>
          <w:rFonts w:ascii="Sylfaen" w:hAnsi="Sylfaen" w:cs="Helvetica"/>
          <w:sz w:val="22"/>
        </w:rPr>
        <w:t>და</w:t>
      </w:r>
      <w:proofErr w:type="spellEnd"/>
      <w:r w:rsidRPr="00FB5534">
        <w:rPr>
          <w:rFonts w:ascii="Sylfaen" w:hAnsi="Sylfaen" w:cs="Menlo Regular"/>
          <w:sz w:val="22"/>
        </w:rPr>
        <w:t xml:space="preserve"> </w:t>
      </w:r>
      <w:proofErr w:type="spellStart"/>
      <w:r w:rsidRPr="00FB5534">
        <w:rPr>
          <w:rFonts w:ascii="Sylfaen" w:hAnsi="Sylfaen" w:cs="Helvetica"/>
          <w:sz w:val="22"/>
        </w:rPr>
        <w:t>სამიზნეების</w:t>
      </w:r>
      <w:proofErr w:type="spellEnd"/>
      <w:r w:rsidRPr="00FB5534">
        <w:rPr>
          <w:rFonts w:ascii="Sylfaen" w:hAnsi="Sylfaen" w:cs="Menlo Regular"/>
          <w:sz w:val="22"/>
        </w:rPr>
        <w:t xml:space="preserve"> </w:t>
      </w:r>
      <w:proofErr w:type="spellStart"/>
      <w:r w:rsidRPr="00FB5534">
        <w:rPr>
          <w:rFonts w:ascii="Sylfaen" w:hAnsi="Sylfaen" w:cs="Helvetica"/>
          <w:sz w:val="22"/>
        </w:rPr>
        <w:t>ჩამონათვალის</w:t>
      </w:r>
      <w:proofErr w:type="spellEnd"/>
      <w:r w:rsidRPr="00FB5534">
        <w:rPr>
          <w:rFonts w:ascii="Sylfaen" w:hAnsi="Sylfaen" w:cs="Menlo Regular"/>
          <w:sz w:val="22"/>
        </w:rPr>
        <w:t xml:space="preserve"> </w:t>
      </w:r>
      <w:proofErr w:type="spellStart"/>
      <w:r w:rsidRPr="00FB5534">
        <w:rPr>
          <w:rFonts w:ascii="Sylfaen" w:hAnsi="Sylfaen" w:cs="Menlo Regular"/>
          <w:sz w:val="22"/>
        </w:rPr>
        <w:t>გასაცნობად</w:t>
      </w:r>
      <w:proofErr w:type="spellEnd"/>
      <w:r w:rsidRPr="00FB5534">
        <w:rPr>
          <w:rFonts w:ascii="Sylfaen" w:hAnsi="Sylfaen" w:cs="Menlo Regular"/>
          <w:sz w:val="22"/>
        </w:rPr>
        <w:t xml:space="preserve"> </w:t>
      </w:r>
      <w:proofErr w:type="spellStart"/>
      <w:r w:rsidRPr="00FB5534">
        <w:rPr>
          <w:rFonts w:ascii="Sylfaen" w:hAnsi="Sylfaen" w:cs="Menlo Regular"/>
          <w:sz w:val="22"/>
        </w:rPr>
        <w:t>იხილეთ</w:t>
      </w:r>
      <w:proofErr w:type="spellEnd"/>
      <w:r w:rsidRPr="00FB5534">
        <w:rPr>
          <w:rFonts w:ascii="Sylfaen" w:hAnsi="Sylfaen" w:cs="Menlo Regular"/>
          <w:sz w:val="22"/>
        </w:rPr>
        <w:t xml:space="preserve"> მე-7 </w:t>
      </w:r>
      <w:proofErr w:type="spellStart"/>
      <w:r w:rsidRPr="00FB5534">
        <w:rPr>
          <w:rFonts w:ascii="Sylfaen" w:hAnsi="Sylfaen" w:cs="Menlo Regular"/>
          <w:sz w:val="22"/>
        </w:rPr>
        <w:t>თავი</w:t>
      </w:r>
      <w:proofErr w:type="spellEnd"/>
      <w:r w:rsidRPr="00FB5534">
        <w:rPr>
          <w:rFonts w:ascii="Sylfaen" w:hAnsi="Sylfaen" w:cs="Menlo Regular"/>
          <w:sz w:val="22"/>
        </w:rPr>
        <w:t xml:space="preserve">. </w:t>
      </w:r>
    </w:p>
    <w:p w14:paraId="72317119" w14:textId="77777777" w:rsidR="00C80EC4" w:rsidRPr="00F90F46" w:rsidRDefault="00C80EC4" w:rsidP="003721B9">
      <w:pPr>
        <w:pStyle w:val="Heading2"/>
        <w:spacing w:before="240" w:after="120"/>
        <w:rPr>
          <w:rStyle w:val="IntenseReference"/>
          <w:rFonts w:ascii="Sylfaen" w:hAnsi="Sylfaen" w:cs="Menlo Regular"/>
          <w:color w:val="auto"/>
          <w:sz w:val="24"/>
          <w:szCs w:val="24"/>
        </w:rPr>
      </w:pPr>
      <w:bookmarkStart w:id="24" w:name="_Toc23347621"/>
      <w:bookmarkStart w:id="25" w:name="_Toc20241931"/>
      <w:r w:rsidRPr="00F90F46">
        <w:rPr>
          <w:rStyle w:val="IntenseReference"/>
          <w:rFonts w:ascii="Sylfaen" w:hAnsi="Sylfaen" w:cs="Times New Roman"/>
          <w:color w:val="auto"/>
          <w:sz w:val="24"/>
          <w:szCs w:val="24"/>
        </w:rPr>
        <w:t>6.1</w:t>
      </w:r>
      <w:r w:rsidR="00A80811">
        <w:rPr>
          <w:rStyle w:val="IntenseReference"/>
          <w:rFonts w:ascii="Sylfaen" w:hAnsi="Sylfaen" w:cs="Times New Roman"/>
          <w:color w:val="auto"/>
          <w:sz w:val="24"/>
          <w:szCs w:val="24"/>
          <w:lang w:val="ka-GE"/>
        </w:rPr>
        <w:t>.</w:t>
      </w:r>
      <w:r w:rsidRPr="00F90F46">
        <w:rPr>
          <w:rStyle w:val="IntenseReference"/>
          <w:rFonts w:ascii="Sylfaen" w:hAnsi="Sylfaen" w:cs="Times New Roman"/>
          <w:color w:val="auto"/>
          <w:sz w:val="24"/>
          <w:szCs w:val="24"/>
        </w:rPr>
        <w:t xml:space="preserve"> </w:t>
      </w:r>
      <w:proofErr w:type="spellStart"/>
      <w:r w:rsidRPr="00F90F46">
        <w:rPr>
          <w:rStyle w:val="IntenseReference"/>
          <w:rFonts w:ascii="Sylfaen" w:hAnsi="Sylfaen" w:cs="Helvetica"/>
          <w:color w:val="auto"/>
          <w:sz w:val="24"/>
          <w:szCs w:val="24"/>
        </w:rPr>
        <w:t>სტრატეგიული</w:t>
      </w:r>
      <w:proofErr w:type="spellEnd"/>
      <w:r w:rsidRPr="00F90F46">
        <w:rPr>
          <w:rStyle w:val="IntenseReference"/>
          <w:rFonts w:ascii="Sylfaen" w:hAnsi="Sylfaen" w:cs="Menlo Regular"/>
          <w:color w:val="auto"/>
          <w:sz w:val="24"/>
          <w:szCs w:val="24"/>
        </w:rPr>
        <w:t xml:space="preserve"> </w:t>
      </w:r>
      <w:proofErr w:type="spellStart"/>
      <w:r w:rsidRPr="00F90F46">
        <w:rPr>
          <w:rStyle w:val="IntenseReference"/>
          <w:rFonts w:ascii="Sylfaen" w:hAnsi="Sylfaen" w:cs="Helvetica"/>
          <w:color w:val="auto"/>
          <w:sz w:val="24"/>
          <w:szCs w:val="24"/>
        </w:rPr>
        <w:t>მიზანი</w:t>
      </w:r>
      <w:proofErr w:type="spellEnd"/>
      <w:r w:rsidRPr="00F90F46">
        <w:rPr>
          <w:rStyle w:val="IntenseReference"/>
          <w:rFonts w:ascii="Sylfaen" w:hAnsi="Sylfaen" w:cs="Helvetica"/>
          <w:color w:val="auto"/>
          <w:sz w:val="24"/>
          <w:szCs w:val="24"/>
          <w:lang w:val="ka-GE"/>
        </w:rPr>
        <w:t xml:space="preserve"> 1</w:t>
      </w:r>
      <w:r w:rsidRPr="00F90F46">
        <w:rPr>
          <w:rStyle w:val="IntenseReference"/>
          <w:rFonts w:ascii="Sylfaen" w:hAnsi="Sylfaen" w:cs="Menlo Regular"/>
          <w:color w:val="auto"/>
          <w:sz w:val="24"/>
          <w:szCs w:val="24"/>
        </w:rPr>
        <w:t xml:space="preserve">: </w:t>
      </w:r>
      <w:proofErr w:type="spellStart"/>
      <w:r w:rsidRPr="00F90F46">
        <w:rPr>
          <w:rStyle w:val="IntenseReference"/>
          <w:rFonts w:ascii="Sylfaen" w:hAnsi="Sylfaen" w:cs="Helvetica"/>
          <w:color w:val="auto"/>
          <w:sz w:val="24"/>
          <w:szCs w:val="24"/>
        </w:rPr>
        <w:t>მომხმარებლის</w:t>
      </w:r>
      <w:proofErr w:type="spellEnd"/>
      <w:r w:rsidRPr="00F90F46">
        <w:rPr>
          <w:rStyle w:val="IntenseReference"/>
          <w:rFonts w:ascii="Sylfaen" w:hAnsi="Sylfaen" w:cs="Menlo Regular"/>
          <w:color w:val="auto"/>
          <w:sz w:val="24"/>
          <w:szCs w:val="24"/>
        </w:rPr>
        <w:t xml:space="preserve"> </w:t>
      </w:r>
      <w:proofErr w:type="spellStart"/>
      <w:r w:rsidRPr="00F90F46">
        <w:rPr>
          <w:rStyle w:val="IntenseReference"/>
          <w:rFonts w:ascii="Sylfaen" w:hAnsi="Sylfaen" w:cs="Helvetica"/>
          <w:color w:val="auto"/>
          <w:sz w:val="24"/>
          <w:szCs w:val="24"/>
        </w:rPr>
        <w:t>საჭიროებებზე</w:t>
      </w:r>
      <w:proofErr w:type="spellEnd"/>
      <w:r w:rsidRPr="00F90F46">
        <w:rPr>
          <w:rStyle w:val="IntenseReference"/>
          <w:rFonts w:ascii="Sylfaen" w:hAnsi="Sylfaen" w:cs="Menlo Regular"/>
          <w:color w:val="auto"/>
          <w:sz w:val="24"/>
          <w:szCs w:val="24"/>
        </w:rPr>
        <w:t xml:space="preserve"> </w:t>
      </w:r>
      <w:proofErr w:type="spellStart"/>
      <w:r w:rsidRPr="00F90F46">
        <w:rPr>
          <w:rStyle w:val="IntenseReference"/>
          <w:rFonts w:ascii="Sylfaen" w:hAnsi="Sylfaen" w:cs="Helvetica"/>
          <w:color w:val="auto"/>
          <w:sz w:val="24"/>
          <w:szCs w:val="24"/>
        </w:rPr>
        <w:t>დაფუძნებული</w:t>
      </w:r>
      <w:proofErr w:type="spellEnd"/>
      <w:r w:rsidRPr="00F90F46">
        <w:rPr>
          <w:rStyle w:val="IntenseReference"/>
          <w:rFonts w:ascii="Sylfaen" w:hAnsi="Sylfaen" w:cs="Menlo Regular"/>
          <w:color w:val="auto"/>
          <w:sz w:val="24"/>
          <w:szCs w:val="24"/>
        </w:rPr>
        <w:t xml:space="preserve"> </w:t>
      </w:r>
      <w:proofErr w:type="spellStart"/>
      <w:r w:rsidRPr="00F90F46">
        <w:rPr>
          <w:rStyle w:val="IntenseReference"/>
          <w:rFonts w:ascii="Sylfaen" w:hAnsi="Sylfaen" w:cs="Helvetica"/>
          <w:color w:val="auto"/>
          <w:sz w:val="24"/>
          <w:szCs w:val="24"/>
        </w:rPr>
        <w:t>მაღალი</w:t>
      </w:r>
      <w:proofErr w:type="spellEnd"/>
      <w:r w:rsidRPr="00F90F46">
        <w:rPr>
          <w:rStyle w:val="IntenseReference"/>
          <w:rFonts w:ascii="Sylfaen" w:hAnsi="Sylfaen" w:cs="Menlo Regular"/>
          <w:color w:val="auto"/>
          <w:sz w:val="24"/>
          <w:szCs w:val="24"/>
        </w:rPr>
        <w:t xml:space="preserve"> </w:t>
      </w:r>
      <w:proofErr w:type="spellStart"/>
      <w:r w:rsidRPr="00F90F46">
        <w:rPr>
          <w:rStyle w:val="IntenseReference"/>
          <w:rFonts w:ascii="Sylfaen" w:hAnsi="Sylfaen" w:cs="Helvetica"/>
          <w:color w:val="auto"/>
          <w:sz w:val="24"/>
          <w:szCs w:val="24"/>
        </w:rPr>
        <w:t>ხარისხის</w:t>
      </w:r>
      <w:proofErr w:type="spellEnd"/>
      <w:r w:rsidRPr="00F90F46">
        <w:rPr>
          <w:rStyle w:val="IntenseReference"/>
          <w:rFonts w:ascii="Sylfaen" w:hAnsi="Sylfaen" w:cs="Menlo Regular"/>
          <w:color w:val="auto"/>
          <w:sz w:val="24"/>
          <w:szCs w:val="24"/>
        </w:rPr>
        <w:t xml:space="preserve"> </w:t>
      </w:r>
      <w:proofErr w:type="spellStart"/>
      <w:r w:rsidRPr="00F90F46">
        <w:rPr>
          <w:rStyle w:val="IntenseReference"/>
          <w:rFonts w:ascii="Sylfaen" w:hAnsi="Sylfaen" w:cs="Helvetica"/>
          <w:color w:val="auto"/>
          <w:sz w:val="24"/>
          <w:szCs w:val="24"/>
        </w:rPr>
        <w:t>ოფიციალური</w:t>
      </w:r>
      <w:proofErr w:type="spellEnd"/>
      <w:r w:rsidRPr="00F90F46">
        <w:rPr>
          <w:rStyle w:val="IntenseReference"/>
          <w:rFonts w:ascii="Sylfaen" w:hAnsi="Sylfaen" w:cs="Menlo Regular"/>
          <w:color w:val="auto"/>
          <w:sz w:val="24"/>
          <w:szCs w:val="24"/>
        </w:rPr>
        <w:t xml:space="preserve"> </w:t>
      </w:r>
      <w:proofErr w:type="spellStart"/>
      <w:r w:rsidRPr="00F90F46">
        <w:rPr>
          <w:rStyle w:val="IntenseReference"/>
          <w:rFonts w:ascii="Sylfaen" w:hAnsi="Sylfaen" w:cs="Helvetica"/>
          <w:color w:val="auto"/>
          <w:sz w:val="24"/>
          <w:szCs w:val="24"/>
        </w:rPr>
        <w:t>სტატისტიკის</w:t>
      </w:r>
      <w:proofErr w:type="spellEnd"/>
      <w:r w:rsidRPr="00F90F46">
        <w:rPr>
          <w:rStyle w:val="IntenseReference"/>
          <w:rFonts w:ascii="Sylfaen" w:hAnsi="Sylfaen" w:cs="Menlo Regular"/>
          <w:color w:val="auto"/>
          <w:sz w:val="24"/>
          <w:szCs w:val="24"/>
        </w:rPr>
        <w:t xml:space="preserve"> </w:t>
      </w:r>
      <w:proofErr w:type="spellStart"/>
      <w:r w:rsidRPr="00F90F46">
        <w:rPr>
          <w:rStyle w:val="IntenseReference"/>
          <w:rFonts w:ascii="Sylfaen" w:hAnsi="Sylfaen" w:cs="Helvetica"/>
          <w:color w:val="auto"/>
          <w:sz w:val="24"/>
          <w:szCs w:val="24"/>
        </w:rPr>
        <w:t>წარმოება</w:t>
      </w:r>
      <w:bookmarkEnd w:id="24"/>
      <w:proofErr w:type="spellEnd"/>
      <w:r w:rsidRPr="00F90F46">
        <w:rPr>
          <w:rStyle w:val="IntenseReference"/>
          <w:rFonts w:ascii="Sylfaen" w:hAnsi="Sylfaen" w:cs="Menlo Regular"/>
          <w:color w:val="auto"/>
          <w:sz w:val="24"/>
          <w:szCs w:val="24"/>
        </w:rPr>
        <w:t xml:space="preserve"> </w:t>
      </w:r>
      <w:bookmarkEnd w:id="25"/>
    </w:p>
    <w:p w14:paraId="6DCCBB59" w14:textId="7B1EC9A5" w:rsidR="00C80EC4" w:rsidRPr="00FB5534" w:rsidRDefault="00C80EC4" w:rsidP="003721B9">
      <w:pPr>
        <w:spacing w:before="100" w:beforeAutospacing="1" w:after="100" w:afterAutospacing="1"/>
        <w:ind w:firstLine="284"/>
        <w:jc w:val="both"/>
        <w:rPr>
          <w:rFonts w:ascii="Sylfaen" w:hAnsi="Sylfaen" w:cs="Menlo Regular"/>
          <w:sz w:val="22"/>
          <w:szCs w:val="22"/>
        </w:rPr>
      </w:pPr>
      <w:proofErr w:type="spellStart"/>
      <w:r w:rsidRPr="00FB5534">
        <w:rPr>
          <w:rFonts w:ascii="Sylfaen" w:hAnsi="Sylfaen" w:cs="Helvetica"/>
          <w:sz w:val="22"/>
          <w:szCs w:val="22"/>
        </w:rPr>
        <w:t>ეროვნულ</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რეგიონულ</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ადგილობრივ</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დონეზე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მაღალი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ხარისხის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w:t>
      </w:r>
      <w:proofErr w:type="spellEnd"/>
      <w:r w:rsidRPr="00FB5534">
        <w:rPr>
          <w:rFonts w:ascii="Sylfaen" w:hAnsi="Sylfaen" w:cs="Helvetica"/>
          <w:sz w:val="22"/>
          <w:szCs w:val="22"/>
          <w:lang w:val="ka-GE"/>
        </w:rPr>
        <w:t>ური ინფორმაცი</w:t>
      </w:r>
      <w:proofErr w:type="spellStart"/>
      <w:r w:rsidRPr="00FB5534">
        <w:rPr>
          <w:rFonts w:ascii="Sylfaen" w:hAnsi="Sylfaen" w:cs="Helvetica"/>
          <w:sz w:val="22"/>
          <w:szCs w:val="22"/>
        </w:rPr>
        <w:t>ით</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მომხმარებელთა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რეალური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საჭიროებების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დაკმაყოფილება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საქართველოს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ეროვნული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სისტემის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ძირითადი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ფუნქციაა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საქსტატი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ეროვნულ</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სისტემაში</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 xml:space="preserve">შემავალი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სხვა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მწარმოებლები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მონაცემების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მიმწოდებლები</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მუშაობენ</w:t>
      </w:r>
      <w:r w:rsidRPr="00FB5534">
        <w:rPr>
          <w:rFonts w:ascii="Sylfaen" w:hAnsi="Sylfaen" w:cs="Menlo Regular"/>
          <w:sz w:val="22"/>
          <w:szCs w:val="22"/>
        </w:rPr>
        <w:t xml:space="preserve"> </w:t>
      </w:r>
      <w:proofErr w:type="spellStart"/>
      <w:r w:rsidRPr="00FB5534">
        <w:rPr>
          <w:rFonts w:ascii="Sylfaen" w:hAnsi="Sylfaen" w:cs="Helvetica"/>
          <w:sz w:val="22"/>
          <w:szCs w:val="22"/>
        </w:rPr>
        <w:t>საკუთარი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შესაძლებლობები</w:t>
      </w:r>
      <w:proofErr w:type="spellEnd"/>
      <w:r w:rsidRPr="00FB5534">
        <w:rPr>
          <w:rFonts w:ascii="Sylfaen" w:hAnsi="Sylfaen" w:cs="Helvetica"/>
          <w:sz w:val="22"/>
          <w:szCs w:val="22"/>
          <w:lang w:val="ka-GE"/>
        </w:rPr>
        <w:t>ს გაძლიერების მიმართულებით</w:t>
      </w:r>
      <w:r w:rsidRPr="00FB5534">
        <w:rPr>
          <w:rFonts w:ascii="Sylfaen" w:hAnsi="Sylfaen" w:cs="Menlo Regular"/>
          <w:sz w:val="22"/>
          <w:szCs w:val="22"/>
        </w:rPr>
        <w:t xml:space="preserve">, </w:t>
      </w:r>
      <w:proofErr w:type="spellStart"/>
      <w:r w:rsidRPr="00FB5534">
        <w:rPr>
          <w:rFonts w:ascii="Sylfaen" w:hAnsi="Sylfaen" w:cs="Helvetica"/>
          <w:sz w:val="22"/>
          <w:szCs w:val="22"/>
        </w:rPr>
        <w:t>რათა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მაქსიმალურად</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გააფართოვონ</w:t>
      </w:r>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წარმოებ</w:t>
      </w:r>
      <w:proofErr w:type="spellEnd"/>
      <w:r w:rsidRPr="00FB5534">
        <w:rPr>
          <w:rFonts w:ascii="Sylfaen" w:hAnsi="Sylfaen" w:cs="Helvetica"/>
          <w:sz w:val="22"/>
          <w:szCs w:val="22"/>
          <w:lang w:val="ka-GE"/>
        </w:rPr>
        <w:t>ის არეალი</w:t>
      </w:r>
      <w:r w:rsidRPr="00FB5534">
        <w:rPr>
          <w:rFonts w:ascii="Sylfaen" w:hAnsi="Sylfaen" w:cs="Menlo Regular"/>
          <w:sz w:val="22"/>
          <w:szCs w:val="22"/>
        </w:rPr>
        <w:t xml:space="preserve"> </w:t>
      </w:r>
      <w:proofErr w:type="spellStart"/>
      <w:r w:rsidRPr="00FB5534">
        <w:rPr>
          <w:rFonts w:ascii="Sylfaen" w:hAnsi="Sylfaen" w:cs="Helvetica"/>
          <w:sz w:val="22"/>
          <w:szCs w:val="22"/>
        </w:rPr>
        <w:t>საერთაშორისო</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სტანდარტებისა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ხარისხობრივი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კრიტერიუმების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გათვალისწინებით</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სტატისტიკაზე</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მოთხოვნ</w:t>
      </w:r>
      <w:proofErr w:type="spellEnd"/>
      <w:r w:rsidRPr="00FB5534">
        <w:rPr>
          <w:rFonts w:ascii="Sylfaen" w:hAnsi="Sylfaen" w:cs="Helvetica"/>
          <w:sz w:val="22"/>
          <w:szCs w:val="22"/>
          <w:lang w:val="ka-GE"/>
        </w:rPr>
        <w:t>ა</w:t>
      </w:r>
      <w:r w:rsidRPr="00FB5534">
        <w:rPr>
          <w:rFonts w:ascii="Sylfaen" w:hAnsi="Sylfaen" w:cs="Menlo Regular"/>
          <w:sz w:val="22"/>
          <w:szCs w:val="22"/>
        </w:rPr>
        <w:t xml:space="preserve"> </w:t>
      </w:r>
      <w:proofErr w:type="spellStart"/>
      <w:r w:rsidRPr="00FB5534">
        <w:rPr>
          <w:rFonts w:ascii="Sylfaen" w:hAnsi="Sylfaen" w:cs="Helvetica"/>
          <w:sz w:val="22"/>
          <w:szCs w:val="22"/>
        </w:rPr>
        <w:t>მნიშვნელოვნად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განსხვავდება</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მომხმარებლის</w:t>
      </w:r>
      <w:r w:rsidRPr="00FB5534">
        <w:rPr>
          <w:rFonts w:ascii="Sylfaen" w:hAnsi="Sylfaen" w:cs="Menlo Regular"/>
          <w:sz w:val="22"/>
          <w:szCs w:val="22"/>
        </w:rPr>
        <w:t xml:space="preserve"> </w:t>
      </w:r>
      <w:proofErr w:type="spellStart"/>
      <w:r w:rsidRPr="00FB5534">
        <w:rPr>
          <w:rFonts w:ascii="Sylfaen" w:hAnsi="Sylfaen" w:cs="Helvetica"/>
          <w:sz w:val="22"/>
          <w:szCs w:val="22"/>
        </w:rPr>
        <w:t>მიზნი</w:t>
      </w:r>
      <w:proofErr w:type="spellEnd"/>
      <w:r w:rsidRPr="00FB5534">
        <w:rPr>
          <w:rFonts w:ascii="Sylfaen" w:hAnsi="Sylfaen" w:cs="Helvetica"/>
          <w:sz w:val="22"/>
          <w:szCs w:val="22"/>
          <w:lang w:val="ka-GE"/>
        </w:rPr>
        <w:t>ს</w:t>
      </w:r>
      <w:r w:rsidRPr="00FB5534">
        <w:rPr>
          <w:rFonts w:ascii="Sylfaen" w:hAnsi="Sylfaen" w:cs="Menlo Regular"/>
          <w:sz w:val="22"/>
          <w:szCs w:val="22"/>
        </w:rPr>
        <w:t xml:space="preserve">, </w:t>
      </w:r>
      <w:proofErr w:type="spellStart"/>
      <w:r w:rsidRPr="00FB5534">
        <w:rPr>
          <w:rFonts w:ascii="Sylfaen" w:hAnsi="Sylfaen" w:cs="Helvetica"/>
          <w:sz w:val="22"/>
          <w:szCs w:val="22"/>
        </w:rPr>
        <w:t>შესაძლებლობები</w:t>
      </w:r>
      <w:proofErr w:type="spellEnd"/>
      <w:r w:rsidRPr="00FB5534">
        <w:rPr>
          <w:rFonts w:ascii="Sylfaen" w:hAnsi="Sylfaen" w:cs="Helvetica"/>
          <w:sz w:val="22"/>
          <w:szCs w:val="22"/>
          <w:lang w:val="ka-GE"/>
        </w:rPr>
        <w:t>ს</w:t>
      </w:r>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გამოყენების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ცოდნ</w:t>
      </w:r>
      <w:proofErr w:type="spellEnd"/>
      <w:r w:rsidRPr="00FB5534">
        <w:rPr>
          <w:rFonts w:ascii="Sylfaen" w:hAnsi="Sylfaen" w:cs="Helvetica"/>
          <w:sz w:val="22"/>
          <w:szCs w:val="22"/>
          <w:lang w:val="ka-GE"/>
        </w:rPr>
        <w:t>ის</w:t>
      </w:r>
      <w:r w:rsidRPr="00FB5534">
        <w:rPr>
          <w:rFonts w:ascii="Sylfaen" w:hAnsi="Sylfaen" w:cs="Helvetica"/>
          <w:sz w:val="22"/>
          <w:szCs w:val="22"/>
        </w:rPr>
        <w:t>ა</w:t>
      </w:r>
      <w:r w:rsidRPr="00FB5534">
        <w:rPr>
          <w:rFonts w:ascii="Sylfaen" w:hAnsi="Sylfaen" w:cs="Helvetica"/>
          <w:sz w:val="22"/>
          <w:szCs w:val="22"/>
          <w:lang w:val="ka-GE"/>
        </w:rPr>
        <w:t xml:space="preserve"> და წიგნიერების მიხედვით</w:t>
      </w:r>
      <w:r w:rsidRPr="00FB5534">
        <w:rPr>
          <w:rFonts w:ascii="Sylfaen" w:hAnsi="Sylfaen" w:cs="Menlo Regular"/>
          <w:sz w:val="22"/>
          <w:szCs w:val="22"/>
        </w:rPr>
        <w:t xml:space="preserve">. </w:t>
      </w:r>
      <w:proofErr w:type="spellStart"/>
      <w:r w:rsidRPr="00FB5534">
        <w:rPr>
          <w:rFonts w:ascii="Sylfaen" w:hAnsi="Sylfaen" w:cs="Helvetica"/>
          <w:sz w:val="22"/>
          <w:szCs w:val="22"/>
        </w:rPr>
        <w:t>შესაბამისად</w:t>
      </w:r>
      <w:proofErr w:type="spellEnd"/>
      <w:r w:rsidRPr="00FB5534">
        <w:rPr>
          <w:rFonts w:ascii="Sylfaen" w:hAnsi="Sylfaen" w:cs="Menlo Regular"/>
          <w:sz w:val="22"/>
          <w:szCs w:val="22"/>
        </w:rPr>
        <w:t xml:space="preserve">, </w:t>
      </w:r>
      <w:proofErr w:type="spellStart"/>
      <w:r w:rsidRPr="00FB5534">
        <w:rPr>
          <w:rFonts w:ascii="Sylfaen" w:hAnsi="Sylfaen" w:cs="Menlo Regular"/>
          <w:sz w:val="22"/>
          <w:szCs w:val="22"/>
        </w:rPr>
        <w:t>ჩატარდა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მონაცემებზე</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 xml:space="preserve">უკვე </w:t>
      </w:r>
      <w:proofErr w:type="spellStart"/>
      <w:r w:rsidRPr="00FB5534">
        <w:rPr>
          <w:rFonts w:ascii="Sylfaen" w:hAnsi="Sylfaen" w:cs="Helvetica"/>
          <w:sz w:val="22"/>
          <w:szCs w:val="22"/>
        </w:rPr>
        <w:t>არსებული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 xml:space="preserve">პოტენციურად </w:t>
      </w:r>
      <w:proofErr w:type="spellStart"/>
      <w:r w:rsidRPr="00FB5534">
        <w:rPr>
          <w:rFonts w:ascii="Sylfaen" w:hAnsi="Sylfaen" w:cs="Helvetica"/>
          <w:sz w:val="22"/>
          <w:szCs w:val="22"/>
        </w:rPr>
        <w:t>მოსალოდნელი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მოთხოვნის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ანალიზი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მომხმარებელთა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საჭიროებები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სრულყოფილად</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ვერ</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დაკმაყოფილდება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თუკი</w:t>
      </w:r>
      <w:proofErr w:type="spellEnd"/>
      <w:r w:rsidRPr="00FB5534">
        <w:rPr>
          <w:rFonts w:ascii="Sylfaen" w:hAnsi="Sylfaen" w:cs="Helvetica"/>
          <w:sz w:val="22"/>
          <w:szCs w:val="22"/>
          <w:lang w:val="ka-GE"/>
        </w:rPr>
        <w:t xml:space="preserve"> არ მოხდება მათი</w:t>
      </w:r>
      <w:r w:rsidRPr="00FB5534">
        <w:rPr>
          <w:rFonts w:ascii="Sylfaen" w:hAnsi="Sylfaen" w:cs="Menlo Regular"/>
          <w:sz w:val="22"/>
          <w:szCs w:val="22"/>
        </w:rPr>
        <w:t xml:space="preserve"> </w:t>
      </w:r>
      <w:proofErr w:type="spellStart"/>
      <w:r w:rsidRPr="00FB5534">
        <w:rPr>
          <w:rFonts w:ascii="Sylfaen" w:hAnsi="Sylfaen" w:cs="Helvetica"/>
          <w:sz w:val="22"/>
          <w:szCs w:val="22"/>
        </w:rPr>
        <w:t>საჭიროებების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სწორი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იდენტიფიცირება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გააზრება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პრიორიტეტებად დაყოფა</w:t>
      </w:r>
      <w:r w:rsidRPr="00FB5534">
        <w:rPr>
          <w:rFonts w:ascii="Sylfaen" w:hAnsi="Sylfaen" w:cs="Menlo Regular"/>
          <w:sz w:val="22"/>
          <w:szCs w:val="22"/>
        </w:rPr>
        <w:t xml:space="preserve">. </w:t>
      </w:r>
      <w:proofErr w:type="spellStart"/>
      <w:r w:rsidRPr="00FB5534">
        <w:rPr>
          <w:rFonts w:ascii="Sylfaen" w:hAnsi="Sylfaen" w:cs="Helvetica"/>
          <w:sz w:val="22"/>
          <w:szCs w:val="22"/>
        </w:rPr>
        <w:t>მართალია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სტატისტიკურ</w:t>
      </w:r>
      <w:proofErr w:type="spellEnd"/>
      <w:r w:rsidRPr="00FB5534">
        <w:rPr>
          <w:rFonts w:ascii="Sylfaen" w:hAnsi="Sylfaen" w:cs="Helvetica"/>
          <w:sz w:val="22"/>
          <w:szCs w:val="22"/>
          <w:lang w:val="ka-GE"/>
        </w:rPr>
        <w:t xml:space="preserve"> სამუშაოთა</w:t>
      </w:r>
      <w:r w:rsidRPr="00FB5534">
        <w:rPr>
          <w:rFonts w:ascii="Sylfaen" w:hAnsi="Sylfaen" w:cs="Menlo Regular"/>
          <w:sz w:val="22"/>
          <w:szCs w:val="22"/>
        </w:rPr>
        <w:t xml:space="preserve"> </w:t>
      </w:r>
      <w:proofErr w:type="spellStart"/>
      <w:r w:rsidRPr="00FB5534">
        <w:rPr>
          <w:rFonts w:ascii="Sylfaen" w:hAnsi="Sylfaen" w:cs="Helvetica"/>
          <w:sz w:val="22"/>
          <w:szCs w:val="22"/>
        </w:rPr>
        <w:t>პროგრამის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შემუშავებისას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ყველა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მომხმარებლის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საჭიროება</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 xml:space="preserve">ვერ </w:t>
      </w:r>
      <w:proofErr w:type="spellStart"/>
      <w:r w:rsidRPr="00FB5534">
        <w:rPr>
          <w:rFonts w:ascii="Sylfaen" w:hAnsi="Sylfaen" w:cs="Helvetica"/>
          <w:sz w:val="22"/>
          <w:szCs w:val="22"/>
        </w:rPr>
        <w:t>იქნება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გათვალისწინებული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მაგრამ</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პრიორიტეტი</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 xml:space="preserve">მიენიჭება </w:t>
      </w:r>
      <w:r w:rsidRPr="00FB5534">
        <w:rPr>
          <w:rFonts w:ascii="Sylfaen" w:hAnsi="Sylfaen" w:cs="Helvetica"/>
          <w:sz w:val="22"/>
          <w:szCs w:val="22"/>
        </w:rPr>
        <w:t>ი</w:t>
      </w:r>
      <w:r w:rsidRPr="00FB5534">
        <w:rPr>
          <w:rFonts w:ascii="Sylfaen" w:hAnsi="Sylfaen" w:cs="Helvetica"/>
          <w:sz w:val="22"/>
          <w:szCs w:val="22"/>
          <w:lang w:val="ka-GE"/>
        </w:rPr>
        <w:t>მ</w:t>
      </w:r>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წარმოებას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რომელიც</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მტკიცებულებებზე</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დაფუძნებული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პოლიტიკის</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შემუშავებისთვის და</w:t>
      </w:r>
      <w:r w:rsidRPr="00FB5534">
        <w:rPr>
          <w:rFonts w:ascii="Sylfaen" w:hAnsi="Sylfaen" w:cs="Helvetica"/>
          <w:sz w:val="22"/>
          <w:szCs w:val="22"/>
        </w:rPr>
        <w:t>, ა</w:t>
      </w:r>
      <w:r w:rsidRPr="00FB5534">
        <w:rPr>
          <w:rFonts w:ascii="Sylfaen" w:hAnsi="Sylfaen" w:cs="Helvetica"/>
          <w:sz w:val="22"/>
          <w:szCs w:val="22"/>
          <w:lang w:val="ka-GE"/>
        </w:rPr>
        <w:t>გრეთ</w:t>
      </w:r>
      <w:proofErr w:type="spellStart"/>
      <w:r w:rsidRPr="00FB5534">
        <w:rPr>
          <w:rFonts w:ascii="Sylfaen" w:hAnsi="Sylfaen" w:cs="Helvetica"/>
          <w:sz w:val="22"/>
          <w:szCs w:val="22"/>
        </w:rPr>
        <w:t>ვე</w:t>
      </w:r>
      <w:proofErr w:type="spellEnd"/>
      <w:r w:rsidRPr="00FB5534">
        <w:rPr>
          <w:rFonts w:ascii="Sylfaen" w:hAnsi="Sylfaen" w:cs="Helvetica"/>
          <w:sz w:val="22"/>
          <w:szCs w:val="22"/>
          <w:lang w:val="ka-GE"/>
        </w:rPr>
        <w:t>,</w:t>
      </w:r>
      <w:r w:rsidRPr="00FB5534">
        <w:rPr>
          <w:rFonts w:ascii="Sylfaen" w:hAnsi="Sylfaen" w:cs="Menlo Regular"/>
          <w:sz w:val="22"/>
          <w:szCs w:val="22"/>
        </w:rPr>
        <w:t xml:space="preserve"> </w:t>
      </w:r>
      <w:proofErr w:type="spellStart"/>
      <w:r w:rsidRPr="00FB5534">
        <w:rPr>
          <w:rFonts w:ascii="Sylfaen" w:hAnsi="Sylfaen" w:cs="Helvetica"/>
          <w:sz w:val="22"/>
          <w:szCs w:val="22"/>
        </w:rPr>
        <w:t>ეროვნული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პროგრამების</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მომზადებისა</w:t>
      </w:r>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მონიტორინგისთვის</w:t>
      </w:r>
      <w:proofErr w:type="spellEnd"/>
      <w:r w:rsidRPr="00FB5534">
        <w:rPr>
          <w:rFonts w:ascii="Sylfaen" w:hAnsi="Sylfaen" w:cs="Helvetica"/>
          <w:sz w:val="22"/>
          <w:szCs w:val="22"/>
          <w:lang w:val="ka-GE"/>
        </w:rPr>
        <w:t xml:space="preserve"> არის</w:t>
      </w:r>
      <w:r w:rsidRPr="00FB5534">
        <w:rPr>
          <w:rFonts w:ascii="Sylfaen" w:hAnsi="Sylfaen" w:cs="Helvetica"/>
          <w:sz w:val="22"/>
          <w:szCs w:val="22"/>
        </w:rPr>
        <w:t xml:space="preserve"> </w:t>
      </w:r>
      <w:proofErr w:type="spellStart"/>
      <w:r w:rsidRPr="00FB5534">
        <w:rPr>
          <w:rFonts w:ascii="Sylfaen" w:hAnsi="Sylfaen" w:cs="Helvetica"/>
          <w:sz w:val="22"/>
          <w:szCs w:val="22"/>
        </w:rPr>
        <w:t>აუცილებელი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კიდევ</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ერთი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მნიშვნელოვანი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პროცესი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რასაც</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საქართველოს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ეროვნულმა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სისტემამ</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ხელი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უნდა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შეუწყოს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მაღალი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ხარისხის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წარმოებით</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მდგრადი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განვითარების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მიზნების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შესრულების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მონიტორინგია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საქართველოს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ეროვნული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სისტემის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w:t>
      </w:r>
      <w:r w:rsidRPr="00FB5534">
        <w:rPr>
          <w:rFonts w:ascii="Sylfaen" w:hAnsi="Sylfaen" w:cs="Menlo Regular"/>
          <w:sz w:val="22"/>
          <w:szCs w:val="22"/>
        </w:rPr>
        <w:t xml:space="preserve"> </w:t>
      </w:r>
      <w:proofErr w:type="spellStart"/>
      <w:r w:rsidRPr="00FB5534">
        <w:rPr>
          <w:rFonts w:ascii="Sylfaen" w:hAnsi="Sylfaen" w:cs="Helvetica"/>
          <w:sz w:val="22"/>
          <w:szCs w:val="22"/>
        </w:rPr>
        <w:t>განსაკუთრებით</w:t>
      </w:r>
      <w:proofErr w:type="spellEnd"/>
      <w:r w:rsidRPr="00FB5534">
        <w:rPr>
          <w:rFonts w:ascii="Sylfaen" w:hAnsi="Sylfaen" w:cs="Helvetica"/>
          <w:sz w:val="22"/>
          <w:szCs w:val="22"/>
        </w:rPr>
        <w:t>,</w:t>
      </w:r>
      <w:r w:rsidRPr="00FB5534">
        <w:rPr>
          <w:rFonts w:ascii="Sylfaen" w:hAnsi="Sylfaen" w:cs="Menlo Regular"/>
          <w:sz w:val="22"/>
          <w:szCs w:val="22"/>
        </w:rPr>
        <w:t xml:space="preserve"> </w:t>
      </w:r>
      <w:proofErr w:type="spellStart"/>
      <w:r w:rsidRPr="00FB5534">
        <w:rPr>
          <w:rFonts w:ascii="Sylfaen" w:hAnsi="Sylfaen" w:cs="Helvetica"/>
          <w:sz w:val="22"/>
          <w:szCs w:val="22"/>
        </w:rPr>
        <w:t>საქსტატი</w:t>
      </w:r>
      <w:r w:rsidRPr="00FB5534">
        <w:rPr>
          <w:rFonts w:ascii="Sylfaen" w:hAnsi="Sylfaen" w:cs="Menlo Regular"/>
          <w:sz w:val="22"/>
          <w:szCs w:val="22"/>
        </w:rPr>
        <w:t>ს</w:t>
      </w:r>
      <w:proofErr w:type="spellEnd"/>
      <w:r w:rsidRPr="00FB5534">
        <w:rPr>
          <w:rFonts w:ascii="Sylfaen" w:hAnsi="Sylfaen" w:cs="Menlo Regular"/>
          <w:sz w:val="22"/>
          <w:szCs w:val="22"/>
        </w:rPr>
        <w:t xml:space="preserve"> </w:t>
      </w:r>
      <w:proofErr w:type="spellStart"/>
      <w:r w:rsidRPr="00FB5534">
        <w:rPr>
          <w:rFonts w:ascii="Sylfaen" w:hAnsi="Sylfaen" w:cs="Menlo Regular"/>
          <w:sz w:val="22"/>
          <w:szCs w:val="22"/>
        </w:rPr>
        <w:t>მიზანია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სტრატეგიის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ვადის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ამოწურვისას</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 xml:space="preserve">უზრუნველყოს </w:t>
      </w:r>
      <w:proofErr w:type="spellStart"/>
      <w:r w:rsidRPr="00FB5534">
        <w:rPr>
          <w:rFonts w:ascii="Sylfaen" w:hAnsi="Sylfaen" w:cs="Helvetica"/>
          <w:sz w:val="22"/>
          <w:szCs w:val="22"/>
        </w:rPr>
        <w:t>მდგრადი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განვითარების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მიზნები</w:t>
      </w:r>
      <w:proofErr w:type="spellEnd"/>
      <w:r w:rsidRPr="00FB5534">
        <w:rPr>
          <w:rFonts w:ascii="Sylfaen" w:hAnsi="Sylfaen" w:cs="Helvetica"/>
          <w:sz w:val="22"/>
          <w:szCs w:val="22"/>
          <w:lang w:val="ka-GE"/>
        </w:rPr>
        <w:t>თ განსაზღვრული</w:t>
      </w:r>
      <w:r w:rsidRPr="00FB5534">
        <w:rPr>
          <w:rFonts w:ascii="Sylfaen" w:hAnsi="Sylfaen" w:cs="Menlo Regular"/>
          <w:sz w:val="22"/>
          <w:szCs w:val="22"/>
        </w:rPr>
        <w:t xml:space="preserve"> </w:t>
      </w:r>
      <w:r w:rsidR="00BE52A7">
        <w:rPr>
          <w:rFonts w:ascii="Sylfaen" w:hAnsi="Sylfaen" w:cs="Menlo Regular"/>
          <w:sz w:val="22"/>
          <w:szCs w:val="22"/>
          <w:lang w:val="ka-GE"/>
        </w:rPr>
        <w:t xml:space="preserve">თითქმის </w:t>
      </w:r>
      <w:proofErr w:type="spellStart"/>
      <w:r w:rsidRPr="00FB5534">
        <w:rPr>
          <w:rFonts w:ascii="Sylfaen" w:hAnsi="Sylfaen" w:cs="Menlo Regular"/>
          <w:sz w:val="22"/>
          <w:szCs w:val="22"/>
        </w:rPr>
        <w:t>ყველა</w:t>
      </w:r>
      <w:proofErr w:type="spellEnd"/>
      <w:r w:rsidRPr="00FB5534">
        <w:rPr>
          <w:rFonts w:ascii="Sylfaen" w:hAnsi="Sylfaen" w:cs="Menlo Regular"/>
          <w:sz w:val="22"/>
          <w:szCs w:val="22"/>
        </w:rPr>
        <w:t xml:space="preserve"> ი</w:t>
      </w:r>
      <w:r w:rsidRPr="00FB5534">
        <w:rPr>
          <w:rFonts w:ascii="Sylfaen" w:hAnsi="Sylfaen" w:cs="Menlo Regular"/>
          <w:sz w:val="22"/>
          <w:szCs w:val="22"/>
          <w:lang w:val="ka-GE"/>
        </w:rPr>
        <w:t>მ</w:t>
      </w:r>
      <w:r w:rsidRPr="00FB5534">
        <w:rPr>
          <w:rFonts w:ascii="Sylfaen" w:hAnsi="Sylfaen" w:cs="Menlo Regular"/>
          <w:sz w:val="22"/>
          <w:szCs w:val="22"/>
        </w:rPr>
        <w:t xml:space="preserve"> </w:t>
      </w:r>
      <w:proofErr w:type="spellStart"/>
      <w:r w:rsidRPr="00FB5534">
        <w:rPr>
          <w:rFonts w:ascii="Sylfaen" w:hAnsi="Sylfaen" w:cs="Helvetica"/>
          <w:sz w:val="22"/>
          <w:szCs w:val="22"/>
        </w:rPr>
        <w:t>რაოდენობრივი</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მაჩვენებლის</w:t>
      </w:r>
      <w:r w:rsidRPr="00FB5534">
        <w:rPr>
          <w:rFonts w:ascii="Sylfaen" w:hAnsi="Sylfaen" w:cs="Menlo Regular"/>
          <w:sz w:val="22"/>
          <w:szCs w:val="22"/>
        </w:rPr>
        <w:t xml:space="preserve"> </w:t>
      </w:r>
      <w:proofErr w:type="spellStart"/>
      <w:r w:rsidRPr="00FB5534">
        <w:rPr>
          <w:rFonts w:ascii="Sylfaen" w:hAnsi="Sylfaen" w:cs="Helvetica"/>
          <w:sz w:val="22"/>
          <w:szCs w:val="22"/>
        </w:rPr>
        <w:t>სრულად</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წარმოება</w:t>
      </w:r>
      <w:r w:rsidRPr="00FB5534">
        <w:rPr>
          <w:rFonts w:ascii="Sylfaen" w:hAnsi="Sylfaen" w:cs="Menlo Regular"/>
          <w:sz w:val="22"/>
          <w:szCs w:val="22"/>
        </w:rPr>
        <w:t xml:space="preserve">, </w:t>
      </w:r>
      <w:proofErr w:type="spellStart"/>
      <w:r w:rsidRPr="00FB5534">
        <w:rPr>
          <w:rFonts w:ascii="Sylfaen" w:hAnsi="Sylfaen" w:cs="Helvetica"/>
          <w:sz w:val="22"/>
          <w:szCs w:val="22"/>
        </w:rPr>
        <w:t>რომლებიც</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ეროვნული</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სამსახურის</w:t>
      </w:r>
      <w:r w:rsidRPr="00FB5534">
        <w:rPr>
          <w:rFonts w:ascii="Sylfaen" w:hAnsi="Sylfaen" w:cs="Menlo Regular"/>
          <w:sz w:val="22"/>
          <w:szCs w:val="22"/>
        </w:rPr>
        <w:t xml:space="preserve"> </w:t>
      </w:r>
      <w:proofErr w:type="spellStart"/>
      <w:r w:rsidRPr="00FB5534">
        <w:rPr>
          <w:rFonts w:ascii="Sylfaen" w:hAnsi="Sylfaen" w:cs="Helvetica"/>
          <w:sz w:val="22"/>
          <w:szCs w:val="22"/>
        </w:rPr>
        <w:t>ვალდებულება</w:t>
      </w:r>
      <w:proofErr w:type="spellEnd"/>
      <w:r w:rsidRPr="00FB5534">
        <w:rPr>
          <w:rFonts w:ascii="Sylfaen" w:hAnsi="Sylfaen" w:cs="Helvetica"/>
          <w:sz w:val="22"/>
          <w:szCs w:val="22"/>
          <w:lang w:val="ka-GE"/>
        </w:rPr>
        <w:t>ს წარმოადგენს</w:t>
      </w:r>
      <w:r w:rsidRPr="00FB5534">
        <w:rPr>
          <w:rFonts w:ascii="Sylfaen" w:hAnsi="Sylfaen" w:cs="Menlo Regular"/>
          <w:sz w:val="22"/>
          <w:szCs w:val="22"/>
        </w:rPr>
        <w:t xml:space="preserve">. 2020-2023 </w:t>
      </w:r>
      <w:proofErr w:type="spellStart"/>
      <w:r w:rsidRPr="00FB5534">
        <w:rPr>
          <w:rFonts w:ascii="Sylfaen" w:hAnsi="Sylfaen" w:cs="Helvetica"/>
          <w:sz w:val="22"/>
          <w:szCs w:val="22"/>
        </w:rPr>
        <w:t>წლების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სტრატეგიის</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ფარგლებში,</w:t>
      </w:r>
      <w:r w:rsidRPr="00FB5534">
        <w:rPr>
          <w:rFonts w:ascii="Sylfaen" w:hAnsi="Sylfaen" w:cs="Menlo Regular"/>
          <w:sz w:val="22"/>
          <w:szCs w:val="22"/>
        </w:rPr>
        <w:t xml:space="preserve"> </w:t>
      </w:r>
      <w:proofErr w:type="spellStart"/>
      <w:r w:rsidRPr="00FB5534">
        <w:rPr>
          <w:rFonts w:ascii="Sylfaen" w:hAnsi="Sylfaen" w:cs="Helvetica"/>
          <w:sz w:val="22"/>
          <w:szCs w:val="22"/>
        </w:rPr>
        <w:t>საქსტატი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 xml:space="preserve">სტატისტიკის </w:t>
      </w:r>
      <w:proofErr w:type="spellStart"/>
      <w:r w:rsidRPr="00FB5534">
        <w:rPr>
          <w:rFonts w:ascii="Sylfaen" w:hAnsi="Sylfaen" w:cs="Helvetica"/>
          <w:sz w:val="22"/>
          <w:szCs w:val="22"/>
        </w:rPr>
        <w:t>ეროვნული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სისტემის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პარტნიორი</w:t>
      </w:r>
      <w:proofErr w:type="spellEnd"/>
      <w:r w:rsidRPr="00FB5534">
        <w:rPr>
          <w:rFonts w:ascii="Sylfaen" w:hAnsi="Sylfaen" w:cs="Helvetica"/>
          <w:sz w:val="22"/>
          <w:szCs w:val="22"/>
          <w:lang w:val="ka-GE"/>
        </w:rPr>
        <w:t xml:space="preserve"> უწყებები</w:t>
      </w:r>
      <w:r w:rsidRPr="00FB5534">
        <w:rPr>
          <w:rFonts w:ascii="Sylfaen" w:hAnsi="Sylfaen" w:cs="Menlo Regular"/>
          <w:sz w:val="22"/>
          <w:szCs w:val="22"/>
        </w:rPr>
        <w:t xml:space="preserve"> </w:t>
      </w:r>
      <w:proofErr w:type="spellStart"/>
      <w:r w:rsidRPr="00FB5534">
        <w:rPr>
          <w:rFonts w:ascii="Sylfaen" w:hAnsi="Sylfaen" w:cs="Helvetica"/>
          <w:sz w:val="22"/>
          <w:szCs w:val="22"/>
        </w:rPr>
        <w:t>კოორდინირებულად</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იმუშავებენ</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მომხმარებელთა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საჭიროებების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დასაკმაყოფილებლად</w:t>
      </w:r>
      <w:proofErr w:type="spellEnd"/>
      <w:r w:rsidRPr="00FB5534">
        <w:rPr>
          <w:rFonts w:ascii="Sylfaen" w:hAnsi="Sylfaen" w:cs="Menlo Regular"/>
          <w:sz w:val="22"/>
          <w:szCs w:val="22"/>
        </w:rPr>
        <w:t xml:space="preserve">. </w:t>
      </w:r>
    </w:p>
    <w:p w14:paraId="623C3B7E" w14:textId="77777777" w:rsidR="00C80EC4" w:rsidRPr="00FB5534" w:rsidRDefault="00C80EC4" w:rsidP="003721B9">
      <w:pPr>
        <w:spacing w:before="100" w:beforeAutospacing="1" w:after="100" w:afterAutospacing="1"/>
        <w:ind w:firstLine="284"/>
        <w:jc w:val="both"/>
        <w:rPr>
          <w:rFonts w:ascii="Sylfaen" w:hAnsi="Sylfaen" w:cs="Menlo Regular"/>
          <w:sz w:val="22"/>
          <w:szCs w:val="22"/>
        </w:rPr>
      </w:pPr>
      <w:r w:rsidRPr="00FB5534">
        <w:rPr>
          <w:rFonts w:ascii="Sylfaen" w:hAnsi="Sylfaen" w:cs="Helvetica"/>
          <w:sz w:val="22"/>
          <w:szCs w:val="22"/>
          <w:lang w:val="ka-GE"/>
        </w:rPr>
        <w:t>ამ</w:t>
      </w:r>
      <w:r w:rsidRPr="00FB5534">
        <w:rPr>
          <w:rFonts w:ascii="Sylfaen" w:hAnsi="Sylfaen" w:cs="Menlo Regular"/>
          <w:sz w:val="22"/>
          <w:szCs w:val="22"/>
        </w:rPr>
        <w:t xml:space="preserve"> </w:t>
      </w:r>
      <w:proofErr w:type="spellStart"/>
      <w:r w:rsidRPr="00FB5534">
        <w:rPr>
          <w:rFonts w:ascii="Sylfaen" w:hAnsi="Sylfaen" w:cs="Helvetica"/>
          <w:sz w:val="22"/>
          <w:szCs w:val="22"/>
        </w:rPr>
        <w:t>სტრატეგიულ</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მიზანს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ორი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მიმართულება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აქვს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მაღალი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ხარისხის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წარმოების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ოფიციალური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მომხმარებლის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საჭიროებებზე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მორგების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უზრუნველყოფა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ან</w:t>
      </w:r>
      <w:proofErr w:type="spellEnd"/>
      <w:r w:rsidRPr="00FB5534">
        <w:rPr>
          <w:rFonts w:ascii="Sylfaen" w:hAnsi="Sylfaen" w:cs="Helvetica"/>
          <w:sz w:val="22"/>
          <w:szCs w:val="22"/>
          <w:lang w:val="ka-GE"/>
        </w:rPr>
        <w:t>,</w:t>
      </w:r>
      <w:r w:rsidRPr="00FB5534">
        <w:rPr>
          <w:rFonts w:ascii="Sylfaen" w:hAnsi="Sylfaen" w:cs="Menlo Regular"/>
          <w:sz w:val="22"/>
          <w:szCs w:val="22"/>
        </w:rPr>
        <w:t xml:space="preserve"> </w:t>
      </w:r>
      <w:proofErr w:type="spellStart"/>
      <w:r w:rsidRPr="00FB5534">
        <w:rPr>
          <w:rFonts w:ascii="Sylfaen" w:hAnsi="Sylfaen" w:cs="Helvetica"/>
          <w:sz w:val="22"/>
          <w:szCs w:val="22"/>
        </w:rPr>
        <w:t>სხვაგვარად</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რომ</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ვთქვათ</w:t>
      </w:r>
      <w:proofErr w:type="spellEnd"/>
      <w:r w:rsidRPr="00FB5534">
        <w:rPr>
          <w:rFonts w:ascii="Sylfaen" w:hAnsi="Sylfaen" w:cs="Helvetica"/>
          <w:sz w:val="22"/>
          <w:szCs w:val="22"/>
        </w:rPr>
        <w:t>,</w:t>
      </w:r>
      <w:r w:rsidRPr="00FB5534">
        <w:rPr>
          <w:rFonts w:ascii="Sylfaen" w:hAnsi="Sylfaen" w:cs="Menlo Regular"/>
          <w:sz w:val="22"/>
          <w:szCs w:val="22"/>
        </w:rPr>
        <w:t xml:space="preserve"> </w:t>
      </w:r>
      <w:r w:rsidRPr="00FB5534">
        <w:rPr>
          <w:rFonts w:ascii="Sylfaen" w:hAnsi="Sylfaen" w:cs="Menlo Regular"/>
          <w:sz w:val="22"/>
          <w:szCs w:val="22"/>
          <w:lang w:val="ka-GE"/>
        </w:rPr>
        <w:t xml:space="preserve">„მიზნის შესაბამისი“ </w:t>
      </w:r>
      <w:proofErr w:type="spellStart"/>
      <w:r w:rsidRPr="00FB5534">
        <w:rPr>
          <w:rFonts w:ascii="Sylfaen" w:hAnsi="Sylfaen" w:cs="Helvetica"/>
          <w:sz w:val="22"/>
          <w:szCs w:val="22"/>
        </w:rPr>
        <w:t>სტატისტიკ</w:t>
      </w:r>
      <w:proofErr w:type="spellEnd"/>
      <w:r w:rsidRPr="00FB5534">
        <w:rPr>
          <w:rFonts w:ascii="Sylfaen" w:hAnsi="Sylfaen" w:cs="Helvetica"/>
          <w:sz w:val="22"/>
          <w:szCs w:val="22"/>
          <w:lang w:val="ka-GE"/>
        </w:rPr>
        <w:t>ის წარმოებ</w:t>
      </w:r>
      <w:r w:rsidRPr="00FB5534">
        <w:rPr>
          <w:rFonts w:ascii="Sylfaen" w:hAnsi="Sylfaen" w:cs="Helvetica"/>
          <w:sz w:val="22"/>
          <w:szCs w:val="22"/>
        </w:rPr>
        <w:t>ა</w:t>
      </w:r>
      <w:r w:rsidRPr="00FB5534">
        <w:rPr>
          <w:rFonts w:ascii="Sylfaen" w:hAnsi="Sylfaen" w:cs="Menlo Regular"/>
          <w:sz w:val="22"/>
          <w:szCs w:val="22"/>
        </w:rPr>
        <w:t>.</w:t>
      </w:r>
    </w:p>
    <w:p w14:paraId="3BC33BD9" w14:textId="77777777" w:rsidR="00C80EC4" w:rsidRPr="00F90F46" w:rsidRDefault="00C80EC4" w:rsidP="00763431">
      <w:pPr>
        <w:pStyle w:val="Heading3"/>
        <w:spacing w:before="360" w:after="240"/>
        <w:rPr>
          <w:rStyle w:val="Heading2Char"/>
          <w:rFonts w:ascii="Sylfaen" w:hAnsi="Sylfaen" w:cs="Helvetica"/>
          <w:b/>
          <w:color w:val="000000" w:themeColor="text1"/>
          <w:sz w:val="22"/>
          <w:szCs w:val="22"/>
        </w:rPr>
      </w:pPr>
      <w:bookmarkStart w:id="26" w:name="_Toc23347622"/>
      <w:bookmarkStart w:id="27" w:name="_Toc20241932"/>
      <w:proofErr w:type="spellStart"/>
      <w:r w:rsidRPr="00F90F46">
        <w:rPr>
          <w:rStyle w:val="Heading2Char"/>
          <w:rFonts w:ascii="Sylfaen" w:hAnsi="Sylfaen" w:cs="Helvetica"/>
          <w:b/>
          <w:color w:val="000000" w:themeColor="text1"/>
          <w:sz w:val="22"/>
          <w:szCs w:val="22"/>
        </w:rPr>
        <w:lastRenderedPageBreak/>
        <w:t>ამოცანა</w:t>
      </w:r>
      <w:proofErr w:type="spellEnd"/>
      <w:r w:rsidRPr="00F90F46">
        <w:rPr>
          <w:rStyle w:val="Heading2Char"/>
          <w:rFonts w:ascii="Sylfaen" w:hAnsi="Sylfaen" w:cs="Helvetica"/>
          <w:b/>
          <w:color w:val="000000" w:themeColor="text1"/>
          <w:sz w:val="22"/>
          <w:szCs w:val="22"/>
        </w:rPr>
        <w:t xml:space="preserve"> 1.1</w:t>
      </w:r>
      <w:r w:rsidR="00A80811">
        <w:rPr>
          <w:rStyle w:val="Heading2Char"/>
          <w:rFonts w:ascii="Sylfaen" w:hAnsi="Sylfaen" w:cs="Helvetica"/>
          <w:b/>
          <w:color w:val="000000" w:themeColor="text1"/>
          <w:sz w:val="22"/>
          <w:szCs w:val="22"/>
          <w:lang w:val="ka-GE"/>
        </w:rPr>
        <w:t>.</w:t>
      </w:r>
      <w:r w:rsidRPr="00F90F46">
        <w:rPr>
          <w:rStyle w:val="Heading2Char"/>
          <w:rFonts w:ascii="Sylfaen" w:hAnsi="Sylfaen" w:cs="Helvetica"/>
          <w:b/>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მტკიცებულებებზე</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დაფუძნებული</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გადაწყვეტილების</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მისაღებად</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სტატისტიკური</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ინფორმაციის</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წარმოება</w:t>
      </w:r>
      <w:bookmarkEnd w:id="26"/>
      <w:proofErr w:type="spellEnd"/>
      <w:r w:rsidRPr="00F90F46">
        <w:rPr>
          <w:rStyle w:val="Heading2Char"/>
          <w:rFonts w:ascii="Sylfaen" w:hAnsi="Sylfaen" w:cs="Helvetica"/>
          <w:b/>
          <w:color w:val="000000" w:themeColor="text1"/>
          <w:sz w:val="22"/>
          <w:szCs w:val="22"/>
        </w:rPr>
        <w:t xml:space="preserve"> </w:t>
      </w:r>
      <w:bookmarkEnd w:id="27"/>
    </w:p>
    <w:p w14:paraId="4BDBBCF6" w14:textId="77777777"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Menlo Regular"/>
          <w:sz w:val="22"/>
          <w:szCs w:val="22"/>
          <w:lang w:val="en-GB"/>
        </w:rPr>
      </w:pPr>
      <w:proofErr w:type="spellStart"/>
      <w:r w:rsidRPr="00FB5534">
        <w:rPr>
          <w:rFonts w:ascii="Sylfaen" w:hAnsi="Sylfaen" w:cs="Helvetica"/>
          <w:sz w:val="22"/>
          <w:szCs w:val="22"/>
          <w:lang w:val="en-GB"/>
        </w:rPr>
        <w:t>პირველ</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რიგში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ფუნქცია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შესაბამის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საკითხებზე</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მიუკერძოებელი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ხარისხიანი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ინფორმაციის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მიწოდებ</w:t>
      </w:r>
      <w:proofErr w:type="spellEnd"/>
      <w:r w:rsidRPr="00FB5534">
        <w:rPr>
          <w:rFonts w:ascii="Sylfaen" w:hAnsi="Sylfaen" w:cs="Helvetica"/>
          <w:sz w:val="22"/>
          <w:szCs w:val="22"/>
          <w:lang w:val="ka-GE"/>
        </w:rPr>
        <w:t>ა</w:t>
      </w:r>
      <w:r w:rsidRPr="00FB5534">
        <w:rPr>
          <w:rFonts w:ascii="Sylfaen" w:hAnsi="Sylfaen" w:cs="Helvetica"/>
          <w:sz w:val="22"/>
          <w:szCs w:val="22"/>
          <w:lang w:val="en-GB"/>
        </w:rPr>
        <w:t>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მაღალი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ხარისხი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მათ</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შორის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მიუკერძოებლობა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მომხმარებლის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პოლიტიკის</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 xml:space="preserve">გამტარებლები, </w:t>
      </w:r>
      <w:proofErr w:type="spellStart"/>
      <w:r w:rsidRPr="00FB5534">
        <w:rPr>
          <w:rFonts w:ascii="Sylfaen" w:hAnsi="Sylfaen" w:cs="Helvetica"/>
          <w:sz w:val="22"/>
          <w:szCs w:val="22"/>
          <w:lang w:val="en-GB"/>
        </w:rPr>
        <w:t>მკვლევარები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ფართო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საზოგადოება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მიღებულ</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გადაწყვეტილებებზე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ზეგავლენას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ახდენს</w:t>
      </w:r>
      <w:proofErr w:type="spellEnd"/>
      <w:r w:rsidRPr="00FB5534">
        <w:rPr>
          <w:rFonts w:ascii="Sylfaen" w:hAnsi="Sylfaen" w:cs="Menlo Regular"/>
          <w:sz w:val="22"/>
          <w:szCs w:val="22"/>
          <w:lang w:val="en-GB"/>
        </w:rPr>
        <w:t xml:space="preserve">. </w:t>
      </w:r>
    </w:p>
    <w:p w14:paraId="47ED0DFF" w14:textId="77777777"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Helvetica"/>
          <w:sz w:val="22"/>
          <w:szCs w:val="22"/>
        </w:rPr>
      </w:pPr>
      <w:proofErr w:type="spellStart"/>
      <w:r w:rsidRPr="00FB5534">
        <w:rPr>
          <w:rFonts w:ascii="Sylfaen" w:hAnsi="Sylfaen" w:cs="Helvetica"/>
          <w:sz w:val="22"/>
          <w:szCs w:val="22"/>
          <w:lang w:val="en-GB"/>
        </w:rPr>
        <w:t>პოლიტიკის</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გამტარებლებს</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საქართველოში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განვითარებადი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ქვეყნების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მსგავსად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კომპლექსურ</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კითხვებზე</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პასუხების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გაცემა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Menlo Regular"/>
          <w:sz w:val="22"/>
          <w:szCs w:val="22"/>
          <w:lang w:val="en-GB"/>
        </w:rPr>
        <w:t>რთული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გადაწყვეტილებების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მიღება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უწევთ</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ინფორმირებული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გადაწყვეტილების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მიღების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პროცესის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მხარდასაჭერად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მნიშვნელოვანია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გამართული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სანდო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დროული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ინფორმაციის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არსებობა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rPr>
        <w:t>საქართველოს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ეროვნულ</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სისტემაზეა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დამოკიდებული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ისეთი</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 xml:space="preserve">შესადარისი </w:t>
      </w:r>
      <w:proofErr w:type="spellStart"/>
      <w:r w:rsidRPr="00FB5534">
        <w:rPr>
          <w:rFonts w:ascii="Sylfaen" w:hAnsi="Sylfaen" w:cs="Helvetica"/>
          <w:sz w:val="22"/>
          <w:szCs w:val="22"/>
        </w:rPr>
        <w:t>მონაცემების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წარმოება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რომელიც</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 xml:space="preserve">რეალურად დაახასიათებს </w:t>
      </w:r>
      <w:proofErr w:type="spellStart"/>
      <w:r w:rsidRPr="00FB5534">
        <w:rPr>
          <w:rFonts w:ascii="Sylfaen" w:hAnsi="Sylfaen" w:cs="Helvetica"/>
          <w:sz w:val="22"/>
          <w:szCs w:val="22"/>
        </w:rPr>
        <w:t>არსებულ</w:t>
      </w:r>
      <w:proofErr w:type="spellEnd"/>
      <w:r w:rsidRPr="00FB5534">
        <w:rPr>
          <w:rFonts w:ascii="Sylfaen" w:hAnsi="Sylfaen" w:cs="Helvetica"/>
          <w:sz w:val="22"/>
          <w:szCs w:val="22"/>
          <w:lang w:val="ka-GE"/>
        </w:rPr>
        <w:t xml:space="preserve"> მდგომარეობას</w:t>
      </w:r>
      <w:r w:rsidRPr="00FB5534">
        <w:rPr>
          <w:rFonts w:ascii="Sylfaen" w:hAnsi="Sylfaen" w:cs="Helvetica"/>
          <w:sz w:val="22"/>
          <w:szCs w:val="22"/>
        </w:rPr>
        <w:t xml:space="preserve">. </w:t>
      </w:r>
      <w:proofErr w:type="spellStart"/>
      <w:r w:rsidRPr="00FB5534">
        <w:rPr>
          <w:rFonts w:ascii="Sylfaen" w:hAnsi="Sylfaen" w:cs="Helvetica"/>
          <w:sz w:val="22"/>
          <w:szCs w:val="22"/>
        </w:rPr>
        <w:t>უნდა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აღინიშნოს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რომ</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მაკროეკონომიკური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პოლიტიკა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სტრუქტურული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რეფორმები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მაღალი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ხარისხის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სტატისტიკურ</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ინფორმაციაზე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უნდა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იყოს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დაფუძნებული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სტატისტიკური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ინფორმაცია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რომელსაც</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პოლიტიკის</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გამტარებლები</w:t>
      </w:r>
      <w:r w:rsidRPr="00FB5534">
        <w:rPr>
          <w:rFonts w:ascii="Sylfaen" w:hAnsi="Sylfaen" w:cs="Menlo Regular"/>
          <w:sz w:val="22"/>
          <w:szCs w:val="22"/>
        </w:rPr>
        <w:t xml:space="preserve"> </w:t>
      </w:r>
      <w:r w:rsidRPr="00FB5534">
        <w:rPr>
          <w:rFonts w:ascii="Sylfaen" w:hAnsi="Sylfaen" w:cs="Helvetica"/>
          <w:sz w:val="22"/>
          <w:szCs w:val="22"/>
          <w:lang w:val="ka-GE"/>
        </w:rPr>
        <w:t>იყენებენ</w:t>
      </w:r>
      <w:r w:rsidRPr="00FB5534">
        <w:rPr>
          <w:rFonts w:ascii="Sylfaen" w:hAnsi="Sylfaen" w:cs="Menlo Regular"/>
          <w:sz w:val="22"/>
          <w:szCs w:val="22"/>
        </w:rPr>
        <w:t xml:space="preserve">, </w:t>
      </w:r>
      <w:proofErr w:type="spellStart"/>
      <w:r w:rsidRPr="00FB5534">
        <w:rPr>
          <w:rFonts w:ascii="Sylfaen" w:hAnsi="Sylfaen" w:cs="Helvetica"/>
          <w:sz w:val="22"/>
          <w:szCs w:val="22"/>
        </w:rPr>
        <w:t>უნდა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იყოს</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შესაბამისი</w:t>
      </w:r>
      <w:r w:rsidRPr="00FB5534">
        <w:rPr>
          <w:rFonts w:ascii="Sylfaen" w:hAnsi="Sylfaen" w:cs="Menlo Regular"/>
          <w:sz w:val="22"/>
          <w:szCs w:val="22"/>
        </w:rPr>
        <w:t xml:space="preserve">, </w:t>
      </w:r>
      <w:proofErr w:type="spellStart"/>
      <w:r w:rsidRPr="00FB5534">
        <w:rPr>
          <w:rFonts w:ascii="Sylfaen" w:hAnsi="Sylfaen" w:cs="Helvetica"/>
          <w:sz w:val="22"/>
          <w:szCs w:val="22"/>
        </w:rPr>
        <w:t>დროული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ზუსტი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ინფორმირებული</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 xml:space="preserve">პოლიტიკური </w:t>
      </w:r>
      <w:proofErr w:type="spellStart"/>
      <w:r w:rsidRPr="00FB5534">
        <w:rPr>
          <w:rFonts w:ascii="Sylfaen" w:hAnsi="Sylfaen" w:cs="Helvetica"/>
          <w:sz w:val="22"/>
          <w:szCs w:val="22"/>
        </w:rPr>
        <w:t>გადაწყვეტილებები</w:t>
      </w:r>
      <w:proofErr w:type="spellEnd"/>
      <w:r w:rsidRPr="00FB5534">
        <w:rPr>
          <w:rFonts w:ascii="Sylfaen" w:hAnsi="Sylfaen" w:cs="Helvetica"/>
          <w:sz w:val="22"/>
          <w:szCs w:val="22"/>
          <w:lang w:val="ka-GE"/>
        </w:rPr>
        <w:t>ს მისაღებად</w:t>
      </w:r>
      <w:r w:rsidRPr="00FB5534">
        <w:rPr>
          <w:rFonts w:ascii="Sylfaen" w:hAnsi="Sylfaen" w:cs="Menlo Regular"/>
          <w:sz w:val="22"/>
          <w:szCs w:val="22"/>
        </w:rPr>
        <w:t xml:space="preserve"> </w:t>
      </w:r>
      <w:r w:rsidRPr="00FB5534">
        <w:rPr>
          <w:rFonts w:ascii="Sylfaen" w:hAnsi="Sylfaen" w:cs="Menlo Regular"/>
          <w:sz w:val="22"/>
          <w:szCs w:val="22"/>
          <w:lang w:val="ka-GE"/>
        </w:rPr>
        <w:t xml:space="preserve">სტატისტიკის </w:t>
      </w:r>
      <w:proofErr w:type="spellStart"/>
      <w:r w:rsidRPr="00FB5534">
        <w:rPr>
          <w:rFonts w:ascii="Sylfaen" w:hAnsi="Sylfaen" w:cs="Helvetica"/>
          <w:sz w:val="22"/>
          <w:szCs w:val="22"/>
        </w:rPr>
        <w:t>ეროვნულმა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სისტემამ</w:t>
      </w:r>
      <w:proofErr w:type="spellEnd"/>
      <w:r w:rsidRPr="00FB5534">
        <w:rPr>
          <w:rFonts w:ascii="Sylfaen" w:hAnsi="Sylfaen" w:cs="Helvetica"/>
          <w:sz w:val="22"/>
          <w:szCs w:val="22"/>
          <w:lang w:val="ka-GE"/>
        </w:rPr>
        <w:t>,</w:t>
      </w:r>
      <w:r w:rsidRPr="00FB5534">
        <w:rPr>
          <w:rFonts w:ascii="Sylfaen" w:hAnsi="Sylfaen" w:cs="Helvetica"/>
          <w:sz w:val="22"/>
          <w:szCs w:val="22"/>
        </w:rPr>
        <w:t xml:space="preserve"> </w:t>
      </w:r>
      <w:proofErr w:type="spellStart"/>
      <w:r w:rsidRPr="00FB5534">
        <w:rPr>
          <w:rFonts w:ascii="Sylfaen" w:hAnsi="Sylfaen" w:cs="Helvetica"/>
          <w:sz w:val="22"/>
          <w:szCs w:val="22"/>
        </w:rPr>
        <w:t>მონაცემების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გამჭვირვალობისა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ხელ</w:t>
      </w:r>
      <w:proofErr w:type="spellStart"/>
      <w:r w:rsidRPr="00FB5534">
        <w:rPr>
          <w:rFonts w:ascii="Sylfaen" w:hAnsi="Sylfaen" w:cs="Helvetica"/>
          <w:sz w:val="22"/>
          <w:szCs w:val="22"/>
        </w:rPr>
        <w:t>მისაწვდომობის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გაზრდის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მიზნით</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უნდა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დახვეწოს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მეთოდები</w:t>
      </w:r>
      <w:proofErr w:type="spellEnd"/>
      <w:r w:rsidRPr="00FB5534">
        <w:rPr>
          <w:rFonts w:ascii="Sylfaen" w:hAnsi="Sylfaen" w:cs="Helvetica"/>
          <w:sz w:val="22"/>
          <w:szCs w:val="22"/>
          <w:lang w:val="ka-GE"/>
        </w:rPr>
        <w:t xml:space="preserve"> ინფორმაციის</w:t>
      </w:r>
      <w:r w:rsidRPr="00FB5534">
        <w:rPr>
          <w:rFonts w:ascii="Sylfaen" w:hAnsi="Sylfaen" w:cs="Menlo Regular"/>
          <w:sz w:val="22"/>
          <w:szCs w:val="22"/>
        </w:rPr>
        <w:t xml:space="preserve"> </w:t>
      </w:r>
      <w:proofErr w:type="spellStart"/>
      <w:r w:rsidRPr="00FB5534">
        <w:rPr>
          <w:rFonts w:ascii="Sylfaen" w:hAnsi="Sylfaen" w:cs="Helvetica"/>
          <w:sz w:val="22"/>
          <w:szCs w:val="22"/>
        </w:rPr>
        <w:t>სიზუსტის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გავრცელების</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საშუალებებისა</w:t>
      </w:r>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მომხმარებლებთან</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კომუნიკაციის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გაუმჯობესების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გზით</w:t>
      </w:r>
      <w:proofErr w:type="spellEnd"/>
      <w:r w:rsidRPr="00FB5534">
        <w:rPr>
          <w:rFonts w:ascii="Sylfaen" w:hAnsi="Sylfaen" w:cs="Helvetica"/>
          <w:sz w:val="22"/>
          <w:szCs w:val="22"/>
        </w:rPr>
        <w:t>.</w:t>
      </w:r>
    </w:p>
    <w:p w14:paraId="6C3EC74D" w14:textId="77777777"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Times New Roman"/>
          <w:sz w:val="22"/>
          <w:szCs w:val="22"/>
          <w:lang w:val="en-GB"/>
        </w:rPr>
      </w:pPr>
      <w:proofErr w:type="spellStart"/>
      <w:r w:rsidRPr="00FB5534">
        <w:rPr>
          <w:rFonts w:ascii="Sylfaen" w:hAnsi="Sylfaen" w:cs="Helvetica"/>
          <w:sz w:val="22"/>
          <w:szCs w:val="22"/>
          <w:lang w:val="en-GB"/>
        </w:rPr>
        <w:t>მომხმარებ</w:t>
      </w:r>
      <w:proofErr w:type="spellEnd"/>
      <w:r w:rsidRPr="00FB5534">
        <w:rPr>
          <w:rFonts w:ascii="Sylfaen" w:hAnsi="Sylfaen" w:cs="Helvetica"/>
          <w:sz w:val="22"/>
          <w:szCs w:val="22"/>
          <w:lang w:val="ka-GE"/>
        </w:rPr>
        <w:t>ე</w:t>
      </w:r>
      <w:r w:rsidRPr="00FB5534">
        <w:rPr>
          <w:rFonts w:ascii="Sylfaen" w:hAnsi="Sylfaen" w:cs="Helvetica"/>
          <w:sz w:val="22"/>
          <w:szCs w:val="22"/>
          <w:lang w:val="en-GB"/>
        </w:rPr>
        <w:t>ლ</w:t>
      </w:r>
      <w:r w:rsidRPr="00FB5534">
        <w:rPr>
          <w:rFonts w:ascii="Sylfaen" w:hAnsi="Sylfaen" w:cs="Helvetica"/>
          <w:sz w:val="22"/>
          <w:szCs w:val="22"/>
          <w:lang w:val="ka-GE"/>
        </w:rPr>
        <w:t>თა მოთხოვნა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სხვადასხვა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სფერო</w:t>
      </w:r>
      <w:proofErr w:type="spellEnd"/>
      <w:r w:rsidRPr="00FB5534">
        <w:rPr>
          <w:rFonts w:ascii="Sylfaen" w:hAnsi="Sylfaen" w:cs="Helvetica"/>
          <w:sz w:val="22"/>
          <w:szCs w:val="22"/>
          <w:lang w:val="ka-GE"/>
        </w:rPr>
        <w:t>ს</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სტატისტიკურ</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მონაცემებ</w:t>
      </w:r>
      <w:proofErr w:type="spellEnd"/>
      <w:r w:rsidRPr="00FB5534">
        <w:rPr>
          <w:rFonts w:ascii="Sylfaen" w:hAnsi="Sylfaen" w:cs="Helvetica"/>
          <w:sz w:val="22"/>
          <w:szCs w:val="22"/>
          <w:lang w:val="ka-GE"/>
        </w:rPr>
        <w:t>ზე საკმაოდ მრავალფეროვანია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მაგალითად</w:t>
      </w:r>
      <w:proofErr w:type="spellEnd"/>
      <w:r w:rsidRPr="00FB5534">
        <w:rPr>
          <w:rFonts w:ascii="Sylfaen" w:hAnsi="Sylfaen" w:cs="Helvetica"/>
          <w:sz w:val="22"/>
          <w:szCs w:val="22"/>
          <w:lang w:val="en-GB"/>
        </w:rPr>
        <w:t>:</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მაკროეკონომიკური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მონეტარული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სოციალური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სოფლის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მეურნეობისა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გარემოს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 xml:space="preserve">ამიტომ, </w:t>
      </w:r>
      <w:proofErr w:type="spellStart"/>
      <w:r w:rsidRPr="00FB5534">
        <w:rPr>
          <w:rFonts w:ascii="Sylfaen" w:hAnsi="Sylfaen" w:cs="Helvetica"/>
          <w:sz w:val="22"/>
          <w:szCs w:val="22"/>
          <w:lang w:val="en-GB"/>
        </w:rPr>
        <w:t>უნდა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მოხდეს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მათი</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წახალისება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რათა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თავად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მოახდინინონ</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საკუთარი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პრიორიტეტების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იდენტიფიცირება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აქედან</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გამომდინარე</w:t>
      </w:r>
      <w:proofErr w:type="spellEnd"/>
      <w:r w:rsidRPr="00FB5534">
        <w:rPr>
          <w:rFonts w:ascii="Sylfaen" w:hAnsi="Sylfaen" w:cs="Helvetica"/>
          <w:sz w:val="22"/>
          <w:szCs w:val="22"/>
          <w:lang w:val="en-GB"/>
        </w:rPr>
        <w:t>,</w:t>
      </w:r>
      <w:r w:rsidRPr="00FB5534">
        <w:rPr>
          <w:rFonts w:ascii="Sylfaen" w:hAnsi="Sylfaen" w:cs="Menlo Regular"/>
          <w:sz w:val="22"/>
          <w:szCs w:val="22"/>
          <w:lang w:val="en-GB"/>
        </w:rPr>
        <w:t xml:space="preserve"> </w:t>
      </w:r>
      <w:r w:rsidRPr="00FB5534">
        <w:rPr>
          <w:rFonts w:ascii="Sylfaen" w:hAnsi="Sylfaen" w:cs="Menlo Regular"/>
          <w:sz w:val="22"/>
          <w:szCs w:val="22"/>
          <w:lang w:val="ka-GE"/>
        </w:rPr>
        <w:t xml:space="preserve">მომხმარებლებსა და მწარმოებლებს შორის მუდმივი დიალოგი უნდა გაიმართოს, რათა მოხდეს მომხმარებლების საჭიროებების </w:t>
      </w:r>
      <w:proofErr w:type="spellStart"/>
      <w:r w:rsidRPr="00FB5534">
        <w:rPr>
          <w:rFonts w:ascii="Sylfaen" w:hAnsi="Sylfaen" w:cs="Helvetica"/>
          <w:sz w:val="22"/>
          <w:szCs w:val="22"/>
          <w:lang w:val="en-GB"/>
        </w:rPr>
        <w:t>ცვლილებებ</w:t>
      </w:r>
      <w:proofErr w:type="spellEnd"/>
      <w:r w:rsidRPr="00FB5534">
        <w:rPr>
          <w:rFonts w:ascii="Sylfaen" w:hAnsi="Sylfaen" w:cs="Helvetica"/>
          <w:sz w:val="22"/>
          <w:szCs w:val="22"/>
          <w:lang w:val="ka-GE"/>
        </w:rPr>
        <w:t>ზე დაკვირვება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ასევე</w:t>
      </w:r>
      <w:proofErr w:type="spellEnd"/>
      <w:r w:rsidR="00AD6D68">
        <w:rPr>
          <w:rFonts w:ascii="Sylfaen" w:hAnsi="Sylfaen" w:cs="Helvetica"/>
          <w:sz w:val="22"/>
          <w:szCs w:val="22"/>
          <w:lang w:val="ka-GE"/>
        </w:rPr>
        <w:t>,</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შესაბამის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დაინტერესებულ</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პირებთან</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თანამშრომლობის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შედეგად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შემუშავდება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ახალი</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მაჩვენებლები</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მაგალითად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სპორტის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კულტურისა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განათლების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w:t>
      </w:r>
      <w:proofErr w:type="spellEnd"/>
      <w:r w:rsidRPr="00FB5534">
        <w:rPr>
          <w:rFonts w:ascii="Sylfaen" w:hAnsi="Sylfaen" w:cs="Helvetica"/>
          <w:sz w:val="22"/>
          <w:szCs w:val="22"/>
          <w:lang w:val="ka-GE"/>
        </w:rPr>
        <w:t>ტ</w:t>
      </w:r>
      <w:proofErr w:type="spellStart"/>
      <w:r w:rsidRPr="00FB5534">
        <w:rPr>
          <w:rFonts w:ascii="Sylfaen" w:hAnsi="Sylfaen" w:cs="Helvetica"/>
          <w:sz w:val="22"/>
          <w:szCs w:val="22"/>
          <w:lang w:val="en-GB"/>
        </w:rPr>
        <w:t>იკური</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მაჩვენებლები</w:t>
      </w:r>
      <w:r w:rsidRPr="00FB5534">
        <w:rPr>
          <w:rFonts w:ascii="Sylfaen" w:hAnsi="Sylfaen" w:cs="Menlo Regular"/>
          <w:sz w:val="22"/>
          <w:szCs w:val="22"/>
          <w:lang w:val="en-GB"/>
        </w:rPr>
        <w:t xml:space="preserve"> </w:t>
      </w:r>
      <w:r w:rsidRPr="00FB5534">
        <w:rPr>
          <w:rFonts w:ascii="Sylfaen" w:hAnsi="Sylfaen" w:cs="Helvetica"/>
          <w:sz w:val="22"/>
          <w:szCs w:val="22"/>
          <w:lang w:val="ka-GE"/>
        </w:rPr>
        <w:t>განისაზღვრება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განათლების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მეცნიერების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კულტურისა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სპორტის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სამინისტროსთან</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თანამშრომლობით</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სამინისტროსთან</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კონსულტაციის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შედეგად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შემუშავებული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პრიორიტეტების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საფუძველზე</w:t>
      </w:r>
      <w:proofErr w:type="spellEnd"/>
      <w:r w:rsidRPr="00FB5534">
        <w:rPr>
          <w:rFonts w:ascii="Sylfaen" w:hAnsi="Sylfaen" w:cs="Helvetica"/>
          <w:sz w:val="22"/>
          <w:szCs w:val="22"/>
          <w:lang w:val="ka-GE"/>
        </w:rPr>
        <w:t>,</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წარმოადგენს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შესაბამის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მეთოდოლოგიას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შეიმუშავებს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იმ</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მაჩვენებლებს</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რომლებიც</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სამინისტროს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პირველი რიგის პრიორიტეტი იქნება </w:t>
      </w:r>
      <w:proofErr w:type="spellStart"/>
      <w:r w:rsidRPr="00FB5534">
        <w:rPr>
          <w:rFonts w:ascii="Sylfaen" w:hAnsi="Sylfaen" w:cs="Helvetica"/>
          <w:sz w:val="22"/>
          <w:szCs w:val="22"/>
          <w:lang w:val="en-GB"/>
        </w:rPr>
        <w:t>პოლიტიკის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სწორად</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დაგეგმვისა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მონიტორინგის</w:t>
      </w:r>
      <w:proofErr w:type="spellEnd"/>
      <w:r w:rsidRPr="00FB5534">
        <w:rPr>
          <w:rFonts w:ascii="Sylfaen" w:hAnsi="Sylfaen" w:cs="Helvetica"/>
          <w:sz w:val="22"/>
          <w:szCs w:val="22"/>
          <w:lang w:val="ka-GE"/>
        </w:rPr>
        <w:t>თვის</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ანალოგიურად</w:t>
      </w:r>
      <w:proofErr w:type="spellEnd"/>
      <w:r w:rsidRPr="00FB5534">
        <w:rPr>
          <w:rFonts w:ascii="Sylfaen" w:hAnsi="Sylfaen" w:cs="Helvetica"/>
          <w:sz w:val="22"/>
          <w:szCs w:val="22"/>
          <w:lang w:val="en-GB"/>
        </w:rPr>
        <w:t>,</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რეგიონული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მაჩვენებლები</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შემუშავდება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რეგიონული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განვითარებისა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ინფრასტრუქტურის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სამინისტროსთან</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თანამშრომლობი</w:t>
      </w:r>
      <w:proofErr w:type="spellEnd"/>
      <w:r w:rsidRPr="00FB5534">
        <w:rPr>
          <w:rFonts w:ascii="Sylfaen" w:hAnsi="Sylfaen" w:cs="Helvetica"/>
          <w:sz w:val="22"/>
          <w:szCs w:val="22"/>
          <w:lang w:val="ka-GE"/>
        </w:rPr>
        <w:t>ს შედეგად</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სამინისტრო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იმუშავებს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საქსტატთან</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 xml:space="preserve">ერთად </w:t>
      </w:r>
      <w:proofErr w:type="spellStart"/>
      <w:r w:rsidRPr="00FB5534">
        <w:rPr>
          <w:rFonts w:ascii="Sylfaen" w:hAnsi="Sylfaen" w:cs="Helvetica"/>
          <w:sz w:val="22"/>
          <w:szCs w:val="22"/>
          <w:lang w:val="en-GB"/>
        </w:rPr>
        <w:t>პრიორიტეტული</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მიმართულებების ჩამოყალიბებაზე</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რომლებიც</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ეროვნულ</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ადგილობრივ</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მუნიციპალურ</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დონეზე</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პოლიტიკის</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საწარმოებლად</w:t>
      </w:r>
      <w:proofErr w:type="spellEnd"/>
      <w:r w:rsidRPr="00FB5534">
        <w:rPr>
          <w:rFonts w:ascii="Sylfaen" w:hAnsi="Sylfaen" w:cs="Helvetica"/>
          <w:sz w:val="22"/>
          <w:szCs w:val="22"/>
          <w:lang w:val="en-GB"/>
        </w:rPr>
        <w:t xml:space="preserve"> </w:t>
      </w:r>
      <w:proofErr w:type="spellStart"/>
      <w:r w:rsidRPr="007E509A">
        <w:rPr>
          <w:rFonts w:ascii="Sylfaen" w:hAnsi="Sylfaen" w:cs="Helvetica"/>
          <w:sz w:val="22"/>
          <w:szCs w:val="22"/>
          <w:lang w:val="en-GB"/>
        </w:rPr>
        <w:t>იქნება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w:t>
      </w:r>
      <w:proofErr w:type="spellEnd"/>
      <w:r w:rsidRPr="007E509A">
        <w:rPr>
          <w:rFonts w:ascii="Sylfaen" w:hAnsi="Sylfaen" w:cs="Helvetica"/>
          <w:sz w:val="22"/>
          <w:szCs w:val="22"/>
          <w:lang w:val="en-GB"/>
        </w:rPr>
        <w:t xml:space="preserve">. </w:t>
      </w:r>
      <w:proofErr w:type="spellStart"/>
      <w:r w:rsidRPr="007E509A">
        <w:rPr>
          <w:rFonts w:ascii="Sylfaen" w:hAnsi="Sylfaen" w:cs="Helvetica"/>
          <w:sz w:val="22"/>
          <w:szCs w:val="22"/>
          <w:lang w:val="en-GB"/>
        </w:rPr>
        <w:t>შესაბამის</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მომხმარებელთა</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საჭიროებების</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მაღალი</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ხარისხის</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სტატისტიკაზე</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მოთხოვნის</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გათვალისწინებით</w:t>
      </w:r>
      <w:proofErr w:type="spellEnd"/>
      <w:r w:rsidRPr="007E509A">
        <w:rPr>
          <w:rFonts w:ascii="Sylfaen" w:hAnsi="Sylfaen" w:cs="Helvetica"/>
          <w:sz w:val="22"/>
          <w:szCs w:val="22"/>
          <w:lang w:val="en-GB"/>
        </w:rPr>
        <w:t xml:space="preserve">, </w:t>
      </w:r>
      <w:proofErr w:type="spellStart"/>
      <w:r w:rsidRPr="007E509A">
        <w:rPr>
          <w:rFonts w:ascii="Sylfaen" w:hAnsi="Sylfaen" w:cs="Helvetica"/>
          <w:sz w:val="22"/>
          <w:szCs w:val="22"/>
          <w:lang w:val="en-GB"/>
        </w:rPr>
        <w:t>საქსტატი</w:t>
      </w:r>
      <w:proofErr w:type="spellEnd"/>
      <w:r w:rsidRPr="007E509A">
        <w:rPr>
          <w:rFonts w:ascii="Sylfaen" w:hAnsi="Sylfaen" w:cs="Helvetica"/>
          <w:sz w:val="22"/>
          <w:szCs w:val="22"/>
          <w:lang w:val="en-GB"/>
        </w:rPr>
        <w:t xml:space="preserve"> </w:t>
      </w:r>
      <w:proofErr w:type="spellStart"/>
      <w:r w:rsidRPr="007E509A">
        <w:rPr>
          <w:rFonts w:ascii="Sylfaen" w:hAnsi="Sylfaen" w:cs="Helvetica"/>
          <w:sz w:val="22"/>
          <w:szCs w:val="22"/>
          <w:lang w:val="en-GB"/>
        </w:rPr>
        <w:t>იმუშავებს</w:t>
      </w:r>
      <w:proofErr w:type="spellEnd"/>
      <w:r w:rsidRPr="007E509A">
        <w:rPr>
          <w:rFonts w:ascii="Sylfaen" w:hAnsi="Sylfaen" w:cs="Helvetica"/>
          <w:sz w:val="22"/>
          <w:szCs w:val="22"/>
          <w:lang w:val="en-GB"/>
        </w:rPr>
        <w:t xml:space="preserve"> </w:t>
      </w:r>
      <w:proofErr w:type="spellStart"/>
      <w:r w:rsidRPr="007E509A">
        <w:rPr>
          <w:rFonts w:ascii="Sylfaen" w:hAnsi="Sylfaen" w:cs="Helvetica"/>
          <w:sz w:val="22"/>
          <w:szCs w:val="22"/>
          <w:lang w:val="en-GB"/>
        </w:rPr>
        <w:t>დარგობრივი</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w:t>
      </w:r>
      <w:r w:rsidRPr="007E509A">
        <w:rPr>
          <w:rFonts w:ascii="Sylfaen" w:hAnsi="Sylfaen" w:cs="Helvetica"/>
          <w:sz w:val="22"/>
          <w:szCs w:val="22"/>
          <w:lang w:val="en-GB"/>
        </w:rPr>
        <w:t>ის</w:t>
      </w:r>
      <w:proofErr w:type="spellEnd"/>
      <w:r w:rsidRPr="007E509A">
        <w:rPr>
          <w:rFonts w:ascii="Sylfaen" w:hAnsi="Sylfaen" w:cs="Helvetica"/>
          <w:sz w:val="22"/>
          <w:szCs w:val="22"/>
          <w:lang w:val="en-GB"/>
        </w:rPr>
        <w:t xml:space="preserve"> </w:t>
      </w:r>
      <w:proofErr w:type="spellStart"/>
      <w:r w:rsidRPr="007E509A">
        <w:rPr>
          <w:rFonts w:ascii="Sylfaen" w:hAnsi="Sylfaen" w:cs="Helvetica"/>
          <w:sz w:val="22"/>
          <w:szCs w:val="22"/>
          <w:lang w:val="en-GB"/>
        </w:rPr>
        <w:t>შემდგომ</w:t>
      </w:r>
      <w:proofErr w:type="spellEnd"/>
      <w:r w:rsidRPr="007E509A">
        <w:rPr>
          <w:rFonts w:ascii="Sylfaen" w:hAnsi="Sylfaen" w:cs="Helvetica"/>
          <w:sz w:val="22"/>
          <w:szCs w:val="22"/>
          <w:lang w:val="en-GB"/>
        </w:rPr>
        <w:t xml:space="preserve"> </w:t>
      </w:r>
      <w:proofErr w:type="spellStart"/>
      <w:r w:rsidRPr="007E509A">
        <w:rPr>
          <w:rFonts w:ascii="Sylfaen" w:hAnsi="Sylfaen" w:cs="Helvetica"/>
          <w:sz w:val="22"/>
          <w:szCs w:val="22"/>
          <w:lang w:val="en-GB"/>
        </w:rPr>
        <w:t>გაუმჯობესებაზე</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კონკრეტულად</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7E509A">
        <w:rPr>
          <w:rFonts w:ascii="Sylfaen" w:hAnsi="Sylfaen" w:cs="Helvetica"/>
          <w:sz w:val="22"/>
          <w:szCs w:val="22"/>
          <w:lang w:val="en-GB"/>
        </w:rPr>
        <w:t xml:space="preserve"> </w:t>
      </w:r>
      <w:proofErr w:type="spellStart"/>
      <w:r w:rsidRPr="00FB5534">
        <w:rPr>
          <w:rFonts w:ascii="Sylfaen" w:hAnsi="Sylfaen" w:cs="Helvetica"/>
          <w:sz w:val="22"/>
          <w:szCs w:val="22"/>
          <w:lang w:val="en-GB"/>
        </w:rPr>
        <w:t>ანგარიშების</w:t>
      </w:r>
      <w:proofErr w:type="spellEnd"/>
      <w:r w:rsidRPr="007E509A">
        <w:rPr>
          <w:rFonts w:ascii="Sylfaen" w:hAnsi="Sylfaen" w:cs="Helvetica"/>
          <w:sz w:val="22"/>
          <w:szCs w:val="22"/>
          <w:lang w:val="en-GB"/>
        </w:rPr>
        <w:t>,</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ბიზნეს</w:t>
      </w:r>
      <w:proofErr w:type="spellEnd"/>
      <w:r w:rsidRPr="00FB5534">
        <w:rPr>
          <w:rFonts w:ascii="Sylfaen" w:hAnsi="Sylfaen" w:cs="Helvetica"/>
          <w:sz w:val="22"/>
          <w:szCs w:val="22"/>
          <w:lang w:val="ka-GE"/>
        </w:rPr>
        <w:t xml:space="preserve"> სტატისტიკ</w:t>
      </w:r>
      <w:proofErr w:type="spellStart"/>
      <w:r w:rsidRPr="00FB5534">
        <w:rPr>
          <w:rFonts w:ascii="Sylfaen" w:hAnsi="Sylfaen" w:cs="Helvetica"/>
          <w:sz w:val="22"/>
          <w:szCs w:val="22"/>
          <w:lang w:val="en-GB"/>
        </w:rPr>
        <w:t>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სოციალური</w:t>
      </w:r>
      <w:proofErr w:type="spellEnd"/>
      <w:r w:rsidRPr="00FB5534">
        <w:rPr>
          <w:rFonts w:ascii="Sylfaen" w:hAnsi="Sylfaen" w:cs="Helvetica"/>
          <w:sz w:val="22"/>
          <w:szCs w:val="22"/>
          <w:lang w:val="ka-GE"/>
        </w:rPr>
        <w:t xml:space="preserve"> სტატისტიკის</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დემოგრაფიული</w:t>
      </w:r>
      <w:proofErr w:type="spellEnd"/>
      <w:r w:rsidRPr="00FB5534">
        <w:rPr>
          <w:rFonts w:ascii="Sylfaen" w:hAnsi="Sylfaen" w:cs="Helvetica"/>
          <w:sz w:val="22"/>
          <w:szCs w:val="22"/>
          <w:lang w:val="ka-GE"/>
        </w:rPr>
        <w:t xml:space="preserve"> სტატისტიკის</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ფასების</w:t>
      </w:r>
      <w:proofErr w:type="spellEnd"/>
      <w:r w:rsidRPr="00FB5534">
        <w:rPr>
          <w:rFonts w:ascii="Sylfaen" w:hAnsi="Sylfaen" w:cs="Helvetica"/>
          <w:sz w:val="22"/>
          <w:szCs w:val="22"/>
          <w:lang w:val="ka-GE"/>
        </w:rPr>
        <w:t xml:space="preserve"> სტატისტიკის</w:t>
      </w:r>
      <w:r w:rsidRPr="00FB5534">
        <w:rPr>
          <w:rFonts w:ascii="Sylfaen" w:hAnsi="Sylfaen" w:cs="Menlo Regular"/>
          <w:sz w:val="22"/>
          <w:szCs w:val="22"/>
          <w:lang w:val="en-GB"/>
        </w:rPr>
        <w:t xml:space="preserve">, </w:t>
      </w:r>
      <w:r w:rsidRPr="00FB5534">
        <w:rPr>
          <w:rFonts w:ascii="Sylfaen" w:hAnsi="Sylfaen" w:cs="Menlo Regular"/>
          <w:sz w:val="22"/>
          <w:szCs w:val="22"/>
          <w:lang w:val="ka-GE"/>
        </w:rPr>
        <w:t>სა</w:t>
      </w:r>
      <w:proofErr w:type="spellStart"/>
      <w:r w:rsidRPr="00FB5534">
        <w:rPr>
          <w:rFonts w:ascii="Sylfaen" w:hAnsi="Sylfaen" w:cs="Helvetica"/>
          <w:sz w:val="22"/>
          <w:szCs w:val="22"/>
          <w:lang w:val="en-GB"/>
        </w:rPr>
        <w:t>გარე</w:t>
      </w:r>
      <w:proofErr w:type="spellEnd"/>
      <w:r w:rsidRPr="00FB5534">
        <w:rPr>
          <w:rFonts w:ascii="Sylfaen" w:hAnsi="Sylfaen" w:cs="Helvetica"/>
          <w:sz w:val="22"/>
          <w:szCs w:val="22"/>
          <w:lang w:val="ka-GE"/>
        </w:rPr>
        <w:t>ო</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სექტორი</w:t>
      </w:r>
      <w:proofErr w:type="spellEnd"/>
      <w:r w:rsidRPr="00FB5534">
        <w:rPr>
          <w:rFonts w:ascii="Sylfaen" w:hAnsi="Sylfaen" w:cs="Helvetica"/>
          <w:sz w:val="22"/>
          <w:szCs w:val="22"/>
          <w:lang w:val="ka-GE"/>
        </w:rPr>
        <w:t>ს</w:t>
      </w:r>
      <w:r w:rsidRPr="00FB5534">
        <w:rPr>
          <w:rFonts w:ascii="Sylfaen" w:hAnsi="Sylfaen" w:cs="Menlo Regular"/>
          <w:sz w:val="22"/>
          <w:szCs w:val="22"/>
          <w:lang w:val="ka-GE"/>
        </w:rPr>
        <w:t xml:space="preserve"> და ასევე,</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სოფლის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მეურნეობისა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გარემოს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სტატისტიკ</w:t>
      </w:r>
      <w:proofErr w:type="spellEnd"/>
      <w:r w:rsidRPr="00FB5534">
        <w:rPr>
          <w:rFonts w:ascii="Sylfaen" w:hAnsi="Sylfaen" w:cs="Helvetica"/>
          <w:sz w:val="22"/>
          <w:szCs w:val="22"/>
          <w:lang w:val="ka-GE"/>
        </w:rPr>
        <w:t>ი</w:t>
      </w:r>
      <w:r w:rsidRPr="00FB5534">
        <w:rPr>
          <w:rFonts w:ascii="Sylfaen" w:hAnsi="Sylfaen" w:cs="Helvetica"/>
          <w:sz w:val="22"/>
          <w:szCs w:val="22"/>
          <w:lang w:val="en-GB"/>
        </w:rPr>
        <w:t>ს</w:t>
      </w:r>
      <w:r w:rsidRPr="00FB5534">
        <w:rPr>
          <w:rFonts w:ascii="Sylfaen" w:hAnsi="Sylfaen" w:cs="Helvetica"/>
          <w:sz w:val="22"/>
          <w:szCs w:val="22"/>
          <w:lang w:val="ka-GE"/>
        </w:rPr>
        <w:t xml:space="preserve"> მიმართულებით</w:t>
      </w:r>
      <w:r w:rsidRPr="00FB5534">
        <w:rPr>
          <w:rFonts w:ascii="Sylfaen" w:hAnsi="Sylfaen" w:cs="Menlo Regular"/>
          <w:sz w:val="22"/>
          <w:szCs w:val="22"/>
          <w:lang w:val="en-GB"/>
        </w:rPr>
        <w:t xml:space="preserve">. </w:t>
      </w:r>
    </w:p>
    <w:p w14:paraId="3F70C2BE" w14:textId="6E277DDC"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სტრატეგიის</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 xml:space="preserve">მოქმედების </w:t>
      </w:r>
      <w:proofErr w:type="spellStart"/>
      <w:r w:rsidRPr="00FB5534">
        <w:rPr>
          <w:rFonts w:ascii="Sylfaen" w:hAnsi="Sylfaen" w:cs="Helvetica"/>
          <w:sz w:val="22"/>
          <w:szCs w:val="22"/>
          <w:lang w:val="en-GB"/>
        </w:rPr>
        <w:t>ვადის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განმავლობაში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ორი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პროექტი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განხორციელდება</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მოსახლეობისა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en-GB"/>
        </w:rPr>
        <w:t>ს</w:t>
      </w:r>
      <w:r w:rsidR="00974F43">
        <w:rPr>
          <w:rFonts w:ascii="Sylfaen" w:hAnsi="Sylfaen" w:cs="Helvetica"/>
          <w:sz w:val="22"/>
          <w:szCs w:val="22"/>
          <w:lang w:val="ka-GE"/>
        </w:rPr>
        <w:t>ას</w:t>
      </w:r>
      <w:proofErr w:type="spellStart"/>
      <w:r w:rsidRPr="00FB5534">
        <w:rPr>
          <w:rFonts w:ascii="Sylfaen" w:hAnsi="Sylfaen" w:cs="Helvetica"/>
          <w:sz w:val="22"/>
          <w:szCs w:val="22"/>
          <w:lang w:val="en-GB"/>
        </w:rPr>
        <w:t>ოფლ</w:t>
      </w:r>
      <w:proofErr w:type="spellEnd"/>
      <w:r w:rsidR="00974F43">
        <w:rPr>
          <w:rFonts w:ascii="Sylfaen" w:hAnsi="Sylfaen" w:cs="Helvetica"/>
          <w:sz w:val="22"/>
          <w:szCs w:val="22"/>
          <w:lang w:val="ka-GE"/>
        </w:rPr>
        <w:t>ო-</w:t>
      </w:r>
      <w:r w:rsidRPr="00FB5534">
        <w:rPr>
          <w:rFonts w:ascii="Sylfaen" w:hAnsi="Sylfaen" w:cs="Helvetica"/>
          <w:sz w:val="22"/>
          <w:szCs w:val="22"/>
          <w:lang w:val="en-GB"/>
        </w:rPr>
        <w:t>ს</w:t>
      </w:r>
      <w:r w:rsidR="00974F43">
        <w:rPr>
          <w:rFonts w:ascii="Sylfaen" w:hAnsi="Sylfaen" w:cs="Helvetica"/>
          <w:sz w:val="22"/>
          <w:szCs w:val="22"/>
          <w:lang w:val="ka-GE"/>
        </w:rPr>
        <w:t>ა</w:t>
      </w:r>
      <w:proofErr w:type="spellStart"/>
      <w:r w:rsidRPr="00FB5534">
        <w:rPr>
          <w:rFonts w:ascii="Sylfaen" w:hAnsi="Sylfaen" w:cs="Helvetica"/>
          <w:sz w:val="22"/>
          <w:szCs w:val="22"/>
          <w:lang w:val="en-GB"/>
        </w:rPr>
        <w:t>მეურნეო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აღწერები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ორივე</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 xml:space="preserve">აღწერა </w:t>
      </w:r>
      <w:proofErr w:type="spellStart"/>
      <w:r w:rsidRPr="00FB5534">
        <w:rPr>
          <w:rFonts w:ascii="Sylfaen" w:hAnsi="Sylfaen" w:cs="Helvetica"/>
          <w:sz w:val="22"/>
          <w:szCs w:val="22"/>
          <w:lang w:val="en-GB"/>
        </w:rPr>
        <w:t>ერთდროულად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ჩატარდება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სავარაუდოდ</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r w:rsidRPr="00FB5534">
        <w:rPr>
          <w:rFonts w:ascii="Sylfaen" w:hAnsi="Sylfaen" w:cs="Menlo Regular"/>
          <w:sz w:val="22"/>
          <w:szCs w:val="22"/>
          <w:lang w:val="en-GB"/>
        </w:rPr>
        <w:t xml:space="preserve">2023 </w:t>
      </w:r>
      <w:proofErr w:type="spellStart"/>
      <w:r w:rsidRPr="00FB5534">
        <w:rPr>
          <w:rFonts w:ascii="Sylfaen" w:hAnsi="Sylfaen" w:cs="Helvetica"/>
          <w:sz w:val="22"/>
          <w:szCs w:val="22"/>
          <w:lang w:val="en-GB"/>
        </w:rPr>
        <w:t>წელს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გარდა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იმისა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რომ</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მოსახლეობის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აღწერა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lastRenderedPageBreak/>
        <w:t>არის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მოსახლეობისა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ეკონომიკის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ინფორმაციის</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 xml:space="preserve">მნიშვნელოვანი </w:t>
      </w:r>
      <w:proofErr w:type="spellStart"/>
      <w:r w:rsidRPr="00FB5534">
        <w:rPr>
          <w:rFonts w:ascii="Sylfaen" w:hAnsi="Sylfaen" w:cs="Helvetica"/>
          <w:sz w:val="22"/>
          <w:szCs w:val="22"/>
          <w:lang w:val="en-GB"/>
        </w:rPr>
        <w:t>პირველადი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წყარო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მას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განსაკუთრებული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მნიშვნელობა</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 xml:space="preserve">აქვს </w:t>
      </w:r>
      <w:proofErr w:type="spellStart"/>
      <w:r w:rsidRPr="00FB5534">
        <w:rPr>
          <w:rFonts w:ascii="Sylfaen" w:hAnsi="Sylfaen" w:cs="Helvetica"/>
          <w:sz w:val="22"/>
          <w:szCs w:val="22"/>
          <w:lang w:val="en-GB"/>
        </w:rPr>
        <w:t>სტრატეგიის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განხორციელების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პერიოდში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დაგეგმილი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ურთიერთდაკავშირებული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აქტივობ</w:t>
      </w:r>
      <w:proofErr w:type="spellEnd"/>
      <w:r w:rsidRPr="00FB5534">
        <w:rPr>
          <w:rFonts w:ascii="Sylfaen" w:hAnsi="Sylfaen" w:cs="Helvetica"/>
          <w:sz w:val="22"/>
          <w:szCs w:val="22"/>
          <w:lang w:val="ka-GE"/>
        </w:rPr>
        <w:t>ებ</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ka-GE"/>
        </w:rPr>
        <w:t xml:space="preserve"> წარმატებით განხორციელებისთვის</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პირველ</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რიგში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მოსახლეობის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აღწერა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იძლევა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მოსახლეობ</w:t>
      </w:r>
      <w:proofErr w:type="spellEnd"/>
      <w:r w:rsidRPr="00FB5534">
        <w:rPr>
          <w:rFonts w:ascii="Sylfaen" w:hAnsi="Sylfaen" w:cs="Helvetica"/>
          <w:sz w:val="22"/>
          <w:szCs w:val="22"/>
          <w:lang w:val="ka-GE"/>
        </w:rPr>
        <w:t>ის შესახებ</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სქესის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მუნიციპალიტეტის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დასახლების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ტიპის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ქალაქი</w:t>
      </w:r>
      <w:proofErr w:type="spellEnd"/>
      <w:r w:rsidRPr="00FB5534">
        <w:rPr>
          <w:rFonts w:ascii="Sylfaen" w:hAnsi="Sylfaen" w:cs="Menlo Regular"/>
          <w:sz w:val="22"/>
          <w:szCs w:val="22"/>
          <w:lang w:val="en-GB"/>
        </w:rPr>
        <w:t>/</w:t>
      </w:r>
      <w:proofErr w:type="spellStart"/>
      <w:r w:rsidRPr="00FB5534">
        <w:rPr>
          <w:rFonts w:ascii="Sylfaen" w:hAnsi="Sylfaen" w:cs="Helvetica"/>
          <w:sz w:val="22"/>
          <w:szCs w:val="22"/>
          <w:lang w:val="en-GB"/>
        </w:rPr>
        <w:t>სოფელი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მნიშვნელოვანი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კატეგორიის</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მიხედვით ინფორმაციის შეგრ</w:t>
      </w:r>
      <w:r w:rsidR="00BE52A7">
        <w:rPr>
          <w:rFonts w:ascii="Sylfaen" w:hAnsi="Sylfaen" w:cs="Helvetica"/>
          <w:sz w:val="22"/>
          <w:szCs w:val="22"/>
          <w:lang w:val="ka-GE"/>
        </w:rPr>
        <w:t>ო</w:t>
      </w:r>
      <w:r w:rsidRPr="00FB5534">
        <w:rPr>
          <w:rFonts w:ascii="Sylfaen" w:hAnsi="Sylfaen" w:cs="Helvetica"/>
          <w:sz w:val="22"/>
          <w:szCs w:val="22"/>
          <w:lang w:val="ka-GE"/>
        </w:rPr>
        <w:t xml:space="preserve">ვების </w:t>
      </w:r>
      <w:proofErr w:type="spellStart"/>
      <w:r w:rsidRPr="00FB5534">
        <w:rPr>
          <w:rFonts w:ascii="Sylfaen" w:hAnsi="Sylfaen" w:cs="Helvetica"/>
          <w:sz w:val="22"/>
          <w:szCs w:val="22"/>
          <w:lang w:val="en-GB"/>
        </w:rPr>
        <w:t>შესაძლებ</w:t>
      </w:r>
      <w:proofErr w:type="spellEnd"/>
      <w:r w:rsidRPr="00FB5534">
        <w:rPr>
          <w:rFonts w:ascii="Sylfaen" w:hAnsi="Sylfaen" w:cs="Helvetica"/>
          <w:sz w:val="22"/>
          <w:szCs w:val="22"/>
          <w:lang w:val="ka-GE"/>
        </w:rPr>
        <w:t>ლ</w:t>
      </w:r>
      <w:proofErr w:type="spellStart"/>
      <w:r w:rsidRPr="00FB5534">
        <w:rPr>
          <w:rFonts w:ascii="Sylfaen" w:hAnsi="Sylfaen" w:cs="Helvetica"/>
          <w:sz w:val="22"/>
          <w:szCs w:val="22"/>
          <w:lang w:val="en-GB"/>
        </w:rPr>
        <w:t>ობას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ka-GE"/>
        </w:rPr>
        <w:t>,</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აღწერის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შედეგად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მოპოვებული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მონაცემები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იქნება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შიდა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მიგრაციის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w:t>
      </w:r>
      <w:proofErr w:type="spellEnd"/>
      <w:r w:rsidRPr="00FB5534">
        <w:rPr>
          <w:rFonts w:ascii="Sylfaen" w:hAnsi="Sylfaen" w:cs="Helvetica"/>
          <w:sz w:val="22"/>
          <w:szCs w:val="22"/>
          <w:lang w:val="ka-GE"/>
        </w:rPr>
        <w:t>ური</w:t>
      </w:r>
      <w:r w:rsidRPr="00FB5534">
        <w:rPr>
          <w:rFonts w:ascii="Sylfaen" w:hAnsi="Sylfaen" w:cs="Menlo Regular"/>
          <w:sz w:val="22"/>
          <w:szCs w:val="22"/>
          <w:lang w:val="en-GB"/>
        </w:rPr>
        <w:t xml:space="preserve"> </w:t>
      </w:r>
      <w:r w:rsidRPr="00FB5534">
        <w:rPr>
          <w:rFonts w:ascii="Sylfaen" w:hAnsi="Sylfaen" w:cs="Helvetica"/>
          <w:sz w:val="22"/>
          <w:szCs w:val="22"/>
          <w:lang w:val="ka-GE"/>
        </w:rPr>
        <w:t xml:space="preserve">მონაცემების შეფასების </w:t>
      </w:r>
      <w:proofErr w:type="spellStart"/>
      <w:r w:rsidRPr="00FB5534">
        <w:rPr>
          <w:rFonts w:ascii="Sylfaen" w:hAnsi="Sylfaen" w:cs="Helvetica"/>
          <w:sz w:val="22"/>
          <w:szCs w:val="22"/>
          <w:lang w:val="en-GB"/>
        </w:rPr>
        <w:t>საფუძველი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შიდა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მიგრაცი</w:t>
      </w:r>
      <w:proofErr w:type="spellEnd"/>
      <w:r w:rsidRPr="00FB5534">
        <w:rPr>
          <w:rFonts w:ascii="Sylfaen" w:hAnsi="Sylfaen" w:cs="Helvetica"/>
          <w:sz w:val="22"/>
          <w:szCs w:val="22"/>
          <w:lang w:val="ka-GE"/>
        </w:rPr>
        <w:t>ის შესახებ</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არსებული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ინფორმაცია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საკმაოდ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მწირია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მისამართის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შე</w:t>
      </w:r>
      <w:proofErr w:type="spellStart"/>
      <w:r w:rsidRPr="00FB5534">
        <w:rPr>
          <w:rFonts w:ascii="Sylfaen" w:hAnsi="Sylfaen" w:cs="Helvetica"/>
          <w:sz w:val="22"/>
          <w:szCs w:val="22"/>
          <w:lang w:val="en-GB"/>
        </w:rPr>
        <w:t>ცვლის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წამახალისებელი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ფაქტორები</w:t>
      </w:r>
      <w:proofErr w:type="spellEnd"/>
      <w:r w:rsidRPr="00FB5534">
        <w:rPr>
          <w:rFonts w:ascii="Sylfaen" w:hAnsi="Sylfaen" w:cs="Helvetica"/>
          <w:sz w:val="22"/>
          <w:szCs w:val="22"/>
          <w:lang w:val="ka-GE"/>
        </w:rPr>
        <w:t>ს არარსებობის გამო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აღნიშნულის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გათვალისწინებით</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მოსახლეობის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აღწერა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საქართველოში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მოსახლეობის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შიდა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მოძრაობის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ინფორმაციის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ერთადერთ</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წყარო</w:t>
      </w:r>
      <w:proofErr w:type="spellEnd"/>
      <w:r w:rsidRPr="00FB5534">
        <w:rPr>
          <w:rFonts w:ascii="Sylfaen" w:hAnsi="Sylfaen" w:cs="Helvetica"/>
          <w:sz w:val="22"/>
          <w:szCs w:val="22"/>
          <w:lang w:val="ka-GE"/>
        </w:rPr>
        <w:t>ს წარმოადგენს.</w:t>
      </w:r>
      <w:r w:rsidRPr="00FB5534">
        <w:rPr>
          <w:rFonts w:ascii="Sylfaen" w:hAnsi="Sylfaen" w:cs="Menlo Regular"/>
          <w:sz w:val="22"/>
          <w:szCs w:val="22"/>
          <w:lang w:val="en-GB"/>
        </w:rPr>
        <w:t xml:space="preserve"> </w:t>
      </w:r>
      <w:proofErr w:type="spellStart"/>
      <w:r w:rsidRPr="00FB5534">
        <w:rPr>
          <w:rFonts w:ascii="Sylfaen" w:hAnsi="Sylfaen" w:cs="Menlo Regular"/>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ბოლოს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აღწერა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კრიტიკულად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მნიშვნელოვანია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მოსახლეობის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რეგისტრის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შესაქმნელად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ამოცანა</w:t>
      </w:r>
      <w:proofErr w:type="spellEnd"/>
      <w:r w:rsidRPr="00FB5534">
        <w:rPr>
          <w:rFonts w:ascii="Sylfaen" w:hAnsi="Sylfaen" w:cs="Menlo Regular"/>
          <w:sz w:val="22"/>
          <w:szCs w:val="22"/>
          <w:lang w:val="en-GB"/>
        </w:rPr>
        <w:t xml:space="preserve"> 3.4, </w:t>
      </w:r>
      <w:proofErr w:type="spellStart"/>
      <w:r w:rsidRPr="00FB5534">
        <w:rPr>
          <w:rFonts w:ascii="Sylfaen" w:hAnsi="Sylfaen" w:cs="Helvetica"/>
          <w:sz w:val="22"/>
          <w:szCs w:val="22"/>
          <w:lang w:val="en-GB"/>
        </w:rPr>
        <w:t>თავი</w:t>
      </w:r>
      <w:proofErr w:type="spellEnd"/>
      <w:r w:rsidRPr="00FB5534">
        <w:rPr>
          <w:rFonts w:ascii="Sylfaen" w:hAnsi="Sylfaen" w:cs="Menlo Regular"/>
          <w:sz w:val="22"/>
          <w:szCs w:val="22"/>
          <w:lang w:val="en-GB"/>
        </w:rPr>
        <w:t xml:space="preserve"> 6.3). </w:t>
      </w:r>
      <w:proofErr w:type="spellStart"/>
      <w:r w:rsidRPr="00FB5534">
        <w:rPr>
          <w:rFonts w:ascii="Sylfaen" w:hAnsi="Sylfaen" w:cs="Helvetica"/>
          <w:sz w:val="22"/>
          <w:szCs w:val="22"/>
          <w:lang w:val="en-GB"/>
        </w:rPr>
        <w:t>იუსტიციის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სამინისტრო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სახელმწიფო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სერვისების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განვითარების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სააგენტო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რომელიც</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სამოქალაქო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რეესტრს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აწარმოებს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არსებული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რეესტრის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მოსახლეობის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აღწერ</w:t>
      </w:r>
      <w:proofErr w:type="spellEnd"/>
      <w:r w:rsidRPr="00FB5534">
        <w:rPr>
          <w:rFonts w:ascii="Sylfaen" w:hAnsi="Sylfaen" w:cs="Helvetica"/>
          <w:sz w:val="22"/>
          <w:szCs w:val="22"/>
          <w:lang w:val="ka-GE"/>
        </w:rPr>
        <w:t>ი</w:t>
      </w:r>
      <w:r w:rsidRPr="00FB5534">
        <w:rPr>
          <w:rFonts w:ascii="Sylfaen" w:hAnsi="Sylfaen" w:cs="Helvetica"/>
          <w:sz w:val="22"/>
          <w:szCs w:val="22"/>
          <w:lang w:val="en-GB"/>
        </w:rPr>
        <w:t>ს</w:t>
      </w:r>
      <w:r w:rsidRPr="00FB5534">
        <w:rPr>
          <w:rFonts w:ascii="Sylfaen" w:hAnsi="Sylfaen" w:cs="Helvetica"/>
          <w:sz w:val="22"/>
          <w:szCs w:val="22"/>
          <w:lang w:val="ka-GE"/>
        </w:rPr>
        <w:t xml:space="preserve"> მონაცემებ</w:t>
      </w:r>
      <w:proofErr w:type="spellStart"/>
      <w:r w:rsidRPr="00FB5534">
        <w:rPr>
          <w:rFonts w:ascii="Sylfaen" w:hAnsi="Sylfaen" w:cs="Helvetica"/>
          <w:sz w:val="22"/>
          <w:szCs w:val="22"/>
          <w:lang w:val="en-GB"/>
        </w:rPr>
        <w:t>თან</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დასაკავშირებლად</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მოსახლეობის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რე</w:t>
      </w:r>
      <w:proofErr w:type="spellEnd"/>
      <w:r w:rsidRPr="00FB5534">
        <w:rPr>
          <w:rFonts w:ascii="Sylfaen" w:hAnsi="Sylfaen" w:cs="Helvetica"/>
          <w:sz w:val="22"/>
          <w:szCs w:val="22"/>
          <w:lang w:val="ka-GE"/>
        </w:rPr>
        <w:t>გი</w:t>
      </w:r>
      <w:proofErr w:type="spellStart"/>
      <w:r w:rsidRPr="00FB5534">
        <w:rPr>
          <w:rFonts w:ascii="Sylfaen" w:hAnsi="Sylfaen" w:cs="Helvetica"/>
          <w:sz w:val="22"/>
          <w:szCs w:val="22"/>
          <w:lang w:val="en-GB"/>
        </w:rPr>
        <w:t>სტრის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შექმნ</w:t>
      </w:r>
      <w:proofErr w:type="spellEnd"/>
      <w:r w:rsidRPr="00FB5534">
        <w:rPr>
          <w:rFonts w:ascii="Sylfaen" w:hAnsi="Sylfaen" w:cs="Helvetica"/>
          <w:sz w:val="22"/>
          <w:szCs w:val="22"/>
          <w:lang w:val="ka-GE"/>
        </w:rPr>
        <w:t>ის მიზნით</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იმუშავებს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საქსტატთან</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ერთად</w:t>
      </w:r>
      <w:proofErr w:type="spellEnd"/>
      <w:r w:rsidRPr="00FB5534">
        <w:rPr>
          <w:rFonts w:ascii="Sylfaen" w:hAnsi="Sylfaen" w:cs="Helvetica"/>
          <w:sz w:val="22"/>
          <w:szCs w:val="22"/>
          <w:lang w:val="ka-GE"/>
        </w:rPr>
        <w:t>.</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ანალოგიურად</w:t>
      </w:r>
      <w:proofErr w:type="spellEnd"/>
      <w:r w:rsidRPr="00FB5534">
        <w:rPr>
          <w:rFonts w:ascii="Sylfaen" w:hAnsi="Sylfaen" w:cs="Helvetica"/>
          <w:sz w:val="22"/>
          <w:szCs w:val="22"/>
          <w:lang w:val="en-GB"/>
        </w:rPr>
        <w:t>,</w:t>
      </w:r>
      <w:r w:rsidRPr="00FB5534">
        <w:rPr>
          <w:rFonts w:ascii="Sylfaen" w:hAnsi="Sylfaen" w:cs="Menlo Regular"/>
          <w:sz w:val="22"/>
          <w:szCs w:val="22"/>
          <w:lang w:val="en-GB"/>
        </w:rPr>
        <w:t xml:space="preserve"> </w:t>
      </w:r>
      <w:r w:rsidRPr="00FB5534">
        <w:rPr>
          <w:rFonts w:ascii="Sylfaen" w:hAnsi="Sylfaen" w:cs="Helvetica"/>
          <w:sz w:val="22"/>
          <w:szCs w:val="22"/>
          <w:lang w:val="en-GB"/>
        </w:rPr>
        <w:t>ს</w:t>
      </w:r>
      <w:r w:rsidR="00974F43">
        <w:rPr>
          <w:rFonts w:ascii="Sylfaen" w:hAnsi="Sylfaen" w:cs="Helvetica"/>
          <w:sz w:val="22"/>
          <w:szCs w:val="22"/>
          <w:lang w:val="ka-GE"/>
        </w:rPr>
        <w:t>ას</w:t>
      </w:r>
      <w:proofErr w:type="spellStart"/>
      <w:r w:rsidRPr="00FB5534">
        <w:rPr>
          <w:rFonts w:ascii="Sylfaen" w:hAnsi="Sylfaen" w:cs="Helvetica"/>
          <w:sz w:val="22"/>
          <w:szCs w:val="22"/>
          <w:lang w:val="en-GB"/>
        </w:rPr>
        <w:t>ოფლ</w:t>
      </w:r>
      <w:proofErr w:type="spellEnd"/>
      <w:r w:rsidR="00974F43">
        <w:rPr>
          <w:rFonts w:ascii="Sylfaen" w:hAnsi="Sylfaen" w:cs="Helvetica"/>
          <w:sz w:val="22"/>
          <w:szCs w:val="22"/>
          <w:lang w:val="ka-GE"/>
        </w:rPr>
        <w:t>ო-</w:t>
      </w:r>
      <w:r w:rsidRPr="00FB5534">
        <w:rPr>
          <w:rFonts w:ascii="Sylfaen" w:hAnsi="Sylfaen" w:cs="Helvetica"/>
          <w:sz w:val="22"/>
          <w:szCs w:val="22"/>
          <w:lang w:val="en-GB"/>
        </w:rPr>
        <w:t>ს</w:t>
      </w:r>
      <w:r w:rsidR="00974F43">
        <w:rPr>
          <w:rFonts w:ascii="Sylfaen" w:hAnsi="Sylfaen" w:cs="Helvetica"/>
          <w:sz w:val="22"/>
          <w:szCs w:val="22"/>
          <w:lang w:val="ka-GE"/>
        </w:rPr>
        <w:t>ა</w:t>
      </w:r>
      <w:proofErr w:type="spellStart"/>
      <w:r w:rsidRPr="00FB5534">
        <w:rPr>
          <w:rFonts w:ascii="Sylfaen" w:hAnsi="Sylfaen" w:cs="Helvetica"/>
          <w:sz w:val="22"/>
          <w:szCs w:val="22"/>
          <w:lang w:val="en-GB"/>
        </w:rPr>
        <w:t>მეურნეო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აღწერა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რომლის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ჩატარება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მოსახლეობის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აღწერასთან</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ერთად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იგეგმება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შესაძლებელს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გახდის</w:t>
      </w:r>
      <w:proofErr w:type="spellEnd"/>
      <w:r w:rsidRPr="00FB5534">
        <w:rPr>
          <w:rFonts w:ascii="Sylfaen" w:hAnsi="Sylfaen" w:cs="Helvetica"/>
          <w:sz w:val="22"/>
          <w:szCs w:val="22"/>
          <w:lang w:val="ka-GE"/>
        </w:rPr>
        <w:t xml:space="preserve"> შეიქმნას </w:t>
      </w:r>
      <w:r w:rsidR="00974F43">
        <w:rPr>
          <w:rFonts w:ascii="Sylfaen" w:hAnsi="Sylfaen" w:cs="Helvetica"/>
          <w:sz w:val="22"/>
          <w:szCs w:val="22"/>
          <w:lang w:val="ka-GE"/>
        </w:rPr>
        <w:t>სასოფლო მეურნეობათა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რეგისტრი</w:t>
      </w:r>
      <w:proofErr w:type="spellEnd"/>
      <w:r w:rsidRPr="00FB5534">
        <w:rPr>
          <w:rFonts w:ascii="Sylfaen" w:hAnsi="Sylfaen" w:cs="Helvetica"/>
          <w:sz w:val="22"/>
          <w:szCs w:val="22"/>
          <w:lang w:val="en-GB"/>
        </w:rPr>
        <w:t xml:space="preserve"> </w:t>
      </w:r>
      <w:r w:rsidRPr="00FB5534">
        <w:rPr>
          <w:rFonts w:ascii="Sylfaen" w:hAnsi="Sylfaen" w:cs="Menlo Regular"/>
          <w:sz w:val="22"/>
          <w:szCs w:val="22"/>
          <w:lang w:val="en-GB"/>
        </w:rPr>
        <w:t>(</w:t>
      </w:r>
      <w:proofErr w:type="spellStart"/>
      <w:r w:rsidRPr="00FB5534">
        <w:rPr>
          <w:rFonts w:ascii="Sylfaen" w:hAnsi="Sylfaen" w:cs="Helvetica"/>
          <w:sz w:val="22"/>
          <w:szCs w:val="22"/>
          <w:lang w:val="en-GB"/>
        </w:rPr>
        <w:t>ამოცანა</w:t>
      </w:r>
      <w:proofErr w:type="spellEnd"/>
      <w:r w:rsidRPr="00FB5534">
        <w:rPr>
          <w:rFonts w:ascii="Sylfaen" w:hAnsi="Sylfaen" w:cs="Menlo Regular"/>
          <w:sz w:val="22"/>
          <w:szCs w:val="22"/>
          <w:lang w:val="en-GB"/>
        </w:rPr>
        <w:t xml:space="preserve"> 3.4, </w:t>
      </w:r>
      <w:proofErr w:type="spellStart"/>
      <w:r w:rsidRPr="00FB5534">
        <w:rPr>
          <w:rFonts w:ascii="Sylfaen" w:hAnsi="Sylfaen" w:cs="Helvetica"/>
          <w:sz w:val="22"/>
          <w:szCs w:val="22"/>
          <w:lang w:val="en-GB"/>
        </w:rPr>
        <w:t>თავი</w:t>
      </w:r>
      <w:proofErr w:type="spellEnd"/>
      <w:r w:rsidRPr="00FB5534">
        <w:rPr>
          <w:rFonts w:ascii="Sylfaen" w:hAnsi="Sylfaen" w:cs="Menlo Regular"/>
          <w:sz w:val="22"/>
          <w:szCs w:val="22"/>
          <w:lang w:val="en-GB"/>
        </w:rPr>
        <w:t xml:space="preserve"> 6.3). </w:t>
      </w:r>
      <w:proofErr w:type="spellStart"/>
      <w:r w:rsidRPr="00FB5534">
        <w:rPr>
          <w:rFonts w:ascii="Sylfaen" w:hAnsi="Sylfaen" w:cs="Helvetica"/>
          <w:sz w:val="22"/>
          <w:szCs w:val="22"/>
          <w:lang w:val="en-GB"/>
        </w:rPr>
        <w:t>აღწერის</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 xml:space="preserve">მონაცემების </w:t>
      </w:r>
      <w:r w:rsidR="00974F43">
        <w:rPr>
          <w:rFonts w:ascii="Sylfaen" w:hAnsi="Sylfaen" w:cs="Helvetica"/>
          <w:sz w:val="22"/>
          <w:szCs w:val="22"/>
          <w:lang w:val="ka-GE"/>
        </w:rPr>
        <w:t xml:space="preserve">სასოფლო მეურნეობათა </w:t>
      </w:r>
      <w:proofErr w:type="spellStart"/>
      <w:r w:rsidRPr="00FB5534">
        <w:rPr>
          <w:rFonts w:ascii="Sylfaen" w:hAnsi="Sylfaen" w:cs="Helvetica"/>
          <w:sz w:val="22"/>
          <w:szCs w:val="22"/>
          <w:lang w:val="en-GB"/>
        </w:rPr>
        <w:t>რეგისტრთან</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დასაკავშირებლად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მაღალი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ხარისხის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რე</w:t>
      </w:r>
      <w:proofErr w:type="spellEnd"/>
      <w:r w:rsidRPr="00FB5534">
        <w:rPr>
          <w:rFonts w:ascii="Sylfaen" w:hAnsi="Sylfaen" w:cs="Helvetica"/>
          <w:sz w:val="22"/>
          <w:szCs w:val="22"/>
          <w:lang w:val="ka-GE"/>
        </w:rPr>
        <w:t>გი</w:t>
      </w:r>
      <w:proofErr w:type="spellStart"/>
      <w:r w:rsidRPr="00FB5534">
        <w:rPr>
          <w:rFonts w:ascii="Sylfaen" w:hAnsi="Sylfaen" w:cs="Helvetica"/>
          <w:sz w:val="22"/>
          <w:szCs w:val="22"/>
          <w:lang w:val="en-GB"/>
        </w:rPr>
        <w:t>სტრის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შესაქმნელად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მჭიდროდ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ითანამშრომლებს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გარემოს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დაცვისა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სოფლის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მეურნეობის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სამინისტროსთან</w:t>
      </w:r>
      <w:proofErr w:type="spellEnd"/>
      <w:r w:rsidRPr="00FB5534">
        <w:rPr>
          <w:rFonts w:ascii="Sylfaen" w:hAnsi="Sylfaen" w:cs="Helvetica"/>
          <w:sz w:val="22"/>
          <w:szCs w:val="22"/>
          <w:lang w:val="en-GB"/>
        </w:rPr>
        <w:t>.</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ორივე</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აღწერის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ჩატარება</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დაგეგმილია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სტრატეგიის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განხორციელების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პერიოდში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ახლო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კავშირშია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ამ</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სტრატეგიით</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განსაზღვრულ</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რამდენიმე</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აქტივობასთან</w:t>
      </w:r>
      <w:proofErr w:type="spellEnd"/>
      <w:r w:rsidRPr="00FB5534">
        <w:rPr>
          <w:rFonts w:ascii="Sylfaen" w:hAnsi="Sylfaen" w:cs="Menlo Regular"/>
          <w:sz w:val="22"/>
          <w:szCs w:val="22"/>
          <w:lang w:val="ka-GE"/>
        </w:rPr>
        <w:t xml:space="preserve">. აქვე </w:t>
      </w:r>
      <w:proofErr w:type="spellStart"/>
      <w:r w:rsidRPr="00FB5534">
        <w:rPr>
          <w:rFonts w:ascii="Sylfaen" w:hAnsi="Sylfaen" w:cs="Helvetica"/>
          <w:sz w:val="22"/>
          <w:szCs w:val="22"/>
          <w:lang w:val="en-GB"/>
        </w:rPr>
        <w:t>უნდა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აღინიშნოს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რომ</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ორივე</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აღწერის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მეთოდოლოგიასა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სამუშაოთა ნუსხას დაამტკიცებს</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მთავრობის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შექმნილი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სპეციალური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კომისია</w:t>
      </w:r>
      <w:proofErr w:type="spellEnd"/>
      <w:r w:rsidRPr="00FB5534">
        <w:rPr>
          <w:rFonts w:ascii="Sylfaen" w:hAnsi="Sylfaen" w:cs="Menlo Regular"/>
          <w:sz w:val="22"/>
          <w:szCs w:val="22"/>
          <w:lang w:val="en-GB"/>
        </w:rPr>
        <w:t>.</w:t>
      </w:r>
    </w:p>
    <w:p w14:paraId="63EBD0E8" w14:textId="77777777"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Menlo Regular"/>
          <w:sz w:val="22"/>
          <w:szCs w:val="22"/>
          <w:lang w:val="en-GB"/>
        </w:rPr>
      </w:pPr>
      <w:proofErr w:type="spellStart"/>
      <w:r w:rsidRPr="00FB5534">
        <w:rPr>
          <w:rFonts w:ascii="Sylfaen" w:hAnsi="Sylfaen" w:cs="Helvetica"/>
          <w:sz w:val="22"/>
          <w:szCs w:val="22"/>
          <w:lang w:val="en-GB"/>
        </w:rPr>
        <w:t>კიდევ</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ერთ</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მნიშვნელოვან</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აქტივობა</w:t>
      </w:r>
      <w:proofErr w:type="spellEnd"/>
      <w:r w:rsidRPr="00FB5534">
        <w:rPr>
          <w:rFonts w:ascii="Sylfaen" w:hAnsi="Sylfaen" w:cs="Helvetica"/>
          <w:sz w:val="22"/>
          <w:szCs w:val="22"/>
          <w:lang w:val="ka-GE"/>
        </w:rPr>
        <w:t>ს</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გაეროს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სურსათისა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სოფლის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მეურნეობის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ორგანიზაციის</w:t>
      </w:r>
      <w:proofErr w:type="spellEnd"/>
      <w:r w:rsidRPr="00FB5534">
        <w:rPr>
          <w:rFonts w:ascii="Sylfaen" w:hAnsi="Sylfaen" w:cs="Menlo Regular"/>
          <w:sz w:val="22"/>
          <w:szCs w:val="22"/>
          <w:lang w:val="en-GB"/>
        </w:rPr>
        <w:t xml:space="preserve"> AGRIS </w:t>
      </w:r>
      <w:r w:rsidRPr="00974F43">
        <w:rPr>
          <w:rFonts w:ascii="Sylfaen" w:hAnsi="Sylfaen" w:cs="Menlo Regular"/>
          <w:sz w:val="22"/>
          <w:szCs w:val="22"/>
          <w:lang w:val="en-GB"/>
        </w:rPr>
        <w:t>(</w:t>
      </w:r>
      <w:proofErr w:type="spellStart"/>
      <w:r w:rsidRPr="00974F43">
        <w:rPr>
          <w:rFonts w:ascii="Sylfaen" w:hAnsi="Sylfaen" w:cs="Helvetica"/>
          <w:sz w:val="22"/>
          <w:szCs w:val="22"/>
          <w:lang w:val="en-GB"/>
        </w:rPr>
        <w:t>სოფლის</w:t>
      </w:r>
      <w:proofErr w:type="spellEnd"/>
      <w:r w:rsidRPr="00974F43">
        <w:rPr>
          <w:rFonts w:ascii="Sylfaen" w:hAnsi="Sylfaen" w:cs="Menlo Regular"/>
          <w:sz w:val="22"/>
          <w:szCs w:val="22"/>
          <w:lang w:val="en-GB"/>
        </w:rPr>
        <w:t xml:space="preserve"> </w:t>
      </w:r>
      <w:proofErr w:type="spellStart"/>
      <w:r w:rsidRPr="00974F43">
        <w:rPr>
          <w:rFonts w:ascii="Sylfaen" w:hAnsi="Sylfaen" w:cs="Helvetica"/>
          <w:sz w:val="22"/>
          <w:szCs w:val="22"/>
          <w:lang w:val="en-GB"/>
        </w:rPr>
        <w:t>მეურნეობის</w:t>
      </w:r>
      <w:proofErr w:type="spellEnd"/>
      <w:r w:rsidRPr="00974F43">
        <w:rPr>
          <w:rFonts w:ascii="Sylfaen" w:hAnsi="Sylfaen" w:cs="Menlo Regular"/>
          <w:sz w:val="22"/>
          <w:szCs w:val="22"/>
          <w:lang w:val="en-GB"/>
        </w:rPr>
        <w:t xml:space="preserve"> </w:t>
      </w:r>
      <w:r w:rsidR="00974F43" w:rsidRPr="00974F43">
        <w:rPr>
          <w:rFonts w:ascii="Sylfaen" w:hAnsi="Sylfaen"/>
          <w:sz w:val="22"/>
          <w:szCs w:val="22"/>
          <w:lang w:val="ka-GE"/>
        </w:rPr>
        <w:t>ინტეგრირებული</w:t>
      </w:r>
      <w:r w:rsidR="00974F43" w:rsidRPr="00974F43">
        <w:rPr>
          <w:sz w:val="22"/>
          <w:szCs w:val="22"/>
          <w:lang w:val="ka-GE"/>
        </w:rPr>
        <w:t xml:space="preserve"> </w:t>
      </w:r>
      <w:r w:rsidR="00974F43" w:rsidRPr="00974F43">
        <w:rPr>
          <w:rFonts w:ascii="Sylfaen" w:hAnsi="Sylfaen"/>
          <w:sz w:val="22"/>
          <w:szCs w:val="22"/>
          <w:lang w:val="ka-GE"/>
        </w:rPr>
        <w:t>გამოკვლევა</w:t>
      </w:r>
      <w:r w:rsidRPr="00974F43">
        <w:rPr>
          <w:rFonts w:ascii="Sylfaen" w:hAnsi="Sylfaen" w:cs="Menlo Regular"/>
          <w:sz w:val="22"/>
          <w:szCs w:val="22"/>
          <w:lang w:val="en-GB"/>
        </w:rPr>
        <w:t xml:space="preserve">) </w:t>
      </w:r>
      <w:proofErr w:type="spellStart"/>
      <w:r w:rsidRPr="00974F43">
        <w:rPr>
          <w:rFonts w:ascii="Sylfaen" w:hAnsi="Sylfaen" w:cs="Helvetica"/>
          <w:sz w:val="22"/>
          <w:szCs w:val="22"/>
          <w:lang w:val="en-GB"/>
        </w:rPr>
        <w:t>მეთოდოლოგიის</w:t>
      </w:r>
      <w:proofErr w:type="spellEnd"/>
      <w:r w:rsidRPr="00974F43">
        <w:rPr>
          <w:rFonts w:ascii="Sylfaen" w:hAnsi="Sylfaen" w:cs="Menlo Regular"/>
          <w:sz w:val="22"/>
          <w:szCs w:val="22"/>
          <w:lang w:val="en-GB"/>
        </w:rPr>
        <w:t xml:space="preserve"> </w:t>
      </w:r>
      <w:proofErr w:type="spellStart"/>
      <w:r w:rsidRPr="00974F43">
        <w:rPr>
          <w:rFonts w:ascii="Sylfaen" w:hAnsi="Sylfaen" w:cs="Helvetica"/>
          <w:sz w:val="22"/>
          <w:szCs w:val="22"/>
          <w:lang w:val="en-GB"/>
        </w:rPr>
        <w:t>შესაბამისად</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სოფლის</w:t>
      </w:r>
      <w:proofErr w:type="spellEnd"/>
      <w:r w:rsidRPr="00974F43">
        <w:rPr>
          <w:rFonts w:ascii="Sylfaen" w:hAnsi="Sylfaen" w:cs="Menlo Regular"/>
          <w:sz w:val="22"/>
          <w:szCs w:val="22"/>
          <w:lang w:val="en-GB"/>
        </w:rPr>
        <w:t xml:space="preserve"> </w:t>
      </w:r>
      <w:proofErr w:type="spellStart"/>
      <w:r w:rsidRPr="00974F43">
        <w:rPr>
          <w:rFonts w:ascii="Sylfaen" w:hAnsi="Sylfaen" w:cs="Helvetica"/>
          <w:sz w:val="22"/>
          <w:szCs w:val="22"/>
          <w:lang w:val="en-GB"/>
        </w:rPr>
        <w:t>მეურნეობის</w:t>
      </w:r>
      <w:proofErr w:type="spellEnd"/>
      <w:r w:rsidRPr="00974F43">
        <w:rPr>
          <w:rFonts w:ascii="Sylfaen" w:hAnsi="Sylfaen" w:cs="Menlo Regular"/>
          <w:sz w:val="22"/>
          <w:szCs w:val="22"/>
          <w:lang w:val="en-GB"/>
        </w:rPr>
        <w:t xml:space="preserve"> </w:t>
      </w:r>
      <w:proofErr w:type="spellStart"/>
      <w:r w:rsidRPr="00974F43">
        <w:rPr>
          <w:rFonts w:ascii="Sylfaen" w:hAnsi="Sylfaen" w:cs="Helvetica"/>
          <w:sz w:val="22"/>
          <w:szCs w:val="22"/>
          <w:lang w:val="en-GB"/>
        </w:rPr>
        <w:t>გაუმჯობესებული</w:t>
      </w:r>
      <w:proofErr w:type="spellEnd"/>
      <w:r w:rsidRPr="00974F43">
        <w:rPr>
          <w:rFonts w:ascii="Sylfaen" w:hAnsi="Sylfaen" w:cs="Menlo Regular"/>
          <w:sz w:val="22"/>
          <w:szCs w:val="22"/>
          <w:lang w:val="en-GB"/>
        </w:rPr>
        <w:t xml:space="preserve"> </w:t>
      </w:r>
      <w:proofErr w:type="spellStart"/>
      <w:r w:rsidRPr="00974F43">
        <w:rPr>
          <w:rFonts w:ascii="Sylfaen" w:hAnsi="Sylfaen" w:cs="Helvetica"/>
          <w:sz w:val="22"/>
          <w:szCs w:val="22"/>
          <w:lang w:val="en-GB"/>
        </w:rPr>
        <w:t>სტატისტიკური</w:t>
      </w:r>
      <w:proofErr w:type="spellEnd"/>
      <w:r w:rsidRPr="00974F43">
        <w:rPr>
          <w:rFonts w:ascii="Sylfaen" w:hAnsi="Sylfaen" w:cs="Menlo Regular"/>
          <w:sz w:val="22"/>
          <w:szCs w:val="22"/>
          <w:lang w:val="en-GB"/>
        </w:rPr>
        <w:t xml:space="preserve"> </w:t>
      </w:r>
      <w:proofErr w:type="spellStart"/>
      <w:r w:rsidRPr="00974F43">
        <w:rPr>
          <w:rFonts w:ascii="Sylfaen" w:hAnsi="Sylfaen" w:cs="Helvetica"/>
          <w:sz w:val="22"/>
          <w:szCs w:val="22"/>
          <w:lang w:val="en-GB"/>
        </w:rPr>
        <w:t>პროგრამის</w:t>
      </w:r>
      <w:proofErr w:type="spellEnd"/>
      <w:r w:rsidRPr="00974F43">
        <w:rPr>
          <w:rFonts w:ascii="Sylfaen" w:hAnsi="Sylfaen" w:cs="Menlo Regular"/>
          <w:sz w:val="22"/>
          <w:szCs w:val="22"/>
          <w:lang w:val="en-GB"/>
        </w:rPr>
        <w:t xml:space="preserve"> </w:t>
      </w:r>
      <w:r w:rsidRPr="00974F43">
        <w:rPr>
          <w:rFonts w:ascii="Sylfaen" w:hAnsi="Sylfaen" w:cs="Helvetica"/>
          <w:sz w:val="22"/>
          <w:szCs w:val="22"/>
          <w:lang w:val="ka-GE"/>
        </w:rPr>
        <w:t>დანერგვა წარმოადგენს</w:t>
      </w:r>
      <w:r w:rsidRPr="00974F43">
        <w:rPr>
          <w:rFonts w:ascii="Sylfaen" w:hAnsi="Sylfaen" w:cs="Menlo Regular"/>
          <w:sz w:val="22"/>
          <w:szCs w:val="22"/>
          <w:lang w:val="ka-GE"/>
        </w:rPr>
        <w:t>, რომელიც</w:t>
      </w:r>
      <w:r w:rsidRPr="00974F43">
        <w:rPr>
          <w:rFonts w:ascii="Sylfaen" w:hAnsi="Sylfaen" w:cs="Menlo Regular"/>
          <w:sz w:val="22"/>
          <w:szCs w:val="22"/>
          <w:lang w:val="en-GB"/>
        </w:rPr>
        <w:t xml:space="preserve"> </w:t>
      </w:r>
      <w:proofErr w:type="spellStart"/>
      <w:r w:rsidRPr="00974F43">
        <w:rPr>
          <w:rFonts w:ascii="Sylfaen" w:hAnsi="Sylfaen" w:cs="Helvetica"/>
          <w:sz w:val="22"/>
          <w:szCs w:val="22"/>
          <w:lang w:val="en-GB"/>
        </w:rPr>
        <w:t>გულისხმობს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საჭიროებების</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მეტად მოცვას,</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როგორიცაა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მაგალითად</w:t>
      </w:r>
      <w:proofErr w:type="spellEnd"/>
      <w:r w:rsidRPr="00FB5534">
        <w:rPr>
          <w:rFonts w:ascii="Sylfaen" w:hAnsi="Sylfaen" w:cs="Helvetica"/>
          <w:sz w:val="22"/>
          <w:szCs w:val="22"/>
          <w:lang w:val="en-GB"/>
        </w:rPr>
        <w:t>,</w:t>
      </w:r>
      <w:r w:rsidRPr="00FB5534">
        <w:rPr>
          <w:rFonts w:ascii="Sylfaen" w:hAnsi="Sylfaen" w:cs="Menlo Regular"/>
          <w:sz w:val="22"/>
          <w:szCs w:val="22"/>
          <w:lang w:val="en-GB"/>
        </w:rPr>
        <w:t xml:space="preserve"> </w:t>
      </w:r>
      <w:r w:rsidRPr="00FB5534">
        <w:rPr>
          <w:rFonts w:ascii="Sylfaen" w:hAnsi="Sylfaen" w:cs="Helvetica"/>
          <w:sz w:val="22"/>
          <w:szCs w:val="22"/>
          <w:lang w:val="ka-GE"/>
        </w:rPr>
        <w:t>სასოფლო მეურნეობების</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პროდუქტიულობისა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რენტაბელურო</w:t>
      </w:r>
      <w:proofErr w:type="spellStart"/>
      <w:r w:rsidRPr="00FB5534">
        <w:rPr>
          <w:rFonts w:ascii="Sylfaen" w:hAnsi="Sylfaen" w:cs="Helvetica"/>
          <w:sz w:val="22"/>
          <w:szCs w:val="22"/>
          <w:lang w:val="en-GB"/>
        </w:rPr>
        <w:t>ბის</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მაჩვენებლები</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სოფლის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მეურნეობ</w:t>
      </w:r>
      <w:proofErr w:type="spellEnd"/>
      <w:r w:rsidRPr="00FB5534">
        <w:rPr>
          <w:rFonts w:ascii="Sylfaen" w:hAnsi="Sylfaen" w:cs="Helvetica"/>
          <w:sz w:val="22"/>
          <w:szCs w:val="22"/>
          <w:lang w:val="ka-GE"/>
        </w:rPr>
        <w:t>აშ</w:t>
      </w:r>
      <w:r w:rsidRPr="00FB5534">
        <w:rPr>
          <w:rFonts w:ascii="Sylfaen" w:hAnsi="Sylfaen" w:cs="Helvetica"/>
          <w:sz w:val="22"/>
          <w:szCs w:val="22"/>
          <w:lang w:val="en-GB"/>
        </w:rPr>
        <w:t>ი</w:t>
      </w:r>
      <w:r w:rsidRPr="00FB5534">
        <w:rPr>
          <w:rFonts w:ascii="Sylfaen" w:hAnsi="Sylfaen" w:cs="Menlo Regular"/>
          <w:sz w:val="22"/>
          <w:szCs w:val="22"/>
          <w:lang w:val="en-GB"/>
        </w:rPr>
        <w:t xml:space="preserve"> </w:t>
      </w:r>
      <w:r w:rsidRPr="00FB5534">
        <w:rPr>
          <w:rFonts w:ascii="Sylfaen" w:hAnsi="Sylfaen" w:cs="Helvetica"/>
          <w:sz w:val="22"/>
          <w:szCs w:val="22"/>
          <w:lang w:val="ka-GE"/>
        </w:rPr>
        <w:t>დასაქმების</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მონაცემები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ვალდებულებები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გარდა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ამისა</w:t>
      </w:r>
      <w:proofErr w:type="spellEnd"/>
      <w:r w:rsidRPr="00FB5534">
        <w:rPr>
          <w:rFonts w:ascii="Sylfaen" w:hAnsi="Sylfaen" w:cs="Helvetica"/>
          <w:sz w:val="22"/>
          <w:szCs w:val="22"/>
          <w:lang w:val="ka-GE"/>
        </w:rPr>
        <w:t>,</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მაღალია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მოთხოვნა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რეგიონულ</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სტატისტიკაზე</w:t>
      </w:r>
      <w:proofErr w:type="spellEnd"/>
      <w:r w:rsidRPr="00FB5534">
        <w:rPr>
          <w:rFonts w:ascii="Sylfaen" w:hAnsi="Sylfaen" w:cs="Menlo Regular"/>
          <w:sz w:val="22"/>
          <w:szCs w:val="22"/>
          <w:lang w:val="en-GB"/>
        </w:rPr>
        <w:t xml:space="preserve">, </w:t>
      </w:r>
      <w:proofErr w:type="spellStart"/>
      <w:r w:rsidRPr="00FB5534">
        <w:rPr>
          <w:rFonts w:ascii="Sylfaen" w:hAnsi="Sylfaen" w:cs="Menlo Regular"/>
          <w:sz w:val="22"/>
          <w:szCs w:val="22"/>
          <w:lang w:val="en-GB"/>
        </w:rPr>
        <w:t>რაც</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 xml:space="preserve">დაეხმარება </w:t>
      </w:r>
      <w:proofErr w:type="spellStart"/>
      <w:r w:rsidRPr="00FB5534">
        <w:rPr>
          <w:rFonts w:ascii="Sylfaen" w:hAnsi="Sylfaen" w:cs="Helvetica"/>
          <w:sz w:val="22"/>
          <w:szCs w:val="22"/>
          <w:lang w:val="en-GB"/>
        </w:rPr>
        <w:t>ადგილობრივ</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ცენტრალურ</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ხელისუფლებას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რეგიონული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პოლიტიკის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შემუშავებასა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მონიტორინგ</w:t>
      </w:r>
      <w:proofErr w:type="spellEnd"/>
      <w:r w:rsidRPr="00FB5534">
        <w:rPr>
          <w:rFonts w:ascii="Sylfaen" w:hAnsi="Sylfaen" w:cs="Helvetica"/>
          <w:sz w:val="22"/>
          <w:szCs w:val="22"/>
          <w:lang w:val="ka-GE"/>
        </w:rPr>
        <w:t>ში</w:t>
      </w:r>
      <w:r w:rsidRPr="00FB5534">
        <w:rPr>
          <w:rFonts w:ascii="Sylfaen" w:hAnsi="Sylfaen" w:cs="Helvetica"/>
          <w:sz w:val="22"/>
          <w:szCs w:val="22"/>
          <w:lang w:val="en-GB"/>
        </w:rPr>
        <w:t xml:space="preserve">. </w:t>
      </w:r>
      <w:proofErr w:type="spellStart"/>
      <w:r w:rsidRPr="00FB5534">
        <w:rPr>
          <w:rFonts w:ascii="Sylfaen" w:hAnsi="Sylfaen" w:cs="Helvetica"/>
          <w:sz w:val="22"/>
          <w:szCs w:val="22"/>
        </w:rPr>
        <w:t>საქართველოს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ეროვნული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სისტემისთვის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კიდევ</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პრიორი</w:t>
      </w:r>
      <w:r w:rsidRPr="00FB5534">
        <w:rPr>
          <w:rFonts w:ascii="Sylfaen" w:hAnsi="Sylfaen" w:cs="Helvetica"/>
          <w:sz w:val="22"/>
          <w:szCs w:val="22"/>
          <w:lang w:val="en-GB"/>
        </w:rPr>
        <w:softHyphen/>
        <w:t>ტე</w:t>
      </w:r>
      <w:r w:rsidRPr="00FB5534">
        <w:rPr>
          <w:rFonts w:ascii="Sylfaen" w:hAnsi="Sylfaen" w:cs="Helvetica"/>
          <w:sz w:val="22"/>
          <w:szCs w:val="22"/>
          <w:lang w:val="en-GB"/>
        </w:rPr>
        <w:softHyphen/>
        <w:t>ტულ</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საკითხ</w:t>
      </w:r>
      <w:proofErr w:type="spellEnd"/>
      <w:r w:rsidRPr="00FB5534">
        <w:rPr>
          <w:rFonts w:ascii="Sylfaen" w:hAnsi="Sylfaen" w:cs="Helvetica"/>
          <w:sz w:val="22"/>
          <w:szCs w:val="22"/>
          <w:lang w:val="ka-GE"/>
        </w:rPr>
        <w:t>ს</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სქეს</w:t>
      </w:r>
      <w:proofErr w:type="spellEnd"/>
      <w:r w:rsidRPr="00FB5534">
        <w:rPr>
          <w:rFonts w:ascii="Sylfaen" w:hAnsi="Sylfaen" w:cs="Helvetica"/>
          <w:sz w:val="22"/>
          <w:szCs w:val="22"/>
          <w:lang w:val="ka-GE"/>
        </w:rPr>
        <w:t>ობრივი</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ნიშნით</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დი</w:t>
      </w:r>
      <w:r w:rsidRPr="00FB5534">
        <w:rPr>
          <w:rFonts w:ascii="Sylfaen" w:hAnsi="Sylfaen" w:cs="Helvetica"/>
          <w:sz w:val="22"/>
          <w:szCs w:val="22"/>
          <w:lang w:val="en-GB"/>
        </w:rPr>
        <w:t>ს</w:t>
      </w:r>
      <w:r w:rsidRPr="00FB5534">
        <w:rPr>
          <w:rFonts w:ascii="Sylfaen" w:hAnsi="Sylfaen" w:cs="Helvetica"/>
          <w:sz w:val="22"/>
          <w:szCs w:val="22"/>
          <w:lang w:val="ka-GE"/>
        </w:rPr>
        <w:t>ა</w:t>
      </w:r>
      <w:proofErr w:type="spellStart"/>
      <w:r w:rsidRPr="00FB5534">
        <w:rPr>
          <w:rFonts w:ascii="Sylfaen" w:hAnsi="Sylfaen" w:cs="Helvetica"/>
          <w:sz w:val="22"/>
          <w:szCs w:val="22"/>
          <w:lang w:val="en-GB"/>
        </w:rPr>
        <w:t>გრეგირებული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შე</w:t>
      </w:r>
      <w:r w:rsidRPr="00FB5534">
        <w:rPr>
          <w:rFonts w:ascii="Sylfaen" w:hAnsi="Sylfaen" w:cs="Helvetica"/>
          <w:sz w:val="22"/>
          <w:szCs w:val="22"/>
          <w:lang w:val="ka-GE"/>
        </w:rPr>
        <w:t>მუშავება წარმოადგენს</w:t>
      </w:r>
      <w:r w:rsidRPr="00FB5534">
        <w:rPr>
          <w:rFonts w:ascii="Sylfaen" w:hAnsi="Sylfaen" w:cs="Helvetica"/>
          <w:sz w:val="22"/>
          <w:szCs w:val="22"/>
          <w:lang w:val="en-GB"/>
        </w:rPr>
        <w:t xml:space="preserve">. </w:t>
      </w:r>
      <w:proofErr w:type="spellStart"/>
      <w:r w:rsidRPr="00FB5534">
        <w:rPr>
          <w:rFonts w:ascii="Sylfaen" w:hAnsi="Sylfaen" w:cs="Helvetica"/>
          <w:sz w:val="22"/>
          <w:szCs w:val="22"/>
        </w:rPr>
        <w:t>გაერთიანებული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ერების</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 xml:space="preserve">ორგანიზაციის </w:t>
      </w:r>
      <w:proofErr w:type="spellStart"/>
      <w:r w:rsidRPr="00FB5534">
        <w:rPr>
          <w:rFonts w:ascii="Sylfaen" w:hAnsi="Sylfaen" w:cs="Helvetica"/>
          <w:sz w:val="22"/>
          <w:szCs w:val="22"/>
        </w:rPr>
        <w:t>წევრი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სახელმწიფოების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მიერ</w:t>
      </w:r>
      <w:proofErr w:type="spellEnd"/>
      <w:r w:rsidRPr="00FB5534">
        <w:rPr>
          <w:rFonts w:ascii="Sylfaen" w:hAnsi="Sylfaen" w:cs="Menlo Regular"/>
          <w:sz w:val="22"/>
          <w:szCs w:val="22"/>
        </w:rPr>
        <w:t xml:space="preserve"> 2015 </w:t>
      </w:r>
      <w:proofErr w:type="spellStart"/>
      <w:r w:rsidRPr="00FB5534">
        <w:rPr>
          <w:rFonts w:ascii="Sylfaen" w:hAnsi="Sylfaen" w:cs="Helvetica"/>
          <w:sz w:val="22"/>
          <w:szCs w:val="22"/>
        </w:rPr>
        <w:t>წელს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მიღებული</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w:t>
      </w:r>
      <w:proofErr w:type="spellStart"/>
      <w:r w:rsidRPr="00FB5534">
        <w:rPr>
          <w:rFonts w:ascii="Sylfaen" w:hAnsi="Sylfaen" w:cs="Helvetica"/>
          <w:sz w:val="22"/>
          <w:szCs w:val="22"/>
        </w:rPr>
        <w:t>მდგრადი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განვითარების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მიზნების</w:t>
      </w:r>
      <w:proofErr w:type="spellEnd"/>
      <w:r w:rsidRPr="00FB5534">
        <w:rPr>
          <w:rFonts w:ascii="Sylfaen" w:hAnsi="Sylfaen" w:cs="Menlo Regular"/>
          <w:sz w:val="22"/>
          <w:szCs w:val="22"/>
        </w:rPr>
        <w:t xml:space="preserve"> 2030</w:t>
      </w:r>
      <w:r w:rsidRPr="00FB5534">
        <w:rPr>
          <w:rFonts w:ascii="Sylfaen" w:hAnsi="Sylfaen" w:cs="Menlo Regular"/>
          <w:sz w:val="22"/>
          <w:szCs w:val="22"/>
          <w:lang w:val="ka-GE"/>
        </w:rPr>
        <w:t>“</w:t>
      </w:r>
      <w:r w:rsidRPr="00FB5534">
        <w:rPr>
          <w:rFonts w:ascii="Sylfaen" w:hAnsi="Sylfaen" w:cs="Menlo Regular"/>
          <w:sz w:val="22"/>
          <w:szCs w:val="22"/>
        </w:rPr>
        <w:t xml:space="preserve"> </w:t>
      </w:r>
      <w:proofErr w:type="spellStart"/>
      <w:r w:rsidRPr="00FB5534">
        <w:rPr>
          <w:rFonts w:ascii="Sylfaen" w:hAnsi="Sylfaen" w:cs="Helvetica"/>
          <w:sz w:val="22"/>
          <w:szCs w:val="22"/>
        </w:rPr>
        <w:t>დღის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წესრიგის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გათვალისწინებით</w:t>
      </w:r>
      <w:proofErr w:type="spellEnd"/>
      <w:r w:rsidRPr="00FB5534">
        <w:rPr>
          <w:rFonts w:ascii="Sylfaen" w:hAnsi="Sylfaen" w:cs="Menlo Regular"/>
          <w:sz w:val="22"/>
          <w:szCs w:val="22"/>
        </w:rPr>
        <w:t xml:space="preserve">, </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მოს</w:t>
      </w:r>
      <w:proofErr w:type="spellEnd"/>
      <w:r w:rsidRPr="00FB5534">
        <w:rPr>
          <w:rFonts w:ascii="Sylfaen" w:hAnsi="Sylfaen" w:cs="Helvetica"/>
          <w:sz w:val="22"/>
          <w:szCs w:val="22"/>
          <w:lang w:val="ka-GE"/>
        </w:rPr>
        <w:t>ალოდნელია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რომ</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მოხდება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მდგრადი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განვითარების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მიზნების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მონიტორინგის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პროცესის</w:t>
      </w:r>
      <w:proofErr w:type="spellEnd"/>
      <w:r w:rsidRPr="00FB5534">
        <w:rPr>
          <w:rFonts w:ascii="Sylfaen" w:hAnsi="Sylfaen" w:cs="Helvetica"/>
          <w:sz w:val="22"/>
          <w:szCs w:val="22"/>
          <w:lang w:val="ka-GE"/>
        </w:rPr>
        <w:t>თვის</w:t>
      </w:r>
      <w:r w:rsidRPr="00FB5534">
        <w:rPr>
          <w:rFonts w:ascii="Sylfaen" w:hAnsi="Sylfaen" w:cs="Menlo Regular"/>
          <w:sz w:val="22"/>
          <w:szCs w:val="22"/>
          <w:lang w:val="en-GB"/>
        </w:rPr>
        <w:t xml:space="preserve"> </w:t>
      </w:r>
      <w:r w:rsidRPr="00FB5534">
        <w:rPr>
          <w:rFonts w:ascii="Sylfaen" w:hAnsi="Sylfaen" w:cs="Helvetica"/>
          <w:sz w:val="22"/>
          <w:szCs w:val="22"/>
          <w:lang w:val="ka-GE"/>
        </w:rPr>
        <w:t>მაჩვენებლების</w:t>
      </w:r>
      <w:r w:rsidRPr="00FB5534">
        <w:rPr>
          <w:rFonts w:ascii="Sylfaen" w:hAnsi="Sylfaen" w:cs="Menlo Regular"/>
          <w:sz w:val="22"/>
          <w:szCs w:val="22"/>
          <w:lang w:val="en-GB"/>
        </w:rPr>
        <w:t xml:space="preserve"> </w:t>
      </w:r>
      <w:r w:rsidRPr="00FB5534">
        <w:rPr>
          <w:rFonts w:ascii="Sylfaen" w:hAnsi="Sylfaen" w:cs="Helvetica"/>
          <w:sz w:val="22"/>
          <w:szCs w:val="22"/>
          <w:lang w:val="ka-GE"/>
        </w:rPr>
        <w:t>გაანგარიშება.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ამის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ფონზე</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rPr>
        <w:t>საქართველოს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ეროვნული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სისტემის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მიზანია</w:t>
      </w:r>
      <w:proofErr w:type="spellEnd"/>
      <w:r w:rsidRPr="00FB5534">
        <w:rPr>
          <w:rFonts w:ascii="Sylfaen" w:hAnsi="Sylfaen" w:cs="Helvetica"/>
          <w:sz w:val="22"/>
          <w:szCs w:val="22"/>
        </w:rPr>
        <w:t>,</w:t>
      </w:r>
      <w:r w:rsidRPr="00FB5534">
        <w:rPr>
          <w:rFonts w:ascii="Sylfaen" w:hAnsi="Sylfaen" w:cs="Menlo Regular"/>
          <w:sz w:val="22"/>
          <w:szCs w:val="22"/>
        </w:rPr>
        <w:t xml:space="preserve"> </w:t>
      </w:r>
      <w:r w:rsidRPr="00FB5534">
        <w:rPr>
          <w:rFonts w:ascii="Sylfaen" w:hAnsi="Sylfaen" w:cs="Helvetica"/>
          <w:sz w:val="22"/>
          <w:szCs w:val="22"/>
        </w:rPr>
        <w:t>გ</w:t>
      </w:r>
      <w:r w:rsidRPr="00FB5534">
        <w:rPr>
          <w:rFonts w:ascii="Sylfaen" w:hAnsi="Sylfaen" w:cs="Helvetica"/>
          <w:sz w:val="22"/>
          <w:szCs w:val="22"/>
          <w:lang w:val="ka-GE"/>
        </w:rPr>
        <w:t>ა</w:t>
      </w:r>
      <w:proofErr w:type="spellStart"/>
      <w:r w:rsidRPr="00FB5534">
        <w:rPr>
          <w:rFonts w:ascii="Sylfaen" w:hAnsi="Sylfaen" w:cs="Helvetica"/>
          <w:sz w:val="22"/>
          <w:szCs w:val="22"/>
        </w:rPr>
        <w:t>აუმჯობესოს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სტატისტიკური</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მოცვა</w:t>
      </w:r>
      <w:r w:rsidRPr="00FB5534">
        <w:rPr>
          <w:rFonts w:ascii="Sylfaen" w:hAnsi="Sylfaen" w:cs="Menlo Regular"/>
          <w:sz w:val="22"/>
          <w:szCs w:val="22"/>
        </w:rPr>
        <w:t xml:space="preserve">, </w:t>
      </w:r>
      <w:proofErr w:type="spellStart"/>
      <w:r w:rsidRPr="00FB5534">
        <w:rPr>
          <w:rFonts w:ascii="Sylfaen" w:hAnsi="Sylfaen" w:cs="Menlo Regular"/>
          <w:sz w:val="22"/>
          <w:szCs w:val="22"/>
        </w:rPr>
        <w:t>აწარმოოს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ახალი</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მაჩვენებლები</w:t>
      </w:r>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r w:rsidRPr="00FB5534">
        <w:rPr>
          <w:rFonts w:ascii="Sylfaen" w:hAnsi="Sylfaen" w:cs="Menlo Regular"/>
          <w:sz w:val="22"/>
          <w:szCs w:val="22"/>
          <w:lang w:val="ka-GE"/>
        </w:rPr>
        <w:t>მოახდინოს</w:t>
      </w:r>
      <w:r w:rsidRPr="00FB5534">
        <w:rPr>
          <w:rFonts w:ascii="Sylfaen" w:hAnsi="Sylfaen" w:cs="Menlo Regular"/>
          <w:sz w:val="22"/>
          <w:szCs w:val="22"/>
        </w:rPr>
        <w:t xml:space="preserve"> </w:t>
      </w:r>
      <w:proofErr w:type="spellStart"/>
      <w:r w:rsidRPr="00FB5534">
        <w:rPr>
          <w:rFonts w:ascii="Sylfaen" w:hAnsi="Sylfaen" w:cs="Helvetica"/>
          <w:sz w:val="22"/>
          <w:szCs w:val="22"/>
        </w:rPr>
        <w:t>არ</w:t>
      </w:r>
      <w:r w:rsidRPr="00FB5534">
        <w:rPr>
          <w:rFonts w:ascii="Sylfaen" w:hAnsi="Sylfaen" w:cs="Helvetica"/>
          <w:sz w:val="22"/>
          <w:szCs w:val="22"/>
        </w:rPr>
        <w:softHyphen/>
        <w:t>სე</w:t>
      </w:r>
      <w:r w:rsidRPr="00FB5534">
        <w:rPr>
          <w:rFonts w:ascii="Sylfaen" w:hAnsi="Sylfaen" w:cs="Helvetica"/>
          <w:sz w:val="22"/>
          <w:szCs w:val="22"/>
        </w:rPr>
        <w:softHyphen/>
        <w:t>ბული</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ძირითადი</w:t>
      </w:r>
      <w:proofErr w:type="spellEnd"/>
      <w:r w:rsidRPr="00FB5534">
        <w:rPr>
          <w:rFonts w:ascii="Sylfaen" w:hAnsi="Sylfaen" w:cs="Menlo Regular"/>
          <w:sz w:val="22"/>
          <w:szCs w:val="22"/>
        </w:rPr>
        <w:t xml:space="preserve"> </w:t>
      </w:r>
      <w:r w:rsidRPr="00FB5534">
        <w:rPr>
          <w:rFonts w:ascii="Sylfaen" w:hAnsi="Sylfaen" w:cs="Helvetica"/>
          <w:sz w:val="22"/>
          <w:szCs w:val="22"/>
          <w:lang w:val="ka-GE"/>
        </w:rPr>
        <w:t>მაჩვენებლების უფრო მეტ</w:t>
      </w:r>
      <w:r w:rsidR="00A17291">
        <w:rPr>
          <w:rFonts w:ascii="Sylfaen" w:hAnsi="Sylfaen" w:cs="Helvetica"/>
          <w:sz w:val="22"/>
          <w:szCs w:val="22"/>
          <w:lang w:val="ka-GE"/>
        </w:rPr>
        <w:t>ად</w:t>
      </w:r>
      <w:r w:rsidRPr="00FB5534">
        <w:rPr>
          <w:rFonts w:ascii="Sylfaen" w:hAnsi="Sylfaen" w:cs="Helvetica"/>
          <w:sz w:val="22"/>
          <w:szCs w:val="22"/>
          <w:lang w:val="ka-GE"/>
        </w:rPr>
        <w:t xml:space="preserve"> დეტალიზ</w:t>
      </w:r>
      <w:r w:rsidR="00A17291">
        <w:rPr>
          <w:rFonts w:ascii="Sylfaen" w:hAnsi="Sylfaen" w:cs="Helvetica"/>
          <w:sz w:val="22"/>
          <w:szCs w:val="22"/>
          <w:lang w:val="ka-GE"/>
        </w:rPr>
        <w:t>ებ</w:t>
      </w:r>
      <w:r w:rsidRPr="00FB5534">
        <w:rPr>
          <w:rFonts w:ascii="Sylfaen" w:hAnsi="Sylfaen" w:cs="Helvetica"/>
          <w:sz w:val="22"/>
          <w:szCs w:val="22"/>
          <w:lang w:val="ka-GE"/>
        </w:rPr>
        <w:t>ა</w:t>
      </w:r>
      <w:r w:rsidRPr="00FB5534">
        <w:rPr>
          <w:rFonts w:ascii="Sylfaen" w:hAnsi="Sylfaen" w:cs="Menlo Regular"/>
          <w:sz w:val="22"/>
          <w:szCs w:val="22"/>
        </w:rPr>
        <w:t xml:space="preserve"> (</w:t>
      </w:r>
      <w:proofErr w:type="spellStart"/>
      <w:r w:rsidRPr="00FB5534">
        <w:rPr>
          <w:rFonts w:ascii="Sylfaen" w:hAnsi="Sylfaen" w:cs="Helvetica"/>
          <w:sz w:val="22"/>
          <w:szCs w:val="22"/>
        </w:rPr>
        <w:t>რეგიონისა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სქესის</w:t>
      </w:r>
      <w:proofErr w:type="spellEnd"/>
      <w:r w:rsidRPr="00FB5534">
        <w:rPr>
          <w:rFonts w:ascii="Sylfaen" w:hAnsi="Sylfaen" w:cs="Menlo Regular"/>
          <w:sz w:val="22"/>
          <w:szCs w:val="22"/>
        </w:rPr>
        <w:t xml:space="preserve"> </w:t>
      </w:r>
      <w:proofErr w:type="spellStart"/>
      <w:r w:rsidRPr="00FB5534">
        <w:rPr>
          <w:rFonts w:ascii="Sylfaen" w:hAnsi="Sylfaen" w:cs="Helvetica"/>
          <w:sz w:val="22"/>
          <w:szCs w:val="22"/>
        </w:rPr>
        <w:t>მიხედ</w:t>
      </w:r>
      <w:r w:rsidRPr="00FB5534">
        <w:rPr>
          <w:rFonts w:ascii="Sylfaen" w:hAnsi="Sylfaen" w:cs="Helvetica"/>
          <w:sz w:val="22"/>
          <w:szCs w:val="22"/>
        </w:rPr>
        <w:softHyphen/>
        <w:t>ვით</w:t>
      </w:r>
      <w:proofErr w:type="spellEnd"/>
      <w:r w:rsidRPr="00FB5534">
        <w:rPr>
          <w:rFonts w:ascii="Sylfaen" w:hAnsi="Sylfaen" w:cs="Menlo Regular"/>
          <w:sz w:val="22"/>
          <w:szCs w:val="22"/>
        </w:rPr>
        <w:t xml:space="preserve">). </w:t>
      </w:r>
      <w:r w:rsidRPr="00FB5534">
        <w:rPr>
          <w:rFonts w:ascii="Sylfaen" w:hAnsi="Sylfaen" w:cs="Menlo Regular"/>
          <w:sz w:val="22"/>
          <w:szCs w:val="22"/>
          <w:lang w:val="en-GB"/>
        </w:rPr>
        <w:t xml:space="preserve"> </w:t>
      </w:r>
    </w:p>
    <w:p w14:paraId="68BA44F9" w14:textId="77777777"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Menlo Regular"/>
          <w:sz w:val="22"/>
          <w:szCs w:val="22"/>
          <w:lang w:val="en-GB"/>
        </w:rPr>
      </w:pPr>
      <w:proofErr w:type="spellStart"/>
      <w:r w:rsidRPr="00FB5534">
        <w:rPr>
          <w:rFonts w:ascii="Sylfaen" w:hAnsi="Sylfaen" w:cs="Helvetica"/>
          <w:sz w:val="22"/>
          <w:szCs w:val="22"/>
          <w:lang w:val="en-GB"/>
        </w:rPr>
        <w:t>ამ</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ამოცანის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მთავარი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მიზნები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საჯარო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სექტორის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კმაყოფილების</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 xml:space="preserve">მაღალი </w:t>
      </w:r>
      <w:proofErr w:type="spellStart"/>
      <w:r w:rsidRPr="00FB5534">
        <w:rPr>
          <w:rFonts w:ascii="Sylfaen" w:hAnsi="Sylfaen" w:cs="Helvetica"/>
          <w:sz w:val="22"/>
          <w:szCs w:val="22"/>
          <w:lang w:val="en-GB"/>
        </w:rPr>
        <w:t>დონის</w:t>
      </w:r>
      <w:proofErr w:type="spellEnd"/>
      <w:r w:rsidRPr="00FB5534">
        <w:rPr>
          <w:rFonts w:ascii="Sylfaen" w:hAnsi="Sylfaen" w:cs="Menlo Regular"/>
          <w:sz w:val="22"/>
          <w:szCs w:val="22"/>
          <w:lang w:val="en-GB"/>
        </w:rPr>
        <w:t xml:space="preserve"> </w:t>
      </w:r>
      <w:proofErr w:type="spellStart"/>
      <w:r w:rsidRPr="00FB5534">
        <w:rPr>
          <w:rFonts w:ascii="Sylfaen" w:hAnsi="Sylfaen" w:cs="Menlo Regular"/>
          <w:sz w:val="22"/>
          <w:szCs w:val="22"/>
          <w:lang w:val="en-GB"/>
        </w:rPr>
        <w:t>გაუმჯობესება</w:t>
      </w:r>
      <w:proofErr w:type="spellEnd"/>
      <w:r w:rsidRPr="00FB5534">
        <w:rPr>
          <w:rFonts w:ascii="Sylfaen" w:hAnsi="Sylfaen" w:cs="Menlo Regular"/>
          <w:sz w:val="22"/>
          <w:szCs w:val="22"/>
          <w:lang w:val="ka-GE"/>
        </w:rPr>
        <w:t xml:space="preserve"> და </w:t>
      </w:r>
      <w:proofErr w:type="spellStart"/>
      <w:r w:rsidRPr="00FB5534">
        <w:rPr>
          <w:rFonts w:ascii="Sylfaen" w:hAnsi="Sylfaen" w:cs="Helvetica"/>
          <w:sz w:val="22"/>
          <w:szCs w:val="22"/>
          <w:lang w:val="en-GB"/>
        </w:rPr>
        <w:t>შენარჩუნება</w:t>
      </w:r>
      <w:proofErr w:type="spellEnd"/>
      <w:r w:rsidRPr="00FB5534">
        <w:rPr>
          <w:rFonts w:ascii="Sylfaen" w:hAnsi="Sylfaen" w:cs="Helvetica"/>
          <w:sz w:val="22"/>
          <w:szCs w:val="22"/>
          <w:lang w:val="ka-GE"/>
        </w:rPr>
        <w:t>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მოთხოვნებზე</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პასუხ</w:t>
      </w:r>
      <w:proofErr w:type="spellEnd"/>
      <w:r w:rsidRPr="00FB5534">
        <w:rPr>
          <w:rFonts w:ascii="Sylfaen" w:hAnsi="Sylfaen" w:cs="Helvetica"/>
          <w:sz w:val="22"/>
          <w:szCs w:val="22"/>
          <w:lang w:val="ka-GE"/>
        </w:rPr>
        <w:t>ის გასაცემად</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საჭირო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დროის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შემცირება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Menlo Regular"/>
          <w:sz w:val="22"/>
          <w:szCs w:val="22"/>
          <w:lang w:val="en-GB"/>
        </w:rPr>
        <w:t>მოთხოვნილი</w:t>
      </w:r>
      <w:proofErr w:type="spellEnd"/>
      <w:r w:rsidRPr="00FB5534">
        <w:rPr>
          <w:rFonts w:ascii="Sylfaen" w:hAnsi="Sylfaen" w:cs="Menlo Regular"/>
          <w:sz w:val="22"/>
          <w:szCs w:val="22"/>
          <w:lang w:val="en-GB"/>
        </w:rPr>
        <w:t xml:space="preserve"> </w:t>
      </w:r>
      <w:r w:rsidRPr="00FB5534">
        <w:rPr>
          <w:rFonts w:ascii="Sylfaen" w:hAnsi="Sylfaen" w:cs="Helvetica"/>
          <w:sz w:val="22"/>
          <w:szCs w:val="22"/>
          <w:lang w:val="ka-GE"/>
        </w:rPr>
        <w:t>ინფორმაციის საშუალოდ</w:t>
      </w:r>
      <w:r w:rsidRPr="00FB5534">
        <w:rPr>
          <w:rFonts w:ascii="Sylfaen" w:hAnsi="Sylfaen" w:cs="Menlo Regular"/>
          <w:sz w:val="22"/>
          <w:szCs w:val="22"/>
          <w:lang w:val="en-GB"/>
        </w:rPr>
        <w:t xml:space="preserve"> 5 </w:t>
      </w:r>
      <w:proofErr w:type="spellStart"/>
      <w:r w:rsidRPr="00FB5534">
        <w:rPr>
          <w:rFonts w:ascii="Sylfaen" w:hAnsi="Sylfaen" w:cs="Helvetica"/>
          <w:sz w:val="22"/>
          <w:szCs w:val="22"/>
          <w:lang w:val="en-GB"/>
        </w:rPr>
        <w:t>სამუშაო</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დღის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ვადაში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მიწოდებით</w:t>
      </w:r>
      <w:proofErr w:type="spellEnd"/>
      <w:r w:rsidRPr="00FB5534">
        <w:rPr>
          <w:rFonts w:ascii="Sylfaen" w:hAnsi="Sylfaen" w:cs="Menlo Regular"/>
          <w:sz w:val="22"/>
          <w:szCs w:val="22"/>
          <w:lang w:val="en-GB"/>
        </w:rPr>
        <w:t xml:space="preserve">. </w:t>
      </w:r>
    </w:p>
    <w:p w14:paraId="4CF4E57D" w14:textId="77777777" w:rsidR="00C80EC4" w:rsidRPr="00FB5534" w:rsidRDefault="00C80EC4" w:rsidP="003721B9">
      <w:pPr>
        <w:autoSpaceDE w:val="0"/>
        <w:autoSpaceDN w:val="0"/>
        <w:adjustRightInd w:val="0"/>
        <w:spacing w:before="100" w:beforeAutospacing="1" w:after="100" w:afterAutospacing="1"/>
        <w:ind w:firstLine="284"/>
        <w:jc w:val="both"/>
        <w:rPr>
          <w:rFonts w:ascii="Sylfaen" w:hAnsi="Sylfaen" w:cs="Menlo Regular"/>
          <w:sz w:val="22"/>
          <w:szCs w:val="22"/>
          <w:lang w:val="en-GB"/>
        </w:rPr>
      </w:pPr>
      <w:r w:rsidRPr="00FB5534">
        <w:rPr>
          <w:rFonts w:ascii="Sylfaen" w:hAnsi="Sylfaen" w:cs="Helvetica"/>
          <w:sz w:val="22"/>
          <w:szCs w:val="22"/>
          <w:lang w:val="ka-GE"/>
        </w:rPr>
        <w:t>მოცემული</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ამოცანის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მისაღწევად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აუცილებელი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ძირითადი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აქტივობები</w:t>
      </w:r>
      <w:proofErr w:type="spellEnd"/>
      <w:r w:rsidRPr="00FB5534">
        <w:rPr>
          <w:rFonts w:ascii="Sylfaen" w:hAnsi="Sylfaen" w:cs="Helvetica"/>
          <w:sz w:val="22"/>
          <w:szCs w:val="22"/>
          <w:lang w:val="ka-GE"/>
        </w:rPr>
        <w:t>,</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მიმართულებების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w:t>
      </w:r>
      <w:r w:rsidRPr="00FB5534">
        <w:rPr>
          <w:rFonts w:ascii="Sylfaen" w:hAnsi="Sylfaen" w:cs="Helvetica"/>
          <w:sz w:val="22"/>
          <w:szCs w:val="22"/>
          <w:lang w:val="en-GB"/>
        </w:rPr>
        <w:softHyphen/>
        <w:t>ხედ</w:t>
      </w:r>
      <w:r w:rsidRPr="00FB5534">
        <w:rPr>
          <w:rFonts w:ascii="Sylfaen" w:hAnsi="Sylfaen" w:cs="Helvetica"/>
          <w:sz w:val="22"/>
          <w:szCs w:val="22"/>
          <w:lang w:val="en-GB"/>
        </w:rPr>
        <w:softHyphen/>
        <w:t>ვით</w:t>
      </w:r>
      <w:proofErr w:type="spellEnd"/>
      <w:r w:rsidRPr="00FB5534">
        <w:rPr>
          <w:rFonts w:ascii="Sylfaen" w:hAnsi="Sylfaen" w:cs="Helvetica"/>
          <w:sz w:val="22"/>
          <w:szCs w:val="22"/>
          <w:lang w:val="ka-GE"/>
        </w:rPr>
        <w:t>,</w:t>
      </w:r>
      <w:r w:rsidRPr="00FB5534">
        <w:rPr>
          <w:rFonts w:ascii="Sylfaen" w:hAnsi="Sylfaen" w:cs="Menlo Regular"/>
          <w:sz w:val="22"/>
          <w:szCs w:val="22"/>
          <w:lang w:val="en-GB"/>
        </w:rPr>
        <w:t xml:space="preserve"> </w:t>
      </w:r>
      <w:r w:rsidRPr="00FB5534">
        <w:rPr>
          <w:rFonts w:ascii="Sylfaen" w:hAnsi="Sylfaen" w:cs="Helvetica"/>
          <w:sz w:val="22"/>
          <w:szCs w:val="22"/>
          <w:lang w:val="ka-GE"/>
        </w:rPr>
        <w:t>წარმოდგენილია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ქვემოთ</w:t>
      </w:r>
      <w:proofErr w:type="spellEnd"/>
      <w:r w:rsidRPr="00FB5534">
        <w:rPr>
          <w:rFonts w:ascii="Sylfaen" w:hAnsi="Sylfaen" w:cs="Helvetica"/>
          <w:sz w:val="22"/>
          <w:szCs w:val="22"/>
          <w:lang w:val="ka-GE"/>
        </w:rPr>
        <w:t xml:space="preserve"> მოცემულ ცხრილში</w:t>
      </w:r>
      <w:r w:rsidRPr="00FB5534">
        <w:rPr>
          <w:rFonts w:ascii="Sylfaen" w:hAnsi="Sylfaen" w:cs="Menlo Regular"/>
          <w:sz w:val="22"/>
          <w:szCs w:val="22"/>
          <w:lang w:val="en-GB"/>
        </w:rPr>
        <w:t xml:space="preserve">, </w:t>
      </w:r>
      <w:r w:rsidRPr="00FB5534">
        <w:rPr>
          <w:rFonts w:ascii="Sylfaen" w:hAnsi="Sylfaen" w:cs="Helvetica"/>
          <w:sz w:val="22"/>
          <w:szCs w:val="22"/>
          <w:lang w:val="ka-GE"/>
        </w:rPr>
        <w:t>ხოლო</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აღნიშნული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აქტივობების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სრული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სია</w:t>
      </w:r>
      <w:proofErr w:type="spellEnd"/>
      <w:r w:rsidRPr="00FB5534">
        <w:rPr>
          <w:rFonts w:ascii="Sylfaen" w:hAnsi="Sylfaen" w:cs="Menlo Regular"/>
          <w:sz w:val="22"/>
          <w:szCs w:val="22"/>
          <w:lang w:val="en-GB"/>
        </w:rPr>
        <w:t xml:space="preserve"> </w:t>
      </w:r>
      <w:r w:rsidR="00A17291">
        <w:rPr>
          <w:rFonts w:ascii="Sylfaen" w:hAnsi="Sylfaen" w:cs="Menlo Regular"/>
          <w:sz w:val="22"/>
          <w:szCs w:val="22"/>
          <w:lang w:val="ka-GE"/>
        </w:rPr>
        <w:t xml:space="preserve">– </w:t>
      </w:r>
      <w:proofErr w:type="spellStart"/>
      <w:r w:rsidRPr="00FB5534">
        <w:rPr>
          <w:rFonts w:ascii="Sylfaen" w:hAnsi="Sylfaen" w:cs="Helvetica"/>
          <w:sz w:val="22"/>
          <w:szCs w:val="22"/>
          <w:lang w:val="en-GB"/>
        </w:rPr>
        <w:t>პირველ</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დანართში</w:t>
      </w:r>
      <w:proofErr w:type="spellEnd"/>
      <w:r w:rsidR="00A17291">
        <w:rPr>
          <w:rFonts w:ascii="Sylfaen" w:hAnsi="Sylfaen" w:cs="Helvetica"/>
          <w:sz w:val="22"/>
          <w:szCs w:val="22"/>
          <w:lang w:val="ka-GE"/>
        </w:rPr>
        <w:t>.</w:t>
      </w:r>
      <w:r w:rsidRPr="00FB5534">
        <w:rPr>
          <w:rFonts w:ascii="Sylfaen" w:hAnsi="Sylfaen" w:cs="Menlo Regular"/>
          <w:sz w:val="22"/>
          <w:szCs w:val="22"/>
          <w:lang w:val="en-GB"/>
        </w:rPr>
        <w:t xml:space="preserve"> </w:t>
      </w:r>
    </w:p>
    <w:p w14:paraId="6A14CEDD" w14:textId="77777777" w:rsidR="00C80EC4" w:rsidRPr="00FB5534" w:rsidRDefault="00C80EC4" w:rsidP="00763431">
      <w:pPr>
        <w:spacing w:before="360" w:after="120"/>
        <w:jc w:val="both"/>
        <w:rPr>
          <w:rFonts w:ascii="Sylfaen" w:hAnsi="Sylfaen" w:cs="Times New Roman"/>
          <w:b/>
          <w:sz w:val="22"/>
          <w:szCs w:val="22"/>
        </w:rPr>
      </w:pPr>
      <w:bookmarkStart w:id="28" w:name="_Hlk22654053"/>
      <w:proofErr w:type="spellStart"/>
      <w:r w:rsidRPr="00FB5534">
        <w:rPr>
          <w:rFonts w:ascii="Sylfaen" w:hAnsi="Sylfaen" w:cs="Helvetica"/>
          <w:b/>
          <w:sz w:val="22"/>
          <w:szCs w:val="22"/>
        </w:rPr>
        <w:lastRenderedPageBreak/>
        <w:t>მიმართულება</w:t>
      </w:r>
      <w:proofErr w:type="spellEnd"/>
      <w:r w:rsidRPr="00FB5534">
        <w:rPr>
          <w:rFonts w:ascii="Sylfaen" w:hAnsi="Sylfaen" w:cs="Times New Roman"/>
          <w:b/>
          <w:sz w:val="22"/>
          <w:szCs w:val="22"/>
        </w:rPr>
        <w:t xml:space="preserve"> 1.1.1. </w:t>
      </w:r>
      <w:proofErr w:type="spellStart"/>
      <w:r w:rsidRPr="00FB5534">
        <w:rPr>
          <w:rFonts w:ascii="Sylfaen" w:hAnsi="Sylfaen" w:cs="Helvetica"/>
          <w:b/>
          <w:sz w:val="22"/>
          <w:szCs w:val="22"/>
        </w:rPr>
        <w:t>სტატისტიკური</w:t>
      </w:r>
      <w:proofErr w:type="spellEnd"/>
      <w:r w:rsidRPr="00FB5534">
        <w:rPr>
          <w:rFonts w:ascii="Sylfaen" w:hAnsi="Sylfaen" w:cs="Menlo Regular"/>
          <w:b/>
          <w:sz w:val="22"/>
          <w:szCs w:val="22"/>
        </w:rPr>
        <w:t xml:space="preserve"> </w:t>
      </w:r>
      <w:r w:rsidRPr="00FB5534">
        <w:rPr>
          <w:rFonts w:ascii="Sylfaen" w:hAnsi="Sylfaen" w:cs="Helvetica"/>
          <w:b/>
          <w:sz w:val="22"/>
          <w:szCs w:val="22"/>
          <w:lang w:val="ka-GE"/>
        </w:rPr>
        <w:t>მოცვის</w:t>
      </w:r>
      <w:r w:rsidRPr="00FB5534">
        <w:rPr>
          <w:rFonts w:ascii="Sylfaen" w:hAnsi="Sylfaen" w:cs="Helvetica"/>
          <w:b/>
          <w:sz w:val="22"/>
          <w:szCs w:val="22"/>
        </w:rPr>
        <w:t xml:space="preserve"> </w:t>
      </w:r>
      <w:proofErr w:type="spellStart"/>
      <w:r w:rsidRPr="00FB5534">
        <w:rPr>
          <w:rFonts w:ascii="Sylfaen" w:hAnsi="Sylfaen" w:cs="Helvetica"/>
          <w:b/>
          <w:sz w:val="22"/>
          <w:szCs w:val="22"/>
        </w:rPr>
        <w:t>გაუმჯობესება</w:t>
      </w:r>
      <w:proofErr w:type="spellEnd"/>
      <w:r w:rsidRPr="00FB5534">
        <w:rPr>
          <w:rFonts w:ascii="Sylfaen" w:hAnsi="Sylfaen" w:cs="Menlo Regular"/>
          <w:b/>
          <w:sz w:val="22"/>
          <w:szCs w:val="22"/>
        </w:rPr>
        <w:t xml:space="preserve"> </w:t>
      </w:r>
      <w:proofErr w:type="spellStart"/>
      <w:r w:rsidRPr="00FB5534">
        <w:rPr>
          <w:rFonts w:ascii="Sylfaen" w:hAnsi="Sylfaen" w:cs="Helvetica"/>
          <w:b/>
          <w:sz w:val="22"/>
          <w:szCs w:val="22"/>
        </w:rPr>
        <w:t>და</w:t>
      </w:r>
      <w:proofErr w:type="spellEnd"/>
      <w:r w:rsidRPr="00FB5534">
        <w:rPr>
          <w:rFonts w:ascii="Sylfaen" w:hAnsi="Sylfaen" w:cs="Menlo Regular"/>
          <w:b/>
          <w:sz w:val="22"/>
          <w:szCs w:val="22"/>
        </w:rPr>
        <w:t xml:space="preserve"> </w:t>
      </w:r>
      <w:proofErr w:type="spellStart"/>
      <w:r w:rsidRPr="00FB5534">
        <w:rPr>
          <w:rFonts w:ascii="Sylfaen" w:hAnsi="Sylfaen" w:cs="Helvetica"/>
          <w:b/>
          <w:sz w:val="22"/>
          <w:szCs w:val="22"/>
        </w:rPr>
        <w:t>ახალი</w:t>
      </w:r>
      <w:proofErr w:type="spellEnd"/>
      <w:r w:rsidRPr="00FB5534">
        <w:rPr>
          <w:rFonts w:ascii="Sylfaen" w:hAnsi="Sylfaen" w:cs="Menlo Regular"/>
          <w:b/>
          <w:sz w:val="22"/>
          <w:szCs w:val="22"/>
        </w:rPr>
        <w:t xml:space="preserve"> </w:t>
      </w:r>
      <w:r w:rsidRPr="00FB5534">
        <w:rPr>
          <w:rFonts w:ascii="Sylfaen" w:hAnsi="Sylfaen" w:cs="Helvetica"/>
          <w:b/>
          <w:sz w:val="22"/>
          <w:szCs w:val="22"/>
          <w:lang w:val="ka-GE"/>
        </w:rPr>
        <w:t>მაჩვენებლების</w:t>
      </w:r>
      <w:r w:rsidRPr="00FB5534">
        <w:rPr>
          <w:rFonts w:ascii="Sylfaen" w:hAnsi="Sylfaen" w:cs="Menlo Regular"/>
          <w:b/>
          <w:sz w:val="22"/>
          <w:szCs w:val="22"/>
        </w:rPr>
        <w:t xml:space="preserve"> </w:t>
      </w:r>
      <w:proofErr w:type="spellStart"/>
      <w:r w:rsidRPr="00FB5534">
        <w:rPr>
          <w:rFonts w:ascii="Sylfaen" w:hAnsi="Sylfaen" w:cs="Helvetica"/>
          <w:b/>
          <w:sz w:val="22"/>
          <w:szCs w:val="22"/>
        </w:rPr>
        <w:t>წარმოება</w:t>
      </w:r>
      <w:proofErr w:type="spellEnd"/>
      <w:r w:rsidRPr="00FB5534">
        <w:rPr>
          <w:rFonts w:ascii="Sylfaen" w:hAnsi="Sylfaen" w:cs="Menlo Regular"/>
          <w:b/>
          <w:sz w:val="22"/>
          <w:szCs w:val="22"/>
        </w:rPr>
        <w:t xml:space="preserve">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057F222C" w14:textId="77777777" w:rsidTr="007E509A">
        <w:trPr>
          <w:trHeight w:val="309"/>
        </w:trPr>
        <w:tc>
          <w:tcPr>
            <w:tcW w:w="4868" w:type="dxa"/>
            <w:vAlign w:val="center"/>
          </w:tcPr>
          <w:p w14:paraId="3B50E80D" w14:textId="77777777" w:rsidR="00C80EC4" w:rsidRPr="00FB5534" w:rsidRDefault="00C80EC4" w:rsidP="007E509A">
            <w:pPr>
              <w:rPr>
                <w:rFonts w:ascii="Sylfaen" w:hAnsi="Sylfaen" w:cs="Menlo Regular"/>
                <w:b/>
              </w:rPr>
            </w:pPr>
            <w:proofErr w:type="spellStart"/>
            <w:r w:rsidRPr="00FB5534">
              <w:rPr>
                <w:rFonts w:ascii="Sylfaen" w:hAnsi="Sylfaen" w:cs="Helvetica"/>
                <w:b/>
                <w:sz w:val="22"/>
                <w:szCs w:val="22"/>
              </w:rPr>
              <w:t>აქტივობა</w:t>
            </w:r>
            <w:proofErr w:type="spellEnd"/>
          </w:p>
        </w:tc>
        <w:tc>
          <w:tcPr>
            <w:tcW w:w="4868" w:type="dxa"/>
            <w:vAlign w:val="center"/>
          </w:tcPr>
          <w:p w14:paraId="29E3068D" w14:textId="77777777" w:rsidR="00C80EC4" w:rsidRPr="00FB5534" w:rsidRDefault="00C80EC4" w:rsidP="007E509A">
            <w:pPr>
              <w:rPr>
                <w:rFonts w:ascii="Sylfaen" w:hAnsi="Sylfaen" w:cs="Menlo Regular"/>
                <w:b/>
              </w:rPr>
            </w:pPr>
            <w:proofErr w:type="spellStart"/>
            <w:r w:rsidRPr="00FB5534">
              <w:rPr>
                <w:rFonts w:ascii="Sylfaen" w:hAnsi="Sylfaen" w:cs="Helvetica"/>
                <w:b/>
                <w:sz w:val="22"/>
                <w:szCs w:val="22"/>
              </w:rPr>
              <w:t>შედეგი</w:t>
            </w:r>
            <w:proofErr w:type="spellEnd"/>
            <w:r w:rsidRPr="00FB5534">
              <w:rPr>
                <w:rFonts w:ascii="Sylfaen" w:hAnsi="Sylfaen" w:cs="Menlo Regular"/>
                <w:b/>
                <w:sz w:val="22"/>
                <w:szCs w:val="22"/>
              </w:rPr>
              <w:t xml:space="preserve"> </w:t>
            </w:r>
            <w:r w:rsidRPr="00FB5534">
              <w:rPr>
                <w:rFonts w:ascii="Sylfaen" w:hAnsi="Sylfaen" w:cs="Times New Roman"/>
                <w:b/>
                <w:sz w:val="22"/>
                <w:szCs w:val="22"/>
              </w:rPr>
              <w:t xml:space="preserve">2023 </w:t>
            </w:r>
            <w:proofErr w:type="spellStart"/>
            <w:r w:rsidRPr="00FB5534">
              <w:rPr>
                <w:rFonts w:ascii="Sylfaen" w:hAnsi="Sylfaen" w:cs="Helvetica"/>
                <w:b/>
                <w:sz w:val="22"/>
                <w:szCs w:val="22"/>
              </w:rPr>
              <w:t>წელს</w:t>
            </w:r>
            <w:proofErr w:type="spellEnd"/>
          </w:p>
        </w:tc>
      </w:tr>
      <w:tr w:rsidR="00C80EC4" w:rsidRPr="00FB5534" w14:paraId="3280B656" w14:textId="77777777" w:rsidTr="007E509A">
        <w:tc>
          <w:tcPr>
            <w:tcW w:w="4868" w:type="dxa"/>
            <w:vAlign w:val="center"/>
          </w:tcPr>
          <w:p w14:paraId="794EA861" w14:textId="77777777" w:rsidR="00C80EC4" w:rsidRPr="00FB5534" w:rsidRDefault="00C80EC4" w:rsidP="007E509A">
            <w:pPr>
              <w:rPr>
                <w:rFonts w:ascii="Sylfaen" w:hAnsi="Sylfaen" w:cs="Times New Roman"/>
                <w:bCs/>
                <w:color w:val="000000" w:themeColor="text1"/>
                <w:lang w:val="ka-GE"/>
              </w:rPr>
            </w:pPr>
            <w:r w:rsidRPr="00FB5534">
              <w:rPr>
                <w:rFonts w:ascii="Sylfaen" w:hAnsi="Sylfaen" w:cs="Times New Roman"/>
                <w:bCs/>
                <w:color w:val="000000" w:themeColor="text1"/>
                <w:sz w:val="22"/>
                <w:szCs w:val="22"/>
                <w:lang w:val="ka-GE"/>
              </w:rPr>
              <w:t>დროის გამოყენების გამოკვლევის (</w:t>
            </w:r>
            <w:r w:rsidRPr="00FB5534">
              <w:rPr>
                <w:rFonts w:ascii="Sylfaen" w:hAnsi="Sylfaen" w:cs="Times New Roman"/>
                <w:bCs/>
                <w:color w:val="000000" w:themeColor="text1"/>
                <w:sz w:val="22"/>
                <w:szCs w:val="22"/>
              </w:rPr>
              <w:t xml:space="preserve">Time Use Survey) </w:t>
            </w:r>
            <w:proofErr w:type="spellStart"/>
            <w:r w:rsidRPr="00FB5534">
              <w:rPr>
                <w:rFonts w:ascii="Sylfaen" w:hAnsi="Sylfaen" w:cs="Helvetica"/>
                <w:bCs/>
                <w:color w:val="000000" w:themeColor="text1"/>
                <w:sz w:val="22"/>
                <w:szCs w:val="22"/>
              </w:rPr>
              <w:t>ჩატარება</w:t>
            </w:r>
            <w:proofErr w:type="spellEnd"/>
            <w:r w:rsidRPr="00FB5534">
              <w:rPr>
                <w:rFonts w:ascii="Sylfaen" w:hAnsi="Sylfaen" w:cs="Helvetica"/>
                <w:bCs/>
                <w:color w:val="000000" w:themeColor="text1"/>
                <w:sz w:val="22"/>
                <w:szCs w:val="22"/>
              </w:rPr>
              <w:t xml:space="preserve"> </w:t>
            </w:r>
            <w:proofErr w:type="spellStart"/>
            <w:r w:rsidRPr="00FB5534">
              <w:rPr>
                <w:rFonts w:ascii="Sylfaen" w:hAnsi="Sylfaen" w:cs="Helvetica"/>
                <w:bCs/>
                <w:color w:val="000000" w:themeColor="text1"/>
                <w:sz w:val="22"/>
                <w:szCs w:val="22"/>
              </w:rPr>
              <w:t>და</w:t>
            </w:r>
            <w:proofErr w:type="spellEnd"/>
            <w:r w:rsidRPr="00FB5534">
              <w:rPr>
                <w:rFonts w:ascii="Sylfaen" w:hAnsi="Sylfaen" w:cs="Helvetica"/>
                <w:bCs/>
                <w:color w:val="000000" w:themeColor="text1"/>
                <w:sz w:val="22"/>
                <w:szCs w:val="22"/>
              </w:rPr>
              <w:t xml:space="preserve"> </w:t>
            </w:r>
            <w:r w:rsidRPr="00FB5534">
              <w:rPr>
                <w:rFonts w:ascii="Sylfaen" w:hAnsi="Sylfaen" w:cs="Times New Roman"/>
                <w:bCs/>
                <w:color w:val="000000" w:themeColor="text1"/>
                <w:sz w:val="22"/>
                <w:szCs w:val="22"/>
                <w:lang w:val="ka-GE"/>
              </w:rPr>
              <w:t>სქესობრივ ჭრილში დამატებითი მაჩვენებლების გაანგარიშება</w:t>
            </w:r>
          </w:p>
        </w:tc>
        <w:tc>
          <w:tcPr>
            <w:tcW w:w="4868" w:type="dxa"/>
            <w:vAlign w:val="center"/>
          </w:tcPr>
          <w:p w14:paraId="599E8C7E" w14:textId="126FD31D" w:rsidR="00C80EC4" w:rsidRPr="00FB5534" w:rsidRDefault="00C80EC4" w:rsidP="007E509A">
            <w:pPr>
              <w:rPr>
                <w:rFonts w:ascii="Sylfaen" w:hAnsi="Sylfaen" w:cs="Times New Roman"/>
              </w:rPr>
            </w:pPr>
            <w:r w:rsidRPr="00FB5534">
              <w:rPr>
                <w:rFonts w:ascii="Sylfaen" w:hAnsi="Sylfaen" w:cs="Times New Roman"/>
                <w:sz w:val="22"/>
                <w:szCs w:val="22"/>
                <w:lang w:val="ka-GE"/>
              </w:rPr>
              <w:t>დროის გამოყენების გამოკვლევის</w:t>
            </w:r>
            <w:r w:rsidRPr="00FB5534">
              <w:rPr>
                <w:rFonts w:ascii="Sylfaen" w:hAnsi="Sylfaen" w:cs="Times New Roman"/>
                <w:sz w:val="22"/>
                <w:szCs w:val="22"/>
              </w:rPr>
              <w:t xml:space="preserve"> </w:t>
            </w:r>
            <w:proofErr w:type="spellStart"/>
            <w:r w:rsidRPr="00FB5534">
              <w:rPr>
                <w:rFonts w:ascii="Sylfaen" w:hAnsi="Sylfaen" w:cs="Helvetica"/>
                <w:sz w:val="22"/>
                <w:szCs w:val="22"/>
              </w:rPr>
              <w:t>შედეგები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w:t>
            </w:r>
            <w:proofErr w:type="spellEnd"/>
            <w:r w:rsidRPr="00FB5534">
              <w:rPr>
                <w:rFonts w:ascii="Sylfaen" w:hAnsi="Sylfaen" w:cs="Helvetica"/>
                <w:sz w:val="22"/>
                <w:szCs w:val="22"/>
                <w:lang w:val="ka-GE"/>
              </w:rPr>
              <w:t>ვრცელებულია,</w:t>
            </w:r>
            <w:r w:rsidRPr="00FB5534">
              <w:rPr>
                <w:rFonts w:ascii="Sylfaen" w:hAnsi="Sylfaen" w:cs="Helvetica"/>
                <w:sz w:val="22"/>
                <w:szCs w:val="22"/>
              </w:rPr>
              <w:t xml:space="preserve"> </w:t>
            </w:r>
            <w:r w:rsidRPr="00FB5534">
              <w:rPr>
                <w:rFonts w:ascii="Sylfaen" w:hAnsi="Sylfaen" w:cs="Helvetica"/>
                <w:sz w:val="22"/>
                <w:szCs w:val="22"/>
                <w:lang w:val="ka-GE"/>
              </w:rPr>
              <w:t>სულ მცირე</w:t>
            </w:r>
            <w:r w:rsidRPr="00FB5534">
              <w:rPr>
                <w:rFonts w:ascii="Sylfaen" w:hAnsi="Sylfaen" w:cs="Helvetica"/>
                <w:sz w:val="22"/>
                <w:szCs w:val="22"/>
              </w:rPr>
              <w:t xml:space="preserve"> 20 </w:t>
            </w:r>
            <w:proofErr w:type="spellStart"/>
            <w:r w:rsidRPr="00FB5534">
              <w:rPr>
                <w:rFonts w:ascii="Sylfaen" w:hAnsi="Sylfaen" w:cs="Helvetica"/>
                <w:sz w:val="22"/>
                <w:szCs w:val="22"/>
              </w:rPr>
              <w:t>ახალი</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მაჩვენებელი</w:t>
            </w:r>
            <w:r w:rsidRPr="00FB5534">
              <w:rPr>
                <w:rFonts w:ascii="Sylfaen" w:hAnsi="Sylfaen" w:cs="Helvetica"/>
                <w:sz w:val="22"/>
                <w:szCs w:val="22"/>
              </w:rPr>
              <w:t xml:space="preserve"> </w:t>
            </w:r>
            <w:r w:rsidRPr="00FB5534">
              <w:rPr>
                <w:rFonts w:ascii="Sylfaen" w:hAnsi="Sylfaen" w:cs="Helvetica"/>
                <w:sz w:val="22"/>
                <w:szCs w:val="22"/>
                <w:lang w:val="ka-GE"/>
              </w:rPr>
              <w:t>წარმოდგენილია სქესობრივ ჭრილში.</w:t>
            </w:r>
            <w:r w:rsidRPr="00FB5534">
              <w:rPr>
                <w:rFonts w:ascii="Sylfaen" w:hAnsi="Sylfaen" w:cs="Helvetica"/>
                <w:sz w:val="22"/>
                <w:szCs w:val="22"/>
              </w:rPr>
              <w:t xml:space="preserve"> </w:t>
            </w:r>
            <w:proofErr w:type="spellStart"/>
            <w:r w:rsidRPr="00FB5534">
              <w:rPr>
                <w:rFonts w:ascii="Sylfaen" w:hAnsi="Sylfaen" w:cs="Helvetica"/>
                <w:sz w:val="22"/>
                <w:szCs w:val="22"/>
              </w:rPr>
              <w:t>გენდერული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სტატისტიკა</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იწარმოება</w:t>
            </w:r>
            <w:r w:rsidRPr="00FB5534">
              <w:rPr>
                <w:rFonts w:ascii="Sylfaen" w:hAnsi="Sylfaen" w:cs="Helvetica"/>
                <w:sz w:val="22"/>
                <w:szCs w:val="22"/>
              </w:rPr>
              <w:t xml:space="preserve"> </w:t>
            </w:r>
            <w:proofErr w:type="spellStart"/>
            <w:r w:rsidRPr="00FB5534">
              <w:rPr>
                <w:rFonts w:ascii="Sylfaen" w:hAnsi="Sylfaen" w:cs="Helvetica"/>
                <w:sz w:val="22"/>
                <w:szCs w:val="22"/>
              </w:rPr>
              <w:t>უახლესი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საერთაშორისო</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მეთოდოლოგი</w:t>
            </w:r>
            <w:proofErr w:type="spellEnd"/>
            <w:r w:rsidRPr="00FB5534">
              <w:rPr>
                <w:rFonts w:ascii="Sylfaen" w:hAnsi="Sylfaen" w:cs="Helvetica"/>
                <w:sz w:val="22"/>
                <w:szCs w:val="22"/>
                <w:lang w:val="ka-GE"/>
              </w:rPr>
              <w:t>ებ</w:t>
            </w:r>
            <w:proofErr w:type="spellStart"/>
            <w:r w:rsidRPr="00FB5534">
              <w:rPr>
                <w:rFonts w:ascii="Sylfaen" w:hAnsi="Sylfaen" w:cs="Helvetica"/>
                <w:sz w:val="22"/>
                <w:szCs w:val="22"/>
              </w:rPr>
              <w:t>ის</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მიხედვით</w:t>
            </w:r>
            <w:r w:rsidRPr="00FB5534">
              <w:rPr>
                <w:rFonts w:ascii="Sylfaen" w:hAnsi="Sylfaen" w:cs="Helvetica"/>
                <w:sz w:val="22"/>
                <w:szCs w:val="22"/>
              </w:rPr>
              <w:t xml:space="preserve"> </w:t>
            </w:r>
            <w:r w:rsidRPr="00FB5534">
              <w:rPr>
                <w:rFonts w:ascii="Sylfaen" w:hAnsi="Sylfaen" w:cs="Times New Roman"/>
                <w:sz w:val="22"/>
                <w:szCs w:val="22"/>
              </w:rPr>
              <w:t xml:space="preserve"> </w:t>
            </w:r>
          </w:p>
        </w:tc>
      </w:tr>
      <w:tr w:rsidR="00C80EC4" w:rsidRPr="00FB5534" w14:paraId="6B3CC4FE" w14:textId="77777777" w:rsidTr="007E509A">
        <w:tc>
          <w:tcPr>
            <w:tcW w:w="4868" w:type="dxa"/>
            <w:vAlign w:val="center"/>
          </w:tcPr>
          <w:p w14:paraId="0EDFBEB0" w14:textId="77777777" w:rsidR="00C80EC4" w:rsidRPr="00FB5534" w:rsidRDefault="00C80EC4" w:rsidP="007E509A">
            <w:pPr>
              <w:spacing w:line="276" w:lineRule="auto"/>
              <w:rPr>
                <w:rFonts w:ascii="Sylfaen" w:hAnsi="Sylfaen" w:cs="Times New Roman"/>
                <w:bCs/>
              </w:rPr>
            </w:pPr>
            <w:proofErr w:type="spellStart"/>
            <w:r w:rsidRPr="00FB5534">
              <w:rPr>
                <w:rFonts w:ascii="Sylfaen" w:hAnsi="Sylfaen" w:cs="Helvetica"/>
                <w:bCs/>
                <w:sz w:val="22"/>
                <w:szCs w:val="22"/>
              </w:rPr>
              <w:t>რეგიონული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w:t>
            </w:r>
            <w:proofErr w:type="spellStart"/>
            <w:r w:rsidRPr="00FB5534">
              <w:rPr>
                <w:rFonts w:ascii="Sylfaen" w:hAnsi="Sylfaen" w:cs="Menlo Regular"/>
                <w:bCs/>
                <w:sz w:val="22"/>
                <w:szCs w:val="22"/>
              </w:rPr>
              <w:t>შემდგომი</w:t>
            </w:r>
            <w:proofErr w:type="spellEnd"/>
            <w:r w:rsidRPr="00FB5534">
              <w:rPr>
                <w:rFonts w:ascii="Sylfaen" w:hAnsi="Sylfaen" w:cs="Menlo Regular"/>
                <w:bCs/>
                <w:sz w:val="22"/>
                <w:szCs w:val="22"/>
              </w:rPr>
              <w:t xml:space="preserve"> </w:t>
            </w:r>
            <w:proofErr w:type="spellStart"/>
            <w:r w:rsidRPr="00FB5534">
              <w:rPr>
                <w:rFonts w:ascii="Sylfaen" w:hAnsi="Sylfaen" w:cs="Helvetica"/>
                <w:bCs/>
                <w:sz w:val="22"/>
                <w:szCs w:val="22"/>
              </w:rPr>
              <w:t>განვითარება</w:t>
            </w:r>
            <w:proofErr w:type="spellEnd"/>
            <w:r w:rsidRPr="00FB5534">
              <w:rPr>
                <w:rFonts w:ascii="Sylfaen" w:hAnsi="Sylfaen" w:cs="Helvetica"/>
                <w:bCs/>
                <w:sz w:val="22"/>
                <w:szCs w:val="22"/>
              </w:rPr>
              <w:t xml:space="preserve"> </w:t>
            </w:r>
          </w:p>
        </w:tc>
        <w:tc>
          <w:tcPr>
            <w:tcW w:w="4868" w:type="dxa"/>
            <w:vAlign w:val="center"/>
          </w:tcPr>
          <w:p w14:paraId="38A31751" w14:textId="77777777" w:rsidR="00C80EC4" w:rsidRPr="00FB5534" w:rsidRDefault="00C80EC4" w:rsidP="007E509A">
            <w:pPr>
              <w:rPr>
                <w:rFonts w:ascii="Sylfaen" w:hAnsi="Sylfaen" w:cs="Helvetica"/>
                <w:lang w:val="en-GB"/>
              </w:rPr>
            </w:pPr>
            <w:proofErr w:type="spellStart"/>
            <w:r w:rsidRPr="00FB5534">
              <w:rPr>
                <w:rFonts w:ascii="Sylfaen" w:hAnsi="Sylfaen" w:cs="Helvetica"/>
                <w:sz w:val="22"/>
                <w:szCs w:val="22"/>
                <w:lang w:val="en-GB"/>
              </w:rPr>
              <w:t>მუნიციპალურ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რეგიონულ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დონეზე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შეფასებულია</w:t>
            </w:r>
            <w:proofErr w:type="spellEnd"/>
            <w:r w:rsidRPr="00FB5534">
              <w:rPr>
                <w:rFonts w:ascii="Sylfaen" w:hAnsi="Sylfaen" w:cs="Helvetica"/>
                <w:sz w:val="22"/>
                <w:szCs w:val="22"/>
                <w:lang w:val="en-GB"/>
              </w:rPr>
              <w:t>;</w:t>
            </w:r>
          </w:p>
          <w:p w14:paraId="63C24CCD" w14:textId="77777777" w:rsidR="00C80EC4" w:rsidRPr="00FB5534" w:rsidRDefault="00C80EC4" w:rsidP="007E509A">
            <w:pPr>
              <w:rPr>
                <w:rFonts w:ascii="Sylfaen" w:hAnsi="Sylfaen" w:cs="Helvetica"/>
                <w:lang w:val="en-GB"/>
              </w:rPr>
            </w:pPr>
            <w:proofErr w:type="spellStart"/>
            <w:r w:rsidRPr="00FB5534">
              <w:rPr>
                <w:rFonts w:ascii="Sylfaen" w:hAnsi="Sylfaen" w:cs="Helvetica"/>
                <w:sz w:val="22"/>
                <w:szCs w:val="22"/>
                <w:lang w:val="en-GB"/>
              </w:rPr>
              <w:t>პრიორიტეტული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მაჩვენებლების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მოკლე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შემუშავებულია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დაინტერესებულ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მხარეებთან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თანამშრომლობით</w:t>
            </w:r>
            <w:proofErr w:type="spellEnd"/>
            <w:r w:rsidRPr="00FB5534">
              <w:rPr>
                <w:rFonts w:ascii="Sylfaen" w:hAnsi="Sylfaen" w:cs="Helvetica"/>
                <w:sz w:val="22"/>
                <w:szCs w:val="22"/>
                <w:lang w:val="en-GB"/>
              </w:rPr>
              <w:t>;</w:t>
            </w:r>
          </w:p>
          <w:p w14:paraId="30092E2A" w14:textId="1C2A00DD" w:rsidR="00C80EC4" w:rsidRPr="00FB5534" w:rsidRDefault="00C80EC4" w:rsidP="007E509A">
            <w:pPr>
              <w:rPr>
                <w:rFonts w:ascii="Sylfaen" w:hAnsi="Sylfaen" w:cs="Times New Roman"/>
                <w:lang w:val="en-GB"/>
              </w:rPr>
            </w:pPr>
            <w:proofErr w:type="spellStart"/>
            <w:r w:rsidRPr="00FB5534">
              <w:rPr>
                <w:rFonts w:ascii="Sylfaen" w:hAnsi="Sylfaen" w:cs="Helvetica"/>
                <w:sz w:val="22"/>
                <w:szCs w:val="22"/>
                <w:lang w:val="en-GB"/>
              </w:rPr>
              <w:t>ძირითადი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დემოგრაფიული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სოციალური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ბიზნეს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რეგიონების</w:t>
            </w:r>
            <w:proofErr w:type="spellEnd"/>
            <w:r w:rsidRPr="00FB5534">
              <w:rPr>
                <w:rFonts w:ascii="Sylfaen" w:hAnsi="Sylfaen" w:cs="Helvetica"/>
                <w:sz w:val="22"/>
                <w:szCs w:val="22"/>
                <w:lang w:val="en-GB"/>
              </w:rPr>
              <w:t xml:space="preserve"> </w:t>
            </w:r>
            <w:r w:rsidR="00263B2A">
              <w:rPr>
                <w:rFonts w:ascii="Sylfaen" w:hAnsi="Sylfaen" w:cs="Helvetica"/>
                <w:sz w:val="22"/>
                <w:szCs w:val="22"/>
                <w:lang w:val="ka-GE"/>
              </w:rPr>
              <w:t xml:space="preserve">და მუნიციპალიტეტების </w:t>
            </w:r>
            <w:proofErr w:type="spellStart"/>
            <w:r w:rsidRPr="00FB5534">
              <w:rPr>
                <w:rFonts w:ascii="Sylfaen" w:hAnsi="Sylfaen" w:cs="Helvetica"/>
                <w:sz w:val="22"/>
                <w:szCs w:val="22"/>
                <w:lang w:val="en-GB"/>
              </w:rPr>
              <w:t>მიხედვით</w:t>
            </w:r>
            <w:proofErr w:type="spellEnd"/>
            <w:r w:rsidRPr="00FB5534">
              <w:rPr>
                <w:rFonts w:ascii="Sylfaen" w:hAnsi="Sylfaen" w:cs="Helvetica"/>
                <w:sz w:val="22"/>
                <w:szCs w:val="22"/>
                <w:lang w:val="en-GB"/>
              </w:rPr>
              <w:t xml:space="preserve"> </w:t>
            </w:r>
            <w:r w:rsidR="00263B2A">
              <w:rPr>
                <w:rFonts w:ascii="Sylfaen" w:hAnsi="Sylfaen" w:cs="Helvetica"/>
                <w:sz w:val="22"/>
                <w:szCs w:val="22"/>
                <w:lang w:val="ka-GE"/>
              </w:rPr>
              <w:t xml:space="preserve">(სადაც შესაძლებელია) </w:t>
            </w:r>
            <w:proofErr w:type="spellStart"/>
            <w:r w:rsidRPr="00FB5534">
              <w:rPr>
                <w:rFonts w:ascii="Sylfaen" w:hAnsi="Sylfaen" w:cs="Helvetica"/>
                <w:sz w:val="22"/>
                <w:szCs w:val="22"/>
                <w:lang w:val="en-GB"/>
              </w:rPr>
              <w:t>გამოქვეყნებულია</w:t>
            </w:r>
            <w:proofErr w:type="spellEnd"/>
            <w:r w:rsidRPr="00FB5534">
              <w:rPr>
                <w:rFonts w:ascii="Sylfaen" w:hAnsi="Sylfaen" w:cs="Helvetica"/>
                <w:sz w:val="22"/>
                <w:szCs w:val="22"/>
                <w:lang w:val="en-GB"/>
              </w:rPr>
              <w:t xml:space="preserve"> </w:t>
            </w:r>
          </w:p>
        </w:tc>
      </w:tr>
      <w:tr w:rsidR="00C80EC4" w:rsidRPr="00FB5534" w14:paraId="6E367F24" w14:textId="77777777" w:rsidTr="007E509A">
        <w:tc>
          <w:tcPr>
            <w:tcW w:w="4868" w:type="dxa"/>
            <w:vAlign w:val="center"/>
          </w:tcPr>
          <w:p w14:paraId="155E25E8" w14:textId="77777777" w:rsidR="00C80EC4" w:rsidRPr="00FB5534" w:rsidRDefault="00C80EC4" w:rsidP="007E509A">
            <w:pPr>
              <w:rPr>
                <w:rFonts w:ascii="Sylfaen" w:hAnsi="Sylfaen" w:cs="Times New Roman"/>
              </w:rPr>
            </w:pPr>
            <w:proofErr w:type="spellStart"/>
            <w:r w:rsidRPr="00FB5534">
              <w:rPr>
                <w:rFonts w:ascii="Sylfaen" w:hAnsi="Sylfaen" w:cs="Helvetica"/>
                <w:sz w:val="22"/>
                <w:szCs w:val="22"/>
              </w:rPr>
              <w:t>სტატისტიკის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შემუშავება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მდგრადი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განვითარების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მიზნების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იმ</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საბაზისო</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მაჩვენებლების</w:t>
            </w:r>
            <w:r w:rsidRPr="00FB5534">
              <w:rPr>
                <w:rFonts w:ascii="Sylfaen" w:hAnsi="Sylfaen" w:cs="Helvetica"/>
                <w:sz w:val="22"/>
                <w:szCs w:val="22"/>
              </w:rPr>
              <w:t xml:space="preserve"> </w:t>
            </w:r>
            <w:r w:rsidRPr="00FB5534">
              <w:rPr>
                <w:rFonts w:ascii="Sylfaen" w:hAnsi="Sylfaen" w:cs="Helvetica"/>
                <w:sz w:val="22"/>
                <w:szCs w:val="22"/>
                <w:lang w:val="ka-GE"/>
              </w:rPr>
              <w:t>გასაანგარიშებლად,</w:t>
            </w:r>
            <w:r w:rsidRPr="00FB5534">
              <w:rPr>
                <w:rFonts w:ascii="Sylfaen" w:hAnsi="Sylfaen" w:cs="Helvetica"/>
                <w:sz w:val="22"/>
                <w:szCs w:val="22"/>
              </w:rPr>
              <w:t xml:space="preserve"> </w:t>
            </w:r>
            <w:proofErr w:type="spellStart"/>
            <w:r w:rsidRPr="00FB5534">
              <w:rPr>
                <w:rFonts w:ascii="Sylfaen" w:hAnsi="Sylfaen" w:cs="Helvetica"/>
                <w:sz w:val="22"/>
                <w:szCs w:val="22"/>
              </w:rPr>
              <w:t>რომლებიც</w:t>
            </w:r>
            <w:proofErr w:type="spellEnd"/>
            <w:r w:rsidRPr="00FB5534">
              <w:rPr>
                <w:rFonts w:ascii="Sylfaen" w:hAnsi="Sylfaen" w:cs="Helvetica"/>
                <w:sz w:val="22"/>
                <w:szCs w:val="22"/>
              </w:rPr>
              <w:t xml:space="preserve"> 2019 </w:t>
            </w:r>
            <w:proofErr w:type="spellStart"/>
            <w:r w:rsidRPr="00FB5534">
              <w:rPr>
                <w:rFonts w:ascii="Sylfaen" w:hAnsi="Sylfaen" w:cs="Helvetica"/>
                <w:sz w:val="22"/>
                <w:szCs w:val="22"/>
              </w:rPr>
              <w:t>წელს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არ</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არსებობს</w:t>
            </w:r>
            <w:proofErr w:type="spellEnd"/>
            <w:r w:rsidRPr="00FB5534">
              <w:rPr>
                <w:rFonts w:ascii="Sylfaen" w:hAnsi="Sylfaen" w:cs="Helvetica"/>
                <w:sz w:val="22"/>
                <w:szCs w:val="22"/>
              </w:rPr>
              <w:t xml:space="preserve"> </w:t>
            </w:r>
          </w:p>
        </w:tc>
        <w:tc>
          <w:tcPr>
            <w:tcW w:w="4868" w:type="dxa"/>
            <w:vAlign w:val="center"/>
          </w:tcPr>
          <w:p w14:paraId="57E102D5" w14:textId="77777777" w:rsidR="00C80EC4" w:rsidRPr="00FB5534" w:rsidRDefault="00C80EC4" w:rsidP="00A17291">
            <w:pPr>
              <w:rPr>
                <w:rFonts w:ascii="Sylfaen" w:hAnsi="Sylfaen" w:cs="Times New Roman"/>
                <w:lang w:val="en-GB"/>
              </w:rPr>
            </w:pPr>
            <w:proofErr w:type="spellStart"/>
            <w:r w:rsidRPr="00FB5534">
              <w:rPr>
                <w:rFonts w:ascii="Sylfaen" w:hAnsi="Sylfaen" w:cs="Helvetica"/>
                <w:bCs/>
                <w:sz w:val="22"/>
                <w:szCs w:val="22"/>
              </w:rPr>
              <w:t>მდგრადი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განვითარების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მიზნებ</w:t>
            </w:r>
            <w:proofErr w:type="spellEnd"/>
            <w:r w:rsidRPr="00FB5534">
              <w:rPr>
                <w:rFonts w:ascii="Sylfaen" w:hAnsi="Sylfaen" w:cs="Helvetica"/>
                <w:bCs/>
                <w:sz w:val="22"/>
                <w:szCs w:val="22"/>
                <w:lang w:val="ka-GE"/>
              </w:rPr>
              <w:t>თან დაკავშირებული</w:t>
            </w:r>
            <w:r w:rsidRPr="00FB5534">
              <w:rPr>
                <w:rFonts w:ascii="Sylfaen" w:hAnsi="Sylfaen" w:cs="Helvetica"/>
                <w:bCs/>
                <w:sz w:val="22"/>
                <w:szCs w:val="22"/>
              </w:rPr>
              <w:t xml:space="preserve"> </w:t>
            </w:r>
            <w:proofErr w:type="spellStart"/>
            <w:r w:rsidRPr="00FB5534">
              <w:rPr>
                <w:rFonts w:ascii="Sylfaen" w:hAnsi="Sylfaen" w:cs="Helvetica"/>
                <w:bCs/>
                <w:sz w:val="22"/>
                <w:szCs w:val="22"/>
              </w:rPr>
              <w:t>საქსტატის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მიერ</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დასაფარი</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მაჩვენებლების</w:t>
            </w:r>
            <w:r w:rsidRPr="00FB5534">
              <w:rPr>
                <w:rFonts w:ascii="Sylfaen" w:hAnsi="Sylfaen" w:cs="Helvetica"/>
                <w:bCs/>
                <w:sz w:val="22"/>
                <w:szCs w:val="22"/>
              </w:rPr>
              <w:t xml:space="preserve"> </w:t>
            </w:r>
            <w:proofErr w:type="spellStart"/>
            <w:r w:rsidRPr="00FB5534">
              <w:rPr>
                <w:rFonts w:ascii="Sylfaen" w:hAnsi="Sylfaen" w:cs="Helvetica"/>
                <w:bCs/>
                <w:sz w:val="22"/>
                <w:szCs w:val="22"/>
              </w:rPr>
              <w:t>სულ</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მცირე</w:t>
            </w:r>
            <w:proofErr w:type="spellEnd"/>
            <w:r w:rsidRPr="00FB5534">
              <w:rPr>
                <w:rFonts w:ascii="Sylfaen" w:hAnsi="Sylfaen" w:cs="Helvetica"/>
                <w:bCs/>
                <w:sz w:val="22"/>
                <w:szCs w:val="22"/>
              </w:rPr>
              <w:t xml:space="preserve"> 95% </w:t>
            </w:r>
            <w:r w:rsidRPr="00FB5534">
              <w:rPr>
                <w:rFonts w:ascii="Sylfaen" w:hAnsi="Sylfaen" w:cs="Helvetica"/>
                <w:bCs/>
                <w:sz w:val="22"/>
                <w:szCs w:val="22"/>
                <w:lang w:val="ka-GE"/>
              </w:rPr>
              <w:t>გაანგარიშებულია</w:t>
            </w:r>
            <w:r w:rsidRPr="00FB5534">
              <w:rPr>
                <w:rFonts w:ascii="Sylfaen" w:hAnsi="Sylfaen" w:cs="Helvetica"/>
                <w:bCs/>
                <w:sz w:val="22"/>
                <w:szCs w:val="22"/>
              </w:rPr>
              <w:t xml:space="preserve"> </w:t>
            </w:r>
          </w:p>
        </w:tc>
      </w:tr>
      <w:tr w:rsidR="00C80EC4" w:rsidRPr="00FB5534" w14:paraId="32A745F0" w14:textId="77777777" w:rsidTr="007E509A">
        <w:tc>
          <w:tcPr>
            <w:tcW w:w="4868" w:type="dxa"/>
            <w:vAlign w:val="center"/>
          </w:tcPr>
          <w:p w14:paraId="3BB87925" w14:textId="77777777" w:rsidR="00C80EC4" w:rsidRPr="00FB5534" w:rsidRDefault="00C80EC4" w:rsidP="007E509A">
            <w:pPr>
              <w:rPr>
                <w:rFonts w:ascii="Sylfaen" w:hAnsi="Sylfaen" w:cs="Times New Roman"/>
              </w:rPr>
            </w:pPr>
            <w:proofErr w:type="spellStart"/>
            <w:r w:rsidRPr="00FB5534">
              <w:rPr>
                <w:rFonts w:ascii="Sylfaen" w:hAnsi="Sylfaen" w:cs="Helvetica"/>
                <w:sz w:val="22"/>
                <w:szCs w:val="22"/>
              </w:rPr>
              <w:t>ფინანსური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სექტორისთვის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ფინანსური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ანგარიშების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შემუშავება</w:t>
            </w:r>
            <w:proofErr w:type="spellEnd"/>
            <w:r w:rsidRPr="00FB5534">
              <w:rPr>
                <w:rFonts w:ascii="Sylfaen" w:hAnsi="Sylfaen" w:cs="Helvetica"/>
                <w:sz w:val="22"/>
                <w:szCs w:val="22"/>
              </w:rPr>
              <w:t xml:space="preserve"> </w:t>
            </w:r>
          </w:p>
        </w:tc>
        <w:tc>
          <w:tcPr>
            <w:tcW w:w="4868" w:type="dxa"/>
            <w:vAlign w:val="center"/>
          </w:tcPr>
          <w:p w14:paraId="2F0C5E07" w14:textId="77777777" w:rsidR="00C80EC4" w:rsidRPr="00FB5534" w:rsidRDefault="00C80EC4" w:rsidP="007E509A">
            <w:pPr>
              <w:spacing w:line="252" w:lineRule="auto"/>
              <w:rPr>
                <w:rFonts w:ascii="Sylfaen" w:hAnsi="Sylfaen"/>
                <w:lang w:val="en-GB"/>
              </w:rPr>
            </w:pPr>
            <w:proofErr w:type="spellStart"/>
            <w:r w:rsidRPr="00FB5534">
              <w:rPr>
                <w:rFonts w:ascii="Sylfaen" w:hAnsi="Sylfaen"/>
                <w:sz w:val="22"/>
                <w:szCs w:val="22"/>
                <w:lang w:val="en-GB"/>
              </w:rPr>
              <w:t>ფინანსური</w:t>
            </w:r>
            <w:proofErr w:type="spellEnd"/>
            <w:r w:rsidRPr="00FB5534">
              <w:rPr>
                <w:rFonts w:ascii="Sylfaen" w:hAnsi="Sylfaen"/>
                <w:sz w:val="22"/>
                <w:szCs w:val="22"/>
                <w:lang w:val="en-GB"/>
              </w:rPr>
              <w:t xml:space="preserve"> </w:t>
            </w:r>
            <w:proofErr w:type="spellStart"/>
            <w:r w:rsidRPr="00FB5534">
              <w:rPr>
                <w:rFonts w:ascii="Sylfaen" w:hAnsi="Sylfaen"/>
                <w:sz w:val="22"/>
                <w:szCs w:val="22"/>
                <w:lang w:val="en-GB"/>
              </w:rPr>
              <w:t>სექტორის</w:t>
            </w:r>
            <w:proofErr w:type="spellEnd"/>
            <w:r w:rsidRPr="00FB5534">
              <w:rPr>
                <w:rFonts w:ascii="Sylfaen" w:hAnsi="Sylfaen"/>
                <w:sz w:val="22"/>
                <w:szCs w:val="22"/>
                <w:lang w:val="en-GB"/>
              </w:rPr>
              <w:t xml:space="preserve"> </w:t>
            </w:r>
            <w:proofErr w:type="spellStart"/>
            <w:r w:rsidRPr="00FB5534">
              <w:rPr>
                <w:rFonts w:ascii="Sylfaen" w:hAnsi="Sylfaen"/>
                <w:sz w:val="22"/>
                <w:szCs w:val="22"/>
                <w:lang w:val="en-GB"/>
              </w:rPr>
              <w:t>ფინანსური</w:t>
            </w:r>
            <w:proofErr w:type="spellEnd"/>
            <w:r w:rsidRPr="00FB5534">
              <w:rPr>
                <w:rFonts w:ascii="Sylfaen" w:hAnsi="Sylfaen"/>
                <w:sz w:val="22"/>
                <w:szCs w:val="22"/>
                <w:lang w:val="en-GB"/>
              </w:rPr>
              <w:t xml:space="preserve"> </w:t>
            </w:r>
            <w:proofErr w:type="spellStart"/>
            <w:r w:rsidRPr="00FB5534">
              <w:rPr>
                <w:rFonts w:ascii="Sylfaen" w:hAnsi="Sylfaen"/>
                <w:sz w:val="22"/>
                <w:szCs w:val="22"/>
                <w:lang w:val="en-GB"/>
              </w:rPr>
              <w:t>ანგარიშ</w:t>
            </w:r>
            <w:proofErr w:type="spellEnd"/>
            <w:r w:rsidRPr="00FB5534">
              <w:rPr>
                <w:rFonts w:ascii="Sylfaen" w:hAnsi="Sylfaen"/>
                <w:sz w:val="22"/>
                <w:szCs w:val="22"/>
                <w:lang w:val="ka-GE"/>
              </w:rPr>
              <w:t>ები ნაშთებზე  </w:t>
            </w:r>
            <w:proofErr w:type="spellStart"/>
            <w:r w:rsidRPr="00FB5534">
              <w:rPr>
                <w:rFonts w:ascii="Sylfaen" w:hAnsi="Sylfaen"/>
                <w:sz w:val="22"/>
                <w:szCs w:val="22"/>
                <w:lang w:val="en-GB"/>
              </w:rPr>
              <w:t>შემუშავებული</w:t>
            </w:r>
            <w:proofErr w:type="spellEnd"/>
            <w:r w:rsidRPr="00FB5534">
              <w:rPr>
                <w:rFonts w:ascii="Sylfaen" w:hAnsi="Sylfaen"/>
                <w:sz w:val="22"/>
                <w:szCs w:val="22"/>
                <w:lang w:val="en-GB"/>
              </w:rPr>
              <w:t xml:space="preserve"> </w:t>
            </w:r>
            <w:proofErr w:type="spellStart"/>
            <w:r w:rsidRPr="00FB5534">
              <w:rPr>
                <w:rFonts w:ascii="Sylfaen" w:hAnsi="Sylfaen"/>
                <w:sz w:val="22"/>
                <w:szCs w:val="22"/>
                <w:lang w:val="en-GB"/>
              </w:rPr>
              <w:t>და</w:t>
            </w:r>
            <w:proofErr w:type="spellEnd"/>
            <w:r w:rsidRPr="00FB5534">
              <w:rPr>
                <w:rFonts w:ascii="Sylfaen" w:hAnsi="Sylfaen"/>
                <w:sz w:val="22"/>
                <w:szCs w:val="22"/>
                <w:lang w:val="en-GB"/>
              </w:rPr>
              <w:t xml:space="preserve"> </w:t>
            </w:r>
            <w:proofErr w:type="spellStart"/>
            <w:r w:rsidRPr="00FB5534">
              <w:rPr>
                <w:rFonts w:ascii="Sylfaen" w:hAnsi="Sylfaen"/>
                <w:sz w:val="22"/>
                <w:szCs w:val="22"/>
                <w:lang w:val="en-GB"/>
              </w:rPr>
              <w:t>გამოქვეყნებულია</w:t>
            </w:r>
            <w:proofErr w:type="spellEnd"/>
            <w:r w:rsidRPr="00FB5534">
              <w:rPr>
                <w:rFonts w:ascii="Sylfaen" w:hAnsi="Sylfaen"/>
                <w:sz w:val="22"/>
                <w:szCs w:val="22"/>
                <w:lang w:val="en-GB"/>
              </w:rPr>
              <w:t xml:space="preserve">; </w:t>
            </w:r>
          </w:p>
          <w:p w14:paraId="0880075E" w14:textId="749F3E68" w:rsidR="00C80EC4" w:rsidRPr="00FB5534" w:rsidRDefault="00C80EC4" w:rsidP="007E509A">
            <w:pPr>
              <w:rPr>
                <w:rFonts w:ascii="Sylfaen" w:hAnsi="Sylfaen" w:cs="Times New Roman"/>
                <w:bCs/>
                <w:lang w:val="ka-GE"/>
              </w:rPr>
            </w:pPr>
            <w:r w:rsidRPr="00FB5534">
              <w:rPr>
                <w:rFonts w:ascii="Sylfaen" w:hAnsi="Sylfaen"/>
                <w:sz w:val="22"/>
                <w:szCs w:val="22"/>
                <w:lang w:val="ka-GE"/>
              </w:rPr>
              <w:t>ფინანსური სექტორის ფინანსური ანგარიშები ნაკადებზე</w:t>
            </w:r>
            <w:r w:rsidRPr="00FB5534">
              <w:rPr>
                <w:rFonts w:ascii="Sylfaen" w:hAnsi="Sylfaen"/>
                <w:sz w:val="22"/>
                <w:szCs w:val="22"/>
                <w:lang w:val="en-GB"/>
              </w:rPr>
              <w:t xml:space="preserve"> (</w:t>
            </w:r>
            <w:r w:rsidRPr="00FB5534">
              <w:rPr>
                <w:rFonts w:ascii="Sylfaen" w:hAnsi="Sylfaen"/>
                <w:sz w:val="22"/>
                <w:szCs w:val="22"/>
                <w:lang w:val="ka-GE"/>
              </w:rPr>
              <w:t xml:space="preserve">გადაფასება </w:t>
            </w:r>
            <w:proofErr w:type="spellStart"/>
            <w:r w:rsidRPr="00FB5534">
              <w:rPr>
                <w:rFonts w:ascii="Sylfaen" w:hAnsi="Sylfaen"/>
                <w:sz w:val="22"/>
                <w:szCs w:val="22"/>
                <w:lang w:val="en-GB"/>
              </w:rPr>
              <w:t>და</w:t>
            </w:r>
            <w:proofErr w:type="spellEnd"/>
            <w:r w:rsidRPr="00FB5534">
              <w:rPr>
                <w:rFonts w:ascii="Sylfaen" w:hAnsi="Sylfaen"/>
                <w:sz w:val="22"/>
                <w:szCs w:val="22"/>
                <w:lang w:val="en-GB"/>
              </w:rPr>
              <w:t xml:space="preserve"> </w:t>
            </w:r>
            <w:proofErr w:type="spellStart"/>
            <w:r w:rsidRPr="00FB5534">
              <w:rPr>
                <w:rFonts w:ascii="Sylfaen" w:hAnsi="Sylfaen"/>
                <w:sz w:val="22"/>
                <w:szCs w:val="22"/>
                <w:lang w:val="en-GB"/>
              </w:rPr>
              <w:t>აქტივების</w:t>
            </w:r>
            <w:proofErr w:type="spellEnd"/>
            <w:r w:rsidRPr="00FB5534">
              <w:rPr>
                <w:rFonts w:ascii="Sylfaen" w:hAnsi="Sylfaen"/>
                <w:sz w:val="22"/>
                <w:szCs w:val="22"/>
                <w:lang w:val="en-GB"/>
              </w:rPr>
              <w:t xml:space="preserve"> </w:t>
            </w:r>
            <w:proofErr w:type="spellStart"/>
            <w:r w:rsidRPr="00FB5534">
              <w:rPr>
                <w:rFonts w:ascii="Sylfaen" w:hAnsi="Sylfaen"/>
                <w:sz w:val="22"/>
                <w:szCs w:val="22"/>
                <w:lang w:val="en-GB"/>
              </w:rPr>
              <w:t>ღირებულების</w:t>
            </w:r>
            <w:proofErr w:type="spellEnd"/>
            <w:r w:rsidRPr="00FB5534">
              <w:rPr>
                <w:rFonts w:ascii="Sylfaen" w:hAnsi="Sylfaen"/>
                <w:sz w:val="22"/>
                <w:szCs w:val="22"/>
                <w:lang w:val="en-GB"/>
              </w:rPr>
              <w:t xml:space="preserve"> </w:t>
            </w:r>
            <w:proofErr w:type="spellStart"/>
            <w:r w:rsidRPr="00FB5534">
              <w:rPr>
                <w:rFonts w:ascii="Sylfaen" w:hAnsi="Sylfaen"/>
                <w:sz w:val="22"/>
                <w:szCs w:val="22"/>
                <w:lang w:val="en-GB"/>
              </w:rPr>
              <w:t>სხვა</w:t>
            </w:r>
            <w:proofErr w:type="spellEnd"/>
            <w:r w:rsidRPr="00FB5534">
              <w:rPr>
                <w:rFonts w:ascii="Sylfaen" w:hAnsi="Sylfaen"/>
                <w:sz w:val="22"/>
                <w:szCs w:val="22"/>
                <w:lang w:val="en-GB"/>
              </w:rPr>
              <w:t xml:space="preserve"> </w:t>
            </w:r>
            <w:proofErr w:type="spellStart"/>
            <w:r w:rsidRPr="00FB5534">
              <w:rPr>
                <w:rFonts w:ascii="Sylfaen" w:hAnsi="Sylfaen"/>
                <w:sz w:val="22"/>
                <w:szCs w:val="22"/>
                <w:lang w:val="en-GB"/>
              </w:rPr>
              <w:t>ცვლილებები</w:t>
            </w:r>
            <w:proofErr w:type="spellEnd"/>
            <w:r w:rsidRPr="00FB5534">
              <w:rPr>
                <w:rFonts w:ascii="Sylfaen" w:hAnsi="Sylfaen"/>
                <w:sz w:val="22"/>
                <w:szCs w:val="22"/>
                <w:lang w:val="en-GB"/>
              </w:rPr>
              <w:t xml:space="preserve">/OCVA) </w:t>
            </w:r>
            <w:proofErr w:type="spellStart"/>
            <w:r w:rsidRPr="00FB5534">
              <w:rPr>
                <w:rFonts w:ascii="Sylfaen" w:hAnsi="Sylfaen"/>
                <w:sz w:val="22"/>
                <w:szCs w:val="22"/>
                <w:lang w:val="en-GB"/>
              </w:rPr>
              <w:t>გამოქვეყნებულია</w:t>
            </w:r>
            <w:proofErr w:type="spellEnd"/>
          </w:p>
        </w:tc>
      </w:tr>
    </w:tbl>
    <w:p w14:paraId="5632E925" w14:textId="77777777" w:rsidR="00C80EC4" w:rsidRPr="00985032" w:rsidRDefault="00C80EC4" w:rsidP="00763431">
      <w:pPr>
        <w:spacing w:before="360" w:after="120"/>
        <w:jc w:val="both"/>
        <w:rPr>
          <w:rFonts w:ascii="Sylfaen" w:hAnsi="Sylfaen" w:cs="Helvetica"/>
          <w:b/>
          <w:sz w:val="22"/>
          <w:szCs w:val="22"/>
        </w:rPr>
      </w:pPr>
      <w:proofErr w:type="spellStart"/>
      <w:r w:rsidRPr="00FB5534">
        <w:rPr>
          <w:rFonts w:ascii="Sylfaen" w:hAnsi="Sylfaen" w:cs="Helvetica"/>
          <w:b/>
          <w:sz w:val="22"/>
          <w:szCs w:val="22"/>
        </w:rPr>
        <w:t>მიმართულება</w:t>
      </w:r>
      <w:proofErr w:type="spellEnd"/>
      <w:r w:rsidRPr="00985032">
        <w:rPr>
          <w:rFonts w:ascii="Sylfaen" w:hAnsi="Sylfaen" w:cs="Helvetica"/>
          <w:b/>
          <w:sz w:val="22"/>
          <w:szCs w:val="22"/>
        </w:rPr>
        <w:t xml:space="preserve"> 1.1.2. </w:t>
      </w:r>
      <w:proofErr w:type="spellStart"/>
      <w:r w:rsidRPr="007E509A">
        <w:rPr>
          <w:rFonts w:ascii="Sylfaen" w:hAnsi="Sylfaen" w:cs="Helvetica"/>
          <w:b/>
          <w:sz w:val="22"/>
          <w:szCs w:val="22"/>
        </w:rPr>
        <w:t>ეროვნული</w:t>
      </w:r>
      <w:proofErr w:type="spellEnd"/>
      <w:r w:rsidRPr="007E509A">
        <w:rPr>
          <w:rFonts w:ascii="Sylfaen" w:hAnsi="Sylfaen" w:cs="Helvetica"/>
          <w:b/>
          <w:sz w:val="22"/>
          <w:szCs w:val="22"/>
        </w:rPr>
        <w:t xml:space="preserve"> </w:t>
      </w:r>
      <w:proofErr w:type="spellStart"/>
      <w:r w:rsidRPr="007E509A">
        <w:rPr>
          <w:rFonts w:ascii="Sylfaen" w:hAnsi="Sylfaen" w:cs="Helvetica"/>
          <w:b/>
          <w:sz w:val="22"/>
          <w:szCs w:val="22"/>
        </w:rPr>
        <w:t>ანგარიშების</w:t>
      </w:r>
      <w:proofErr w:type="spellEnd"/>
      <w:r w:rsidRPr="007E509A">
        <w:rPr>
          <w:rFonts w:ascii="Sylfaen" w:hAnsi="Sylfaen" w:cs="Helvetica"/>
          <w:b/>
          <w:sz w:val="22"/>
          <w:szCs w:val="22"/>
        </w:rPr>
        <w:t xml:space="preserve"> </w:t>
      </w:r>
      <w:proofErr w:type="spellStart"/>
      <w:r w:rsidRPr="00985032">
        <w:rPr>
          <w:rFonts w:ascii="Sylfaen" w:hAnsi="Sylfaen" w:cs="Helvetica"/>
          <w:b/>
          <w:sz w:val="22"/>
          <w:szCs w:val="22"/>
        </w:rPr>
        <w:t>განვითარ</w:t>
      </w:r>
      <w:r w:rsidRPr="007E509A">
        <w:rPr>
          <w:rFonts w:ascii="Sylfaen" w:hAnsi="Sylfaen" w:cs="Helvetica"/>
          <w:b/>
          <w:sz w:val="22"/>
          <w:szCs w:val="22"/>
        </w:rPr>
        <w:t>ება</w:t>
      </w:r>
      <w:proofErr w:type="spellEnd"/>
      <w:r w:rsidRPr="007E509A">
        <w:rPr>
          <w:rFonts w:ascii="Sylfaen" w:hAnsi="Sylfaen" w:cs="Helvetica"/>
          <w:b/>
          <w:sz w:val="22"/>
          <w:szCs w:val="22"/>
        </w:rPr>
        <w:t xml:space="preserve">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1ED7E101" w14:textId="77777777" w:rsidTr="007E509A">
        <w:trPr>
          <w:trHeight w:val="309"/>
        </w:trPr>
        <w:tc>
          <w:tcPr>
            <w:tcW w:w="4868" w:type="dxa"/>
            <w:vAlign w:val="center"/>
          </w:tcPr>
          <w:p w14:paraId="7A270BED"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47017AFC" w14:textId="77777777" w:rsidR="00C80EC4" w:rsidRPr="00FB5534" w:rsidRDefault="00C80EC4" w:rsidP="007E509A">
            <w:pPr>
              <w:rPr>
                <w:rFonts w:ascii="Sylfaen" w:hAnsi="Sylfaen" w:cs="Times New Roman"/>
                <w:b/>
              </w:rPr>
            </w:pPr>
            <w:proofErr w:type="spellStart"/>
            <w:r w:rsidRPr="00FB5534">
              <w:rPr>
                <w:rFonts w:ascii="Sylfaen" w:hAnsi="Sylfaen" w:cs="Helvetica"/>
                <w:b/>
                <w:sz w:val="22"/>
                <w:szCs w:val="22"/>
              </w:rPr>
              <w:t>შედეგი</w:t>
            </w:r>
            <w:proofErr w:type="spellEnd"/>
            <w:r w:rsidRPr="00FB5534">
              <w:rPr>
                <w:rFonts w:ascii="Sylfaen" w:hAnsi="Sylfaen" w:cs="Menlo Regular"/>
                <w:b/>
                <w:sz w:val="22"/>
                <w:szCs w:val="22"/>
              </w:rPr>
              <w:t xml:space="preserve"> </w:t>
            </w:r>
            <w:r w:rsidRPr="00FB5534">
              <w:rPr>
                <w:rFonts w:ascii="Sylfaen" w:hAnsi="Sylfaen" w:cs="Times New Roman"/>
                <w:b/>
                <w:sz w:val="22"/>
                <w:szCs w:val="22"/>
              </w:rPr>
              <w:t xml:space="preserve">2023 </w:t>
            </w:r>
            <w:proofErr w:type="spellStart"/>
            <w:r w:rsidRPr="00FB5534">
              <w:rPr>
                <w:rFonts w:ascii="Sylfaen" w:hAnsi="Sylfaen" w:cs="Helvetica"/>
                <w:b/>
                <w:sz w:val="22"/>
                <w:szCs w:val="22"/>
              </w:rPr>
              <w:t>წელს</w:t>
            </w:r>
            <w:proofErr w:type="spellEnd"/>
          </w:p>
        </w:tc>
      </w:tr>
      <w:tr w:rsidR="00C80EC4" w:rsidRPr="00FB5534" w14:paraId="1CC7199B" w14:textId="77777777" w:rsidTr="007E509A">
        <w:tc>
          <w:tcPr>
            <w:tcW w:w="4868" w:type="dxa"/>
            <w:vAlign w:val="center"/>
          </w:tcPr>
          <w:p w14:paraId="5ADF9377" w14:textId="77777777" w:rsidR="00C80EC4" w:rsidRPr="00FB5534" w:rsidRDefault="00C80EC4" w:rsidP="007E509A">
            <w:pPr>
              <w:autoSpaceDE w:val="0"/>
              <w:autoSpaceDN w:val="0"/>
              <w:adjustRightInd w:val="0"/>
              <w:rPr>
                <w:rFonts w:ascii="Sylfaen" w:hAnsi="Sylfaen" w:cs="Times New Roman"/>
                <w:color w:val="000000" w:themeColor="text1"/>
              </w:rPr>
            </w:pPr>
            <w:proofErr w:type="spellStart"/>
            <w:r w:rsidRPr="00FB5534">
              <w:rPr>
                <w:rFonts w:ascii="Sylfaen" w:eastAsia="Times New Roman" w:hAnsi="Sylfaen" w:cs="Helvetica"/>
                <w:color w:val="000000" w:themeColor="text1"/>
                <w:sz w:val="22"/>
                <w:szCs w:val="22"/>
                <w:lang w:val="en-GB" w:eastAsia="en-GB"/>
              </w:rPr>
              <w:t>მშპ-ის</w:t>
            </w:r>
            <w:proofErr w:type="spellEnd"/>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კვარტ</w:t>
            </w:r>
            <w:proofErr w:type="spellEnd"/>
            <w:r w:rsidRPr="00FB5534">
              <w:rPr>
                <w:rFonts w:ascii="Sylfaen" w:eastAsia="Times New Roman" w:hAnsi="Sylfaen" w:cs="Helvetica"/>
                <w:color w:val="000000" w:themeColor="text1"/>
                <w:sz w:val="22"/>
                <w:szCs w:val="22"/>
                <w:lang w:val="ka-GE" w:eastAsia="en-GB"/>
              </w:rPr>
              <w:t>ა</w:t>
            </w:r>
            <w:proofErr w:type="spellStart"/>
            <w:r w:rsidRPr="00FB5534">
              <w:rPr>
                <w:rFonts w:ascii="Sylfaen" w:eastAsia="Times New Roman" w:hAnsi="Sylfaen" w:cs="Helvetica"/>
                <w:color w:val="000000" w:themeColor="text1"/>
                <w:sz w:val="22"/>
                <w:szCs w:val="22"/>
                <w:lang w:val="en-GB" w:eastAsia="en-GB"/>
              </w:rPr>
              <w:t>ლური</w:t>
            </w:r>
            <w:proofErr w:type="spellEnd"/>
            <w:r w:rsidRPr="00FB5534">
              <w:rPr>
                <w:rFonts w:ascii="Sylfaen" w:eastAsia="Times New Roman" w:hAnsi="Sylfaen" w:cs="Helvetica"/>
                <w:color w:val="000000" w:themeColor="text1"/>
                <w:sz w:val="22"/>
                <w:szCs w:val="22"/>
                <w:lang w:val="en-GB" w:eastAsia="en-GB"/>
              </w:rPr>
              <w:t xml:space="preserve"> </w:t>
            </w:r>
            <w:r w:rsidRPr="00FB5534">
              <w:rPr>
                <w:rFonts w:ascii="Sylfaen" w:eastAsia="Times New Roman" w:hAnsi="Sylfaen" w:cs="Helvetica"/>
                <w:color w:val="000000" w:themeColor="text1"/>
                <w:sz w:val="22"/>
                <w:szCs w:val="22"/>
                <w:lang w:val="ka-GE" w:eastAsia="en-GB"/>
              </w:rPr>
              <w:t>გაანგარიშება</w:t>
            </w:r>
            <w:r w:rsidRPr="00FB5534">
              <w:rPr>
                <w:rFonts w:ascii="Sylfaen" w:eastAsia="Times New Roman" w:hAnsi="Sylfaen" w:cs="Helvetica"/>
                <w:color w:val="000000" w:themeColor="text1"/>
                <w:sz w:val="22"/>
                <w:szCs w:val="22"/>
                <w:lang w:val="en-GB" w:eastAsia="en-GB"/>
              </w:rPr>
              <w:t xml:space="preserve"> </w:t>
            </w:r>
            <w:r w:rsidRPr="00FB5534">
              <w:rPr>
                <w:rFonts w:ascii="Sylfaen" w:eastAsia="Times New Roman" w:hAnsi="Sylfaen" w:cs="Helvetica"/>
                <w:color w:val="000000" w:themeColor="text1"/>
                <w:sz w:val="22"/>
                <w:szCs w:val="22"/>
                <w:lang w:val="ka-GE" w:eastAsia="en-GB"/>
              </w:rPr>
              <w:t>მუდმივ</w:t>
            </w:r>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ფასებში</w:t>
            </w:r>
            <w:proofErr w:type="spellEnd"/>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დანახარჯების</w:t>
            </w:r>
            <w:proofErr w:type="spellEnd"/>
            <w:r w:rsidRPr="00FB5534">
              <w:rPr>
                <w:rFonts w:ascii="Sylfaen" w:eastAsia="Times New Roman" w:hAnsi="Sylfaen" w:cs="Helvetica"/>
                <w:color w:val="000000" w:themeColor="text1"/>
                <w:sz w:val="22"/>
                <w:szCs w:val="22"/>
                <w:lang w:val="en-GB" w:eastAsia="en-GB"/>
              </w:rPr>
              <w:t xml:space="preserve"> </w:t>
            </w:r>
            <w:r w:rsidRPr="00FB5534">
              <w:rPr>
                <w:rFonts w:ascii="Sylfaen" w:hAnsi="Sylfaen"/>
                <w:color w:val="000000" w:themeColor="text1"/>
                <w:lang w:val="ka-GE"/>
              </w:rPr>
              <w:t>მეთოდით</w:t>
            </w:r>
          </w:p>
        </w:tc>
        <w:tc>
          <w:tcPr>
            <w:tcW w:w="4868" w:type="dxa"/>
            <w:vAlign w:val="center"/>
          </w:tcPr>
          <w:p w14:paraId="4E292D99" w14:textId="77777777" w:rsidR="00C80EC4" w:rsidRPr="00FB5534" w:rsidRDefault="00C80EC4" w:rsidP="007E509A">
            <w:pPr>
              <w:rPr>
                <w:rFonts w:ascii="Sylfaen" w:hAnsi="Sylfaen" w:cs="Times New Roman"/>
                <w:color w:val="000000" w:themeColor="text1"/>
              </w:rPr>
            </w:pPr>
            <w:r w:rsidRPr="00FB5534">
              <w:rPr>
                <w:rFonts w:ascii="Sylfaen" w:hAnsi="Sylfaen" w:cs="Helvetica"/>
                <w:color w:val="000000" w:themeColor="text1"/>
                <w:sz w:val="22"/>
                <w:szCs w:val="22"/>
                <w:lang w:val="ka-GE"/>
              </w:rPr>
              <w:t>მუდმივ</w:t>
            </w:r>
            <w:r w:rsidRPr="00FB5534">
              <w:rPr>
                <w:rFonts w:ascii="Sylfaen" w:hAnsi="Sylfaen" w:cs="Helvetica"/>
                <w:color w:val="000000" w:themeColor="text1"/>
                <w:sz w:val="22"/>
                <w:szCs w:val="22"/>
                <w:lang w:val="tr-TR"/>
              </w:rPr>
              <w:t xml:space="preserve"> ფასებში დანახარჯების </w:t>
            </w:r>
            <w:r w:rsidRPr="00FB5534">
              <w:rPr>
                <w:rFonts w:ascii="Sylfaen" w:hAnsi="Sylfaen"/>
                <w:color w:val="000000" w:themeColor="text1"/>
                <w:lang w:val="ka-GE"/>
              </w:rPr>
              <w:t xml:space="preserve">მეთოდით </w:t>
            </w:r>
            <w:r w:rsidRPr="00FB5534">
              <w:rPr>
                <w:rFonts w:ascii="Sylfaen" w:hAnsi="Sylfaen" w:cs="Helvetica"/>
                <w:color w:val="000000" w:themeColor="text1"/>
                <w:sz w:val="22"/>
                <w:szCs w:val="22"/>
                <w:lang w:val="ka-GE"/>
              </w:rPr>
              <w:t>გაანგარიშებული</w:t>
            </w:r>
            <w:r w:rsidRPr="00FB5534">
              <w:rPr>
                <w:rFonts w:ascii="Sylfaen" w:hAnsi="Sylfaen" w:cs="Helvetica"/>
                <w:color w:val="000000" w:themeColor="text1"/>
                <w:sz w:val="22"/>
                <w:szCs w:val="22"/>
                <w:lang w:val="tr-TR"/>
              </w:rPr>
              <w:t xml:space="preserve"> კვარტ</w:t>
            </w:r>
            <w:r w:rsidR="00E30EE0">
              <w:rPr>
                <w:rFonts w:ascii="Sylfaen" w:hAnsi="Sylfaen" w:cs="Helvetica"/>
                <w:color w:val="000000" w:themeColor="text1"/>
                <w:sz w:val="22"/>
                <w:szCs w:val="22"/>
                <w:lang w:val="ka-GE"/>
              </w:rPr>
              <w:t>ა</w:t>
            </w:r>
            <w:r w:rsidRPr="00FB5534">
              <w:rPr>
                <w:rFonts w:ascii="Sylfaen" w:hAnsi="Sylfaen" w:cs="Helvetica"/>
                <w:color w:val="000000" w:themeColor="text1"/>
                <w:sz w:val="22"/>
                <w:szCs w:val="22"/>
                <w:lang w:val="tr-TR"/>
              </w:rPr>
              <w:t xml:space="preserve">ლური მშპ </w:t>
            </w:r>
            <w:r w:rsidRPr="00FB5534">
              <w:rPr>
                <w:rFonts w:ascii="Sylfaen" w:hAnsi="Sylfaen" w:cs="Helvetica"/>
                <w:color w:val="000000" w:themeColor="text1"/>
                <w:sz w:val="22"/>
                <w:szCs w:val="22"/>
                <w:lang w:val="ka-GE"/>
              </w:rPr>
              <w:t>ხელმისაწვდომია</w:t>
            </w:r>
            <w:r w:rsidRPr="00FB5534">
              <w:rPr>
                <w:rFonts w:ascii="Sylfaen" w:hAnsi="Sylfaen" w:cs="Helvetica"/>
                <w:color w:val="000000" w:themeColor="text1"/>
                <w:sz w:val="22"/>
                <w:szCs w:val="22"/>
                <w:lang w:val="tr-TR"/>
              </w:rPr>
              <w:t xml:space="preserve"> საქსტატის ვებ-</w:t>
            </w:r>
            <w:r w:rsidRPr="00FB5534">
              <w:rPr>
                <w:rFonts w:ascii="Sylfaen" w:hAnsi="Sylfaen" w:cs="Helvetica"/>
                <w:color w:val="000000" w:themeColor="text1"/>
                <w:sz w:val="22"/>
                <w:szCs w:val="22"/>
                <w:lang w:val="ka-GE"/>
              </w:rPr>
              <w:t>საიტ</w:t>
            </w:r>
            <w:r w:rsidRPr="00FB5534">
              <w:rPr>
                <w:rFonts w:ascii="Sylfaen" w:hAnsi="Sylfaen" w:cs="Helvetica"/>
                <w:color w:val="000000" w:themeColor="text1"/>
                <w:sz w:val="22"/>
                <w:szCs w:val="22"/>
                <w:lang w:val="tr-TR"/>
              </w:rPr>
              <w:t xml:space="preserve">ზე </w:t>
            </w:r>
          </w:p>
        </w:tc>
      </w:tr>
      <w:tr w:rsidR="00C80EC4" w:rsidRPr="00FB5534" w14:paraId="1448BB43" w14:textId="77777777" w:rsidTr="007E509A">
        <w:tc>
          <w:tcPr>
            <w:tcW w:w="4868" w:type="dxa"/>
            <w:vAlign w:val="center"/>
          </w:tcPr>
          <w:p w14:paraId="1D2E0CAD" w14:textId="77777777" w:rsidR="00C80EC4" w:rsidRPr="00FB5534" w:rsidRDefault="00C80EC4" w:rsidP="007E509A">
            <w:pPr>
              <w:rPr>
                <w:rFonts w:ascii="Sylfaen" w:hAnsi="Sylfaen" w:cs="Helvetica"/>
                <w:color w:val="000000" w:themeColor="text1"/>
              </w:rPr>
            </w:pPr>
            <w:proofErr w:type="spellStart"/>
            <w:r w:rsidRPr="00FB5534">
              <w:rPr>
                <w:rFonts w:ascii="Sylfaen" w:eastAsia="Times New Roman" w:hAnsi="Sylfaen" w:cs="Helvetica"/>
                <w:color w:val="000000" w:themeColor="text1"/>
                <w:sz w:val="22"/>
                <w:szCs w:val="22"/>
                <w:lang w:val="en-GB" w:eastAsia="en-GB"/>
              </w:rPr>
              <w:t>სექტორული</w:t>
            </w:r>
            <w:proofErr w:type="spellEnd"/>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ანგარიშების</w:t>
            </w:r>
            <w:proofErr w:type="spellEnd"/>
            <w:r w:rsidRPr="00FB5534">
              <w:rPr>
                <w:rFonts w:ascii="Sylfaen" w:eastAsia="Times New Roman" w:hAnsi="Sylfaen" w:cs="Helvetica"/>
                <w:color w:val="000000" w:themeColor="text1"/>
                <w:sz w:val="22"/>
                <w:szCs w:val="22"/>
                <w:lang w:val="en-GB" w:eastAsia="en-GB"/>
              </w:rPr>
              <w:t xml:space="preserve"> </w:t>
            </w:r>
            <w:r w:rsidRPr="00FB5534">
              <w:rPr>
                <w:rFonts w:ascii="Sylfaen" w:eastAsia="Times New Roman" w:hAnsi="Sylfaen" w:cs="Helvetica"/>
                <w:color w:val="000000" w:themeColor="text1"/>
                <w:sz w:val="22"/>
                <w:szCs w:val="22"/>
                <w:lang w:val="ka-GE" w:eastAsia="en-GB"/>
              </w:rPr>
              <w:t>წარმოება</w:t>
            </w:r>
            <w:r w:rsidRPr="00FB5534">
              <w:rPr>
                <w:rFonts w:ascii="Sylfaen" w:eastAsia="Times New Roman" w:hAnsi="Sylfaen" w:cs="Helvetica"/>
                <w:color w:val="000000" w:themeColor="text1"/>
                <w:sz w:val="22"/>
                <w:szCs w:val="22"/>
                <w:lang w:val="en-GB" w:eastAsia="en-GB"/>
              </w:rPr>
              <w:t xml:space="preserve"> </w:t>
            </w:r>
          </w:p>
        </w:tc>
        <w:tc>
          <w:tcPr>
            <w:tcW w:w="4868" w:type="dxa"/>
            <w:vAlign w:val="center"/>
          </w:tcPr>
          <w:p w14:paraId="0AA919A0" w14:textId="77777777" w:rsidR="00C80EC4" w:rsidRPr="00FB5534" w:rsidRDefault="00C80EC4" w:rsidP="007E509A">
            <w:pPr>
              <w:rPr>
                <w:rFonts w:ascii="Sylfaen" w:hAnsi="Sylfaen" w:cs="Times New Roman"/>
                <w:color w:val="000000" w:themeColor="text1"/>
                <w:lang w:val="tr-TR"/>
              </w:rPr>
            </w:pPr>
            <w:r w:rsidRPr="00FB5534">
              <w:rPr>
                <w:rFonts w:ascii="Sylfaen" w:hAnsi="Sylfaen" w:cs="Helvetica"/>
                <w:color w:val="000000" w:themeColor="text1"/>
                <w:sz w:val="22"/>
                <w:szCs w:val="22"/>
                <w:lang w:val="tr-TR"/>
              </w:rPr>
              <w:t xml:space="preserve">მეთოდოლოგია შემუშავებულია და სექტორული ანგარიშები გამოქვეყნებულია </w:t>
            </w:r>
          </w:p>
        </w:tc>
      </w:tr>
      <w:tr w:rsidR="00C80EC4" w:rsidRPr="00FB5534" w14:paraId="6D58A4BC" w14:textId="77777777" w:rsidTr="007E509A">
        <w:tc>
          <w:tcPr>
            <w:tcW w:w="4868" w:type="dxa"/>
            <w:vAlign w:val="center"/>
          </w:tcPr>
          <w:p w14:paraId="4544AC4B" w14:textId="77777777" w:rsidR="00C80EC4" w:rsidRPr="00FB5534" w:rsidRDefault="00C80EC4" w:rsidP="007E509A">
            <w:pPr>
              <w:autoSpaceDE w:val="0"/>
              <w:autoSpaceDN w:val="0"/>
              <w:adjustRightInd w:val="0"/>
              <w:rPr>
                <w:rFonts w:ascii="Sylfaen" w:hAnsi="Sylfaen" w:cs="Times New Roman"/>
                <w:color w:val="000000" w:themeColor="text1"/>
              </w:rPr>
            </w:pPr>
            <w:r w:rsidRPr="00FB5534">
              <w:rPr>
                <w:rFonts w:ascii="Sylfaen" w:eastAsia="Times New Roman" w:hAnsi="Sylfaen" w:cs="Helvetica"/>
                <w:color w:val="000000" w:themeColor="text1"/>
                <w:sz w:val="22"/>
                <w:szCs w:val="22"/>
                <w:lang w:val="ka-GE" w:eastAsia="en-GB"/>
              </w:rPr>
              <w:t>რესურსებისა და გამოყენების</w:t>
            </w:r>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ცხრილების</w:t>
            </w:r>
            <w:proofErr w:type="spellEnd"/>
            <w:r w:rsidRPr="00FB5534">
              <w:rPr>
                <w:rFonts w:ascii="Sylfaen" w:eastAsia="Times New Roman" w:hAnsi="Sylfaen" w:cs="Helvetica"/>
                <w:color w:val="000000" w:themeColor="text1"/>
                <w:sz w:val="22"/>
                <w:szCs w:val="22"/>
                <w:lang w:val="en-GB" w:eastAsia="en-GB"/>
              </w:rPr>
              <w:t xml:space="preserve"> </w:t>
            </w:r>
            <w:r w:rsidRPr="00FB5534">
              <w:rPr>
                <w:rFonts w:ascii="Sylfaen" w:eastAsia="Times New Roman" w:hAnsi="Sylfaen" w:cs="Helvetica"/>
                <w:color w:val="000000" w:themeColor="text1"/>
                <w:sz w:val="22"/>
                <w:szCs w:val="22"/>
                <w:lang w:val="ka-GE" w:eastAsia="en-GB"/>
              </w:rPr>
              <w:t>წარმოება</w:t>
            </w:r>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ნომინალურ</w:t>
            </w:r>
            <w:proofErr w:type="spellEnd"/>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და</w:t>
            </w:r>
            <w:proofErr w:type="spellEnd"/>
            <w:r w:rsidRPr="00FB5534">
              <w:rPr>
                <w:rFonts w:ascii="Sylfaen" w:eastAsia="Times New Roman" w:hAnsi="Sylfaen" w:cs="Helvetica"/>
                <w:color w:val="000000" w:themeColor="text1"/>
                <w:sz w:val="22"/>
                <w:szCs w:val="22"/>
                <w:lang w:val="en-GB" w:eastAsia="en-GB"/>
              </w:rPr>
              <w:t xml:space="preserve"> </w:t>
            </w:r>
            <w:r w:rsidRPr="00FB5534">
              <w:rPr>
                <w:rFonts w:ascii="Sylfaen" w:eastAsia="Times New Roman" w:hAnsi="Sylfaen" w:cs="Helvetica"/>
                <w:color w:val="000000" w:themeColor="text1"/>
                <w:sz w:val="22"/>
                <w:szCs w:val="22"/>
                <w:lang w:val="ka-GE" w:eastAsia="en-GB"/>
              </w:rPr>
              <w:t>მუდმივ</w:t>
            </w:r>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ფასებში</w:t>
            </w:r>
            <w:proofErr w:type="spellEnd"/>
            <w:r w:rsidRPr="00FB5534">
              <w:rPr>
                <w:rFonts w:ascii="Sylfaen" w:eastAsia="Times New Roman" w:hAnsi="Sylfaen" w:cs="Helvetica"/>
                <w:color w:val="000000" w:themeColor="text1"/>
                <w:sz w:val="22"/>
                <w:szCs w:val="22"/>
                <w:lang w:val="en-GB" w:eastAsia="en-GB"/>
              </w:rPr>
              <w:t xml:space="preserve"> </w:t>
            </w:r>
            <w:r w:rsidRPr="00FB5534">
              <w:rPr>
                <w:rFonts w:ascii="Sylfaen" w:eastAsia="Times New Roman" w:hAnsi="Sylfaen" w:cs="Helvetica"/>
                <w:color w:val="000000" w:themeColor="text1"/>
                <w:sz w:val="22"/>
                <w:szCs w:val="22"/>
                <w:lang w:val="ka-GE" w:eastAsia="en-GB"/>
              </w:rPr>
              <w:t>საქმიანობის სახეებისა</w:t>
            </w:r>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და</w:t>
            </w:r>
            <w:proofErr w:type="spellEnd"/>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პროდუქტის</w:t>
            </w:r>
            <w:proofErr w:type="spellEnd"/>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ტიპ</w:t>
            </w:r>
            <w:proofErr w:type="spellEnd"/>
            <w:r w:rsidRPr="00FB5534">
              <w:rPr>
                <w:rFonts w:ascii="Sylfaen" w:eastAsia="Times New Roman" w:hAnsi="Sylfaen" w:cs="Helvetica"/>
                <w:color w:val="000000" w:themeColor="text1"/>
                <w:sz w:val="22"/>
                <w:szCs w:val="22"/>
                <w:lang w:val="ka-GE" w:eastAsia="en-GB"/>
              </w:rPr>
              <w:t>ების</w:t>
            </w:r>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მიხედვით</w:t>
            </w:r>
            <w:proofErr w:type="spellEnd"/>
            <w:r w:rsidRPr="00FB5534">
              <w:rPr>
                <w:rFonts w:ascii="Sylfaen" w:eastAsia="Times New Roman" w:hAnsi="Sylfaen" w:cs="Helvetica"/>
                <w:color w:val="000000" w:themeColor="text1"/>
                <w:sz w:val="22"/>
                <w:szCs w:val="22"/>
                <w:lang w:val="en-GB" w:eastAsia="en-GB"/>
              </w:rPr>
              <w:t xml:space="preserve"> </w:t>
            </w:r>
            <w:r w:rsidRPr="00FB5534">
              <w:rPr>
                <w:rFonts w:ascii="Sylfaen" w:eastAsia="Times New Roman" w:hAnsi="Sylfaen" w:cs="Times New Roman"/>
                <w:color w:val="000000" w:themeColor="text1"/>
                <w:sz w:val="22"/>
                <w:szCs w:val="22"/>
                <w:lang w:val="en-GB" w:eastAsia="en-GB"/>
              </w:rPr>
              <w:t xml:space="preserve"> NACE Rev. 2 </w:t>
            </w:r>
            <w:proofErr w:type="spellStart"/>
            <w:r w:rsidRPr="00FB5534">
              <w:rPr>
                <w:rFonts w:ascii="Sylfaen" w:eastAsia="Times New Roman" w:hAnsi="Sylfaen" w:cs="Helvetica"/>
                <w:color w:val="000000" w:themeColor="text1"/>
                <w:sz w:val="22"/>
                <w:szCs w:val="22"/>
                <w:lang w:val="en-GB" w:eastAsia="en-GB"/>
              </w:rPr>
              <w:t>და</w:t>
            </w:r>
            <w:proofErr w:type="spellEnd"/>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i/>
                <w:color w:val="000000" w:themeColor="text1"/>
                <w:sz w:val="22"/>
                <w:szCs w:val="22"/>
                <w:lang w:val="en-GB" w:eastAsia="en-GB"/>
              </w:rPr>
              <w:t>პროდუქციის</w:t>
            </w:r>
            <w:proofErr w:type="spellEnd"/>
            <w:r w:rsidRPr="00FB5534">
              <w:rPr>
                <w:rFonts w:ascii="Sylfaen" w:eastAsia="Times New Roman" w:hAnsi="Sylfaen" w:cs="Helvetica"/>
                <w:i/>
                <w:color w:val="000000" w:themeColor="text1"/>
                <w:sz w:val="22"/>
                <w:szCs w:val="22"/>
                <w:lang w:val="en-GB" w:eastAsia="en-GB"/>
              </w:rPr>
              <w:t xml:space="preserve"> </w:t>
            </w:r>
            <w:proofErr w:type="spellStart"/>
            <w:r w:rsidRPr="00FB5534">
              <w:rPr>
                <w:rFonts w:ascii="Sylfaen" w:eastAsia="Times New Roman" w:hAnsi="Sylfaen" w:cs="Helvetica"/>
                <w:i/>
                <w:color w:val="000000" w:themeColor="text1"/>
                <w:sz w:val="22"/>
                <w:szCs w:val="22"/>
                <w:lang w:val="en-GB" w:eastAsia="en-GB"/>
              </w:rPr>
              <w:t>კლასიფიკაციის</w:t>
            </w:r>
            <w:proofErr w:type="spellEnd"/>
            <w:r w:rsidRPr="00FB5534">
              <w:rPr>
                <w:rFonts w:ascii="Sylfaen" w:eastAsia="Times New Roman" w:hAnsi="Sylfaen" w:cs="Helvetica"/>
                <w:i/>
                <w:color w:val="000000" w:themeColor="text1"/>
                <w:sz w:val="22"/>
                <w:szCs w:val="22"/>
                <w:lang w:val="en-GB" w:eastAsia="en-GB"/>
              </w:rPr>
              <w:t xml:space="preserve"> 2008</w:t>
            </w:r>
            <w:r w:rsidRPr="00FB5534">
              <w:rPr>
                <w:rFonts w:ascii="Sylfaen" w:eastAsia="Times New Roman" w:hAnsi="Sylfaen" w:cs="Helvetica"/>
                <w:color w:val="000000" w:themeColor="text1"/>
                <w:sz w:val="22"/>
                <w:szCs w:val="22"/>
                <w:lang w:val="en-GB" w:eastAsia="en-GB"/>
              </w:rPr>
              <w:t xml:space="preserve"> (CPA 2008) </w:t>
            </w:r>
            <w:proofErr w:type="spellStart"/>
            <w:r w:rsidRPr="00FB5534">
              <w:rPr>
                <w:rFonts w:ascii="Sylfaen" w:eastAsia="Times New Roman" w:hAnsi="Sylfaen" w:cs="Helvetica"/>
                <w:color w:val="000000" w:themeColor="text1"/>
                <w:sz w:val="22"/>
                <w:szCs w:val="22"/>
                <w:lang w:val="en-GB" w:eastAsia="en-GB"/>
              </w:rPr>
              <w:t>შესაბამისად</w:t>
            </w:r>
            <w:proofErr w:type="spellEnd"/>
            <w:r w:rsidRPr="00FB5534">
              <w:rPr>
                <w:rFonts w:ascii="Sylfaen" w:eastAsia="Times New Roman" w:hAnsi="Sylfaen" w:cs="Helvetica"/>
                <w:color w:val="000000" w:themeColor="text1"/>
                <w:sz w:val="22"/>
                <w:szCs w:val="22"/>
                <w:lang w:val="en-GB" w:eastAsia="en-GB"/>
              </w:rPr>
              <w:t xml:space="preserve"> </w:t>
            </w:r>
          </w:p>
        </w:tc>
        <w:tc>
          <w:tcPr>
            <w:tcW w:w="4868" w:type="dxa"/>
            <w:vAlign w:val="center"/>
          </w:tcPr>
          <w:p w14:paraId="76928080" w14:textId="77777777" w:rsidR="00C80EC4" w:rsidRPr="00FB5534" w:rsidRDefault="00C80EC4" w:rsidP="007E509A">
            <w:pPr>
              <w:rPr>
                <w:rFonts w:ascii="Sylfaen" w:hAnsi="Sylfaen" w:cs="Times New Roman"/>
                <w:color w:val="000000" w:themeColor="text1"/>
              </w:rPr>
            </w:pPr>
            <w:r w:rsidRPr="00FB5534">
              <w:rPr>
                <w:rFonts w:ascii="Sylfaen" w:hAnsi="Sylfaen" w:cs="Helvetica"/>
                <w:color w:val="000000" w:themeColor="text1"/>
                <w:sz w:val="22"/>
                <w:szCs w:val="22"/>
                <w:lang w:val="ka-GE"/>
              </w:rPr>
              <w:t xml:space="preserve">გამოქვეყნებულია </w:t>
            </w:r>
            <w:r w:rsidRPr="00FB5534">
              <w:rPr>
                <w:rFonts w:ascii="Sylfaen" w:eastAsia="Times New Roman" w:hAnsi="Sylfaen" w:cs="Helvetica"/>
                <w:color w:val="000000" w:themeColor="text1"/>
                <w:sz w:val="22"/>
                <w:szCs w:val="22"/>
                <w:lang w:val="ka-GE" w:eastAsia="en-GB"/>
              </w:rPr>
              <w:t>რესურსებისა და გამოყენების</w:t>
            </w:r>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ცხრილები</w:t>
            </w:r>
            <w:proofErr w:type="spellEnd"/>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ნომინალურ</w:t>
            </w:r>
            <w:proofErr w:type="spellEnd"/>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და</w:t>
            </w:r>
            <w:proofErr w:type="spellEnd"/>
            <w:r w:rsidRPr="00FB5534">
              <w:rPr>
                <w:rFonts w:ascii="Sylfaen" w:eastAsia="Times New Roman" w:hAnsi="Sylfaen" w:cs="Helvetica"/>
                <w:color w:val="000000" w:themeColor="text1"/>
                <w:sz w:val="22"/>
                <w:szCs w:val="22"/>
                <w:lang w:val="en-GB" w:eastAsia="en-GB"/>
              </w:rPr>
              <w:t xml:space="preserve"> </w:t>
            </w:r>
            <w:r w:rsidRPr="00FB5534">
              <w:rPr>
                <w:rFonts w:ascii="Sylfaen" w:eastAsia="Times New Roman" w:hAnsi="Sylfaen" w:cs="Helvetica"/>
                <w:color w:val="000000" w:themeColor="text1"/>
                <w:sz w:val="22"/>
                <w:szCs w:val="22"/>
                <w:lang w:val="ka-GE" w:eastAsia="en-GB"/>
              </w:rPr>
              <w:t>მუდმივ</w:t>
            </w:r>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ფასებში</w:t>
            </w:r>
            <w:proofErr w:type="spellEnd"/>
            <w:r w:rsidRPr="00FB5534">
              <w:rPr>
                <w:rFonts w:ascii="Sylfaen" w:eastAsia="Times New Roman" w:hAnsi="Sylfaen" w:cs="Helvetica"/>
                <w:color w:val="000000" w:themeColor="text1"/>
                <w:sz w:val="22"/>
                <w:szCs w:val="22"/>
                <w:lang w:val="ka-GE" w:eastAsia="en-GB"/>
              </w:rPr>
              <w:t>,</w:t>
            </w:r>
            <w:r w:rsidRPr="00FB5534">
              <w:rPr>
                <w:rFonts w:ascii="Sylfaen" w:eastAsia="Times New Roman" w:hAnsi="Sylfaen" w:cs="Helvetica"/>
                <w:color w:val="000000" w:themeColor="text1"/>
                <w:sz w:val="22"/>
                <w:szCs w:val="22"/>
                <w:lang w:val="en-GB" w:eastAsia="en-GB"/>
              </w:rPr>
              <w:t xml:space="preserve"> </w:t>
            </w:r>
            <w:r w:rsidRPr="00FB5534">
              <w:rPr>
                <w:rFonts w:ascii="Sylfaen" w:eastAsia="Times New Roman" w:hAnsi="Sylfaen" w:cs="Helvetica"/>
                <w:color w:val="000000" w:themeColor="text1"/>
                <w:sz w:val="22"/>
                <w:szCs w:val="22"/>
                <w:lang w:val="ka-GE" w:eastAsia="en-GB"/>
              </w:rPr>
              <w:t>საქმიანობის სახეებისა</w:t>
            </w:r>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და</w:t>
            </w:r>
            <w:proofErr w:type="spellEnd"/>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პროდუქტის</w:t>
            </w:r>
            <w:proofErr w:type="spellEnd"/>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ტიპ</w:t>
            </w:r>
            <w:proofErr w:type="spellEnd"/>
            <w:r w:rsidRPr="00FB5534">
              <w:rPr>
                <w:rFonts w:ascii="Sylfaen" w:eastAsia="Times New Roman" w:hAnsi="Sylfaen" w:cs="Helvetica"/>
                <w:color w:val="000000" w:themeColor="text1"/>
                <w:sz w:val="22"/>
                <w:szCs w:val="22"/>
                <w:lang w:val="ka-GE" w:eastAsia="en-GB"/>
              </w:rPr>
              <w:t>ების</w:t>
            </w:r>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მიხედვით</w:t>
            </w:r>
            <w:proofErr w:type="spellEnd"/>
            <w:r w:rsidRPr="00FB5534">
              <w:rPr>
                <w:rFonts w:ascii="Sylfaen" w:eastAsia="Times New Roman" w:hAnsi="Sylfaen" w:cs="Helvetica"/>
                <w:color w:val="000000" w:themeColor="text1"/>
                <w:sz w:val="22"/>
                <w:szCs w:val="22"/>
                <w:lang w:val="ka-GE" w:eastAsia="en-GB"/>
              </w:rPr>
              <w:t>,</w:t>
            </w:r>
            <w:r w:rsidRPr="00FB5534">
              <w:rPr>
                <w:rFonts w:ascii="Sylfaen" w:eastAsia="Times New Roman" w:hAnsi="Sylfaen" w:cs="Helvetica"/>
                <w:color w:val="000000" w:themeColor="text1"/>
                <w:sz w:val="22"/>
                <w:szCs w:val="22"/>
                <w:lang w:val="en-GB" w:eastAsia="en-GB"/>
              </w:rPr>
              <w:t xml:space="preserve"> </w:t>
            </w:r>
            <w:r w:rsidRPr="00FB5534">
              <w:rPr>
                <w:rFonts w:ascii="Sylfaen" w:eastAsia="Times New Roman" w:hAnsi="Sylfaen" w:cs="Times New Roman"/>
                <w:color w:val="000000" w:themeColor="text1"/>
                <w:sz w:val="22"/>
                <w:szCs w:val="22"/>
                <w:lang w:val="en-GB" w:eastAsia="en-GB"/>
              </w:rPr>
              <w:t xml:space="preserve"> NACE Rev. 2-</w:t>
            </w:r>
            <w:r w:rsidRPr="00FB5534">
              <w:rPr>
                <w:rFonts w:ascii="Sylfaen" w:eastAsia="Times New Roman" w:hAnsi="Sylfaen" w:cs="Helvetica"/>
                <w:color w:val="000000" w:themeColor="text1"/>
                <w:sz w:val="22"/>
                <w:szCs w:val="22"/>
                <w:lang w:val="en-GB" w:eastAsia="en-GB"/>
              </w:rPr>
              <w:t>ისა</w:t>
            </w:r>
            <w:r w:rsidRPr="00FB5534">
              <w:rPr>
                <w:rFonts w:ascii="Sylfaen" w:eastAsia="Times New Roman" w:hAnsi="Sylfaen" w:cs="Times New Roman"/>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და</w:t>
            </w:r>
            <w:proofErr w:type="spellEnd"/>
            <w:r w:rsidRPr="00FB5534">
              <w:rPr>
                <w:rFonts w:ascii="Sylfaen" w:eastAsia="Times New Roman" w:hAnsi="Sylfaen" w:cs="Helvetica"/>
                <w:color w:val="000000" w:themeColor="text1"/>
                <w:sz w:val="22"/>
                <w:szCs w:val="22"/>
                <w:lang w:val="en-GB" w:eastAsia="en-GB"/>
              </w:rPr>
              <w:t xml:space="preserve"> CPA 2008-ის </w:t>
            </w:r>
            <w:proofErr w:type="spellStart"/>
            <w:r w:rsidRPr="00FB5534">
              <w:rPr>
                <w:rFonts w:ascii="Sylfaen" w:eastAsia="Times New Roman" w:hAnsi="Sylfaen" w:cs="Helvetica"/>
                <w:color w:val="000000" w:themeColor="text1"/>
                <w:sz w:val="22"/>
                <w:szCs w:val="22"/>
                <w:lang w:val="en-GB" w:eastAsia="en-GB"/>
              </w:rPr>
              <w:t>შესაბამისად</w:t>
            </w:r>
            <w:proofErr w:type="spellEnd"/>
          </w:p>
        </w:tc>
      </w:tr>
      <w:tr w:rsidR="00C80EC4" w:rsidRPr="00FB5534" w14:paraId="55AB4DE0" w14:textId="77777777" w:rsidTr="007E509A">
        <w:tc>
          <w:tcPr>
            <w:tcW w:w="4868" w:type="dxa"/>
            <w:vAlign w:val="center"/>
          </w:tcPr>
          <w:p w14:paraId="7CB4B269" w14:textId="77777777" w:rsidR="00C80EC4" w:rsidRPr="00FB5534" w:rsidRDefault="00C80EC4" w:rsidP="007E509A">
            <w:pPr>
              <w:autoSpaceDE w:val="0"/>
              <w:autoSpaceDN w:val="0"/>
              <w:adjustRightInd w:val="0"/>
              <w:rPr>
                <w:rFonts w:ascii="Sylfaen" w:eastAsia="Times New Roman" w:hAnsi="Sylfaen" w:cs="Times New Roman"/>
                <w:color w:val="000000" w:themeColor="text1"/>
                <w:lang w:val="en-GB" w:eastAsia="en-GB"/>
              </w:rPr>
            </w:pPr>
            <w:proofErr w:type="spellStart"/>
            <w:r w:rsidRPr="00FB5534">
              <w:rPr>
                <w:rFonts w:ascii="Sylfaen" w:eastAsia="Times New Roman" w:hAnsi="Sylfaen" w:cs="Helvetica"/>
                <w:color w:val="000000" w:themeColor="text1"/>
                <w:sz w:val="22"/>
                <w:szCs w:val="22"/>
                <w:lang w:val="en-GB" w:eastAsia="en-GB"/>
              </w:rPr>
              <w:lastRenderedPageBreak/>
              <w:t>დანახარჯები-გამოშვების</w:t>
            </w:r>
            <w:proofErr w:type="spellEnd"/>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ცხრილების</w:t>
            </w:r>
            <w:proofErr w:type="spellEnd"/>
            <w:r w:rsidRPr="00FB5534">
              <w:rPr>
                <w:rFonts w:ascii="Sylfaen" w:eastAsia="Times New Roman" w:hAnsi="Sylfaen" w:cs="Helvetica"/>
                <w:color w:val="000000" w:themeColor="text1"/>
                <w:sz w:val="22"/>
                <w:szCs w:val="22"/>
                <w:lang w:val="en-GB" w:eastAsia="en-GB"/>
              </w:rPr>
              <w:t xml:space="preserve"> </w:t>
            </w:r>
            <w:proofErr w:type="spellStart"/>
            <w:r w:rsidRPr="00FB5534">
              <w:rPr>
                <w:rFonts w:ascii="Sylfaen" w:eastAsia="Times New Roman" w:hAnsi="Sylfaen" w:cs="Helvetica"/>
                <w:color w:val="000000" w:themeColor="text1"/>
                <w:sz w:val="22"/>
                <w:szCs w:val="22"/>
                <w:lang w:val="en-GB" w:eastAsia="en-GB"/>
              </w:rPr>
              <w:t>წარმოება</w:t>
            </w:r>
            <w:proofErr w:type="spellEnd"/>
          </w:p>
        </w:tc>
        <w:tc>
          <w:tcPr>
            <w:tcW w:w="4868" w:type="dxa"/>
            <w:vAlign w:val="center"/>
          </w:tcPr>
          <w:p w14:paraId="3B2D5890" w14:textId="13CB2D8D" w:rsidR="00C80EC4" w:rsidRPr="00FB5534" w:rsidRDefault="00C80EC4" w:rsidP="007E509A">
            <w:pPr>
              <w:rPr>
                <w:rFonts w:ascii="Sylfaen" w:hAnsi="Sylfaen" w:cs="Times New Roman"/>
                <w:color w:val="000000" w:themeColor="text1"/>
              </w:rPr>
            </w:pPr>
            <w:proofErr w:type="spellStart"/>
            <w:r w:rsidRPr="00FB5534">
              <w:rPr>
                <w:rFonts w:ascii="Sylfaen" w:hAnsi="Sylfaen" w:cs="Helvetica"/>
                <w:color w:val="000000" w:themeColor="text1"/>
                <w:sz w:val="22"/>
                <w:szCs w:val="22"/>
              </w:rPr>
              <w:t>მეთოდოლოგია</w:t>
            </w:r>
            <w:proofErr w:type="spellEnd"/>
            <w:r w:rsidRPr="00FB5534">
              <w:rPr>
                <w:rFonts w:ascii="Sylfaen" w:hAnsi="Sylfaen" w:cs="Helvetica"/>
                <w:color w:val="000000" w:themeColor="text1"/>
                <w:sz w:val="22"/>
                <w:szCs w:val="22"/>
              </w:rPr>
              <w:t xml:space="preserve"> </w:t>
            </w:r>
            <w:proofErr w:type="spellStart"/>
            <w:r w:rsidRPr="00FB5534">
              <w:rPr>
                <w:rFonts w:ascii="Sylfaen" w:hAnsi="Sylfaen" w:cs="Helvetica"/>
                <w:color w:val="000000" w:themeColor="text1"/>
                <w:sz w:val="22"/>
                <w:szCs w:val="22"/>
              </w:rPr>
              <w:t>შემუშავებულია</w:t>
            </w:r>
            <w:proofErr w:type="spellEnd"/>
            <w:r w:rsidRPr="00FB5534">
              <w:rPr>
                <w:rFonts w:ascii="Sylfaen" w:hAnsi="Sylfaen" w:cs="Helvetica"/>
                <w:color w:val="000000" w:themeColor="text1"/>
                <w:sz w:val="22"/>
                <w:szCs w:val="22"/>
              </w:rPr>
              <w:t xml:space="preserve"> </w:t>
            </w:r>
            <w:proofErr w:type="spellStart"/>
            <w:r w:rsidRPr="00FB5534">
              <w:rPr>
                <w:rFonts w:ascii="Sylfaen" w:hAnsi="Sylfaen" w:cs="Helvetica"/>
                <w:color w:val="000000" w:themeColor="text1"/>
                <w:sz w:val="22"/>
                <w:szCs w:val="22"/>
              </w:rPr>
              <w:t>და</w:t>
            </w:r>
            <w:proofErr w:type="spellEnd"/>
            <w:r w:rsidRPr="00FB5534">
              <w:rPr>
                <w:rFonts w:ascii="Sylfaen" w:hAnsi="Sylfaen" w:cs="Helvetica"/>
                <w:color w:val="000000" w:themeColor="text1"/>
                <w:sz w:val="22"/>
                <w:szCs w:val="22"/>
              </w:rPr>
              <w:t xml:space="preserve"> </w:t>
            </w:r>
            <w:r w:rsidRPr="00FB5534">
              <w:rPr>
                <w:rFonts w:ascii="Sylfaen" w:hAnsi="Sylfaen" w:cs="Helvetica"/>
                <w:color w:val="000000" w:themeColor="text1"/>
                <w:sz w:val="22"/>
                <w:szCs w:val="22"/>
                <w:lang w:val="ka-GE"/>
              </w:rPr>
              <w:t>დანახარჯები-გამოშვების</w:t>
            </w:r>
            <w:r w:rsidRPr="00FB5534">
              <w:rPr>
                <w:rFonts w:ascii="Sylfaen" w:hAnsi="Sylfaen" w:cs="Helvetica"/>
                <w:color w:val="000000" w:themeColor="text1"/>
                <w:sz w:val="22"/>
                <w:szCs w:val="22"/>
              </w:rPr>
              <w:t xml:space="preserve"> </w:t>
            </w:r>
            <w:proofErr w:type="spellStart"/>
            <w:r w:rsidRPr="00FB5534">
              <w:rPr>
                <w:rFonts w:ascii="Sylfaen" w:hAnsi="Sylfaen" w:cs="Helvetica"/>
                <w:color w:val="000000" w:themeColor="text1"/>
                <w:sz w:val="22"/>
                <w:szCs w:val="22"/>
              </w:rPr>
              <w:t>ცხრილები</w:t>
            </w:r>
            <w:proofErr w:type="spellEnd"/>
            <w:r w:rsidRPr="00FB5534">
              <w:rPr>
                <w:rFonts w:ascii="Sylfaen" w:hAnsi="Sylfaen" w:cs="Helvetica"/>
                <w:color w:val="000000" w:themeColor="text1"/>
                <w:sz w:val="22"/>
                <w:szCs w:val="22"/>
              </w:rPr>
              <w:t xml:space="preserve"> </w:t>
            </w:r>
            <w:proofErr w:type="spellStart"/>
            <w:r w:rsidRPr="00FB5534">
              <w:rPr>
                <w:rFonts w:ascii="Sylfaen" w:hAnsi="Sylfaen" w:cs="Helvetica"/>
                <w:color w:val="000000" w:themeColor="text1"/>
                <w:sz w:val="22"/>
                <w:szCs w:val="22"/>
              </w:rPr>
              <w:t>გამოქვეყნებულია</w:t>
            </w:r>
            <w:proofErr w:type="spellEnd"/>
            <w:r w:rsidRPr="00FB5534">
              <w:rPr>
                <w:rFonts w:ascii="Sylfaen" w:hAnsi="Sylfaen" w:cs="Helvetica"/>
                <w:color w:val="000000" w:themeColor="text1"/>
                <w:sz w:val="22"/>
                <w:szCs w:val="22"/>
              </w:rPr>
              <w:t xml:space="preserve"> </w:t>
            </w:r>
          </w:p>
        </w:tc>
      </w:tr>
    </w:tbl>
    <w:p w14:paraId="27D761BE" w14:textId="77777777" w:rsidR="00C80EC4" w:rsidRPr="00763431" w:rsidRDefault="00C80EC4" w:rsidP="00763431">
      <w:pPr>
        <w:spacing w:before="360" w:after="120"/>
        <w:jc w:val="both"/>
        <w:rPr>
          <w:rFonts w:ascii="Sylfaen" w:hAnsi="Sylfaen" w:cs="Helvetica"/>
          <w:b/>
          <w:sz w:val="22"/>
          <w:szCs w:val="22"/>
        </w:rPr>
      </w:pPr>
      <w:proofErr w:type="spellStart"/>
      <w:r w:rsidRPr="00FB5534">
        <w:rPr>
          <w:rFonts w:ascii="Sylfaen" w:hAnsi="Sylfaen" w:cs="Helvetica"/>
          <w:b/>
          <w:sz w:val="22"/>
          <w:szCs w:val="22"/>
        </w:rPr>
        <w:t>მიმართულება</w:t>
      </w:r>
      <w:proofErr w:type="spellEnd"/>
      <w:r w:rsidRPr="00985032">
        <w:rPr>
          <w:rFonts w:ascii="Sylfaen" w:hAnsi="Sylfaen" w:cs="Helvetica"/>
          <w:b/>
          <w:sz w:val="22"/>
          <w:szCs w:val="22"/>
        </w:rPr>
        <w:t xml:space="preserve"> 1.1.3. </w:t>
      </w:r>
      <w:proofErr w:type="spellStart"/>
      <w:r w:rsidRPr="00FB5534">
        <w:rPr>
          <w:rFonts w:ascii="Sylfaen" w:hAnsi="Sylfaen" w:cs="Helvetica"/>
          <w:b/>
          <w:sz w:val="22"/>
          <w:szCs w:val="22"/>
        </w:rPr>
        <w:t>ბიზნეს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სტატისტიკის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არეალის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გაფართოება</w:t>
      </w:r>
      <w:proofErr w:type="spellEnd"/>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763431" w:rsidRPr="00FB5534" w14:paraId="242BD1FC"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0CCD87EC" w14:textId="77777777" w:rsidR="00763431" w:rsidRPr="00FB5534" w:rsidRDefault="00763431" w:rsidP="00763431">
            <w:pPr>
              <w:jc w:val="both"/>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43E430AA" w14:textId="77777777" w:rsidR="00763431" w:rsidRPr="00FB5534" w:rsidRDefault="00763431" w:rsidP="00763431">
            <w:pPr>
              <w:jc w:val="both"/>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Menlo Regular"/>
                <w:b/>
                <w:sz w:val="22"/>
                <w:szCs w:val="22"/>
              </w:rPr>
              <w:t xml:space="preserve"> </w:t>
            </w:r>
            <w:r w:rsidRPr="00FB5534">
              <w:rPr>
                <w:rFonts w:ascii="Sylfaen" w:hAnsi="Sylfaen" w:cs="Times New Roman"/>
                <w:b/>
                <w:sz w:val="22"/>
                <w:szCs w:val="22"/>
              </w:rPr>
              <w:t xml:space="preserve">2023 </w:t>
            </w:r>
            <w:proofErr w:type="spellStart"/>
            <w:r w:rsidRPr="00FB5534">
              <w:rPr>
                <w:rFonts w:ascii="Sylfaen" w:hAnsi="Sylfaen" w:cs="Helvetica"/>
                <w:b/>
                <w:sz w:val="22"/>
                <w:szCs w:val="22"/>
              </w:rPr>
              <w:t>წელს</w:t>
            </w:r>
            <w:proofErr w:type="spellEnd"/>
          </w:p>
        </w:tc>
      </w:tr>
      <w:tr w:rsidR="00C80EC4" w:rsidRPr="00FB5534" w14:paraId="182EBC86"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40237D6C"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მოკლევადიანი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ბიზნეს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(STS) </w:t>
            </w:r>
            <w:r w:rsidRPr="00FB5534">
              <w:rPr>
                <w:rFonts w:ascii="Sylfaen" w:hAnsi="Sylfaen" w:cs="Helvetica"/>
                <w:bCs/>
                <w:sz w:val="22"/>
                <w:szCs w:val="22"/>
                <w:lang w:val="ka-GE"/>
              </w:rPr>
              <w:t>მაჩვენებლ</w:t>
            </w:r>
            <w:proofErr w:type="spellStart"/>
            <w:r w:rsidRPr="00FB5534">
              <w:rPr>
                <w:rFonts w:ascii="Sylfaen" w:hAnsi="Sylfaen" w:cs="Helvetica"/>
                <w:bCs/>
                <w:sz w:val="22"/>
                <w:szCs w:val="22"/>
              </w:rPr>
              <w:t>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წარმოება</w:t>
            </w:r>
            <w:proofErr w:type="spellEnd"/>
            <w:r w:rsidRPr="00FB5534">
              <w:rPr>
                <w:rFonts w:ascii="Sylfaen" w:hAnsi="Sylfaen" w:cs="Helvetica"/>
                <w:bCs/>
                <w:sz w:val="22"/>
                <w:szCs w:val="22"/>
              </w:rPr>
              <w:t xml:space="preserve"> FRIBS-</w:t>
            </w:r>
            <w:proofErr w:type="spellStart"/>
            <w:r w:rsidRPr="00FB5534">
              <w:rPr>
                <w:rFonts w:ascii="Sylfaen" w:hAnsi="Sylfaen" w:cs="Helvetica"/>
                <w:bCs/>
                <w:sz w:val="22"/>
                <w:szCs w:val="22"/>
              </w:rPr>
              <w:t>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შესაბამისად</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2C8F8003" w14:textId="77777777" w:rsidR="00C80EC4" w:rsidRPr="00FB5534" w:rsidRDefault="00C80EC4" w:rsidP="007E509A">
            <w:pPr>
              <w:ind w:right="-150"/>
              <w:rPr>
                <w:rFonts w:ascii="Sylfaen" w:hAnsi="Sylfaen" w:cs="Helvetica"/>
                <w:bCs/>
              </w:rPr>
            </w:pPr>
            <w:proofErr w:type="spellStart"/>
            <w:r w:rsidRPr="00FB5534">
              <w:rPr>
                <w:rFonts w:ascii="Sylfaen" w:hAnsi="Sylfaen" w:cs="Helvetica"/>
                <w:bCs/>
                <w:sz w:val="22"/>
                <w:szCs w:val="22"/>
              </w:rPr>
              <w:t>მოკლევადიანი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ბიზნეს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სულ</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მცირე</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სამი</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 xml:space="preserve">მაჩვენებელი </w:t>
            </w:r>
            <w:proofErr w:type="spellStart"/>
            <w:r w:rsidRPr="00FB5534">
              <w:rPr>
                <w:rFonts w:ascii="Sylfaen" w:hAnsi="Sylfaen" w:cs="Helvetica"/>
                <w:bCs/>
                <w:sz w:val="22"/>
                <w:szCs w:val="22"/>
              </w:rPr>
              <w:t>იდენტიფიცირებული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შემუშავებული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გამოქვეყნებულია</w:t>
            </w:r>
            <w:proofErr w:type="spellEnd"/>
            <w:r w:rsidRPr="00FB5534">
              <w:rPr>
                <w:rFonts w:ascii="Sylfaen" w:hAnsi="Sylfaen" w:cs="Helvetica"/>
                <w:bCs/>
                <w:sz w:val="22"/>
                <w:szCs w:val="22"/>
              </w:rPr>
              <w:t>.</w:t>
            </w:r>
          </w:p>
        </w:tc>
      </w:tr>
      <w:tr w:rsidR="00C80EC4" w:rsidRPr="00FB5534" w14:paraId="1D128FD8"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54031474" w14:textId="77777777" w:rsidR="00C80EC4" w:rsidRPr="00FB5534" w:rsidRDefault="00C80EC4" w:rsidP="007E509A">
            <w:pPr>
              <w:ind w:firstLine="34"/>
              <w:jc w:val="both"/>
              <w:rPr>
                <w:rFonts w:ascii="Sylfaen" w:hAnsi="Sylfaen" w:cs="Helvetica"/>
                <w:bCs/>
              </w:rPr>
            </w:pPr>
            <w:proofErr w:type="spellStart"/>
            <w:r w:rsidRPr="00FB5534">
              <w:rPr>
                <w:rFonts w:ascii="Sylfaen" w:hAnsi="Sylfaen" w:cs="Helvetica"/>
                <w:bCs/>
                <w:sz w:val="22"/>
                <w:szCs w:val="22"/>
              </w:rPr>
              <w:t>ტურიზმის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სატელიტური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ანგარიშების</w:t>
            </w:r>
            <w:proofErr w:type="spellEnd"/>
            <w:r w:rsidRPr="00FB5534">
              <w:rPr>
                <w:rFonts w:ascii="Sylfaen" w:hAnsi="Sylfaen" w:cs="Helvetica"/>
                <w:bCs/>
                <w:sz w:val="22"/>
                <w:szCs w:val="22"/>
              </w:rPr>
              <w:t xml:space="preserve"> 1-4 </w:t>
            </w:r>
            <w:proofErr w:type="spellStart"/>
            <w:r w:rsidRPr="00FB5534">
              <w:rPr>
                <w:rFonts w:ascii="Sylfaen" w:hAnsi="Sylfaen" w:cs="Helvetica"/>
                <w:bCs/>
                <w:sz w:val="22"/>
                <w:szCs w:val="22"/>
              </w:rPr>
              <w:t>ცხრილების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წარმოება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153493B0" w14:textId="307AECDD" w:rsidR="00C80EC4" w:rsidRPr="00FB5534" w:rsidRDefault="00C80EC4" w:rsidP="007E509A">
            <w:pPr>
              <w:jc w:val="both"/>
              <w:rPr>
                <w:rFonts w:ascii="Sylfaen" w:hAnsi="Sylfaen" w:cs="Helvetica"/>
                <w:bCs/>
              </w:rPr>
            </w:pPr>
            <w:proofErr w:type="spellStart"/>
            <w:r w:rsidRPr="00FB5534">
              <w:rPr>
                <w:rFonts w:ascii="Sylfaen" w:hAnsi="Sylfaen" w:cs="Helvetica"/>
                <w:bCs/>
                <w:sz w:val="22"/>
                <w:szCs w:val="22"/>
              </w:rPr>
              <w:t>ტურიზმის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სატელიტური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ანგარიშების</w:t>
            </w:r>
            <w:proofErr w:type="spellEnd"/>
            <w:r w:rsidRPr="00FB5534">
              <w:rPr>
                <w:rFonts w:ascii="Sylfaen" w:hAnsi="Sylfaen" w:cs="Helvetica"/>
                <w:bCs/>
                <w:sz w:val="22"/>
                <w:szCs w:val="22"/>
              </w:rPr>
              <w:t xml:space="preserve"> 1-4 </w:t>
            </w:r>
            <w:proofErr w:type="spellStart"/>
            <w:r w:rsidRPr="00FB5534">
              <w:rPr>
                <w:rFonts w:ascii="Sylfaen" w:hAnsi="Sylfaen" w:cs="Helvetica"/>
                <w:bCs/>
                <w:sz w:val="22"/>
                <w:szCs w:val="22"/>
              </w:rPr>
              <w:t>ცხრილ</w:t>
            </w:r>
            <w:proofErr w:type="spellEnd"/>
            <w:r w:rsidR="00BE52A7">
              <w:rPr>
                <w:rFonts w:ascii="Sylfaen" w:hAnsi="Sylfaen" w:cs="Helvetica"/>
                <w:bCs/>
                <w:sz w:val="22"/>
                <w:szCs w:val="22"/>
                <w:lang w:val="ka-GE"/>
              </w:rPr>
              <w:t>ებ</w:t>
            </w:r>
            <w:r w:rsidRPr="00FB5534">
              <w:rPr>
                <w:rFonts w:ascii="Sylfaen" w:hAnsi="Sylfaen" w:cs="Helvetica"/>
                <w:bCs/>
                <w:sz w:val="22"/>
                <w:szCs w:val="22"/>
              </w:rPr>
              <w:t xml:space="preserve">ი </w:t>
            </w:r>
            <w:proofErr w:type="spellStart"/>
            <w:r w:rsidRPr="00FB5534">
              <w:rPr>
                <w:rFonts w:ascii="Sylfaen" w:hAnsi="Sylfaen" w:cs="Helvetica"/>
                <w:bCs/>
                <w:sz w:val="22"/>
                <w:szCs w:val="22"/>
              </w:rPr>
              <w:t>გამოქვეყნებულია</w:t>
            </w:r>
            <w:proofErr w:type="spellEnd"/>
          </w:p>
        </w:tc>
      </w:tr>
      <w:tr w:rsidR="00C80EC4" w:rsidRPr="00FB5534" w14:paraId="63CC09BC"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6C252131" w14:textId="77777777" w:rsidR="00C80EC4" w:rsidRPr="00FB5534" w:rsidRDefault="00C80EC4" w:rsidP="007E509A">
            <w:pPr>
              <w:jc w:val="both"/>
              <w:rPr>
                <w:rFonts w:ascii="Sylfaen" w:hAnsi="Sylfaen" w:cs="Helvetica"/>
                <w:bCs/>
              </w:rPr>
            </w:pPr>
            <w:proofErr w:type="spellStart"/>
            <w:r w:rsidRPr="00FB5534">
              <w:rPr>
                <w:rFonts w:ascii="Sylfaen" w:hAnsi="Sylfaen" w:cs="Helvetica"/>
                <w:bCs/>
                <w:sz w:val="22"/>
                <w:szCs w:val="22"/>
              </w:rPr>
              <w:t>დამატებით</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ბიზნეს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დემოგრაფიის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არანაკლებ</w:t>
            </w:r>
            <w:proofErr w:type="spellEnd"/>
            <w:r w:rsidRPr="00FB5534">
              <w:rPr>
                <w:rFonts w:ascii="Sylfaen" w:hAnsi="Sylfaen" w:cs="Helvetica"/>
                <w:bCs/>
                <w:sz w:val="22"/>
                <w:szCs w:val="22"/>
              </w:rPr>
              <w:t xml:space="preserve"> 5 </w:t>
            </w:r>
            <w:r w:rsidRPr="00FB5534">
              <w:rPr>
                <w:rFonts w:ascii="Sylfaen" w:hAnsi="Sylfaen" w:cs="Helvetica"/>
                <w:bCs/>
                <w:sz w:val="22"/>
                <w:szCs w:val="22"/>
                <w:lang w:val="ka-GE"/>
              </w:rPr>
              <w:t xml:space="preserve">მაჩვენებლის </w:t>
            </w:r>
            <w:proofErr w:type="spellStart"/>
            <w:r w:rsidRPr="00FB5534">
              <w:rPr>
                <w:rFonts w:ascii="Sylfaen" w:hAnsi="Sylfaen" w:cs="Helvetica"/>
                <w:bCs/>
                <w:sz w:val="22"/>
                <w:szCs w:val="22"/>
              </w:rPr>
              <w:t>წარმოება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677738D4" w14:textId="77777777" w:rsidR="00C80EC4" w:rsidRPr="00FB5534" w:rsidRDefault="00C80EC4" w:rsidP="007E509A">
            <w:pPr>
              <w:jc w:val="both"/>
              <w:rPr>
                <w:rFonts w:ascii="Sylfaen" w:hAnsi="Sylfaen" w:cs="Helvetica"/>
                <w:bCs/>
              </w:rPr>
            </w:pPr>
            <w:proofErr w:type="spellStart"/>
            <w:r w:rsidRPr="00FB5534">
              <w:rPr>
                <w:rFonts w:ascii="Sylfaen" w:hAnsi="Sylfaen" w:cs="Helvetica"/>
                <w:bCs/>
                <w:sz w:val="22"/>
                <w:szCs w:val="22"/>
              </w:rPr>
              <w:t>ბიზნეს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დემოგრაფიის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სულ</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მცირე</w:t>
            </w:r>
            <w:proofErr w:type="spellEnd"/>
            <w:r w:rsidRPr="00FB5534">
              <w:rPr>
                <w:rFonts w:ascii="Sylfaen" w:hAnsi="Sylfaen" w:cs="Helvetica"/>
                <w:bCs/>
                <w:sz w:val="22"/>
                <w:szCs w:val="22"/>
              </w:rPr>
              <w:t xml:space="preserve"> 5 </w:t>
            </w:r>
            <w:r w:rsidRPr="00FB5534">
              <w:rPr>
                <w:rFonts w:ascii="Sylfaen" w:hAnsi="Sylfaen" w:cs="Helvetica"/>
                <w:bCs/>
                <w:sz w:val="22"/>
                <w:szCs w:val="22"/>
                <w:lang w:val="ka-GE"/>
              </w:rPr>
              <w:t xml:space="preserve">მაჩვენებელი </w:t>
            </w:r>
            <w:proofErr w:type="spellStart"/>
            <w:r w:rsidRPr="00FB5534">
              <w:rPr>
                <w:rFonts w:ascii="Sylfaen" w:hAnsi="Sylfaen" w:cs="Helvetica"/>
                <w:bCs/>
                <w:sz w:val="22"/>
                <w:szCs w:val="22"/>
              </w:rPr>
              <w:t>გაანგარიშებულია</w:t>
            </w:r>
            <w:proofErr w:type="spellEnd"/>
          </w:p>
        </w:tc>
      </w:tr>
    </w:tbl>
    <w:p w14:paraId="259E60A4" w14:textId="77777777" w:rsidR="00C80EC4" w:rsidRPr="00763431" w:rsidRDefault="00C80EC4" w:rsidP="00763431">
      <w:pPr>
        <w:spacing w:before="360" w:after="120"/>
        <w:jc w:val="both"/>
        <w:rPr>
          <w:rFonts w:ascii="Sylfaen" w:hAnsi="Sylfaen" w:cs="Helvetica"/>
          <w:b/>
          <w:sz w:val="22"/>
          <w:szCs w:val="22"/>
        </w:rPr>
      </w:pPr>
      <w:proofErr w:type="spellStart"/>
      <w:r w:rsidRPr="00FB5534">
        <w:rPr>
          <w:rFonts w:ascii="Sylfaen" w:hAnsi="Sylfaen" w:cs="Helvetica"/>
          <w:b/>
          <w:sz w:val="22"/>
          <w:szCs w:val="22"/>
        </w:rPr>
        <w:t>მიმართულება</w:t>
      </w:r>
      <w:proofErr w:type="spellEnd"/>
      <w:r w:rsidRPr="00985032">
        <w:rPr>
          <w:rFonts w:ascii="Sylfaen" w:hAnsi="Sylfaen" w:cs="Helvetica"/>
          <w:b/>
          <w:sz w:val="22"/>
          <w:szCs w:val="22"/>
        </w:rPr>
        <w:t xml:space="preserve"> 1.1.4. </w:t>
      </w:r>
      <w:proofErr w:type="spellStart"/>
      <w:r w:rsidRPr="00FB5534">
        <w:rPr>
          <w:rFonts w:ascii="Sylfaen" w:hAnsi="Sylfaen" w:cs="Helvetica"/>
          <w:b/>
          <w:sz w:val="22"/>
          <w:szCs w:val="22"/>
        </w:rPr>
        <w:t>სოციალური</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სტატისტიკის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გაუმჯობესება</w:t>
      </w:r>
      <w:proofErr w:type="spellEnd"/>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015EF57B"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47EE4A45" w14:textId="77777777" w:rsidR="00C80EC4" w:rsidRPr="00FB5534" w:rsidRDefault="00C80EC4" w:rsidP="007E509A">
            <w:pPr>
              <w:jc w:val="both"/>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1BA418FA" w14:textId="77777777" w:rsidR="00C80EC4" w:rsidRPr="00FB5534" w:rsidRDefault="00C80EC4" w:rsidP="007E509A">
            <w:pPr>
              <w:jc w:val="both"/>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1DE83D5C"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32FC2E2D"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სიღარიბისა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ცხოვრების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დონის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მეთოდოლოგიის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განახლება</w:t>
            </w:r>
            <w:proofErr w:type="spellEnd"/>
            <w:r w:rsidRPr="00FB5534">
              <w:rPr>
                <w:rFonts w:ascii="Sylfaen" w:hAnsi="Sylfaen" w:cs="Helvetica"/>
                <w:bCs/>
                <w:sz w:val="22"/>
                <w:szCs w:val="22"/>
              </w:rPr>
              <w:t xml:space="preserve">  </w:t>
            </w:r>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shd w:val="clear" w:color="auto" w:fill="auto"/>
            <w:vAlign w:val="center"/>
          </w:tcPr>
          <w:p w14:paraId="0F843A8F" w14:textId="77777777" w:rsidR="00C80EC4" w:rsidRPr="00FB5534" w:rsidRDefault="00C80EC4" w:rsidP="007E509A">
            <w:pPr>
              <w:ind w:right="-151"/>
              <w:rPr>
                <w:rFonts w:ascii="Sylfaen" w:hAnsi="Sylfaen" w:cs="Helvetica"/>
                <w:bCs/>
              </w:rPr>
            </w:pPr>
            <w:proofErr w:type="spellStart"/>
            <w:r w:rsidRPr="00FB5534">
              <w:rPr>
                <w:rFonts w:ascii="Sylfaen" w:hAnsi="Sylfaen" w:cs="Helvetica"/>
                <w:bCs/>
                <w:sz w:val="22"/>
                <w:szCs w:val="22"/>
              </w:rPr>
              <w:t>გამოკვლევის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მეთოდოლოგია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შეფასებული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განახლებულია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უახლესი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საერთაშორისო</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სტანდარ</w:t>
            </w:r>
            <w:proofErr w:type="spellEnd"/>
            <w:r w:rsidRPr="00FB5534">
              <w:rPr>
                <w:rFonts w:ascii="Sylfaen" w:hAnsi="Sylfaen" w:cs="Helvetica"/>
                <w:bCs/>
                <w:sz w:val="22"/>
                <w:szCs w:val="22"/>
                <w:lang w:val="ka-GE"/>
              </w:rPr>
              <w:t>ტ</w:t>
            </w:r>
            <w:proofErr w:type="spellStart"/>
            <w:r w:rsidRPr="00FB5534">
              <w:rPr>
                <w:rFonts w:ascii="Sylfaen" w:hAnsi="Sylfaen" w:cs="Helvetica"/>
                <w:bCs/>
                <w:sz w:val="22"/>
                <w:szCs w:val="22"/>
              </w:rPr>
              <w:t>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შესაბამისად</w:t>
            </w:r>
            <w:proofErr w:type="spellEnd"/>
            <w:r w:rsidRPr="00FB5534">
              <w:rPr>
                <w:rFonts w:ascii="Sylfaen" w:hAnsi="Sylfaen" w:cs="Helvetica"/>
                <w:bCs/>
                <w:sz w:val="22"/>
                <w:szCs w:val="22"/>
              </w:rPr>
              <w:t>.</w:t>
            </w:r>
          </w:p>
          <w:p w14:paraId="5EC7467E" w14:textId="37E2D326"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დამატებითი</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 xml:space="preserve">მაჩვენებლები </w:t>
            </w:r>
            <w:proofErr w:type="spellStart"/>
            <w:r w:rsidRPr="00FB5534">
              <w:rPr>
                <w:rFonts w:ascii="Sylfaen" w:hAnsi="Sylfaen" w:cs="Helvetica"/>
                <w:bCs/>
                <w:sz w:val="22"/>
                <w:szCs w:val="22"/>
              </w:rPr>
              <w:t>გაანგარიშებული</w:t>
            </w:r>
            <w:proofErr w:type="spellEnd"/>
            <w:r w:rsidR="00632EBF">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გამოქვეყნებულია</w:t>
            </w:r>
            <w:proofErr w:type="spellEnd"/>
          </w:p>
        </w:tc>
      </w:tr>
      <w:tr w:rsidR="00C80EC4" w:rsidRPr="00FB5534" w14:paraId="50CF761D"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7186ABAA"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შრომის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დამატებითი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მაჩვენებლების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წარმოება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shd w:val="clear" w:color="auto" w:fill="auto"/>
            <w:vAlign w:val="center"/>
          </w:tcPr>
          <w:p w14:paraId="56749044" w14:textId="2E2761E1" w:rsidR="00C80EC4" w:rsidRPr="00FB5534" w:rsidRDefault="00C80EC4" w:rsidP="008F652E">
            <w:pPr>
              <w:rPr>
                <w:rFonts w:ascii="Sylfaen" w:hAnsi="Sylfaen" w:cs="Helvetica"/>
                <w:bCs/>
              </w:rPr>
            </w:pPr>
            <w:proofErr w:type="spellStart"/>
            <w:r w:rsidRPr="00FB5534">
              <w:rPr>
                <w:rFonts w:ascii="Sylfaen" w:hAnsi="Sylfaen" w:cs="Helvetica"/>
                <w:bCs/>
                <w:sz w:val="22"/>
                <w:szCs w:val="22"/>
              </w:rPr>
              <w:t>შემუშავებული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გამოქვეყნებულია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შრომის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ბაზრის</w:t>
            </w:r>
            <w:proofErr w:type="spellEnd"/>
            <w:r w:rsidR="008F652E">
              <w:rPr>
                <w:rFonts w:ascii="Sylfaen" w:hAnsi="Sylfaen" w:cs="Helvetica"/>
                <w:bCs/>
                <w:sz w:val="22"/>
                <w:szCs w:val="22"/>
                <w:lang w:val="ka-GE"/>
              </w:rPr>
              <w:t xml:space="preserve"> სტატისტიკის</w:t>
            </w:r>
            <w:r w:rsidRPr="00FB5534">
              <w:rPr>
                <w:rFonts w:ascii="Sylfaen" w:hAnsi="Sylfaen" w:cs="Helvetica"/>
                <w:bCs/>
                <w:sz w:val="22"/>
                <w:szCs w:val="22"/>
              </w:rPr>
              <w:t xml:space="preserve"> </w:t>
            </w:r>
            <w:r w:rsidR="008F652E">
              <w:rPr>
                <w:rFonts w:ascii="Sylfaen" w:hAnsi="Sylfaen" w:cs="Helvetica"/>
                <w:bCs/>
                <w:sz w:val="22"/>
                <w:szCs w:val="22"/>
                <w:lang w:val="ka-GE"/>
              </w:rPr>
              <w:t>სულ მცირე</w:t>
            </w:r>
            <w:r w:rsidRPr="00FB5534">
              <w:rPr>
                <w:rFonts w:ascii="Sylfaen" w:hAnsi="Sylfaen" w:cs="Helvetica"/>
                <w:bCs/>
                <w:sz w:val="22"/>
                <w:szCs w:val="22"/>
              </w:rPr>
              <w:t xml:space="preserve"> </w:t>
            </w:r>
            <w:proofErr w:type="spellStart"/>
            <w:r w:rsidRPr="00FB5534">
              <w:rPr>
                <w:rFonts w:ascii="Sylfaen" w:hAnsi="Sylfaen" w:cs="Helvetica"/>
                <w:bCs/>
                <w:sz w:val="22"/>
                <w:szCs w:val="22"/>
              </w:rPr>
              <w:t>ორი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ახალი</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მაჩვენებელი</w:t>
            </w:r>
            <w:r w:rsidRPr="00FB5534">
              <w:rPr>
                <w:rFonts w:ascii="Sylfaen" w:hAnsi="Sylfaen" w:cs="Helvetica"/>
                <w:bCs/>
                <w:sz w:val="22"/>
                <w:szCs w:val="22"/>
              </w:rPr>
              <w:t xml:space="preserve">, </w:t>
            </w:r>
            <w:proofErr w:type="spellStart"/>
            <w:r w:rsidRPr="00FB5534">
              <w:rPr>
                <w:rFonts w:ascii="Sylfaen" w:hAnsi="Sylfaen" w:cs="Helvetica"/>
                <w:bCs/>
                <w:sz w:val="22"/>
                <w:szCs w:val="22"/>
              </w:rPr>
              <w:t>მათ</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შორის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მედიანური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ხელფასი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გენდერული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სხვაობა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შრომის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ანაზღაურებებს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შორის</w:t>
            </w:r>
            <w:proofErr w:type="spellEnd"/>
            <w:r w:rsidRPr="00FB5534">
              <w:rPr>
                <w:rFonts w:ascii="Sylfaen" w:hAnsi="Sylfaen" w:cs="Helvetica"/>
                <w:bCs/>
                <w:sz w:val="22"/>
                <w:szCs w:val="22"/>
              </w:rPr>
              <w:t xml:space="preserve">“ (Gender Pay Gap </w:t>
            </w:r>
            <w:r w:rsidRPr="00FB5534">
              <w:rPr>
                <w:rFonts w:ascii="Sylfaen" w:hAnsi="Sylfaen" w:cs="Helvetica"/>
                <w:bCs/>
                <w:sz w:val="22"/>
                <w:szCs w:val="22"/>
                <w:lang w:val="ka-GE"/>
              </w:rPr>
              <w:t>–</w:t>
            </w:r>
            <w:r w:rsidRPr="00FB5534">
              <w:rPr>
                <w:rFonts w:ascii="Sylfaen" w:hAnsi="Sylfaen" w:cs="Helvetica"/>
                <w:bCs/>
                <w:sz w:val="22"/>
                <w:szCs w:val="22"/>
              </w:rPr>
              <w:t xml:space="preserve"> GPG)</w:t>
            </w:r>
          </w:p>
        </w:tc>
      </w:tr>
      <w:tr w:rsidR="00C80EC4" w:rsidRPr="00FB5534" w14:paraId="2D20BEF8"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41F32894"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განათლების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განვითარება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shd w:val="clear" w:color="auto" w:fill="auto"/>
            <w:vAlign w:val="center"/>
          </w:tcPr>
          <w:p w14:paraId="28687AC7"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განათლების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მეცნიერების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კულტურისა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სპორტის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სამინისტროსთან</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მჭიდრო</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თანამშრომლობით</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ადმინისტრაციული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წყაროებიდან</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მოპოვებულია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დამატებითი</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მაჩვენებლები</w:t>
            </w:r>
            <w:r w:rsidRPr="00FB5534">
              <w:rPr>
                <w:rFonts w:ascii="Sylfaen" w:hAnsi="Sylfaen" w:cs="Helvetica"/>
                <w:bCs/>
                <w:sz w:val="22"/>
                <w:szCs w:val="22"/>
              </w:rPr>
              <w:t xml:space="preserve">; </w:t>
            </w:r>
          </w:p>
          <w:p w14:paraId="4B3AE2EF" w14:textId="5878D244"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გავრცელებულია</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სულ მცირე</w:t>
            </w:r>
            <w:r w:rsidRPr="00FB5534">
              <w:rPr>
                <w:rFonts w:ascii="Sylfaen" w:hAnsi="Sylfaen" w:cs="Helvetica"/>
                <w:bCs/>
                <w:sz w:val="22"/>
                <w:szCs w:val="22"/>
              </w:rPr>
              <w:t xml:space="preserve"> 5 </w:t>
            </w:r>
            <w:proofErr w:type="spellStart"/>
            <w:r w:rsidRPr="00FB5534">
              <w:rPr>
                <w:rFonts w:ascii="Sylfaen" w:hAnsi="Sylfaen" w:cs="Helvetica"/>
                <w:bCs/>
                <w:sz w:val="22"/>
                <w:szCs w:val="22"/>
              </w:rPr>
              <w:t>ახალი</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მაჩვენებელი</w:t>
            </w:r>
            <w:r w:rsidRPr="00FB5534">
              <w:rPr>
                <w:rFonts w:ascii="Sylfaen" w:hAnsi="Sylfaen" w:cs="Helvetica"/>
                <w:bCs/>
                <w:sz w:val="22"/>
                <w:szCs w:val="22"/>
              </w:rPr>
              <w:t xml:space="preserve"> </w:t>
            </w:r>
          </w:p>
        </w:tc>
      </w:tr>
      <w:tr w:rsidR="00C80EC4" w:rsidRPr="00FB5534" w14:paraId="09B55372"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5C4B0942" w14:textId="77777777" w:rsidR="00C80EC4" w:rsidRPr="00FB5534" w:rsidRDefault="00C80EC4" w:rsidP="007E509A">
            <w:pPr>
              <w:rPr>
                <w:rFonts w:ascii="Sylfaen" w:hAnsi="Sylfaen" w:cs="Helvetica"/>
                <w:bCs/>
                <w:lang w:val="ka-GE"/>
              </w:rPr>
            </w:pPr>
            <w:proofErr w:type="spellStart"/>
            <w:r w:rsidRPr="00FB5534">
              <w:rPr>
                <w:rFonts w:ascii="Sylfaen" w:hAnsi="Sylfaen" w:cs="Helvetica"/>
                <w:bCs/>
                <w:sz w:val="22"/>
                <w:szCs w:val="22"/>
              </w:rPr>
              <w:t>სპორტის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განვითარება</w:t>
            </w:r>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shd w:val="clear" w:color="auto" w:fill="auto"/>
            <w:vAlign w:val="center"/>
          </w:tcPr>
          <w:p w14:paraId="45AF08A9" w14:textId="76DDB3D2"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განათლების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მეცნიერების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კულტურისა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სპორტის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სამინისტროსთან</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მჭიდრო</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თანამშრომლობით</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იდენტიფიცირებულია</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მაჩვენებლების</w:t>
            </w:r>
            <w:r w:rsidRPr="00FB5534">
              <w:rPr>
                <w:rFonts w:ascii="Sylfaen" w:hAnsi="Sylfaen" w:cs="Helvetica"/>
                <w:bCs/>
                <w:sz w:val="22"/>
                <w:szCs w:val="22"/>
              </w:rPr>
              <w:t xml:space="preserve"> </w:t>
            </w:r>
            <w:proofErr w:type="spellStart"/>
            <w:r w:rsidRPr="00FB5534">
              <w:rPr>
                <w:rFonts w:ascii="Sylfaen" w:hAnsi="Sylfaen" w:cs="Helvetica"/>
                <w:bCs/>
                <w:sz w:val="22"/>
                <w:szCs w:val="22"/>
              </w:rPr>
              <w:t>ჩამონათვალი</w:t>
            </w:r>
            <w:proofErr w:type="spellEnd"/>
            <w:r w:rsidRPr="00FB5534">
              <w:rPr>
                <w:rFonts w:ascii="Sylfaen" w:hAnsi="Sylfaen" w:cs="Helvetica"/>
                <w:bCs/>
                <w:sz w:val="22"/>
                <w:szCs w:val="22"/>
              </w:rPr>
              <w:t>;</w:t>
            </w:r>
          </w:p>
          <w:p w14:paraId="66EC1382" w14:textId="189CF53D"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შემუშავებული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გავრცელებულია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სპორტის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სულ მცირე</w:t>
            </w:r>
            <w:r w:rsidRPr="00FB5534">
              <w:rPr>
                <w:rFonts w:ascii="Sylfaen" w:hAnsi="Sylfaen" w:cs="Helvetica"/>
                <w:bCs/>
                <w:sz w:val="22"/>
                <w:szCs w:val="22"/>
              </w:rPr>
              <w:t xml:space="preserve"> 3 </w:t>
            </w:r>
            <w:proofErr w:type="spellStart"/>
            <w:r w:rsidRPr="00FB5534">
              <w:rPr>
                <w:rFonts w:ascii="Sylfaen" w:hAnsi="Sylfaen" w:cs="Helvetica"/>
                <w:bCs/>
                <w:sz w:val="22"/>
                <w:szCs w:val="22"/>
              </w:rPr>
              <w:t>ახალი</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მაჩვენებელი</w:t>
            </w:r>
          </w:p>
        </w:tc>
      </w:tr>
      <w:tr w:rsidR="00C80EC4" w:rsidRPr="00FB5534" w14:paraId="70A96F31"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0C4F0180"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კულტურის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განვითარება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shd w:val="clear" w:color="auto" w:fill="auto"/>
            <w:vAlign w:val="center"/>
          </w:tcPr>
          <w:p w14:paraId="4DF9511C" w14:textId="3143FF11"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თეატრებისა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მუზეუმების</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გამო</w:t>
            </w:r>
            <w:proofErr w:type="spellStart"/>
            <w:r w:rsidRPr="00FB5534">
              <w:rPr>
                <w:rFonts w:ascii="Sylfaen" w:hAnsi="Sylfaen" w:cs="Helvetica"/>
                <w:bCs/>
                <w:sz w:val="22"/>
                <w:szCs w:val="22"/>
              </w:rPr>
              <w:t>კვლევის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მეთოდოლოგია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განახლებულია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შემუშავებული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გავრცელებულია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კულტურის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სულ მცირე</w:t>
            </w:r>
            <w:r w:rsidRPr="00FB5534">
              <w:rPr>
                <w:rFonts w:ascii="Sylfaen" w:hAnsi="Sylfaen" w:cs="Helvetica"/>
                <w:bCs/>
                <w:sz w:val="22"/>
                <w:szCs w:val="22"/>
              </w:rPr>
              <w:t xml:space="preserve"> 3 </w:t>
            </w:r>
            <w:proofErr w:type="spellStart"/>
            <w:r w:rsidRPr="00FB5534">
              <w:rPr>
                <w:rFonts w:ascii="Sylfaen" w:hAnsi="Sylfaen" w:cs="Helvetica"/>
                <w:bCs/>
                <w:sz w:val="22"/>
                <w:szCs w:val="22"/>
              </w:rPr>
              <w:t>ახალი</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მაჩვენებელი</w:t>
            </w:r>
          </w:p>
        </w:tc>
      </w:tr>
      <w:tr w:rsidR="00C80EC4" w:rsidRPr="00FB5534" w14:paraId="2175C5F8"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2F1BAAB4"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lastRenderedPageBreak/>
              <w:t>ჯანდაცვის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სრულყოფა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shd w:val="clear" w:color="auto" w:fill="auto"/>
            <w:vAlign w:val="center"/>
          </w:tcPr>
          <w:p w14:paraId="537097A0" w14:textId="7654E0E1"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ადმინისტრაციული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წყაროებიდან</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მოპოვებული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გავრცელებულია</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სულ მცირე</w:t>
            </w:r>
            <w:r w:rsidRPr="00FB5534">
              <w:rPr>
                <w:rFonts w:ascii="Sylfaen" w:hAnsi="Sylfaen" w:cs="Helvetica"/>
                <w:bCs/>
                <w:sz w:val="22"/>
                <w:szCs w:val="22"/>
              </w:rPr>
              <w:t xml:space="preserve"> 3 </w:t>
            </w:r>
            <w:proofErr w:type="spellStart"/>
            <w:r w:rsidRPr="00FB5534">
              <w:rPr>
                <w:rFonts w:ascii="Sylfaen" w:hAnsi="Sylfaen" w:cs="Helvetica"/>
                <w:bCs/>
                <w:sz w:val="22"/>
                <w:szCs w:val="22"/>
              </w:rPr>
              <w:t>დამატებითი</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მაჩვენებელი</w:t>
            </w:r>
          </w:p>
        </w:tc>
      </w:tr>
    </w:tbl>
    <w:p w14:paraId="3E3883B3" w14:textId="77777777" w:rsidR="00C80EC4" w:rsidRPr="003721B9" w:rsidRDefault="00C80EC4" w:rsidP="00763431">
      <w:pPr>
        <w:spacing w:before="360" w:after="120"/>
        <w:rPr>
          <w:rFonts w:ascii="Sylfaen" w:hAnsi="Sylfaen" w:cs="Helvetica"/>
          <w:b/>
          <w:sz w:val="22"/>
          <w:szCs w:val="22"/>
          <w:lang w:val="ka-GE"/>
        </w:rPr>
      </w:pPr>
      <w:proofErr w:type="spellStart"/>
      <w:r w:rsidRPr="00FB5534">
        <w:rPr>
          <w:rFonts w:ascii="Sylfaen" w:hAnsi="Sylfaen" w:cs="Helvetica"/>
          <w:b/>
          <w:sz w:val="22"/>
          <w:szCs w:val="22"/>
        </w:rPr>
        <w:t>მიმართულება</w:t>
      </w:r>
      <w:proofErr w:type="spellEnd"/>
      <w:r w:rsidRPr="00985032">
        <w:rPr>
          <w:rFonts w:ascii="Sylfaen" w:hAnsi="Sylfaen" w:cs="Helvetica"/>
          <w:b/>
          <w:sz w:val="22"/>
          <w:szCs w:val="22"/>
        </w:rPr>
        <w:t xml:space="preserve"> 1.1.5. </w:t>
      </w:r>
      <w:proofErr w:type="spellStart"/>
      <w:r w:rsidRPr="00FB5534">
        <w:rPr>
          <w:rFonts w:ascii="Sylfaen" w:hAnsi="Sylfaen" w:cs="Helvetica"/>
          <w:b/>
          <w:sz w:val="22"/>
          <w:szCs w:val="22"/>
        </w:rPr>
        <w:t>ევროკავშირის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სტანდარტებთან</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შესაბამისი</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დემოგრაფიული</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სტატისტიკის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წარმოება</w:t>
      </w:r>
      <w:proofErr w:type="spellEnd"/>
      <w:r w:rsidRPr="00FB5534">
        <w:rPr>
          <w:rFonts w:ascii="Sylfaen" w:hAnsi="Sylfaen" w:cs="Helvetica"/>
          <w:b/>
          <w:sz w:val="22"/>
          <w:szCs w:val="22"/>
        </w:rPr>
        <w:t xml:space="preserve">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400FCDA2" w14:textId="77777777" w:rsidTr="007E509A">
        <w:trPr>
          <w:trHeight w:val="309"/>
        </w:trPr>
        <w:tc>
          <w:tcPr>
            <w:tcW w:w="4868" w:type="dxa"/>
            <w:vAlign w:val="center"/>
          </w:tcPr>
          <w:p w14:paraId="1921443E"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2C43CCAD" w14:textId="77777777" w:rsidR="00C80EC4" w:rsidRPr="00FB5534" w:rsidRDefault="00C80EC4" w:rsidP="007E509A">
            <w:pPr>
              <w:rPr>
                <w:rFonts w:ascii="Sylfaen" w:hAnsi="Sylfaen" w:cs="Times New Roman"/>
                <w:b/>
              </w:rPr>
            </w:pPr>
            <w:proofErr w:type="spellStart"/>
            <w:r w:rsidRPr="00FB5534">
              <w:rPr>
                <w:rFonts w:ascii="Sylfaen" w:hAnsi="Sylfaen" w:cs="Helvetica"/>
                <w:b/>
                <w:sz w:val="22"/>
                <w:szCs w:val="22"/>
              </w:rPr>
              <w:t>შედეგი</w:t>
            </w:r>
            <w:proofErr w:type="spellEnd"/>
            <w:r w:rsidRPr="00FB5534">
              <w:rPr>
                <w:rFonts w:ascii="Sylfaen" w:hAnsi="Sylfaen" w:cs="Menlo Regular"/>
                <w:b/>
                <w:sz w:val="22"/>
                <w:szCs w:val="22"/>
              </w:rPr>
              <w:t xml:space="preserve"> </w:t>
            </w:r>
            <w:r w:rsidRPr="00FB5534">
              <w:rPr>
                <w:rFonts w:ascii="Sylfaen" w:hAnsi="Sylfaen" w:cs="Times New Roman"/>
                <w:b/>
                <w:sz w:val="22"/>
                <w:szCs w:val="22"/>
              </w:rPr>
              <w:t xml:space="preserve">2023 </w:t>
            </w:r>
            <w:proofErr w:type="spellStart"/>
            <w:r w:rsidRPr="00FB5534">
              <w:rPr>
                <w:rFonts w:ascii="Sylfaen" w:hAnsi="Sylfaen" w:cs="Helvetica"/>
                <w:b/>
                <w:sz w:val="22"/>
                <w:szCs w:val="22"/>
              </w:rPr>
              <w:t>წელს</w:t>
            </w:r>
            <w:proofErr w:type="spellEnd"/>
          </w:p>
        </w:tc>
      </w:tr>
      <w:tr w:rsidR="00C80EC4" w:rsidRPr="00FB5534" w14:paraId="77E2200F" w14:textId="77777777" w:rsidTr="007E509A">
        <w:tc>
          <w:tcPr>
            <w:tcW w:w="4868" w:type="dxa"/>
            <w:vAlign w:val="center"/>
          </w:tcPr>
          <w:p w14:paraId="39508FF3" w14:textId="77777777" w:rsidR="00C80EC4" w:rsidRPr="00FB5534" w:rsidRDefault="00C80EC4" w:rsidP="007E509A">
            <w:pPr>
              <w:rPr>
                <w:rFonts w:ascii="Sylfaen" w:hAnsi="Sylfaen" w:cs="Times New Roman"/>
              </w:rPr>
            </w:pPr>
            <w:proofErr w:type="spellStart"/>
            <w:r w:rsidRPr="00FB5534">
              <w:rPr>
                <w:rFonts w:ascii="Sylfaen" w:hAnsi="Sylfaen"/>
              </w:rPr>
              <w:t>გარდაცვალების</w:t>
            </w:r>
            <w:proofErr w:type="spellEnd"/>
            <w:r w:rsidRPr="00FB5534">
              <w:rPr>
                <w:rFonts w:ascii="Sylfaen" w:hAnsi="Sylfaen"/>
              </w:rPr>
              <w:t xml:space="preserve"> </w:t>
            </w:r>
            <w:proofErr w:type="spellStart"/>
            <w:r w:rsidRPr="00FB5534">
              <w:rPr>
                <w:rFonts w:ascii="Sylfaen" w:hAnsi="Sylfaen"/>
              </w:rPr>
              <w:t>მიზეზების</w:t>
            </w:r>
            <w:proofErr w:type="spellEnd"/>
            <w:r w:rsidRPr="00FB5534">
              <w:rPr>
                <w:rFonts w:ascii="Sylfaen" w:hAnsi="Sylfaen"/>
              </w:rPr>
              <w:t xml:space="preserve"> </w:t>
            </w:r>
            <w:proofErr w:type="spellStart"/>
            <w:r w:rsidRPr="00FB5534">
              <w:rPr>
                <w:rFonts w:ascii="Sylfaen" w:hAnsi="Sylfaen"/>
              </w:rPr>
              <w:t>მაჩვენებლების</w:t>
            </w:r>
            <w:proofErr w:type="spellEnd"/>
            <w:r w:rsidRPr="00FB5534">
              <w:rPr>
                <w:rFonts w:ascii="Sylfaen" w:hAnsi="Sylfaen"/>
              </w:rPr>
              <w:t xml:space="preserve"> </w:t>
            </w:r>
            <w:proofErr w:type="spellStart"/>
            <w:r w:rsidRPr="00FB5534">
              <w:rPr>
                <w:rFonts w:ascii="Sylfaen" w:hAnsi="Sylfaen"/>
              </w:rPr>
              <w:t>ხარისხის</w:t>
            </w:r>
            <w:proofErr w:type="spellEnd"/>
            <w:r w:rsidRPr="00FB5534">
              <w:rPr>
                <w:rFonts w:ascii="Sylfaen" w:hAnsi="Sylfaen"/>
              </w:rPr>
              <w:t xml:space="preserve"> </w:t>
            </w:r>
            <w:proofErr w:type="spellStart"/>
            <w:r w:rsidRPr="00FB5534">
              <w:rPr>
                <w:rFonts w:ascii="Sylfaen" w:hAnsi="Sylfaen"/>
              </w:rPr>
              <w:t>სრულყოფა</w:t>
            </w:r>
            <w:proofErr w:type="spellEnd"/>
          </w:p>
        </w:tc>
        <w:tc>
          <w:tcPr>
            <w:tcW w:w="4868" w:type="dxa"/>
            <w:vAlign w:val="center"/>
          </w:tcPr>
          <w:p w14:paraId="62AF3DC8" w14:textId="2A255C5B" w:rsidR="00C80EC4" w:rsidRPr="00FB5534" w:rsidRDefault="00C80EC4" w:rsidP="007E509A">
            <w:pPr>
              <w:rPr>
                <w:rFonts w:ascii="Sylfaen" w:hAnsi="Sylfaen" w:cs="Times New Roman"/>
              </w:rPr>
            </w:pPr>
            <w:proofErr w:type="spellStart"/>
            <w:r w:rsidRPr="00FB5534">
              <w:rPr>
                <w:rFonts w:ascii="Sylfaen" w:hAnsi="Sylfaen"/>
              </w:rPr>
              <w:t>უცნობი</w:t>
            </w:r>
            <w:proofErr w:type="spellEnd"/>
            <w:r w:rsidRPr="00FB5534">
              <w:rPr>
                <w:rFonts w:ascii="Sylfaen" w:hAnsi="Sylfaen"/>
              </w:rPr>
              <w:t xml:space="preserve"> </w:t>
            </w:r>
            <w:proofErr w:type="spellStart"/>
            <w:r w:rsidRPr="00FB5534">
              <w:rPr>
                <w:rFonts w:ascii="Sylfaen" w:hAnsi="Sylfaen"/>
              </w:rPr>
              <w:t>მიზეზებით</w:t>
            </w:r>
            <w:proofErr w:type="spellEnd"/>
            <w:r w:rsidRPr="00FB5534">
              <w:rPr>
                <w:rFonts w:ascii="Sylfaen" w:hAnsi="Sylfaen"/>
              </w:rPr>
              <w:t xml:space="preserve"> </w:t>
            </w:r>
            <w:proofErr w:type="spellStart"/>
            <w:r w:rsidRPr="00FB5534">
              <w:rPr>
                <w:rFonts w:ascii="Sylfaen" w:hAnsi="Sylfaen"/>
              </w:rPr>
              <w:t>გარდაცვალების</w:t>
            </w:r>
            <w:proofErr w:type="spellEnd"/>
            <w:r w:rsidRPr="00FB5534">
              <w:rPr>
                <w:rFonts w:ascii="Sylfaen" w:hAnsi="Sylfaen"/>
              </w:rPr>
              <w:t xml:space="preserve"> </w:t>
            </w:r>
            <w:proofErr w:type="spellStart"/>
            <w:r w:rsidRPr="00FB5534">
              <w:rPr>
                <w:rFonts w:ascii="Sylfaen" w:hAnsi="Sylfaen"/>
              </w:rPr>
              <w:t>წილი</w:t>
            </w:r>
            <w:proofErr w:type="spellEnd"/>
            <w:r w:rsidRPr="00FB5534">
              <w:rPr>
                <w:rFonts w:ascii="Sylfaen" w:hAnsi="Sylfaen"/>
              </w:rPr>
              <w:t xml:space="preserve"> </w:t>
            </w:r>
            <w:proofErr w:type="spellStart"/>
            <w:r w:rsidRPr="00FB5534">
              <w:rPr>
                <w:rFonts w:ascii="Sylfaen" w:hAnsi="Sylfaen"/>
              </w:rPr>
              <w:t>შემცირებულია</w:t>
            </w:r>
            <w:proofErr w:type="spellEnd"/>
            <w:r w:rsidRPr="00FB5534">
              <w:rPr>
                <w:rFonts w:ascii="Sylfaen" w:hAnsi="Sylfaen"/>
              </w:rPr>
              <w:t xml:space="preserve"> 20%-</w:t>
            </w:r>
            <w:proofErr w:type="spellStart"/>
            <w:r w:rsidRPr="00FB5534">
              <w:rPr>
                <w:rFonts w:ascii="Sylfaen" w:hAnsi="Sylfaen"/>
              </w:rPr>
              <w:t>მდე</w:t>
            </w:r>
            <w:proofErr w:type="spellEnd"/>
            <w:r w:rsidRPr="00FB5534">
              <w:rPr>
                <w:rFonts w:ascii="Sylfaen" w:hAnsi="Sylfaen"/>
              </w:rPr>
              <w:t xml:space="preserve">. </w:t>
            </w:r>
            <w:proofErr w:type="spellStart"/>
            <w:r w:rsidRPr="00FB5534">
              <w:rPr>
                <w:rFonts w:ascii="Sylfaen" w:hAnsi="Sylfaen"/>
              </w:rPr>
              <w:t>საბაზისო</w:t>
            </w:r>
            <w:proofErr w:type="spellEnd"/>
            <w:r w:rsidRPr="00FB5534">
              <w:rPr>
                <w:rFonts w:ascii="Sylfaen" w:hAnsi="Sylfaen"/>
              </w:rPr>
              <w:t xml:space="preserve"> </w:t>
            </w:r>
            <w:proofErr w:type="spellStart"/>
            <w:r w:rsidRPr="00FB5534">
              <w:rPr>
                <w:rFonts w:ascii="Sylfaen" w:hAnsi="Sylfaen"/>
              </w:rPr>
              <w:t>მონაცემები</w:t>
            </w:r>
            <w:proofErr w:type="spellEnd"/>
            <w:r w:rsidRPr="00FB5534">
              <w:rPr>
                <w:rFonts w:ascii="Sylfaen" w:hAnsi="Sylfaen"/>
              </w:rPr>
              <w:t xml:space="preserve"> 2019 </w:t>
            </w:r>
            <w:proofErr w:type="spellStart"/>
            <w:r w:rsidRPr="00FB5534">
              <w:rPr>
                <w:rFonts w:ascii="Sylfaen" w:hAnsi="Sylfaen"/>
              </w:rPr>
              <w:t>წლის</w:t>
            </w:r>
            <w:proofErr w:type="spellEnd"/>
            <w:r w:rsidRPr="00FB5534">
              <w:rPr>
                <w:rFonts w:ascii="Sylfaen" w:hAnsi="Sylfaen"/>
              </w:rPr>
              <w:t xml:space="preserve"> </w:t>
            </w:r>
            <w:proofErr w:type="spellStart"/>
            <w:r w:rsidRPr="00FB5534">
              <w:rPr>
                <w:rFonts w:ascii="Sylfaen" w:hAnsi="Sylfaen"/>
              </w:rPr>
              <w:t>მდგომარეობით</w:t>
            </w:r>
            <w:proofErr w:type="spellEnd"/>
            <w:r w:rsidRPr="00FB5534">
              <w:rPr>
                <w:rFonts w:ascii="Sylfaen" w:hAnsi="Sylfaen"/>
                <w:lang w:val="ka-GE"/>
              </w:rPr>
              <w:t xml:space="preserve"> –</w:t>
            </w:r>
            <w:r w:rsidRPr="00FB5534">
              <w:rPr>
                <w:rFonts w:ascii="Sylfaen" w:hAnsi="Sylfaen"/>
              </w:rPr>
              <w:t xml:space="preserve"> 33%</w:t>
            </w:r>
          </w:p>
        </w:tc>
      </w:tr>
      <w:tr w:rsidR="00C80EC4" w:rsidRPr="00FB5534" w14:paraId="0706C1C4" w14:textId="77777777" w:rsidTr="007E509A">
        <w:tc>
          <w:tcPr>
            <w:tcW w:w="4868" w:type="dxa"/>
            <w:vAlign w:val="center"/>
          </w:tcPr>
          <w:p w14:paraId="38F4C9B3" w14:textId="77777777" w:rsidR="00C80EC4" w:rsidRPr="00FB5534" w:rsidRDefault="00304B47" w:rsidP="007E509A">
            <w:pPr>
              <w:spacing w:line="276" w:lineRule="auto"/>
              <w:rPr>
                <w:rFonts w:ascii="Sylfaen" w:hAnsi="Sylfaen" w:cs="Helvetica"/>
                <w:bCs/>
              </w:rPr>
            </w:pPr>
            <w:proofErr w:type="spellStart"/>
            <w:r w:rsidRPr="00FB5534">
              <w:rPr>
                <w:rFonts w:ascii="Sylfaen" w:hAnsi="Sylfaen" w:cs="Helvetica"/>
                <w:bCs/>
                <w:sz w:val="22"/>
                <w:szCs w:val="22"/>
              </w:rPr>
              <w:t>საფუძვლის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მომზადება</w:t>
            </w:r>
            <w:proofErr w:type="spellEnd"/>
            <w:r>
              <w:rPr>
                <w:rFonts w:ascii="Sylfaen" w:hAnsi="Sylfaen" w:cs="Helvetica"/>
                <w:bCs/>
                <w:sz w:val="22"/>
                <w:szCs w:val="22"/>
                <w:lang w:val="ka-GE"/>
              </w:rPr>
              <w:t xml:space="preserve"> </w:t>
            </w:r>
            <w:proofErr w:type="spellStart"/>
            <w:r w:rsidR="00C80EC4" w:rsidRPr="00FB5534">
              <w:rPr>
                <w:rFonts w:ascii="Sylfaen" w:hAnsi="Sylfaen" w:cs="Helvetica"/>
                <w:bCs/>
                <w:sz w:val="22"/>
                <w:szCs w:val="22"/>
              </w:rPr>
              <w:t>მიგრაციის</w:t>
            </w:r>
            <w:proofErr w:type="spellEnd"/>
            <w:r w:rsidR="00C80EC4" w:rsidRPr="00FB5534">
              <w:rPr>
                <w:rFonts w:ascii="Sylfaen" w:hAnsi="Sylfaen" w:cs="Helvetica"/>
                <w:bCs/>
                <w:sz w:val="22"/>
                <w:szCs w:val="22"/>
              </w:rPr>
              <w:t xml:space="preserve"> </w:t>
            </w:r>
            <w:proofErr w:type="spellStart"/>
            <w:r w:rsidR="00C80EC4" w:rsidRPr="00FB5534">
              <w:rPr>
                <w:rFonts w:ascii="Sylfaen" w:hAnsi="Sylfaen" w:cs="Helvetica"/>
                <w:bCs/>
                <w:sz w:val="22"/>
                <w:szCs w:val="22"/>
              </w:rPr>
              <w:t>სტატისტიკის</w:t>
            </w:r>
            <w:proofErr w:type="spellEnd"/>
            <w:r w:rsidR="00C80EC4" w:rsidRPr="00FB5534">
              <w:rPr>
                <w:rFonts w:ascii="Sylfaen" w:hAnsi="Sylfaen" w:cs="Helvetica"/>
                <w:bCs/>
                <w:sz w:val="22"/>
                <w:szCs w:val="22"/>
              </w:rPr>
              <w:t xml:space="preserve"> </w:t>
            </w:r>
            <w:proofErr w:type="spellStart"/>
            <w:r w:rsidR="00C80EC4" w:rsidRPr="00FB5534">
              <w:rPr>
                <w:rFonts w:ascii="Sylfaen" w:hAnsi="Sylfaen" w:cs="Helvetica"/>
                <w:bCs/>
                <w:sz w:val="22"/>
                <w:szCs w:val="22"/>
              </w:rPr>
              <w:t>გასაუმჯობესებლად</w:t>
            </w:r>
            <w:proofErr w:type="spellEnd"/>
            <w:r w:rsidR="00C80EC4" w:rsidRPr="00FB5534">
              <w:rPr>
                <w:rFonts w:ascii="Sylfaen" w:hAnsi="Sylfaen" w:cs="Helvetica"/>
                <w:bCs/>
                <w:sz w:val="22"/>
                <w:szCs w:val="22"/>
              </w:rPr>
              <w:t>:</w:t>
            </w:r>
          </w:p>
          <w:p w14:paraId="21EAA162" w14:textId="77777777" w:rsidR="00C80EC4" w:rsidRPr="00FB5534" w:rsidRDefault="00C80EC4" w:rsidP="007E509A">
            <w:pPr>
              <w:spacing w:line="276" w:lineRule="auto"/>
              <w:ind w:left="57"/>
              <w:rPr>
                <w:rFonts w:ascii="Sylfaen" w:hAnsi="Sylfaen" w:cs="Helvetica"/>
                <w:bCs/>
              </w:rPr>
            </w:pPr>
            <w:r w:rsidRPr="00FB5534">
              <w:rPr>
                <w:rFonts w:ascii="Sylfaen" w:hAnsi="Sylfaen" w:cs="Helvetica"/>
                <w:bCs/>
                <w:sz w:val="22"/>
                <w:szCs w:val="22"/>
              </w:rPr>
              <w:t xml:space="preserve">ა) </w:t>
            </w:r>
            <w:proofErr w:type="spellStart"/>
            <w:r w:rsidRPr="00FB5534">
              <w:rPr>
                <w:rFonts w:ascii="Sylfaen" w:hAnsi="Sylfaen" w:cs="Helvetica"/>
                <w:bCs/>
                <w:sz w:val="22"/>
                <w:szCs w:val="22"/>
              </w:rPr>
              <w:t>შიდა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მიგრაციის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მეთოდოლოგიის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შემუშავება</w:t>
            </w:r>
            <w:proofErr w:type="spellEnd"/>
          </w:p>
          <w:p w14:paraId="413DFFC6" w14:textId="77777777" w:rsidR="00C80EC4" w:rsidRPr="00FB5534" w:rsidRDefault="00C80EC4" w:rsidP="007E509A">
            <w:pPr>
              <w:spacing w:line="276" w:lineRule="auto"/>
              <w:ind w:left="57"/>
              <w:rPr>
                <w:rFonts w:ascii="Sylfaen" w:hAnsi="Sylfaen" w:cs="Times New Roman"/>
                <w:bCs/>
              </w:rPr>
            </w:pPr>
            <w:r w:rsidRPr="00FB5534">
              <w:rPr>
                <w:rFonts w:ascii="Sylfaen" w:hAnsi="Sylfaen" w:cs="Helvetica"/>
                <w:bCs/>
                <w:sz w:val="22"/>
                <w:szCs w:val="22"/>
              </w:rPr>
              <w:t xml:space="preserve">ბ) </w:t>
            </w:r>
            <w:proofErr w:type="spellStart"/>
            <w:r w:rsidRPr="00FB5534">
              <w:rPr>
                <w:rFonts w:ascii="Sylfaen" w:hAnsi="Sylfaen" w:cs="Helvetica"/>
                <w:bCs/>
                <w:sz w:val="22"/>
                <w:szCs w:val="22"/>
              </w:rPr>
              <w:t>საერთაშორისო</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მიგრაციის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მეთოდოლოგიის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შემუშავება</w:t>
            </w:r>
            <w:proofErr w:type="spellEnd"/>
          </w:p>
        </w:tc>
        <w:tc>
          <w:tcPr>
            <w:tcW w:w="4868" w:type="dxa"/>
            <w:vAlign w:val="center"/>
          </w:tcPr>
          <w:p w14:paraId="028A1A3D" w14:textId="77777777" w:rsidR="00C80EC4" w:rsidRPr="00FB5534" w:rsidRDefault="00C80EC4" w:rsidP="007E509A">
            <w:pPr>
              <w:spacing w:line="276" w:lineRule="auto"/>
              <w:ind w:right="-151"/>
              <w:rPr>
                <w:rFonts w:ascii="Sylfaen" w:hAnsi="Sylfaen" w:cs="Helvetica"/>
              </w:rPr>
            </w:pPr>
            <w:proofErr w:type="spellStart"/>
            <w:r w:rsidRPr="00FB5534">
              <w:rPr>
                <w:rFonts w:ascii="Sylfaen" w:hAnsi="Sylfaen" w:cs="Helvetica"/>
                <w:sz w:val="22"/>
                <w:szCs w:val="22"/>
              </w:rPr>
              <w:t>მიგრაციის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კომისიასთან</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მჭიდრო</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თანამშრომ</w:t>
            </w:r>
            <w:r w:rsidRPr="00FB5534">
              <w:rPr>
                <w:rFonts w:ascii="Sylfaen" w:hAnsi="Sylfaen" w:cs="Helvetica"/>
                <w:sz w:val="22"/>
                <w:szCs w:val="22"/>
              </w:rPr>
              <w:softHyphen/>
              <w:t>ლობით</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შემუშავებულია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მეთოდოლოგია</w:t>
            </w:r>
            <w:proofErr w:type="spellEnd"/>
            <w:r w:rsidRPr="00FB5534">
              <w:rPr>
                <w:rFonts w:ascii="Sylfaen" w:hAnsi="Sylfaen" w:cs="Helvetica"/>
                <w:sz w:val="22"/>
                <w:szCs w:val="22"/>
              </w:rPr>
              <w:t>;</w:t>
            </w:r>
          </w:p>
          <w:p w14:paraId="071D3855" w14:textId="77777777" w:rsidR="00C80EC4" w:rsidRPr="00FB5534" w:rsidRDefault="00C80EC4" w:rsidP="007E509A">
            <w:pPr>
              <w:spacing w:line="276" w:lineRule="auto"/>
              <w:ind w:right="-151"/>
              <w:rPr>
                <w:rFonts w:ascii="Sylfaen" w:hAnsi="Sylfaen" w:cs="Times New Roman"/>
              </w:rPr>
            </w:pPr>
            <w:proofErr w:type="spellStart"/>
            <w:r w:rsidRPr="00FB5534">
              <w:rPr>
                <w:rFonts w:ascii="Sylfaen" w:hAnsi="Sylfaen" w:cs="Helvetica"/>
                <w:sz w:val="22"/>
                <w:szCs w:val="22"/>
              </w:rPr>
              <w:t>მიგრაციის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არატრადიციული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ადმინისტრაციული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წყაროები</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ტესტირებულია</w:t>
            </w:r>
            <w:r w:rsidRPr="00FB5534">
              <w:rPr>
                <w:rFonts w:ascii="Sylfaen" w:hAnsi="Sylfaen" w:cs="Helvetica"/>
                <w:sz w:val="22"/>
                <w:szCs w:val="22"/>
              </w:rPr>
              <w:t xml:space="preserve"> (</w:t>
            </w:r>
            <w:proofErr w:type="spellStart"/>
            <w:r w:rsidRPr="00FB5534">
              <w:rPr>
                <w:rFonts w:ascii="Sylfaen" w:hAnsi="Sylfaen" w:cs="Helvetica"/>
                <w:sz w:val="22"/>
                <w:szCs w:val="22"/>
              </w:rPr>
              <w:t>მაგალითად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დიდი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მონაცემები</w:t>
            </w:r>
            <w:proofErr w:type="spellEnd"/>
            <w:r w:rsidRPr="00FB5534">
              <w:rPr>
                <w:rFonts w:ascii="Sylfaen" w:hAnsi="Sylfaen" w:cs="Helvetica"/>
                <w:sz w:val="22"/>
                <w:szCs w:val="22"/>
              </w:rPr>
              <w:t xml:space="preserve">) </w:t>
            </w:r>
          </w:p>
        </w:tc>
      </w:tr>
      <w:tr w:rsidR="00C80EC4" w:rsidRPr="00FB5534" w14:paraId="352B75BA" w14:textId="77777777" w:rsidTr="007E509A">
        <w:tc>
          <w:tcPr>
            <w:tcW w:w="4868" w:type="dxa"/>
            <w:vAlign w:val="center"/>
          </w:tcPr>
          <w:p w14:paraId="29443F1B" w14:textId="77777777" w:rsidR="00C80EC4" w:rsidRPr="00FB5534" w:rsidRDefault="00C80EC4" w:rsidP="007E509A">
            <w:pPr>
              <w:spacing w:line="276" w:lineRule="auto"/>
              <w:rPr>
                <w:rFonts w:ascii="Sylfaen" w:hAnsi="Sylfaen" w:cs="Helvetica"/>
                <w:bCs/>
              </w:rPr>
            </w:pPr>
            <w:proofErr w:type="spellStart"/>
            <w:r w:rsidRPr="00FB5534">
              <w:rPr>
                <w:rFonts w:ascii="Sylfaen" w:hAnsi="Sylfaen" w:cs="Helvetica"/>
                <w:bCs/>
                <w:sz w:val="22"/>
                <w:szCs w:val="22"/>
              </w:rPr>
              <w:t>მოსახლეობის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აღწერის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ჩატარება</w:t>
            </w:r>
            <w:proofErr w:type="spellEnd"/>
          </w:p>
        </w:tc>
        <w:tc>
          <w:tcPr>
            <w:tcW w:w="4868" w:type="dxa"/>
            <w:vAlign w:val="center"/>
          </w:tcPr>
          <w:p w14:paraId="3A35C142" w14:textId="77777777" w:rsidR="00C80EC4" w:rsidRPr="00FB5534" w:rsidRDefault="00C80EC4" w:rsidP="007E509A">
            <w:pPr>
              <w:rPr>
                <w:rFonts w:ascii="Sylfaen" w:hAnsi="Sylfaen" w:cs="Helvetica"/>
                <w:lang w:val="en-GB"/>
              </w:rPr>
            </w:pPr>
            <w:proofErr w:type="spellStart"/>
            <w:r w:rsidRPr="00FB5534">
              <w:rPr>
                <w:rFonts w:ascii="Sylfaen" w:hAnsi="Sylfaen" w:cs="Helvetica"/>
                <w:sz w:val="22"/>
                <w:szCs w:val="22"/>
                <w:lang w:val="en-GB"/>
              </w:rPr>
              <w:t>მეთოდოლოგია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კითხვარები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დამტკიცებულია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სახელმწიფო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კომისიის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Helvetica"/>
                <w:sz w:val="22"/>
                <w:szCs w:val="22"/>
                <w:lang w:val="en-GB"/>
              </w:rPr>
              <w:t xml:space="preserve">; </w:t>
            </w:r>
          </w:p>
          <w:p w14:paraId="3B43DABE" w14:textId="77777777" w:rsidR="00C80EC4" w:rsidRPr="00FB5534" w:rsidRDefault="00C80EC4" w:rsidP="007E509A">
            <w:pPr>
              <w:rPr>
                <w:rFonts w:ascii="Sylfaen" w:hAnsi="Sylfaen" w:cs="Times New Roman"/>
                <w:lang w:val="en-GB"/>
              </w:rPr>
            </w:pPr>
            <w:proofErr w:type="spellStart"/>
            <w:r w:rsidRPr="00FB5534">
              <w:rPr>
                <w:rFonts w:ascii="Sylfaen" w:hAnsi="Sylfaen" w:cs="Helvetica"/>
                <w:sz w:val="22"/>
                <w:szCs w:val="22"/>
                <w:lang w:val="en-GB"/>
              </w:rPr>
              <w:t>აღწერა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ჩატარებულია</w:t>
            </w:r>
            <w:proofErr w:type="spellEnd"/>
            <w:r w:rsidRPr="00FB5534">
              <w:rPr>
                <w:rFonts w:ascii="Sylfaen" w:hAnsi="Sylfaen" w:cs="Helvetica"/>
                <w:sz w:val="22"/>
                <w:szCs w:val="22"/>
                <w:lang w:val="ka-GE"/>
              </w:rPr>
              <w:t>.</w:t>
            </w:r>
          </w:p>
        </w:tc>
      </w:tr>
      <w:tr w:rsidR="00C80EC4" w:rsidRPr="00FB5534" w14:paraId="1286C197" w14:textId="77777777" w:rsidTr="007E509A">
        <w:tc>
          <w:tcPr>
            <w:tcW w:w="4868" w:type="dxa"/>
            <w:vAlign w:val="center"/>
          </w:tcPr>
          <w:p w14:paraId="5F503E14" w14:textId="77777777" w:rsidR="00C80EC4" w:rsidRPr="00304B47" w:rsidRDefault="00C80EC4" w:rsidP="00304B47">
            <w:pPr>
              <w:rPr>
                <w:rFonts w:ascii="Sylfaen" w:hAnsi="Sylfaen" w:cs="Times New Roman"/>
                <w:bCs/>
                <w:lang w:val="ka-GE"/>
              </w:rPr>
            </w:pPr>
            <w:r w:rsidRPr="00FB5534">
              <w:rPr>
                <w:rFonts w:ascii="Sylfaen" w:hAnsi="Sylfaen" w:cs="Helvetica"/>
                <w:bCs/>
                <w:sz w:val="22"/>
                <w:szCs w:val="22"/>
                <w:lang w:val="ka-GE"/>
              </w:rPr>
              <w:t xml:space="preserve">მოსახლეობის პროგნოზების შედგენის დასანერგად </w:t>
            </w:r>
            <w:r w:rsidRPr="00FB5534">
              <w:rPr>
                <w:rFonts w:ascii="Sylfaen" w:hAnsi="Sylfaen" w:cs="Helvetica"/>
                <w:bCs/>
                <w:sz w:val="22"/>
                <w:szCs w:val="22"/>
              </w:rPr>
              <w:t xml:space="preserve"> </w:t>
            </w:r>
            <w:proofErr w:type="spellStart"/>
            <w:r w:rsidRPr="00FB5534">
              <w:rPr>
                <w:rFonts w:ascii="Sylfaen" w:hAnsi="Sylfaen" w:cs="Helvetica"/>
                <w:bCs/>
                <w:sz w:val="22"/>
                <w:szCs w:val="22"/>
              </w:rPr>
              <w:t>საფუძვლის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მომზადება</w:t>
            </w:r>
            <w:proofErr w:type="spellEnd"/>
          </w:p>
        </w:tc>
        <w:tc>
          <w:tcPr>
            <w:tcW w:w="4868" w:type="dxa"/>
            <w:vAlign w:val="center"/>
          </w:tcPr>
          <w:p w14:paraId="246A797B" w14:textId="328C60E1" w:rsidR="00C80EC4" w:rsidRPr="00FB5534" w:rsidRDefault="00C80EC4" w:rsidP="007E509A">
            <w:pPr>
              <w:rPr>
                <w:rFonts w:ascii="Sylfaen" w:hAnsi="Sylfaen" w:cs="Helvetica"/>
              </w:rPr>
            </w:pPr>
            <w:proofErr w:type="spellStart"/>
            <w:r w:rsidRPr="00FB5534">
              <w:rPr>
                <w:rFonts w:ascii="Sylfaen" w:hAnsi="Sylfaen" w:cs="Helvetica"/>
                <w:bCs/>
                <w:sz w:val="22"/>
                <w:szCs w:val="22"/>
              </w:rPr>
              <w:t>მოსახლეობის</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პროგნოზების</w:t>
            </w:r>
            <w:r w:rsidRPr="00FB5534">
              <w:rPr>
                <w:rFonts w:ascii="Sylfaen" w:hAnsi="Sylfaen" w:cs="Helvetica"/>
                <w:sz w:val="22"/>
                <w:szCs w:val="22"/>
              </w:rPr>
              <w:t xml:space="preserve"> </w:t>
            </w:r>
            <w:r w:rsidRPr="00FB5534">
              <w:rPr>
                <w:rFonts w:ascii="Sylfaen" w:hAnsi="Sylfaen" w:cs="Helvetica"/>
                <w:bCs/>
                <w:sz w:val="22"/>
                <w:szCs w:val="22"/>
                <w:lang w:val="ka-GE"/>
              </w:rPr>
              <w:t>შედგენის</w:t>
            </w:r>
            <w:r w:rsidRPr="00FB5534">
              <w:rPr>
                <w:rFonts w:ascii="Sylfaen" w:hAnsi="Sylfaen" w:cs="Helvetica"/>
                <w:sz w:val="22"/>
                <w:szCs w:val="22"/>
              </w:rPr>
              <w:t xml:space="preserve"> </w:t>
            </w:r>
            <w:proofErr w:type="spellStart"/>
            <w:r w:rsidRPr="00FB5534">
              <w:rPr>
                <w:rFonts w:ascii="Sylfaen" w:hAnsi="Sylfaen" w:cs="Helvetica"/>
                <w:sz w:val="22"/>
                <w:szCs w:val="22"/>
              </w:rPr>
              <w:t>მეთოდოლოგია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შემუშავებული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გამოქვეყნებულია</w:t>
            </w:r>
            <w:proofErr w:type="spellEnd"/>
            <w:r w:rsidRPr="00FB5534">
              <w:rPr>
                <w:rFonts w:ascii="Sylfaen" w:hAnsi="Sylfaen" w:cs="Helvetica"/>
                <w:sz w:val="22"/>
                <w:szCs w:val="22"/>
              </w:rPr>
              <w:t>;</w:t>
            </w:r>
          </w:p>
          <w:p w14:paraId="23C332F6" w14:textId="6378BE31" w:rsidR="00C80EC4" w:rsidRPr="00FB5534" w:rsidRDefault="00C80EC4" w:rsidP="007E509A">
            <w:pPr>
              <w:rPr>
                <w:rFonts w:ascii="Sylfaen" w:hAnsi="Sylfaen" w:cs="Times New Roman"/>
                <w:color w:val="FF0000"/>
              </w:rPr>
            </w:pPr>
            <w:proofErr w:type="spellStart"/>
            <w:r w:rsidRPr="00FB5534">
              <w:rPr>
                <w:rFonts w:ascii="Sylfaen" w:hAnsi="Sylfaen" w:cs="Helvetica"/>
                <w:sz w:val="22"/>
                <w:szCs w:val="22"/>
              </w:rPr>
              <w:t>შესაბამისი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თანამშრომლების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შესაძლებლობები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გაძლიერებულია</w:t>
            </w:r>
            <w:proofErr w:type="spellEnd"/>
            <w:r w:rsidRPr="00FB5534">
              <w:rPr>
                <w:rFonts w:ascii="Sylfaen" w:hAnsi="Sylfaen" w:cs="Helvetica"/>
                <w:sz w:val="22"/>
                <w:szCs w:val="22"/>
              </w:rPr>
              <w:t xml:space="preserve"> </w:t>
            </w:r>
          </w:p>
        </w:tc>
      </w:tr>
    </w:tbl>
    <w:p w14:paraId="56BD7680" w14:textId="77777777" w:rsidR="00C80EC4" w:rsidRPr="003721B9" w:rsidRDefault="00C80EC4" w:rsidP="00763431">
      <w:pPr>
        <w:spacing w:before="360" w:after="120"/>
        <w:jc w:val="both"/>
        <w:rPr>
          <w:rFonts w:ascii="Sylfaen" w:eastAsia="Tahoma,Bold" w:hAnsi="Sylfaen" w:cs="Helvetica"/>
          <w:b/>
          <w:sz w:val="22"/>
          <w:szCs w:val="22"/>
          <w:lang w:val="ka-GE"/>
        </w:rPr>
      </w:pPr>
      <w:proofErr w:type="spellStart"/>
      <w:r w:rsidRPr="00FB5534">
        <w:rPr>
          <w:rFonts w:ascii="Sylfaen" w:hAnsi="Sylfaen" w:cs="Helvetica"/>
          <w:b/>
          <w:sz w:val="22"/>
          <w:szCs w:val="22"/>
        </w:rPr>
        <w:t>მიმართულება</w:t>
      </w:r>
      <w:proofErr w:type="spellEnd"/>
      <w:r w:rsidRPr="00763431">
        <w:rPr>
          <w:rFonts w:ascii="Sylfaen" w:hAnsi="Sylfaen" w:cs="Helvetica"/>
          <w:b/>
          <w:sz w:val="22"/>
          <w:szCs w:val="22"/>
        </w:rPr>
        <w:t xml:space="preserve"> 1.1.6</w:t>
      </w:r>
      <w:r w:rsidR="00304B47">
        <w:rPr>
          <w:rFonts w:ascii="Sylfaen" w:hAnsi="Sylfaen" w:cs="Helvetica"/>
          <w:b/>
          <w:sz w:val="22"/>
          <w:szCs w:val="22"/>
          <w:lang w:val="ka-GE"/>
        </w:rPr>
        <w:t>.</w:t>
      </w:r>
      <w:r w:rsidRPr="00763431">
        <w:rPr>
          <w:rFonts w:ascii="Sylfaen" w:hAnsi="Sylfaen" w:cs="Helvetica"/>
          <w:b/>
          <w:sz w:val="22"/>
          <w:szCs w:val="22"/>
        </w:rPr>
        <w:t xml:space="preserve"> </w:t>
      </w:r>
      <w:proofErr w:type="spellStart"/>
      <w:r w:rsidRPr="00763431">
        <w:rPr>
          <w:rFonts w:ascii="Sylfaen" w:hAnsi="Sylfaen" w:cs="Helvetica"/>
          <w:b/>
          <w:sz w:val="22"/>
          <w:szCs w:val="22"/>
        </w:rPr>
        <w:t>სოფლის</w:t>
      </w:r>
      <w:proofErr w:type="spellEnd"/>
      <w:r w:rsidRPr="00763431">
        <w:rPr>
          <w:rFonts w:ascii="Sylfaen" w:hAnsi="Sylfaen" w:cs="Helvetica"/>
          <w:b/>
          <w:sz w:val="22"/>
          <w:szCs w:val="22"/>
        </w:rPr>
        <w:t xml:space="preserve"> </w:t>
      </w:r>
      <w:proofErr w:type="spellStart"/>
      <w:r w:rsidRPr="00763431">
        <w:rPr>
          <w:rFonts w:ascii="Sylfaen" w:hAnsi="Sylfaen" w:cs="Helvetica"/>
          <w:b/>
          <w:sz w:val="22"/>
          <w:szCs w:val="22"/>
        </w:rPr>
        <w:t>მეურნეობისა</w:t>
      </w:r>
      <w:proofErr w:type="spellEnd"/>
      <w:r w:rsidRPr="00763431">
        <w:rPr>
          <w:rFonts w:ascii="Sylfaen" w:hAnsi="Sylfaen" w:cs="Helvetica"/>
          <w:b/>
          <w:sz w:val="22"/>
          <w:szCs w:val="22"/>
        </w:rPr>
        <w:t xml:space="preserve"> </w:t>
      </w:r>
      <w:proofErr w:type="spellStart"/>
      <w:r w:rsidRPr="00763431">
        <w:rPr>
          <w:rFonts w:ascii="Sylfaen" w:hAnsi="Sylfaen" w:cs="Helvetica"/>
          <w:b/>
          <w:sz w:val="22"/>
          <w:szCs w:val="22"/>
        </w:rPr>
        <w:t>და</w:t>
      </w:r>
      <w:proofErr w:type="spellEnd"/>
      <w:r w:rsidRPr="00763431">
        <w:rPr>
          <w:rFonts w:ascii="Sylfaen" w:hAnsi="Sylfaen" w:cs="Helvetica"/>
          <w:b/>
          <w:sz w:val="22"/>
          <w:szCs w:val="22"/>
        </w:rPr>
        <w:t xml:space="preserve"> </w:t>
      </w:r>
      <w:proofErr w:type="spellStart"/>
      <w:r w:rsidRPr="00763431">
        <w:rPr>
          <w:rFonts w:ascii="Sylfaen" w:hAnsi="Sylfaen" w:cs="Helvetica"/>
          <w:b/>
          <w:sz w:val="22"/>
          <w:szCs w:val="22"/>
        </w:rPr>
        <w:t>გარემოს</w:t>
      </w:r>
      <w:proofErr w:type="spellEnd"/>
      <w:r w:rsidRPr="00763431">
        <w:rPr>
          <w:rFonts w:ascii="Sylfaen" w:hAnsi="Sylfaen" w:cs="Helvetica"/>
          <w:b/>
          <w:sz w:val="22"/>
          <w:szCs w:val="22"/>
        </w:rPr>
        <w:t xml:space="preserve"> </w:t>
      </w:r>
      <w:proofErr w:type="spellStart"/>
      <w:r w:rsidRPr="00763431">
        <w:rPr>
          <w:rFonts w:ascii="Sylfaen" w:hAnsi="Sylfaen" w:cs="Helvetica"/>
          <w:b/>
          <w:sz w:val="22"/>
          <w:szCs w:val="22"/>
        </w:rPr>
        <w:t>სტატისტიკის</w:t>
      </w:r>
      <w:proofErr w:type="spellEnd"/>
      <w:r w:rsidRPr="00763431">
        <w:rPr>
          <w:rFonts w:ascii="Sylfaen" w:hAnsi="Sylfaen" w:cs="Helvetica"/>
          <w:b/>
          <w:sz w:val="22"/>
          <w:szCs w:val="22"/>
        </w:rPr>
        <w:t xml:space="preserve"> </w:t>
      </w:r>
      <w:proofErr w:type="spellStart"/>
      <w:r w:rsidRPr="00763431">
        <w:rPr>
          <w:rFonts w:ascii="Sylfaen" w:hAnsi="Sylfaen" w:cs="Helvetica"/>
          <w:b/>
          <w:sz w:val="22"/>
          <w:szCs w:val="22"/>
        </w:rPr>
        <w:t>ახალი</w:t>
      </w:r>
      <w:proofErr w:type="spellEnd"/>
      <w:r w:rsidRPr="00763431">
        <w:rPr>
          <w:rFonts w:ascii="Sylfaen" w:hAnsi="Sylfaen" w:cs="Helvetica"/>
          <w:b/>
          <w:sz w:val="22"/>
          <w:szCs w:val="22"/>
        </w:rPr>
        <w:t xml:space="preserve"> </w:t>
      </w:r>
      <w:proofErr w:type="spellStart"/>
      <w:r w:rsidRPr="00763431">
        <w:rPr>
          <w:rFonts w:ascii="Sylfaen" w:hAnsi="Sylfaen" w:cs="Helvetica"/>
          <w:b/>
          <w:sz w:val="22"/>
          <w:szCs w:val="22"/>
        </w:rPr>
        <w:t>მაჩვენებლების</w:t>
      </w:r>
      <w:proofErr w:type="spellEnd"/>
      <w:r w:rsidRPr="00FB5534">
        <w:rPr>
          <w:rFonts w:ascii="Sylfaen" w:eastAsia="Tahoma,Bold" w:hAnsi="Sylfaen" w:cs="Helvetica"/>
          <w:b/>
          <w:sz w:val="22"/>
          <w:szCs w:val="22"/>
          <w:lang w:val="en-GB"/>
        </w:rPr>
        <w:t xml:space="preserve"> </w:t>
      </w:r>
      <w:proofErr w:type="spellStart"/>
      <w:r w:rsidRPr="00FB5534">
        <w:rPr>
          <w:rFonts w:ascii="Sylfaen" w:eastAsia="Tahoma,Bold" w:hAnsi="Sylfaen" w:cs="Helvetica"/>
          <w:b/>
          <w:sz w:val="22"/>
          <w:szCs w:val="22"/>
          <w:lang w:val="en-GB"/>
        </w:rPr>
        <w:t>შემუშავება</w:t>
      </w:r>
      <w:proofErr w:type="spellEnd"/>
      <w:r w:rsidRPr="00FB5534">
        <w:rPr>
          <w:rFonts w:ascii="Sylfaen" w:eastAsia="Tahoma,Bold" w:hAnsi="Sylfaen" w:cs="Helvetica"/>
          <w:b/>
          <w:sz w:val="22"/>
          <w:szCs w:val="22"/>
          <w:lang w:val="en-GB"/>
        </w:rPr>
        <w:t xml:space="preserve">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510B7840"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3D77F2A1" w14:textId="77777777" w:rsidR="00C80EC4" w:rsidRPr="00FB5534" w:rsidRDefault="00C80EC4" w:rsidP="00A078E9">
            <w:pPr>
              <w:jc w:val="both"/>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3DA3D411" w14:textId="77777777" w:rsidR="00C80EC4" w:rsidRPr="00FB5534" w:rsidRDefault="00C80EC4" w:rsidP="00A078E9">
            <w:pPr>
              <w:jc w:val="both"/>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5A28F434"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4011148E" w14:textId="77777777" w:rsidR="00C80EC4" w:rsidRPr="00FB5534" w:rsidRDefault="00C80EC4" w:rsidP="007E509A">
            <w:pPr>
              <w:ind w:firstLine="27"/>
              <w:rPr>
                <w:rFonts w:ascii="Sylfaen" w:hAnsi="Sylfaen" w:cs="Helvetica"/>
                <w:bCs/>
              </w:rPr>
            </w:pPr>
            <w:proofErr w:type="spellStart"/>
            <w:r w:rsidRPr="00FB5534">
              <w:rPr>
                <w:rFonts w:ascii="Sylfaen" w:hAnsi="Sylfaen" w:cs="Helvetica"/>
                <w:bCs/>
                <w:sz w:val="22"/>
                <w:szCs w:val="22"/>
              </w:rPr>
              <w:t>სასოფლო-სამეურნეო</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აღწერის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ჩატარება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6A4E553D" w14:textId="77777777" w:rsidR="00C80EC4" w:rsidRPr="004A5DD2" w:rsidRDefault="00C80EC4" w:rsidP="00974F43">
            <w:pPr>
              <w:rPr>
                <w:rFonts w:ascii="Sylfaen" w:hAnsi="Sylfaen" w:cs="Helvetica"/>
                <w:bCs/>
                <w:lang w:val="ka-GE"/>
              </w:rPr>
            </w:pPr>
            <w:r w:rsidRPr="00FB5534">
              <w:rPr>
                <w:rFonts w:ascii="Sylfaen" w:hAnsi="Sylfaen" w:cs="Helvetica"/>
                <w:bCs/>
                <w:sz w:val="22"/>
                <w:szCs w:val="22"/>
              </w:rPr>
              <w:t>ს</w:t>
            </w:r>
            <w:r w:rsidR="00974F43">
              <w:rPr>
                <w:rFonts w:ascii="Sylfaen" w:hAnsi="Sylfaen" w:cs="Helvetica"/>
                <w:bCs/>
                <w:sz w:val="22"/>
                <w:szCs w:val="22"/>
                <w:lang w:val="ka-GE"/>
              </w:rPr>
              <w:t>ას</w:t>
            </w:r>
            <w:proofErr w:type="spellStart"/>
            <w:r w:rsidRPr="00FB5534">
              <w:rPr>
                <w:rFonts w:ascii="Sylfaen" w:hAnsi="Sylfaen" w:cs="Helvetica"/>
                <w:bCs/>
                <w:sz w:val="22"/>
                <w:szCs w:val="22"/>
              </w:rPr>
              <w:t>ოფლ</w:t>
            </w:r>
            <w:proofErr w:type="spellEnd"/>
            <w:r w:rsidR="00974F43">
              <w:rPr>
                <w:rFonts w:ascii="Sylfaen" w:hAnsi="Sylfaen" w:cs="Helvetica"/>
                <w:bCs/>
                <w:sz w:val="22"/>
                <w:szCs w:val="22"/>
                <w:lang w:val="ka-GE"/>
              </w:rPr>
              <w:t>ო-სა</w:t>
            </w:r>
            <w:proofErr w:type="spellStart"/>
            <w:r w:rsidRPr="00FB5534">
              <w:rPr>
                <w:rFonts w:ascii="Sylfaen" w:hAnsi="Sylfaen" w:cs="Helvetica"/>
                <w:bCs/>
                <w:sz w:val="22"/>
                <w:szCs w:val="22"/>
              </w:rPr>
              <w:t>მეურნეო</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აღწერა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მოსახლეობის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აღწერასთან</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ერთად</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ჩატარებულია</w:t>
            </w:r>
            <w:proofErr w:type="spellEnd"/>
          </w:p>
        </w:tc>
      </w:tr>
      <w:tr w:rsidR="00C80EC4" w:rsidRPr="00FB5534" w14:paraId="74025EAD"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702D5012" w14:textId="77777777" w:rsidR="00C80EC4" w:rsidRPr="00FB5534" w:rsidRDefault="00C80EC4" w:rsidP="007E509A">
            <w:pPr>
              <w:ind w:firstLine="27"/>
              <w:rPr>
                <w:rFonts w:ascii="Sylfaen" w:hAnsi="Sylfaen" w:cs="Helvetica"/>
                <w:bCs/>
              </w:rPr>
            </w:pPr>
            <w:proofErr w:type="spellStart"/>
            <w:r w:rsidRPr="00FB5534">
              <w:rPr>
                <w:rFonts w:ascii="Sylfaen" w:hAnsi="Sylfaen" w:cs="Helvetica"/>
                <w:bCs/>
                <w:sz w:val="22"/>
                <w:szCs w:val="22"/>
              </w:rPr>
              <w:t>საქართველოს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სოფლის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მეურნეობის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გარემოსა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სოფლის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სტრატეგიული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გეგმის</w:t>
            </w:r>
            <w:proofErr w:type="spellEnd"/>
            <w:r w:rsidRPr="00FB5534">
              <w:rPr>
                <w:rFonts w:ascii="Sylfaen" w:hAnsi="Sylfaen" w:cs="Helvetica"/>
                <w:bCs/>
                <w:sz w:val="22"/>
                <w:szCs w:val="22"/>
              </w:rPr>
              <w:t xml:space="preserve"> (SPAERS) </w:t>
            </w:r>
            <w:proofErr w:type="spellStart"/>
            <w:r w:rsidRPr="00FB5534">
              <w:rPr>
                <w:rFonts w:ascii="Sylfaen" w:hAnsi="Sylfaen" w:cs="Helvetica"/>
                <w:bCs/>
                <w:sz w:val="22"/>
                <w:szCs w:val="22"/>
              </w:rPr>
              <w:t>შემდგომი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განხორციელება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1565B2EF"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შექმნილია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მონაცემთა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არქივი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ხელმისაწვდომია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ანონიმიზებული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მიკრო-მონაცემები</w:t>
            </w:r>
            <w:proofErr w:type="spellEnd"/>
            <w:r w:rsidRPr="00FB5534">
              <w:rPr>
                <w:rFonts w:ascii="Sylfaen" w:hAnsi="Sylfaen" w:cs="Helvetica"/>
                <w:bCs/>
                <w:sz w:val="22"/>
                <w:szCs w:val="22"/>
              </w:rPr>
              <w:t>;</w:t>
            </w:r>
          </w:p>
          <w:p w14:paraId="798E3FFB"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კომპიუტერის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მეშვეობით</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პერსონალური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გამოკითხვის</w:t>
            </w:r>
            <w:proofErr w:type="spellEnd"/>
            <w:r w:rsidRPr="00FB5534">
              <w:rPr>
                <w:rFonts w:ascii="Sylfaen" w:hAnsi="Sylfaen" w:cs="Helvetica"/>
                <w:bCs/>
                <w:sz w:val="22"/>
                <w:szCs w:val="22"/>
              </w:rPr>
              <w:t xml:space="preserve"> (CAPI) </w:t>
            </w:r>
            <w:proofErr w:type="spellStart"/>
            <w:r w:rsidRPr="00FB5534">
              <w:rPr>
                <w:rFonts w:ascii="Sylfaen" w:hAnsi="Sylfaen" w:cs="Helvetica"/>
                <w:bCs/>
                <w:sz w:val="22"/>
                <w:szCs w:val="22"/>
              </w:rPr>
              <w:t>მეთოდი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გამოიყენება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ყველა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შესაბამის</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გამო</w:t>
            </w:r>
            <w:proofErr w:type="spellStart"/>
            <w:r w:rsidRPr="00FB5534">
              <w:rPr>
                <w:rFonts w:ascii="Sylfaen" w:hAnsi="Sylfaen" w:cs="Helvetica"/>
                <w:bCs/>
                <w:sz w:val="22"/>
                <w:szCs w:val="22"/>
              </w:rPr>
              <w:t>კვლევაში</w:t>
            </w:r>
            <w:proofErr w:type="spellEnd"/>
            <w:r w:rsidRPr="00FB5534">
              <w:rPr>
                <w:rFonts w:ascii="Sylfaen" w:hAnsi="Sylfaen" w:cs="Helvetica"/>
                <w:bCs/>
                <w:sz w:val="22"/>
                <w:szCs w:val="22"/>
              </w:rPr>
              <w:t>;</w:t>
            </w:r>
          </w:p>
          <w:p w14:paraId="6139731F" w14:textId="23BBD8BA"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სასოფლო</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მეურნეობების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კლასიფიკაცია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განახლებულია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შესაბამისობაშია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საერთაშორისო</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სტანდარტებთან</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მონ</w:t>
            </w:r>
            <w:proofErr w:type="spellEnd"/>
            <w:r w:rsidRPr="00FB5534">
              <w:rPr>
                <w:rFonts w:ascii="Sylfaen" w:hAnsi="Sylfaen" w:cs="Helvetica"/>
                <w:bCs/>
                <w:sz w:val="22"/>
                <w:szCs w:val="22"/>
                <w:lang w:val="ka-GE"/>
              </w:rPr>
              <w:t>ა</w:t>
            </w:r>
            <w:proofErr w:type="spellStart"/>
            <w:r w:rsidRPr="00FB5534">
              <w:rPr>
                <w:rFonts w:ascii="Sylfaen" w:hAnsi="Sylfaen" w:cs="Helvetica"/>
                <w:bCs/>
                <w:sz w:val="22"/>
                <w:szCs w:val="22"/>
              </w:rPr>
              <w:t>ცემთა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მომხმარებლების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საჭიროებებთან</w:t>
            </w:r>
            <w:proofErr w:type="spellEnd"/>
          </w:p>
        </w:tc>
      </w:tr>
      <w:tr w:rsidR="00C80EC4" w:rsidRPr="00FB5534" w14:paraId="5B44C4BC"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19F6FAB3"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სოფლის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მეურნეობის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ინტეგრირებული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გამოკვლევის</w:t>
            </w:r>
            <w:proofErr w:type="spellEnd"/>
            <w:r w:rsidRPr="00FB5534">
              <w:rPr>
                <w:rFonts w:ascii="Sylfaen" w:hAnsi="Sylfaen" w:cs="Helvetica"/>
                <w:bCs/>
                <w:sz w:val="22"/>
                <w:szCs w:val="22"/>
              </w:rPr>
              <w:t xml:space="preserve"> (AGRIS) </w:t>
            </w:r>
            <w:proofErr w:type="spellStart"/>
            <w:r w:rsidRPr="00FB5534">
              <w:rPr>
                <w:rFonts w:ascii="Sylfaen" w:hAnsi="Sylfaen" w:cs="Helvetica"/>
                <w:bCs/>
                <w:sz w:val="22"/>
                <w:szCs w:val="22"/>
              </w:rPr>
              <w:t>განხორციელება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vAlign w:val="center"/>
          </w:tcPr>
          <w:p w14:paraId="32FC7594"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არსებული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კითხვარები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განახლებულია</w:t>
            </w:r>
            <w:proofErr w:type="spellEnd"/>
            <w:r w:rsidRPr="00FB5534">
              <w:rPr>
                <w:rFonts w:ascii="Sylfaen" w:hAnsi="Sylfaen" w:cs="Helvetica"/>
                <w:bCs/>
                <w:sz w:val="22"/>
                <w:szCs w:val="22"/>
                <w:lang w:val="ka-GE"/>
              </w:rPr>
              <w:t>;</w:t>
            </w:r>
            <w:r w:rsidRPr="00FB5534">
              <w:rPr>
                <w:rFonts w:ascii="Sylfaen" w:hAnsi="Sylfaen" w:cs="Helvetica"/>
                <w:bCs/>
                <w:sz w:val="22"/>
                <w:szCs w:val="22"/>
              </w:rPr>
              <w:t xml:space="preserve"> </w:t>
            </w:r>
          </w:p>
          <w:p w14:paraId="1A376C5C" w14:textId="77777777" w:rsidR="00C80EC4" w:rsidRPr="00FB5534" w:rsidRDefault="00C80EC4" w:rsidP="00227324">
            <w:pPr>
              <w:ind w:right="-151"/>
              <w:rPr>
                <w:rFonts w:ascii="Sylfaen" w:hAnsi="Sylfaen" w:cs="Helvetica"/>
                <w:bCs/>
              </w:rPr>
            </w:pPr>
            <w:proofErr w:type="spellStart"/>
            <w:r w:rsidRPr="00FB5534">
              <w:rPr>
                <w:rFonts w:ascii="Sylfaen" w:hAnsi="Sylfaen" w:cs="Helvetica"/>
                <w:bCs/>
                <w:sz w:val="22"/>
                <w:szCs w:val="22"/>
              </w:rPr>
              <w:lastRenderedPageBreak/>
              <w:t>მდგრადი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განვითარების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მიზნების</w:t>
            </w:r>
            <w:proofErr w:type="spellEnd"/>
            <w:r w:rsidRPr="00FB5534">
              <w:rPr>
                <w:rFonts w:ascii="Sylfaen" w:hAnsi="Sylfaen" w:cs="Helvetica"/>
                <w:bCs/>
                <w:sz w:val="22"/>
                <w:szCs w:val="22"/>
              </w:rPr>
              <w:t xml:space="preserve"> (SDG) 2 </w:t>
            </w:r>
            <w:r w:rsidRPr="00FB5534">
              <w:rPr>
                <w:rFonts w:ascii="Sylfaen" w:hAnsi="Sylfaen" w:cs="Helvetica"/>
                <w:bCs/>
                <w:sz w:val="22"/>
                <w:szCs w:val="22"/>
                <w:lang w:val="ka-GE"/>
              </w:rPr>
              <w:t>მაჩვენებელი</w:t>
            </w:r>
            <w:r w:rsidRPr="00FB5534" w:rsidDel="00C11DD1">
              <w:rPr>
                <w:rFonts w:ascii="Sylfaen" w:hAnsi="Sylfaen" w:cs="Helvetica"/>
                <w:bCs/>
                <w:sz w:val="22"/>
                <w:szCs w:val="22"/>
              </w:rPr>
              <w:t xml:space="preserve"> </w:t>
            </w:r>
            <w:r w:rsidRPr="00FB5534">
              <w:rPr>
                <w:rFonts w:ascii="Sylfaen" w:hAnsi="Sylfaen" w:cs="Helvetica"/>
                <w:bCs/>
                <w:sz w:val="22"/>
                <w:szCs w:val="22"/>
              </w:rPr>
              <w:t xml:space="preserve">(2.3.1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2.3.2) </w:t>
            </w:r>
            <w:proofErr w:type="spellStart"/>
            <w:r w:rsidRPr="00FB5534">
              <w:rPr>
                <w:rFonts w:ascii="Sylfaen" w:hAnsi="Sylfaen" w:cs="Helvetica"/>
                <w:bCs/>
                <w:sz w:val="22"/>
                <w:szCs w:val="22"/>
              </w:rPr>
              <w:t>გაანგარიშებული</w:t>
            </w:r>
            <w:proofErr w:type="spellEnd"/>
            <w:r w:rsidR="00227324">
              <w:rPr>
                <w:rFonts w:ascii="Sylfaen" w:hAnsi="Sylfaen" w:cs="Helvetica"/>
                <w:bCs/>
                <w:sz w:val="22"/>
                <w:szCs w:val="22"/>
                <w:lang w:val="ka-GE"/>
              </w:rPr>
              <w:t xml:space="preserve"> </w:t>
            </w:r>
            <w:proofErr w:type="spellStart"/>
            <w:r w:rsidR="00227324" w:rsidRPr="00FB5534">
              <w:rPr>
                <w:rFonts w:ascii="Sylfaen" w:hAnsi="Sylfaen" w:cs="Helvetica"/>
                <w:bCs/>
                <w:sz w:val="22"/>
                <w:szCs w:val="22"/>
              </w:rPr>
              <w:t>და</w:t>
            </w:r>
            <w:proofErr w:type="spellEnd"/>
            <w:r w:rsidR="00227324" w:rsidRPr="00FB5534">
              <w:rPr>
                <w:rFonts w:ascii="Sylfaen" w:hAnsi="Sylfaen" w:cs="Helvetica"/>
                <w:bCs/>
                <w:sz w:val="22"/>
                <w:szCs w:val="22"/>
              </w:rPr>
              <w:t xml:space="preserve"> </w:t>
            </w:r>
            <w:proofErr w:type="spellStart"/>
            <w:r w:rsidR="00227324" w:rsidRPr="00FB5534">
              <w:rPr>
                <w:rFonts w:ascii="Sylfaen" w:hAnsi="Sylfaen" w:cs="Helvetica"/>
                <w:bCs/>
                <w:sz w:val="22"/>
                <w:szCs w:val="22"/>
              </w:rPr>
              <w:t>გამოქვეყნებულია</w:t>
            </w:r>
            <w:proofErr w:type="spellEnd"/>
          </w:p>
        </w:tc>
      </w:tr>
      <w:tr w:rsidR="00C80EC4" w:rsidRPr="00FB5534" w14:paraId="05A40835"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shd w:val="clear" w:color="auto" w:fill="auto"/>
            <w:vAlign w:val="center"/>
          </w:tcPr>
          <w:p w14:paraId="783C4CCA"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lastRenderedPageBreak/>
              <w:t>ნარჩენების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განვითარება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shd w:val="clear" w:color="auto" w:fill="auto"/>
            <w:vAlign w:val="center"/>
          </w:tcPr>
          <w:p w14:paraId="3C5AE22F"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ნარჩენების</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სტატისტიკის</w:t>
            </w:r>
            <w:r w:rsidRPr="00FB5534">
              <w:rPr>
                <w:rFonts w:ascii="Sylfaen" w:hAnsi="Sylfaen" w:cs="Helvetica"/>
                <w:bCs/>
                <w:sz w:val="22"/>
                <w:szCs w:val="22"/>
              </w:rPr>
              <w:t xml:space="preserve"> </w:t>
            </w:r>
            <w:r w:rsidRPr="00FB5534">
              <w:rPr>
                <w:rFonts w:ascii="Sylfaen" w:hAnsi="Sylfaen" w:cs="Helvetica"/>
                <w:bCs/>
                <w:sz w:val="22"/>
                <w:szCs w:val="22"/>
                <w:lang w:val="ka-GE"/>
              </w:rPr>
              <w:t>სულ მცირე</w:t>
            </w:r>
            <w:r w:rsidRPr="00FB5534">
              <w:rPr>
                <w:rFonts w:ascii="Sylfaen" w:hAnsi="Sylfaen" w:cs="Helvetica"/>
                <w:bCs/>
                <w:sz w:val="22"/>
                <w:szCs w:val="22"/>
              </w:rPr>
              <w:t xml:space="preserve"> </w:t>
            </w:r>
            <w:proofErr w:type="spellStart"/>
            <w:r w:rsidRPr="00FB5534">
              <w:rPr>
                <w:rFonts w:ascii="Sylfaen" w:hAnsi="Sylfaen" w:cs="Helvetica"/>
                <w:bCs/>
                <w:sz w:val="22"/>
                <w:szCs w:val="22"/>
              </w:rPr>
              <w:t>ერთი</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მაჩვენებელი</w:t>
            </w:r>
            <w:r w:rsidRPr="00FB5534">
              <w:rPr>
                <w:rFonts w:ascii="Sylfaen" w:hAnsi="Sylfaen" w:cs="Helvetica"/>
                <w:bCs/>
                <w:sz w:val="22"/>
                <w:szCs w:val="22"/>
              </w:rPr>
              <w:t xml:space="preserve"> </w:t>
            </w:r>
            <w:r w:rsidRPr="00FB5534">
              <w:rPr>
                <w:rFonts w:ascii="Sylfaen" w:hAnsi="Sylfaen" w:cs="Helvetica"/>
                <w:bCs/>
                <w:sz w:val="22"/>
                <w:szCs w:val="22"/>
                <w:lang w:val="ka-GE"/>
              </w:rPr>
              <w:t>გაანგარიშებული</w:t>
            </w:r>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გამოქვეყნებულია</w:t>
            </w:r>
            <w:proofErr w:type="spellEnd"/>
          </w:p>
        </w:tc>
      </w:tr>
      <w:tr w:rsidR="00C80EC4" w:rsidRPr="00FB5534" w14:paraId="3D5CDF51" w14:textId="77777777" w:rsidTr="007E509A">
        <w:trPr>
          <w:trHeight w:val="309"/>
        </w:trPr>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shd w:val="clear" w:color="auto" w:fill="auto"/>
            <w:vAlign w:val="center"/>
          </w:tcPr>
          <w:p w14:paraId="00DB98A6" w14:textId="77777777" w:rsidR="00C80EC4" w:rsidRPr="00FB5534" w:rsidRDefault="00C80EC4" w:rsidP="007E509A">
            <w:pPr>
              <w:rPr>
                <w:rFonts w:ascii="Sylfaen" w:hAnsi="Sylfaen" w:cs="Helvetica"/>
                <w:bCs/>
              </w:rPr>
            </w:pPr>
            <w:proofErr w:type="spellStart"/>
            <w:r w:rsidRPr="00FB5534">
              <w:rPr>
                <w:rFonts w:ascii="Sylfaen" w:hAnsi="Sylfaen" w:cs="Helvetica"/>
                <w:bCs/>
                <w:sz w:val="22"/>
                <w:szCs w:val="22"/>
              </w:rPr>
              <w:t>გარემოს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სტატისტიკის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განვითარება</w:t>
            </w:r>
            <w:proofErr w:type="spellEnd"/>
          </w:p>
        </w:tc>
        <w:tc>
          <w:tcPr>
            <w:tcW w:w="4868" w:type="dxa"/>
            <w:tc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tcBorders>
            <w:shd w:val="clear" w:color="auto" w:fill="auto"/>
            <w:vAlign w:val="center"/>
          </w:tcPr>
          <w:p w14:paraId="037BBF0C" w14:textId="77777777" w:rsidR="00C80EC4" w:rsidRPr="00FB5534" w:rsidRDefault="00C80EC4" w:rsidP="00A078E9">
            <w:pPr>
              <w:rPr>
                <w:rFonts w:ascii="Sylfaen" w:hAnsi="Sylfaen" w:cs="Helvetica"/>
                <w:bCs/>
              </w:rPr>
            </w:pPr>
            <w:proofErr w:type="spellStart"/>
            <w:r w:rsidRPr="00FB5534">
              <w:rPr>
                <w:rFonts w:ascii="Sylfaen" w:hAnsi="Sylfaen" w:cs="Helvetica"/>
                <w:bCs/>
                <w:sz w:val="22"/>
                <w:szCs w:val="22"/>
              </w:rPr>
              <w:t>გაეროს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ევროპის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ეკონომიკური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კომისიის</w:t>
            </w:r>
            <w:proofErr w:type="spellEnd"/>
            <w:r w:rsidRPr="00FB5534">
              <w:rPr>
                <w:rFonts w:ascii="Sylfaen" w:hAnsi="Sylfaen" w:cs="Helvetica"/>
                <w:bCs/>
                <w:sz w:val="22"/>
                <w:szCs w:val="22"/>
              </w:rPr>
              <w:t xml:space="preserve"> (UNECE) </w:t>
            </w:r>
            <w:r w:rsidRPr="00FB5534">
              <w:rPr>
                <w:rFonts w:ascii="Sylfaen" w:hAnsi="Sylfaen" w:cs="Helvetica"/>
                <w:bCs/>
                <w:sz w:val="22"/>
                <w:szCs w:val="22"/>
                <w:lang w:val="ka-GE"/>
              </w:rPr>
              <w:t>სულ მცირე</w:t>
            </w:r>
            <w:r w:rsidRPr="00FB5534">
              <w:rPr>
                <w:rFonts w:ascii="Sylfaen" w:hAnsi="Sylfaen" w:cs="Helvetica"/>
                <w:bCs/>
                <w:sz w:val="22"/>
                <w:szCs w:val="22"/>
              </w:rPr>
              <w:t xml:space="preserve"> </w:t>
            </w:r>
            <w:proofErr w:type="spellStart"/>
            <w:r w:rsidRPr="00FB5534">
              <w:rPr>
                <w:rFonts w:ascii="Sylfaen" w:hAnsi="Sylfaen" w:cs="Helvetica"/>
                <w:bCs/>
                <w:sz w:val="22"/>
                <w:szCs w:val="22"/>
              </w:rPr>
              <w:t>ერთი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დამატებითი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გარემოსდაცვითი</w:t>
            </w:r>
            <w:proofErr w:type="spellEnd"/>
            <w:r w:rsidRPr="00FB5534">
              <w:rPr>
                <w:rFonts w:ascii="Sylfaen" w:hAnsi="Sylfaen" w:cs="Helvetica"/>
                <w:bCs/>
                <w:sz w:val="22"/>
                <w:szCs w:val="22"/>
              </w:rPr>
              <w:t xml:space="preserve"> </w:t>
            </w:r>
            <w:r w:rsidRPr="00FB5534">
              <w:rPr>
                <w:rFonts w:ascii="Sylfaen" w:hAnsi="Sylfaen" w:cs="Helvetica"/>
                <w:bCs/>
                <w:sz w:val="22"/>
                <w:szCs w:val="22"/>
                <w:lang w:val="ka-GE"/>
              </w:rPr>
              <w:t>მაჩვენებელი</w:t>
            </w:r>
            <w:r w:rsidRPr="00FB5534">
              <w:rPr>
                <w:rFonts w:ascii="Sylfaen" w:hAnsi="Sylfaen" w:cs="Helvetica"/>
                <w:bCs/>
                <w:sz w:val="22"/>
                <w:szCs w:val="22"/>
              </w:rPr>
              <w:t xml:space="preserve"> </w:t>
            </w:r>
            <w:r w:rsidRPr="00FB5534">
              <w:rPr>
                <w:rFonts w:ascii="Sylfaen" w:hAnsi="Sylfaen" w:cs="Helvetica"/>
                <w:bCs/>
                <w:sz w:val="22"/>
                <w:szCs w:val="22"/>
                <w:lang w:val="ka-GE"/>
              </w:rPr>
              <w:t>გაანგარიშებული</w:t>
            </w:r>
            <w:r w:rsidRPr="00FB5534">
              <w:rPr>
                <w:rFonts w:ascii="Sylfaen" w:hAnsi="Sylfaen" w:cs="Helvetica"/>
                <w:bCs/>
                <w:sz w:val="22"/>
                <w:szCs w:val="22"/>
              </w:rPr>
              <w:t xml:space="preserve"> </w:t>
            </w:r>
            <w:proofErr w:type="spellStart"/>
            <w:r w:rsidRPr="00FB5534">
              <w:rPr>
                <w:rFonts w:ascii="Sylfaen" w:hAnsi="Sylfaen" w:cs="Helvetica"/>
                <w:bCs/>
                <w:sz w:val="22"/>
                <w:szCs w:val="22"/>
              </w:rPr>
              <w:t>და</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გამოქვეყნებულია</w:t>
            </w:r>
            <w:proofErr w:type="spellEnd"/>
            <w:r w:rsidRPr="00FB5534">
              <w:rPr>
                <w:rFonts w:ascii="Sylfaen" w:hAnsi="Sylfaen" w:cs="Helvetica"/>
                <w:bCs/>
                <w:sz w:val="22"/>
                <w:szCs w:val="22"/>
              </w:rPr>
              <w:t xml:space="preserve"> </w:t>
            </w:r>
          </w:p>
        </w:tc>
      </w:tr>
    </w:tbl>
    <w:p w14:paraId="2EEFEEFE" w14:textId="77777777" w:rsidR="00C80EC4" w:rsidRPr="007E509A" w:rsidRDefault="00C80EC4" w:rsidP="00763431">
      <w:pPr>
        <w:spacing w:before="360" w:after="120"/>
        <w:jc w:val="both"/>
        <w:rPr>
          <w:rFonts w:ascii="Sylfaen" w:hAnsi="Sylfaen" w:cs="Helvetica"/>
          <w:b/>
          <w:sz w:val="22"/>
          <w:szCs w:val="22"/>
        </w:rPr>
      </w:pPr>
      <w:proofErr w:type="spellStart"/>
      <w:r w:rsidRPr="00FB5534">
        <w:rPr>
          <w:rFonts w:ascii="Sylfaen" w:hAnsi="Sylfaen" w:cs="Helvetica"/>
          <w:b/>
          <w:sz w:val="22"/>
          <w:szCs w:val="22"/>
        </w:rPr>
        <w:t>მიმართულება</w:t>
      </w:r>
      <w:proofErr w:type="spellEnd"/>
      <w:r w:rsidRPr="00FB5534">
        <w:rPr>
          <w:rFonts w:ascii="Sylfaen" w:hAnsi="Sylfaen" w:cs="Times New Roman"/>
          <w:b/>
          <w:sz w:val="22"/>
          <w:szCs w:val="22"/>
        </w:rPr>
        <w:t xml:space="preserve"> 1.1.7. </w:t>
      </w:r>
      <w:proofErr w:type="spellStart"/>
      <w:r w:rsidRPr="00FB5534">
        <w:rPr>
          <w:rFonts w:ascii="Sylfaen" w:hAnsi="Sylfaen" w:cs="Helvetica"/>
          <w:b/>
          <w:sz w:val="22"/>
          <w:szCs w:val="22"/>
        </w:rPr>
        <w:t>ფასების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ინდექსის</w:t>
      </w:r>
      <w:proofErr w:type="spellEnd"/>
      <w:r w:rsidRPr="00FB5534">
        <w:rPr>
          <w:rFonts w:ascii="Sylfaen" w:hAnsi="Sylfaen" w:cs="Helvetica"/>
          <w:b/>
          <w:sz w:val="22"/>
          <w:szCs w:val="22"/>
        </w:rPr>
        <w:t xml:space="preserve"> </w:t>
      </w:r>
      <w:proofErr w:type="spellStart"/>
      <w:r w:rsidRPr="007E509A">
        <w:rPr>
          <w:rFonts w:ascii="Sylfaen" w:hAnsi="Sylfaen" w:cs="Helvetica"/>
          <w:b/>
          <w:sz w:val="22"/>
          <w:szCs w:val="22"/>
        </w:rPr>
        <w:t>მოც</w:t>
      </w:r>
      <w:proofErr w:type="spellEnd"/>
      <w:r w:rsidR="007E509A">
        <w:rPr>
          <w:rFonts w:ascii="Sylfaen" w:hAnsi="Sylfaen" w:cs="Helvetica"/>
          <w:b/>
          <w:sz w:val="22"/>
          <w:szCs w:val="22"/>
          <w:lang w:val="ka-GE"/>
        </w:rPr>
        <w:t xml:space="preserve">ვის გაფართოება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2B296245" w14:textId="77777777" w:rsidTr="007E509A">
        <w:tc>
          <w:tcPr>
            <w:tcW w:w="4868" w:type="dxa"/>
            <w:vAlign w:val="center"/>
          </w:tcPr>
          <w:p w14:paraId="45B04237" w14:textId="77777777" w:rsidR="00C80EC4" w:rsidRPr="00FB5534" w:rsidRDefault="00C80EC4" w:rsidP="007E509A">
            <w:pPr>
              <w:rPr>
                <w:rFonts w:ascii="Sylfaen" w:hAnsi="Sylfaen" w:cs="Times New Roman"/>
                <w:bCs/>
              </w:rPr>
            </w:pPr>
            <w:proofErr w:type="spellStart"/>
            <w:r w:rsidRPr="00FB5534">
              <w:rPr>
                <w:rFonts w:ascii="Sylfaen" w:hAnsi="Sylfaen" w:cs="Helvetica"/>
                <w:b/>
                <w:sz w:val="22"/>
                <w:szCs w:val="22"/>
              </w:rPr>
              <w:t>აქტივობა</w:t>
            </w:r>
            <w:proofErr w:type="spellEnd"/>
          </w:p>
        </w:tc>
        <w:tc>
          <w:tcPr>
            <w:tcW w:w="4868" w:type="dxa"/>
            <w:vAlign w:val="center"/>
          </w:tcPr>
          <w:p w14:paraId="15E91DD0" w14:textId="77777777" w:rsidR="00C80EC4" w:rsidRPr="00FB5534" w:rsidRDefault="00C80EC4" w:rsidP="007E509A">
            <w:pPr>
              <w:rPr>
                <w:rFonts w:ascii="Sylfaen" w:hAnsi="Sylfaen" w:cs="Times New Roman"/>
                <w:lang w:val="en-GB"/>
              </w:rPr>
            </w:pPr>
            <w:proofErr w:type="spellStart"/>
            <w:r w:rsidRPr="00FB5534">
              <w:rPr>
                <w:rFonts w:ascii="Sylfaen" w:hAnsi="Sylfaen" w:cs="Helvetica"/>
                <w:b/>
                <w:sz w:val="22"/>
                <w:szCs w:val="22"/>
              </w:rPr>
              <w:t>შედეგი</w:t>
            </w:r>
            <w:proofErr w:type="spellEnd"/>
            <w:r w:rsidRPr="00FB5534">
              <w:rPr>
                <w:rFonts w:ascii="Sylfaen" w:hAnsi="Sylfaen" w:cs="Menlo Regular"/>
                <w:b/>
                <w:sz w:val="22"/>
                <w:szCs w:val="22"/>
              </w:rPr>
              <w:t xml:space="preserve"> </w:t>
            </w:r>
            <w:r w:rsidRPr="00FB5534">
              <w:rPr>
                <w:rFonts w:ascii="Sylfaen" w:hAnsi="Sylfaen" w:cs="Times New Roman"/>
                <w:b/>
                <w:sz w:val="22"/>
                <w:szCs w:val="22"/>
              </w:rPr>
              <w:t xml:space="preserve">2023 </w:t>
            </w:r>
            <w:proofErr w:type="spellStart"/>
            <w:r w:rsidRPr="00FB5534">
              <w:rPr>
                <w:rFonts w:ascii="Sylfaen" w:hAnsi="Sylfaen" w:cs="Helvetica"/>
                <w:b/>
                <w:sz w:val="22"/>
                <w:szCs w:val="22"/>
              </w:rPr>
              <w:t>წელს</w:t>
            </w:r>
            <w:proofErr w:type="spellEnd"/>
          </w:p>
        </w:tc>
      </w:tr>
      <w:tr w:rsidR="00C80EC4" w:rsidRPr="00FB5534" w14:paraId="418DF42F" w14:textId="77777777" w:rsidTr="007E509A">
        <w:tc>
          <w:tcPr>
            <w:tcW w:w="4868" w:type="dxa"/>
            <w:vAlign w:val="center"/>
          </w:tcPr>
          <w:p w14:paraId="6DABC343" w14:textId="77777777" w:rsidR="00C80EC4" w:rsidRPr="00FB5534" w:rsidRDefault="00C80EC4" w:rsidP="007E509A">
            <w:pPr>
              <w:rPr>
                <w:rFonts w:ascii="Sylfaen" w:eastAsia="Times New Roman" w:hAnsi="Sylfaen" w:cs="Times New Roman"/>
                <w:color w:val="000000"/>
                <w:lang w:val="en-GB" w:eastAsia="en-GB"/>
              </w:rPr>
            </w:pPr>
            <w:proofErr w:type="spellStart"/>
            <w:r w:rsidRPr="00FB5534">
              <w:rPr>
                <w:rFonts w:ascii="Sylfaen" w:eastAsia="Times New Roman" w:hAnsi="Sylfaen" w:cs="Helvetica"/>
                <w:color w:val="000000"/>
                <w:sz w:val="22"/>
                <w:szCs w:val="22"/>
                <w:lang w:val="en-GB" w:eastAsia="en-GB"/>
              </w:rPr>
              <w:t>ადგილობრივ</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ბაზარზე</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მიწოდების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მწარმოებელთა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ფას</w:t>
            </w:r>
            <w:proofErr w:type="spellEnd"/>
            <w:r w:rsidR="008B5E42">
              <w:rPr>
                <w:rFonts w:ascii="Sylfaen" w:eastAsia="Times New Roman" w:hAnsi="Sylfaen" w:cs="Helvetica"/>
                <w:color w:val="000000"/>
                <w:sz w:val="22"/>
                <w:szCs w:val="22"/>
                <w:lang w:val="ka-GE" w:eastAsia="en-GB"/>
              </w:rPr>
              <w:t>ებ</w:t>
            </w:r>
            <w:proofErr w:type="spellStart"/>
            <w:r w:rsidRPr="00FB5534">
              <w:rPr>
                <w:rFonts w:ascii="Sylfaen" w:eastAsia="Times New Roman" w:hAnsi="Sylfaen" w:cs="Helvetica"/>
                <w:color w:val="000000"/>
                <w:sz w:val="22"/>
                <w:szCs w:val="22"/>
                <w:lang w:val="en-GB" w:eastAsia="en-GB"/>
              </w:rPr>
              <w:t>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ინდექსის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გაანგარიშება</w:t>
            </w:r>
            <w:proofErr w:type="spellEnd"/>
          </w:p>
        </w:tc>
        <w:tc>
          <w:tcPr>
            <w:tcW w:w="4868" w:type="dxa"/>
            <w:vAlign w:val="center"/>
          </w:tcPr>
          <w:p w14:paraId="716EC524" w14:textId="77777777" w:rsidR="00C80EC4" w:rsidRPr="00FB5534" w:rsidRDefault="00C80EC4" w:rsidP="007E509A">
            <w:pPr>
              <w:rPr>
                <w:rFonts w:ascii="Sylfaen" w:hAnsi="Sylfaen" w:cs="Times New Roman"/>
                <w:lang w:val="en-GB"/>
              </w:rPr>
            </w:pPr>
            <w:proofErr w:type="spellStart"/>
            <w:r w:rsidRPr="00FB5534">
              <w:rPr>
                <w:rFonts w:ascii="Sylfaen" w:eastAsia="Times New Roman" w:hAnsi="Sylfaen" w:cs="Helvetica"/>
                <w:color w:val="000000"/>
                <w:sz w:val="22"/>
                <w:szCs w:val="22"/>
                <w:lang w:val="en-GB" w:eastAsia="en-GB"/>
              </w:rPr>
              <w:t>ადგილობრივ</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ბაზარზე</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მიწოდების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მწარმოებელთა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ფას</w:t>
            </w:r>
            <w:proofErr w:type="spellEnd"/>
            <w:r w:rsidR="008B5E42">
              <w:rPr>
                <w:rFonts w:ascii="Sylfaen" w:eastAsia="Times New Roman" w:hAnsi="Sylfaen" w:cs="Helvetica"/>
                <w:color w:val="000000"/>
                <w:sz w:val="22"/>
                <w:szCs w:val="22"/>
                <w:lang w:val="ka-GE" w:eastAsia="en-GB"/>
              </w:rPr>
              <w:t>ებ</w:t>
            </w:r>
            <w:proofErr w:type="spellStart"/>
            <w:r w:rsidRPr="00FB5534">
              <w:rPr>
                <w:rFonts w:ascii="Sylfaen" w:eastAsia="Times New Roman" w:hAnsi="Sylfaen" w:cs="Helvetica"/>
                <w:color w:val="000000"/>
                <w:sz w:val="22"/>
                <w:szCs w:val="22"/>
                <w:lang w:val="en-GB" w:eastAsia="en-GB"/>
              </w:rPr>
              <w:t>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ინდექსი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შემუშავებული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და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გავრცელებულია</w:t>
            </w:r>
            <w:proofErr w:type="spellEnd"/>
          </w:p>
        </w:tc>
      </w:tr>
      <w:tr w:rsidR="00C80EC4" w:rsidRPr="00FB5534" w14:paraId="3A0BD918" w14:textId="77777777" w:rsidTr="001503F1">
        <w:trPr>
          <w:trHeight w:val="2193"/>
        </w:trPr>
        <w:tc>
          <w:tcPr>
            <w:tcW w:w="4868" w:type="dxa"/>
            <w:vAlign w:val="center"/>
          </w:tcPr>
          <w:p w14:paraId="7DDD7D85" w14:textId="34D6B321" w:rsidR="00C80EC4" w:rsidRPr="00FB5534" w:rsidRDefault="00C80EC4" w:rsidP="00A17291">
            <w:pPr>
              <w:rPr>
                <w:rFonts w:ascii="Sylfaen" w:hAnsi="Sylfaen" w:cs="Helvetica"/>
              </w:rPr>
            </w:pPr>
            <w:proofErr w:type="spellStart"/>
            <w:r w:rsidRPr="00FB5534">
              <w:rPr>
                <w:rFonts w:ascii="Sylfaen" w:eastAsia="Times New Roman" w:hAnsi="Sylfaen" w:cs="Helvetica"/>
                <w:color w:val="000000"/>
                <w:sz w:val="22"/>
                <w:szCs w:val="22"/>
                <w:lang w:val="en-GB" w:eastAsia="en-GB"/>
              </w:rPr>
              <w:t>მწარმოებელთა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ფასების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ინდექსის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გაანგარიშება</w:t>
            </w:r>
            <w:proofErr w:type="spellEnd"/>
            <w:r w:rsidRPr="00FB5534">
              <w:rPr>
                <w:rFonts w:ascii="Sylfaen" w:eastAsia="Times New Roman" w:hAnsi="Sylfaen" w:cs="Helvetica"/>
                <w:color w:val="000000"/>
                <w:sz w:val="22"/>
                <w:szCs w:val="22"/>
                <w:lang w:val="en-GB" w:eastAsia="en-GB"/>
              </w:rPr>
              <w:t xml:space="preserve"> </w:t>
            </w:r>
            <w:r w:rsidR="00BE52A7">
              <w:rPr>
                <w:rFonts w:ascii="Sylfaen" w:eastAsia="Times New Roman" w:hAnsi="Sylfaen" w:cs="Helvetica"/>
                <w:color w:val="000000"/>
                <w:sz w:val="22"/>
                <w:szCs w:val="22"/>
                <w:lang w:val="ka-GE" w:eastAsia="en-GB"/>
              </w:rPr>
              <w:t>სა</w:t>
            </w:r>
            <w:proofErr w:type="spellStart"/>
            <w:r w:rsidRPr="00FB5534">
              <w:rPr>
                <w:rFonts w:ascii="Sylfaen" w:eastAsia="Times New Roman" w:hAnsi="Sylfaen" w:cs="Helvetica"/>
                <w:color w:val="000000"/>
                <w:sz w:val="22"/>
                <w:szCs w:val="22"/>
                <w:lang w:val="en-GB" w:eastAsia="en-GB"/>
              </w:rPr>
              <w:t>ტელეკომუნიკაციო</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მომსახურების</w:t>
            </w:r>
            <w:proofErr w:type="spellEnd"/>
            <w:r w:rsidR="00A17291">
              <w:rPr>
                <w:rFonts w:ascii="Sylfaen" w:eastAsia="Times New Roman" w:hAnsi="Sylfaen" w:cs="Helvetica"/>
                <w:color w:val="000000"/>
                <w:sz w:val="22"/>
                <w:szCs w:val="22"/>
                <w:lang w:val="ka-GE" w:eastAsia="en-GB"/>
              </w:rPr>
              <w:t>თვის</w:t>
            </w:r>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ტვირთის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დასაწყობები</w:t>
            </w:r>
            <w:proofErr w:type="spellEnd"/>
            <w:r w:rsidR="00A17291">
              <w:rPr>
                <w:rFonts w:ascii="Sylfaen" w:eastAsia="Times New Roman" w:hAnsi="Sylfaen" w:cs="Helvetica"/>
                <w:color w:val="000000"/>
                <w:sz w:val="22"/>
                <w:szCs w:val="22"/>
                <w:lang w:val="ka-GE" w:eastAsia="en-GB"/>
              </w:rPr>
              <w:t>თა და</w:t>
            </w:r>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შენახვი</w:t>
            </w:r>
            <w:proofErr w:type="spellEnd"/>
            <w:r w:rsidR="00A17291">
              <w:rPr>
                <w:rFonts w:ascii="Sylfaen" w:eastAsia="Times New Roman" w:hAnsi="Sylfaen" w:cs="Helvetica"/>
                <w:color w:val="000000"/>
                <w:sz w:val="22"/>
                <w:szCs w:val="22"/>
                <w:lang w:val="ka-GE" w:eastAsia="en-GB"/>
              </w:rPr>
              <w:t>თ</w:t>
            </w:r>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მომსახურებისა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და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ტურისტული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სააგენტოების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მომსახურებისთვი</w:t>
            </w:r>
            <w:proofErr w:type="spellEnd"/>
            <w:r w:rsidR="008B5E42">
              <w:rPr>
                <w:rFonts w:ascii="Sylfaen" w:eastAsia="Times New Roman" w:hAnsi="Sylfaen" w:cs="Helvetica"/>
                <w:color w:val="000000"/>
                <w:sz w:val="22"/>
                <w:szCs w:val="22"/>
                <w:lang w:val="ka-GE" w:eastAsia="en-GB"/>
              </w:rPr>
              <w:t>ს</w:t>
            </w:r>
            <w:r w:rsidRPr="00FB5534">
              <w:rPr>
                <w:rFonts w:ascii="Sylfaen" w:eastAsia="Times New Roman" w:hAnsi="Sylfaen" w:cs="Helvetica"/>
                <w:color w:val="000000"/>
                <w:sz w:val="22"/>
                <w:szCs w:val="22"/>
                <w:lang w:val="en-GB" w:eastAsia="en-GB"/>
              </w:rPr>
              <w:t>.</w:t>
            </w:r>
          </w:p>
        </w:tc>
        <w:tc>
          <w:tcPr>
            <w:tcW w:w="4868" w:type="dxa"/>
            <w:vAlign w:val="center"/>
          </w:tcPr>
          <w:p w14:paraId="35255E57" w14:textId="77777777" w:rsidR="008B5E42" w:rsidRPr="00902B5E" w:rsidRDefault="008B5E42" w:rsidP="008B5E42">
            <w:pPr>
              <w:rPr>
                <w:rFonts w:ascii="Sylfaen" w:hAnsi="Sylfaen" w:cs="Helvetica"/>
                <w:lang w:val="en-GB"/>
              </w:rPr>
            </w:pPr>
            <w:proofErr w:type="spellStart"/>
            <w:r w:rsidRPr="00902B5E">
              <w:rPr>
                <w:rFonts w:ascii="Sylfaen" w:hAnsi="Sylfaen" w:cs="Helvetica"/>
                <w:sz w:val="22"/>
                <w:szCs w:val="22"/>
                <w:lang w:val="en-GB"/>
              </w:rPr>
              <w:t>მეთოდოლოგია</w:t>
            </w:r>
            <w:proofErr w:type="spellEnd"/>
            <w:r w:rsidRPr="00902B5E">
              <w:rPr>
                <w:rFonts w:ascii="Sylfaen" w:hAnsi="Sylfaen" w:cs="Helvetica"/>
                <w:sz w:val="22"/>
                <w:szCs w:val="22"/>
                <w:lang w:val="en-GB"/>
              </w:rPr>
              <w:t xml:space="preserve"> </w:t>
            </w:r>
            <w:proofErr w:type="spellStart"/>
            <w:r w:rsidRPr="00902B5E">
              <w:rPr>
                <w:rFonts w:ascii="Sylfaen" w:hAnsi="Sylfaen" w:cs="Helvetica"/>
                <w:sz w:val="22"/>
                <w:szCs w:val="22"/>
                <w:lang w:val="en-GB"/>
              </w:rPr>
              <w:t>შემუშავებული</w:t>
            </w:r>
            <w:proofErr w:type="spellEnd"/>
            <w:r w:rsidRPr="00902B5E">
              <w:rPr>
                <w:rFonts w:ascii="Sylfaen" w:hAnsi="Sylfaen" w:cs="Helvetica"/>
                <w:sz w:val="22"/>
                <w:szCs w:val="22"/>
                <w:lang w:val="en-GB"/>
              </w:rPr>
              <w:t xml:space="preserve"> </w:t>
            </w:r>
            <w:proofErr w:type="spellStart"/>
            <w:r w:rsidRPr="00902B5E">
              <w:rPr>
                <w:rFonts w:ascii="Sylfaen" w:hAnsi="Sylfaen" w:cs="Helvetica"/>
                <w:sz w:val="22"/>
                <w:szCs w:val="22"/>
                <w:lang w:val="en-GB"/>
              </w:rPr>
              <w:t>და</w:t>
            </w:r>
            <w:proofErr w:type="spellEnd"/>
            <w:r w:rsidRPr="00902B5E">
              <w:rPr>
                <w:rFonts w:ascii="Sylfaen" w:hAnsi="Sylfaen" w:cs="Helvetica"/>
                <w:sz w:val="22"/>
                <w:szCs w:val="22"/>
                <w:lang w:val="en-GB"/>
              </w:rPr>
              <w:t xml:space="preserve"> </w:t>
            </w:r>
            <w:proofErr w:type="spellStart"/>
            <w:r w:rsidRPr="00902B5E">
              <w:rPr>
                <w:rFonts w:ascii="Sylfaen" w:hAnsi="Sylfaen" w:cs="Helvetica"/>
                <w:sz w:val="22"/>
                <w:szCs w:val="22"/>
                <w:lang w:val="en-GB"/>
              </w:rPr>
              <w:t>დამტკიცებულია</w:t>
            </w:r>
            <w:proofErr w:type="spellEnd"/>
            <w:r w:rsidRPr="00902B5E">
              <w:rPr>
                <w:rFonts w:ascii="Sylfaen" w:hAnsi="Sylfaen" w:cs="Helvetica"/>
                <w:sz w:val="22"/>
                <w:szCs w:val="22"/>
                <w:lang w:val="en-GB"/>
              </w:rPr>
              <w:t xml:space="preserve"> </w:t>
            </w:r>
            <w:proofErr w:type="spellStart"/>
            <w:r w:rsidRPr="00902B5E">
              <w:rPr>
                <w:rFonts w:ascii="Sylfaen" w:hAnsi="Sylfaen" w:cs="Helvetica"/>
                <w:sz w:val="22"/>
                <w:szCs w:val="22"/>
                <w:lang w:val="en-GB"/>
              </w:rPr>
              <w:t>საქსტატის</w:t>
            </w:r>
            <w:proofErr w:type="spellEnd"/>
            <w:r w:rsidRPr="00902B5E">
              <w:rPr>
                <w:rFonts w:ascii="Sylfaen" w:hAnsi="Sylfaen" w:cs="Helvetica"/>
                <w:sz w:val="22"/>
                <w:szCs w:val="22"/>
                <w:lang w:val="en-GB"/>
              </w:rPr>
              <w:t xml:space="preserve"> </w:t>
            </w:r>
            <w:proofErr w:type="spellStart"/>
            <w:r w:rsidRPr="00902B5E">
              <w:rPr>
                <w:rFonts w:ascii="Sylfaen" w:hAnsi="Sylfaen" w:cs="Helvetica"/>
                <w:sz w:val="22"/>
                <w:szCs w:val="22"/>
                <w:lang w:val="en-GB"/>
              </w:rPr>
              <w:t>საბჭოს</w:t>
            </w:r>
            <w:proofErr w:type="spellEnd"/>
            <w:r w:rsidRPr="00902B5E">
              <w:rPr>
                <w:rFonts w:ascii="Sylfaen" w:hAnsi="Sylfaen" w:cs="Helvetica"/>
                <w:sz w:val="22"/>
                <w:szCs w:val="22"/>
                <w:lang w:val="en-GB"/>
              </w:rPr>
              <w:t xml:space="preserve"> </w:t>
            </w:r>
            <w:proofErr w:type="spellStart"/>
            <w:r w:rsidRPr="00902B5E">
              <w:rPr>
                <w:rFonts w:ascii="Sylfaen" w:hAnsi="Sylfaen" w:cs="Helvetica"/>
                <w:sz w:val="22"/>
                <w:szCs w:val="22"/>
                <w:lang w:val="en-GB"/>
              </w:rPr>
              <w:t>მიერ</w:t>
            </w:r>
            <w:proofErr w:type="spellEnd"/>
            <w:r w:rsidRPr="00902B5E">
              <w:rPr>
                <w:rFonts w:ascii="Sylfaen" w:hAnsi="Sylfaen" w:cs="Helvetica"/>
                <w:sz w:val="22"/>
                <w:szCs w:val="22"/>
                <w:lang w:val="en-GB"/>
              </w:rPr>
              <w:t xml:space="preserve">; </w:t>
            </w:r>
          </w:p>
          <w:p w14:paraId="75A0EF5E" w14:textId="7678F388" w:rsidR="00C80EC4" w:rsidRPr="008B5E42" w:rsidRDefault="008B5E42" w:rsidP="00A17291">
            <w:pPr>
              <w:rPr>
                <w:rFonts w:ascii="Sylfaen" w:hAnsi="Sylfaen" w:cs="Helvetica"/>
                <w:lang w:val="en-GB"/>
              </w:rPr>
            </w:pPr>
            <w:proofErr w:type="spellStart"/>
            <w:r w:rsidRPr="00DF55B2">
              <w:rPr>
                <w:rFonts w:ascii="Sylfaen" w:eastAsia="Times New Roman" w:hAnsi="Sylfaen" w:cs="Helvetica"/>
                <w:color w:val="000000"/>
                <w:sz w:val="22"/>
                <w:szCs w:val="22"/>
                <w:lang w:val="en-GB" w:eastAsia="en-GB"/>
              </w:rPr>
              <w:t>მწარმოებელთა</w:t>
            </w:r>
            <w:proofErr w:type="spellEnd"/>
            <w:r w:rsidRPr="00DF55B2">
              <w:rPr>
                <w:rFonts w:ascii="Sylfaen" w:eastAsia="Times New Roman" w:hAnsi="Sylfaen" w:cs="Helvetica"/>
                <w:color w:val="000000"/>
                <w:sz w:val="22"/>
                <w:szCs w:val="22"/>
                <w:lang w:val="en-GB" w:eastAsia="en-GB"/>
              </w:rPr>
              <w:t xml:space="preserve"> </w:t>
            </w:r>
            <w:proofErr w:type="spellStart"/>
            <w:r w:rsidRPr="00DF55B2">
              <w:rPr>
                <w:rFonts w:ascii="Sylfaen" w:eastAsia="Times New Roman" w:hAnsi="Sylfaen" w:cs="Helvetica"/>
                <w:color w:val="000000"/>
                <w:sz w:val="22"/>
                <w:szCs w:val="22"/>
                <w:lang w:val="en-GB" w:eastAsia="en-GB"/>
              </w:rPr>
              <w:t>ფასების</w:t>
            </w:r>
            <w:proofErr w:type="spellEnd"/>
            <w:r w:rsidRPr="00DF55B2">
              <w:rPr>
                <w:rFonts w:ascii="Sylfaen" w:eastAsia="Times New Roman" w:hAnsi="Sylfaen" w:cs="Helvetica"/>
                <w:color w:val="000000"/>
                <w:sz w:val="22"/>
                <w:szCs w:val="22"/>
                <w:lang w:val="en-GB" w:eastAsia="en-GB"/>
              </w:rPr>
              <w:t xml:space="preserve"> </w:t>
            </w:r>
            <w:proofErr w:type="spellStart"/>
            <w:r w:rsidRPr="00DF55B2">
              <w:rPr>
                <w:rFonts w:ascii="Sylfaen" w:eastAsia="Times New Roman" w:hAnsi="Sylfaen" w:cs="Helvetica"/>
                <w:color w:val="000000"/>
                <w:sz w:val="22"/>
                <w:szCs w:val="22"/>
                <w:lang w:val="en-GB" w:eastAsia="en-GB"/>
              </w:rPr>
              <w:t>ინდექსები</w:t>
            </w:r>
            <w:proofErr w:type="spellEnd"/>
            <w:r w:rsidRPr="00DF55B2">
              <w:rPr>
                <w:rFonts w:ascii="Sylfaen" w:eastAsia="Times New Roman" w:hAnsi="Sylfaen" w:cs="Helvetica"/>
                <w:color w:val="000000"/>
                <w:sz w:val="22"/>
                <w:szCs w:val="22"/>
                <w:lang w:val="en-GB" w:eastAsia="en-GB"/>
              </w:rPr>
              <w:t xml:space="preserve"> </w:t>
            </w:r>
            <w:r w:rsidR="00BE52A7">
              <w:rPr>
                <w:rFonts w:ascii="Sylfaen" w:eastAsia="Times New Roman" w:hAnsi="Sylfaen" w:cs="Helvetica"/>
                <w:color w:val="000000"/>
                <w:sz w:val="22"/>
                <w:szCs w:val="22"/>
                <w:lang w:val="ka-GE" w:eastAsia="en-GB"/>
              </w:rPr>
              <w:t>სა</w:t>
            </w:r>
            <w:proofErr w:type="spellStart"/>
            <w:r w:rsidRPr="00DF55B2">
              <w:rPr>
                <w:rFonts w:ascii="Sylfaen" w:eastAsia="Times New Roman" w:hAnsi="Sylfaen" w:cs="Helvetica"/>
                <w:color w:val="000000"/>
                <w:sz w:val="22"/>
                <w:szCs w:val="22"/>
                <w:lang w:val="en-GB" w:eastAsia="en-GB"/>
              </w:rPr>
              <w:t>ტელეკომუნიკაციო</w:t>
            </w:r>
            <w:proofErr w:type="spellEnd"/>
            <w:r w:rsidRPr="00DF55B2">
              <w:rPr>
                <w:rFonts w:ascii="Sylfaen" w:eastAsia="Times New Roman" w:hAnsi="Sylfaen" w:cs="Helvetica"/>
                <w:color w:val="000000"/>
                <w:sz w:val="22"/>
                <w:szCs w:val="22"/>
                <w:lang w:val="en-GB" w:eastAsia="en-GB"/>
              </w:rPr>
              <w:t xml:space="preserve"> </w:t>
            </w:r>
            <w:proofErr w:type="spellStart"/>
            <w:r w:rsidRPr="00DF55B2">
              <w:rPr>
                <w:rFonts w:ascii="Sylfaen" w:eastAsia="Times New Roman" w:hAnsi="Sylfaen" w:cs="Helvetica"/>
                <w:color w:val="000000"/>
                <w:sz w:val="22"/>
                <w:szCs w:val="22"/>
                <w:lang w:val="en-GB" w:eastAsia="en-GB"/>
              </w:rPr>
              <w:t>მომსახურებისთვის</w:t>
            </w:r>
            <w:proofErr w:type="spellEnd"/>
            <w:r w:rsidRPr="00DF55B2">
              <w:rPr>
                <w:rFonts w:ascii="Sylfaen" w:eastAsia="Times New Roman" w:hAnsi="Sylfaen" w:cs="Helvetica"/>
                <w:color w:val="000000"/>
                <w:sz w:val="22"/>
                <w:szCs w:val="22"/>
                <w:lang w:val="en-GB" w:eastAsia="en-GB"/>
              </w:rPr>
              <w:t xml:space="preserve">, </w:t>
            </w:r>
            <w:proofErr w:type="spellStart"/>
            <w:r w:rsidRPr="00DF55B2">
              <w:rPr>
                <w:rFonts w:ascii="Sylfaen" w:eastAsia="Times New Roman" w:hAnsi="Sylfaen" w:cs="Helvetica"/>
                <w:color w:val="000000"/>
                <w:sz w:val="22"/>
                <w:szCs w:val="22"/>
                <w:lang w:val="en-GB" w:eastAsia="en-GB"/>
              </w:rPr>
              <w:t>ტვირთის</w:t>
            </w:r>
            <w:proofErr w:type="spellEnd"/>
            <w:r w:rsidRPr="00DF55B2">
              <w:rPr>
                <w:rFonts w:ascii="Sylfaen" w:eastAsia="Times New Roman" w:hAnsi="Sylfaen" w:cs="Helvetica"/>
                <w:color w:val="000000"/>
                <w:sz w:val="22"/>
                <w:szCs w:val="22"/>
                <w:lang w:val="en-GB" w:eastAsia="en-GB"/>
              </w:rPr>
              <w:t xml:space="preserve"> </w:t>
            </w:r>
            <w:proofErr w:type="spellStart"/>
            <w:r w:rsidRPr="00DF55B2">
              <w:rPr>
                <w:rFonts w:ascii="Sylfaen" w:eastAsia="Times New Roman" w:hAnsi="Sylfaen" w:cs="Helvetica"/>
                <w:color w:val="000000"/>
                <w:sz w:val="22"/>
                <w:szCs w:val="22"/>
                <w:lang w:val="en-GB" w:eastAsia="en-GB"/>
              </w:rPr>
              <w:t>დასაწყობები</w:t>
            </w:r>
            <w:proofErr w:type="spellEnd"/>
            <w:r w:rsidR="00A17291">
              <w:rPr>
                <w:rFonts w:ascii="Sylfaen" w:eastAsia="Times New Roman" w:hAnsi="Sylfaen" w:cs="Helvetica"/>
                <w:color w:val="000000"/>
                <w:sz w:val="22"/>
                <w:szCs w:val="22"/>
                <w:lang w:val="ka-GE" w:eastAsia="en-GB"/>
              </w:rPr>
              <w:t>თ</w:t>
            </w:r>
            <w:r w:rsidRPr="00DF55B2">
              <w:rPr>
                <w:rFonts w:ascii="Sylfaen" w:eastAsia="Times New Roman" w:hAnsi="Sylfaen" w:cs="Helvetica"/>
                <w:color w:val="000000"/>
                <w:sz w:val="22"/>
                <w:szCs w:val="22"/>
                <w:lang w:val="en-GB" w:eastAsia="en-GB"/>
              </w:rPr>
              <w:t xml:space="preserve"> </w:t>
            </w:r>
            <w:proofErr w:type="spellStart"/>
            <w:r w:rsidRPr="00DF55B2">
              <w:rPr>
                <w:rFonts w:ascii="Sylfaen" w:eastAsia="Times New Roman" w:hAnsi="Sylfaen" w:cs="Helvetica"/>
                <w:color w:val="000000"/>
                <w:sz w:val="22"/>
                <w:szCs w:val="22"/>
                <w:lang w:val="en-GB" w:eastAsia="en-GB"/>
              </w:rPr>
              <w:t>და</w:t>
            </w:r>
            <w:proofErr w:type="spellEnd"/>
            <w:r w:rsidRPr="00DF55B2">
              <w:rPr>
                <w:rFonts w:ascii="Sylfaen" w:eastAsia="Times New Roman" w:hAnsi="Sylfaen" w:cs="Helvetica"/>
                <w:color w:val="000000"/>
                <w:sz w:val="22"/>
                <w:szCs w:val="22"/>
                <w:lang w:val="en-GB" w:eastAsia="en-GB"/>
              </w:rPr>
              <w:t xml:space="preserve"> </w:t>
            </w:r>
            <w:proofErr w:type="spellStart"/>
            <w:r w:rsidRPr="00DF55B2">
              <w:rPr>
                <w:rFonts w:ascii="Sylfaen" w:eastAsia="Times New Roman" w:hAnsi="Sylfaen" w:cs="Helvetica"/>
                <w:color w:val="000000"/>
                <w:sz w:val="22"/>
                <w:szCs w:val="22"/>
                <w:lang w:val="en-GB" w:eastAsia="en-GB"/>
              </w:rPr>
              <w:t>შენახვი</w:t>
            </w:r>
            <w:proofErr w:type="spellEnd"/>
            <w:r w:rsidR="00A17291">
              <w:rPr>
                <w:rFonts w:ascii="Sylfaen" w:eastAsia="Times New Roman" w:hAnsi="Sylfaen" w:cs="Helvetica"/>
                <w:color w:val="000000"/>
                <w:sz w:val="22"/>
                <w:szCs w:val="22"/>
                <w:lang w:val="ka-GE" w:eastAsia="en-GB"/>
              </w:rPr>
              <w:t>თ</w:t>
            </w:r>
            <w:r w:rsidRPr="00DF55B2">
              <w:rPr>
                <w:rFonts w:ascii="Sylfaen" w:eastAsia="Times New Roman" w:hAnsi="Sylfaen" w:cs="Helvetica"/>
                <w:color w:val="000000"/>
                <w:sz w:val="22"/>
                <w:szCs w:val="22"/>
                <w:lang w:val="en-GB" w:eastAsia="en-GB"/>
              </w:rPr>
              <w:t xml:space="preserve"> </w:t>
            </w:r>
            <w:proofErr w:type="spellStart"/>
            <w:r w:rsidRPr="00DF55B2">
              <w:rPr>
                <w:rFonts w:ascii="Sylfaen" w:eastAsia="Times New Roman" w:hAnsi="Sylfaen" w:cs="Helvetica"/>
                <w:color w:val="000000"/>
                <w:sz w:val="22"/>
                <w:szCs w:val="22"/>
                <w:lang w:val="en-GB" w:eastAsia="en-GB"/>
              </w:rPr>
              <w:t>მომსახურებისა</w:t>
            </w:r>
            <w:proofErr w:type="spellEnd"/>
            <w:r w:rsidRPr="00DF55B2">
              <w:rPr>
                <w:rFonts w:ascii="Sylfaen" w:eastAsia="Times New Roman" w:hAnsi="Sylfaen" w:cs="Helvetica"/>
                <w:color w:val="000000"/>
                <w:sz w:val="22"/>
                <w:szCs w:val="22"/>
                <w:lang w:val="en-GB" w:eastAsia="en-GB"/>
              </w:rPr>
              <w:t xml:space="preserve"> </w:t>
            </w:r>
            <w:proofErr w:type="spellStart"/>
            <w:r w:rsidRPr="00DF55B2">
              <w:rPr>
                <w:rFonts w:ascii="Sylfaen" w:eastAsia="Times New Roman" w:hAnsi="Sylfaen" w:cs="Helvetica"/>
                <w:color w:val="000000"/>
                <w:sz w:val="22"/>
                <w:szCs w:val="22"/>
                <w:lang w:val="en-GB" w:eastAsia="en-GB"/>
              </w:rPr>
              <w:t>და</w:t>
            </w:r>
            <w:proofErr w:type="spellEnd"/>
            <w:r w:rsidRPr="00DF55B2">
              <w:rPr>
                <w:rFonts w:ascii="Sylfaen" w:eastAsia="Times New Roman" w:hAnsi="Sylfaen" w:cs="Helvetica"/>
                <w:color w:val="000000"/>
                <w:sz w:val="22"/>
                <w:szCs w:val="22"/>
                <w:lang w:val="en-GB" w:eastAsia="en-GB"/>
              </w:rPr>
              <w:t xml:space="preserve"> </w:t>
            </w:r>
            <w:r w:rsidR="00A078E9">
              <w:rPr>
                <w:rFonts w:ascii="Sylfaen" w:eastAsia="Times New Roman" w:hAnsi="Sylfaen" w:cs="Helvetica"/>
                <w:color w:val="000000"/>
                <w:sz w:val="22"/>
                <w:szCs w:val="22"/>
                <w:lang w:val="ka-GE" w:eastAsia="en-GB"/>
              </w:rPr>
              <w:t xml:space="preserve">აგრეთვე </w:t>
            </w:r>
            <w:proofErr w:type="spellStart"/>
            <w:r w:rsidRPr="00DF55B2">
              <w:rPr>
                <w:rFonts w:ascii="Sylfaen" w:eastAsia="Times New Roman" w:hAnsi="Sylfaen" w:cs="Helvetica"/>
                <w:color w:val="000000"/>
                <w:sz w:val="22"/>
                <w:szCs w:val="22"/>
                <w:lang w:val="en-GB" w:eastAsia="en-GB"/>
              </w:rPr>
              <w:t>ტურისტული</w:t>
            </w:r>
            <w:proofErr w:type="spellEnd"/>
            <w:r w:rsidRPr="00DF55B2">
              <w:rPr>
                <w:rFonts w:ascii="Sylfaen" w:eastAsia="Times New Roman" w:hAnsi="Sylfaen" w:cs="Helvetica"/>
                <w:color w:val="000000"/>
                <w:sz w:val="22"/>
                <w:szCs w:val="22"/>
                <w:lang w:val="en-GB" w:eastAsia="en-GB"/>
              </w:rPr>
              <w:t xml:space="preserve"> </w:t>
            </w:r>
            <w:proofErr w:type="spellStart"/>
            <w:r w:rsidRPr="00DF55B2">
              <w:rPr>
                <w:rFonts w:ascii="Sylfaen" w:eastAsia="Times New Roman" w:hAnsi="Sylfaen" w:cs="Helvetica"/>
                <w:color w:val="000000"/>
                <w:sz w:val="22"/>
                <w:szCs w:val="22"/>
                <w:lang w:val="en-GB" w:eastAsia="en-GB"/>
              </w:rPr>
              <w:t>სააგენტოების</w:t>
            </w:r>
            <w:proofErr w:type="spellEnd"/>
            <w:r w:rsidRPr="00DF55B2">
              <w:rPr>
                <w:rFonts w:ascii="Sylfaen" w:eastAsia="Times New Roman" w:hAnsi="Sylfaen" w:cs="Helvetica"/>
                <w:color w:val="000000"/>
                <w:sz w:val="22"/>
                <w:szCs w:val="22"/>
                <w:lang w:val="en-GB" w:eastAsia="en-GB"/>
              </w:rPr>
              <w:t xml:space="preserve"> </w:t>
            </w:r>
            <w:proofErr w:type="spellStart"/>
            <w:r w:rsidRPr="00DF55B2">
              <w:rPr>
                <w:rFonts w:ascii="Sylfaen" w:eastAsia="Times New Roman" w:hAnsi="Sylfaen" w:cs="Helvetica"/>
                <w:color w:val="000000"/>
                <w:sz w:val="22"/>
                <w:szCs w:val="22"/>
                <w:lang w:val="en-GB" w:eastAsia="en-GB"/>
              </w:rPr>
              <w:t>მომსახურებისთვის</w:t>
            </w:r>
            <w:proofErr w:type="spellEnd"/>
            <w:r w:rsidRPr="00902B5E">
              <w:rPr>
                <w:rFonts w:ascii="Sylfaen" w:eastAsia="Times New Roman" w:hAnsi="Sylfaen" w:cs="Helvetica"/>
                <w:color w:val="000000"/>
                <w:sz w:val="22"/>
                <w:szCs w:val="22"/>
                <w:lang w:val="en-GB" w:eastAsia="en-GB"/>
              </w:rPr>
              <w:t xml:space="preserve"> </w:t>
            </w:r>
            <w:r>
              <w:rPr>
                <w:rFonts w:ascii="Sylfaen" w:eastAsia="Times New Roman" w:hAnsi="Sylfaen" w:cs="Helvetica"/>
                <w:color w:val="000000"/>
                <w:sz w:val="22"/>
                <w:szCs w:val="22"/>
                <w:lang w:val="ka-GE" w:eastAsia="en-GB"/>
              </w:rPr>
              <w:t>ხელ</w:t>
            </w:r>
            <w:proofErr w:type="spellStart"/>
            <w:r w:rsidRPr="00902B5E">
              <w:rPr>
                <w:rFonts w:ascii="Sylfaen" w:eastAsia="Times New Roman" w:hAnsi="Sylfaen" w:cs="Helvetica"/>
                <w:color w:val="000000"/>
                <w:sz w:val="22"/>
                <w:szCs w:val="22"/>
                <w:lang w:val="en-GB" w:eastAsia="en-GB"/>
              </w:rPr>
              <w:t>მისაწვდომია</w:t>
            </w:r>
            <w:proofErr w:type="spellEnd"/>
            <w:r w:rsidRPr="00902B5E">
              <w:rPr>
                <w:rFonts w:ascii="Sylfaen" w:eastAsia="Times New Roman" w:hAnsi="Sylfaen" w:cs="Helvetica"/>
                <w:color w:val="000000"/>
                <w:sz w:val="22"/>
                <w:szCs w:val="22"/>
                <w:lang w:val="en-GB" w:eastAsia="en-GB"/>
              </w:rPr>
              <w:t xml:space="preserve"> </w:t>
            </w:r>
            <w:proofErr w:type="spellStart"/>
            <w:r w:rsidRPr="00902B5E">
              <w:rPr>
                <w:rFonts w:ascii="Sylfaen" w:eastAsia="Times New Roman" w:hAnsi="Sylfaen" w:cs="Helvetica"/>
                <w:color w:val="000000"/>
                <w:sz w:val="22"/>
                <w:szCs w:val="22"/>
                <w:lang w:val="en-GB" w:eastAsia="en-GB"/>
              </w:rPr>
              <w:t>საქსტატის</w:t>
            </w:r>
            <w:proofErr w:type="spellEnd"/>
            <w:r w:rsidRPr="00902B5E">
              <w:rPr>
                <w:rFonts w:ascii="Sylfaen" w:eastAsia="Times New Roman" w:hAnsi="Sylfaen" w:cs="Helvetica"/>
                <w:color w:val="000000"/>
                <w:sz w:val="22"/>
                <w:szCs w:val="22"/>
                <w:lang w:val="en-GB" w:eastAsia="en-GB"/>
              </w:rPr>
              <w:t xml:space="preserve"> </w:t>
            </w:r>
            <w:proofErr w:type="spellStart"/>
            <w:r w:rsidRPr="00902B5E">
              <w:rPr>
                <w:rFonts w:ascii="Sylfaen" w:eastAsia="Times New Roman" w:hAnsi="Sylfaen" w:cs="Helvetica"/>
                <w:color w:val="000000"/>
                <w:sz w:val="22"/>
                <w:szCs w:val="22"/>
                <w:lang w:val="en-GB" w:eastAsia="en-GB"/>
              </w:rPr>
              <w:t>ვებ</w:t>
            </w:r>
            <w:proofErr w:type="spellEnd"/>
            <w:r w:rsidRPr="00902B5E">
              <w:rPr>
                <w:rFonts w:ascii="Sylfaen" w:eastAsia="Times New Roman" w:hAnsi="Sylfaen" w:cs="Helvetica"/>
                <w:color w:val="000000"/>
                <w:sz w:val="22"/>
                <w:szCs w:val="22"/>
                <w:lang w:val="en-GB" w:eastAsia="en-GB"/>
              </w:rPr>
              <w:t>-</w:t>
            </w:r>
            <w:r>
              <w:rPr>
                <w:rFonts w:ascii="Sylfaen" w:eastAsia="Times New Roman" w:hAnsi="Sylfaen" w:cs="Helvetica"/>
                <w:color w:val="000000"/>
                <w:sz w:val="22"/>
                <w:szCs w:val="22"/>
                <w:lang w:val="ka-GE" w:eastAsia="en-GB"/>
              </w:rPr>
              <w:t>საიტ</w:t>
            </w:r>
            <w:proofErr w:type="spellStart"/>
            <w:r w:rsidRPr="00902B5E">
              <w:rPr>
                <w:rFonts w:ascii="Sylfaen" w:eastAsia="Times New Roman" w:hAnsi="Sylfaen" w:cs="Helvetica"/>
                <w:color w:val="000000"/>
                <w:sz w:val="22"/>
                <w:szCs w:val="22"/>
                <w:lang w:val="en-GB" w:eastAsia="en-GB"/>
              </w:rPr>
              <w:t>ზე</w:t>
            </w:r>
            <w:proofErr w:type="spellEnd"/>
            <w:r w:rsidRPr="00902B5E">
              <w:rPr>
                <w:rFonts w:ascii="Sylfaen" w:eastAsia="Times New Roman" w:hAnsi="Sylfaen" w:cs="Helvetica"/>
                <w:color w:val="000000"/>
                <w:sz w:val="22"/>
                <w:szCs w:val="22"/>
                <w:lang w:val="en-GB" w:eastAsia="en-GB"/>
              </w:rPr>
              <w:t>.</w:t>
            </w:r>
            <w:r w:rsidR="00C80EC4" w:rsidRPr="00FB5534">
              <w:rPr>
                <w:rFonts w:ascii="Sylfaen" w:hAnsi="Sylfaen" w:cs="Helvetica"/>
                <w:sz w:val="22"/>
                <w:szCs w:val="22"/>
                <w:lang w:val="en-GB"/>
              </w:rPr>
              <w:t xml:space="preserve"> </w:t>
            </w:r>
          </w:p>
        </w:tc>
      </w:tr>
      <w:tr w:rsidR="001503F1" w:rsidRPr="00FB5534" w14:paraId="7F78D83F" w14:textId="77777777" w:rsidTr="008B5E42">
        <w:trPr>
          <w:trHeight w:val="1716"/>
        </w:trPr>
        <w:tc>
          <w:tcPr>
            <w:tcW w:w="4868" w:type="dxa"/>
            <w:vAlign w:val="center"/>
          </w:tcPr>
          <w:p w14:paraId="73942F94" w14:textId="77777777" w:rsidR="001503F1" w:rsidRPr="001503F1" w:rsidRDefault="001503F1" w:rsidP="001503F1">
            <w:pPr>
              <w:rPr>
                <w:rFonts w:ascii="Sylfaen" w:eastAsia="Times New Roman" w:hAnsi="Sylfaen" w:cs="Helvetica"/>
                <w:color w:val="000000"/>
                <w:lang w:val="en-GB" w:eastAsia="en-GB"/>
              </w:rPr>
            </w:pPr>
            <w:proofErr w:type="spellStart"/>
            <w:r w:rsidRPr="001503F1">
              <w:rPr>
                <w:rFonts w:ascii="Sylfaen" w:hAnsi="Sylfaen" w:cs="Helvetica"/>
                <w:sz w:val="22"/>
                <w:szCs w:val="22"/>
              </w:rPr>
              <w:t>საცხოვრებელი</w:t>
            </w:r>
            <w:proofErr w:type="spellEnd"/>
            <w:r w:rsidRPr="001503F1">
              <w:rPr>
                <w:rFonts w:ascii="Sylfaen" w:hAnsi="Sylfaen" w:cs="Helvetica"/>
                <w:sz w:val="22"/>
                <w:szCs w:val="22"/>
              </w:rPr>
              <w:t xml:space="preserve"> </w:t>
            </w:r>
            <w:r w:rsidRPr="001503F1">
              <w:rPr>
                <w:rFonts w:ascii="Sylfaen" w:hAnsi="Sylfaen" w:cs="Helvetica"/>
                <w:sz w:val="22"/>
                <w:szCs w:val="22"/>
                <w:lang w:val="ka-GE"/>
              </w:rPr>
              <w:t>უძრავი ქონების</w:t>
            </w:r>
            <w:r w:rsidRPr="001503F1">
              <w:rPr>
                <w:rFonts w:ascii="Sylfaen" w:hAnsi="Sylfaen" w:cs="Helvetica"/>
                <w:sz w:val="22"/>
                <w:szCs w:val="22"/>
              </w:rPr>
              <w:t xml:space="preserve"> </w:t>
            </w:r>
            <w:proofErr w:type="spellStart"/>
            <w:r w:rsidRPr="001503F1">
              <w:rPr>
                <w:rFonts w:ascii="Sylfaen" w:hAnsi="Sylfaen" w:cs="Helvetica"/>
                <w:sz w:val="22"/>
                <w:szCs w:val="22"/>
              </w:rPr>
              <w:t>ფას</w:t>
            </w:r>
            <w:proofErr w:type="spellEnd"/>
            <w:r w:rsidR="008B5E42">
              <w:rPr>
                <w:rFonts w:ascii="Sylfaen" w:hAnsi="Sylfaen" w:cs="Helvetica"/>
                <w:sz w:val="22"/>
                <w:szCs w:val="22"/>
                <w:lang w:val="ka-GE"/>
              </w:rPr>
              <w:t>ებ</w:t>
            </w:r>
            <w:proofErr w:type="spellStart"/>
            <w:r w:rsidRPr="001503F1">
              <w:rPr>
                <w:rFonts w:ascii="Sylfaen" w:hAnsi="Sylfaen" w:cs="Helvetica"/>
                <w:sz w:val="22"/>
                <w:szCs w:val="22"/>
              </w:rPr>
              <w:t>ის</w:t>
            </w:r>
            <w:proofErr w:type="spellEnd"/>
            <w:r w:rsidRPr="001503F1">
              <w:rPr>
                <w:rFonts w:ascii="Sylfaen" w:hAnsi="Sylfaen" w:cs="Helvetica"/>
                <w:sz w:val="22"/>
                <w:szCs w:val="22"/>
              </w:rPr>
              <w:t xml:space="preserve"> </w:t>
            </w:r>
            <w:proofErr w:type="spellStart"/>
            <w:r w:rsidRPr="001503F1">
              <w:rPr>
                <w:rFonts w:ascii="Sylfaen" w:hAnsi="Sylfaen" w:cs="Helvetica"/>
                <w:sz w:val="22"/>
                <w:szCs w:val="22"/>
              </w:rPr>
              <w:t>ინდექსის</w:t>
            </w:r>
            <w:proofErr w:type="spellEnd"/>
            <w:r w:rsidRPr="001503F1">
              <w:rPr>
                <w:rFonts w:ascii="Sylfaen" w:hAnsi="Sylfaen" w:cs="Helvetica"/>
                <w:sz w:val="22"/>
                <w:szCs w:val="22"/>
              </w:rPr>
              <w:t xml:space="preserve"> </w:t>
            </w:r>
            <w:r w:rsidRPr="001503F1">
              <w:rPr>
                <w:rFonts w:ascii="Sylfaen" w:hAnsi="Sylfaen" w:cs="Times New Roman"/>
                <w:sz w:val="22"/>
                <w:szCs w:val="22"/>
              </w:rPr>
              <w:t xml:space="preserve">(RPPI) </w:t>
            </w:r>
            <w:proofErr w:type="spellStart"/>
            <w:r w:rsidRPr="001503F1">
              <w:rPr>
                <w:rFonts w:ascii="Sylfaen" w:hAnsi="Sylfaen" w:cs="Helvetica"/>
                <w:sz w:val="22"/>
                <w:szCs w:val="22"/>
              </w:rPr>
              <w:t>შემუშავება</w:t>
            </w:r>
            <w:proofErr w:type="spellEnd"/>
          </w:p>
        </w:tc>
        <w:tc>
          <w:tcPr>
            <w:tcW w:w="4868" w:type="dxa"/>
            <w:vAlign w:val="center"/>
          </w:tcPr>
          <w:p w14:paraId="16F23402" w14:textId="77777777" w:rsidR="001503F1" w:rsidRPr="00902B5E" w:rsidRDefault="008B5E42" w:rsidP="001503F1">
            <w:pPr>
              <w:rPr>
                <w:rFonts w:ascii="Sylfaen" w:hAnsi="Sylfaen" w:cs="Times New Roman"/>
                <w:lang w:val="en-GB"/>
              </w:rPr>
            </w:pPr>
            <w:proofErr w:type="spellStart"/>
            <w:r w:rsidRPr="00DF55B2">
              <w:rPr>
                <w:rFonts w:ascii="Sylfaen" w:hAnsi="Sylfaen" w:cs="Helvetica"/>
                <w:sz w:val="22"/>
                <w:szCs w:val="22"/>
                <w:lang w:val="en-GB"/>
              </w:rPr>
              <w:t>საერთაშორისო</w:t>
            </w:r>
            <w:proofErr w:type="spellEnd"/>
            <w:r w:rsidRPr="00DF55B2">
              <w:rPr>
                <w:rFonts w:ascii="Sylfaen" w:hAnsi="Sylfaen" w:cs="Helvetica"/>
                <w:sz w:val="22"/>
                <w:szCs w:val="22"/>
                <w:lang w:val="en-GB"/>
              </w:rPr>
              <w:t xml:space="preserve"> </w:t>
            </w:r>
            <w:proofErr w:type="spellStart"/>
            <w:r w:rsidRPr="00DF55B2">
              <w:rPr>
                <w:rFonts w:ascii="Sylfaen" w:hAnsi="Sylfaen" w:cs="Helvetica"/>
                <w:sz w:val="22"/>
                <w:szCs w:val="22"/>
                <w:lang w:val="en-GB"/>
              </w:rPr>
              <w:t>სავალუტო</w:t>
            </w:r>
            <w:proofErr w:type="spellEnd"/>
            <w:r w:rsidRPr="00DF55B2">
              <w:rPr>
                <w:rFonts w:ascii="Sylfaen" w:hAnsi="Sylfaen" w:cs="Helvetica"/>
                <w:sz w:val="22"/>
                <w:szCs w:val="22"/>
                <w:lang w:val="en-GB"/>
              </w:rPr>
              <w:t xml:space="preserve"> </w:t>
            </w:r>
            <w:proofErr w:type="spellStart"/>
            <w:r w:rsidRPr="00DF55B2">
              <w:rPr>
                <w:rFonts w:ascii="Sylfaen" w:hAnsi="Sylfaen" w:cs="Helvetica"/>
                <w:sz w:val="22"/>
                <w:szCs w:val="22"/>
                <w:lang w:val="en-GB"/>
              </w:rPr>
              <w:t>ფონდის</w:t>
            </w:r>
            <w:proofErr w:type="spellEnd"/>
            <w:r w:rsidRPr="00DF55B2">
              <w:rPr>
                <w:rFonts w:ascii="Sylfaen" w:hAnsi="Sylfaen" w:cs="Helvetica"/>
                <w:sz w:val="22"/>
                <w:szCs w:val="22"/>
                <w:lang w:val="en-GB"/>
              </w:rPr>
              <w:t xml:space="preserve"> </w:t>
            </w:r>
            <w:proofErr w:type="spellStart"/>
            <w:r w:rsidRPr="00DF55B2">
              <w:rPr>
                <w:rFonts w:ascii="Sylfaen" w:hAnsi="Sylfaen" w:cs="Helvetica"/>
                <w:sz w:val="22"/>
                <w:szCs w:val="22"/>
                <w:lang w:val="en-GB"/>
              </w:rPr>
              <w:t>რეკომენდაციის</w:t>
            </w:r>
            <w:proofErr w:type="spellEnd"/>
            <w:r w:rsidRPr="00DF55B2">
              <w:rPr>
                <w:rFonts w:ascii="Sylfaen" w:hAnsi="Sylfaen" w:cs="Helvetica"/>
                <w:sz w:val="22"/>
                <w:szCs w:val="22"/>
                <w:lang w:val="en-GB"/>
              </w:rPr>
              <w:t xml:space="preserve"> </w:t>
            </w:r>
            <w:proofErr w:type="spellStart"/>
            <w:r w:rsidRPr="00DF55B2">
              <w:rPr>
                <w:rFonts w:ascii="Sylfaen" w:hAnsi="Sylfaen" w:cs="Helvetica"/>
                <w:sz w:val="22"/>
                <w:szCs w:val="22"/>
                <w:lang w:val="en-GB"/>
              </w:rPr>
              <w:t>შესაბამისად</w:t>
            </w:r>
            <w:proofErr w:type="spellEnd"/>
            <w:r>
              <w:rPr>
                <w:rFonts w:ascii="Sylfaen" w:hAnsi="Sylfaen" w:cs="Helvetica"/>
                <w:sz w:val="22"/>
                <w:szCs w:val="22"/>
                <w:lang w:val="ka-GE"/>
              </w:rPr>
              <w:t xml:space="preserve"> </w:t>
            </w:r>
            <w:proofErr w:type="spellStart"/>
            <w:r w:rsidR="001503F1" w:rsidRPr="00DF55B2">
              <w:rPr>
                <w:rFonts w:ascii="Sylfaen" w:hAnsi="Sylfaen" w:cs="Helvetica"/>
                <w:sz w:val="22"/>
                <w:szCs w:val="22"/>
                <w:lang w:val="en-GB"/>
              </w:rPr>
              <w:t>ინდექსი</w:t>
            </w:r>
            <w:proofErr w:type="spellEnd"/>
            <w:r w:rsidR="001503F1" w:rsidRPr="00DF55B2">
              <w:rPr>
                <w:rFonts w:ascii="Sylfaen" w:hAnsi="Sylfaen" w:cs="Helvetica"/>
                <w:sz w:val="22"/>
                <w:szCs w:val="22"/>
                <w:lang w:val="en-GB"/>
              </w:rPr>
              <w:t xml:space="preserve"> </w:t>
            </w:r>
            <w:proofErr w:type="spellStart"/>
            <w:r w:rsidR="001503F1" w:rsidRPr="00DF55B2">
              <w:rPr>
                <w:rFonts w:ascii="Sylfaen" w:hAnsi="Sylfaen" w:cs="Helvetica"/>
                <w:sz w:val="22"/>
                <w:szCs w:val="22"/>
                <w:lang w:val="en-GB"/>
              </w:rPr>
              <w:t>საცდელად</w:t>
            </w:r>
            <w:proofErr w:type="spellEnd"/>
            <w:r w:rsidR="001503F1" w:rsidRPr="00DF55B2">
              <w:rPr>
                <w:rFonts w:ascii="Sylfaen" w:hAnsi="Sylfaen" w:cs="Helvetica"/>
                <w:sz w:val="22"/>
                <w:szCs w:val="22"/>
                <w:lang w:val="en-GB"/>
              </w:rPr>
              <w:t xml:space="preserve"> </w:t>
            </w:r>
            <w:proofErr w:type="spellStart"/>
            <w:r w:rsidR="001503F1" w:rsidRPr="00DF55B2">
              <w:rPr>
                <w:rFonts w:ascii="Sylfaen" w:hAnsi="Sylfaen" w:cs="Helvetica"/>
                <w:sz w:val="22"/>
                <w:szCs w:val="22"/>
                <w:lang w:val="en-GB"/>
              </w:rPr>
              <w:t>გაანგარიშებულია</w:t>
            </w:r>
            <w:proofErr w:type="spellEnd"/>
            <w:r w:rsidR="001503F1" w:rsidRPr="00DF55B2">
              <w:rPr>
                <w:rFonts w:ascii="Sylfaen" w:hAnsi="Sylfaen" w:cs="Helvetica"/>
                <w:sz w:val="22"/>
                <w:szCs w:val="22"/>
                <w:lang w:val="en-GB"/>
              </w:rPr>
              <w:t xml:space="preserve"> 3 </w:t>
            </w:r>
            <w:proofErr w:type="spellStart"/>
            <w:r w:rsidR="001503F1" w:rsidRPr="00DF55B2">
              <w:rPr>
                <w:rFonts w:ascii="Sylfaen" w:hAnsi="Sylfaen" w:cs="Helvetica"/>
                <w:sz w:val="22"/>
                <w:szCs w:val="22"/>
                <w:lang w:val="en-GB"/>
              </w:rPr>
              <w:t>მეთოდით</w:t>
            </w:r>
            <w:proofErr w:type="spellEnd"/>
            <w:r w:rsidR="001503F1" w:rsidRPr="00DF55B2">
              <w:rPr>
                <w:rFonts w:ascii="Sylfaen" w:hAnsi="Sylfaen" w:cs="Helvetica"/>
                <w:sz w:val="22"/>
                <w:szCs w:val="22"/>
                <w:lang w:val="en-GB"/>
              </w:rPr>
              <w:t>;</w:t>
            </w:r>
          </w:p>
          <w:p w14:paraId="64C1F249" w14:textId="77777777" w:rsidR="001503F1" w:rsidRPr="008B5E42" w:rsidRDefault="001503F1" w:rsidP="001503F1">
            <w:pPr>
              <w:rPr>
                <w:rFonts w:ascii="Sylfaen" w:hAnsi="Sylfaen" w:cs="Helvetica"/>
                <w:lang w:val="ka-GE"/>
              </w:rPr>
            </w:pPr>
            <w:r w:rsidRPr="00902B5E">
              <w:rPr>
                <w:rFonts w:ascii="Sylfaen" w:hAnsi="Sylfaen" w:cs="Times New Roman"/>
                <w:sz w:val="22"/>
                <w:szCs w:val="22"/>
                <w:lang w:val="en-GB"/>
              </w:rPr>
              <w:t xml:space="preserve">RPPI </w:t>
            </w:r>
            <w:r>
              <w:rPr>
                <w:rFonts w:ascii="Sylfaen" w:hAnsi="Sylfaen" w:cs="Helvetica"/>
                <w:sz w:val="22"/>
                <w:szCs w:val="22"/>
                <w:lang w:val="ka-GE"/>
              </w:rPr>
              <w:t>დროითი მწკრივები</w:t>
            </w:r>
            <w:r w:rsidRPr="00902B5E">
              <w:rPr>
                <w:rFonts w:ascii="Sylfaen" w:hAnsi="Sylfaen" w:cs="Helvetica"/>
                <w:sz w:val="22"/>
                <w:szCs w:val="22"/>
                <w:lang w:val="en-GB"/>
              </w:rPr>
              <w:t xml:space="preserve"> </w:t>
            </w:r>
            <w:r>
              <w:rPr>
                <w:rFonts w:ascii="Sylfaen" w:hAnsi="Sylfaen" w:cs="Helvetica"/>
                <w:sz w:val="22"/>
                <w:szCs w:val="22"/>
                <w:lang w:val="ka-GE"/>
              </w:rPr>
              <w:t>გაანგარიშებულია</w:t>
            </w:r>
            <w:r w:rsidRPr="00902B5E">
              <w:rPr>
                <w:rFonts w:ascii="Sylfaen" w:hAnsi="Sylfaen" w:cs="Helvetica"/>
                <w:sz w:val="22"/>
                <w:szCs w:val="22"/>
                <w:lang w:val="en-GB"/>
              </w:rPr>
              <w:t xml:space="preserve"> </w:t>
            </w:r>
            <w:proofErr w:type="spellStart"/>
            <w:r w:rsidRPr="00902B5E">
              <w:rPr>
                <w:rFonts w:ascii="Sylfaen" w:hAnsi="Sylfaen" w:cs="Helvetica"/>
                <w:sz w:val="22"/>
                <w:szCs w:val="22"/>
                <w:lang w:val="en-GB"/>
              </w:rPr>
              <w:t>და</w:t>
            </w:r>
            <w:proofErr w:type="spellEnd"/>
            <w:r w:rsidRPr="00902B5E">
              <w:rPr>
                <w:rFonts w:ascii="Sylfaen" w:hAnsi="Sylfaen" w:cs="Helvetica"/>
                <w:sz w:val="22"/>
                <w:szCs w:val="22"/>
                <w:lang w:val="en-GB"/>
              </w:rPr>
              <w:t xml:space="preserve"> </w:t>
            </w:r>
            <w:proofErr w:type="spellStart"/>
            <w:r w:rsidRPr="00902B5E">
              <w:rPr>
                <w:rFonts w:ascii="Sylfaen" w:hAnsi="Sylfaen" w:cs="Helvetica"/>
                <w:sz w:val="22"/>
                <w:szCs w:val="22"/>
                <w:lang w:val="en-GB"/>
              </w:rPr>
              <w:t>გამოქვეყნებულია</w:t>
            </w:r>
            <w:proofErr w:type="spellEnd"/>
            <w:r w:rsidRPr="00902B5E">
              <w:rPr>
                <w:rFonts w:ascii="Sylfaen" w:hAnsi="Sylfaen" w:cs="Helvetica"/>
                <w:sz w:val="22"/>
                <w:szCs w:val="22"/>
                <w:lang w:val="en-GB"/>
              </w:rPr>
              <w:t>.</w:t>
            </w:r>
          </w:p>
        </w:tc>
      </w:tr>
    </w:tbl>
    <w:p w14:paraId="5A0CE125" w14:textId="77777777" w:rsidR="00C80EC4" w:rsidRPr="00FB5534" w:rsidRDefault="00C80EC4" w:rsidP="00763431">
      <w:pPr>
        <w:spacing w:before="360" w:after="120"/>
        <w:jc w:val="both"/>
        <w:rPr>
          <w:rFonts w:ascii="Sylfaen" w:hAnsi="Sylfaen" w:cs="Times New Roman"/>
          <w:b/>
          <w:sz w:val="22"/>
          <w:szCs w:val="22"/>
        </w:rPr>
      </w:pPr>
      <w:proofErr w:type="spellStart"/>
      <w:r w:rsidRPr="00FB5534">
        <w:rPr>
          <w:rFonts w:ascii="Sylfaen" w:hAnsi="Sylfaen" w:cs="Helvetica"/>
          <w:b/>
          <w:sz w:val="22"/>
          <w:szCs w:val="22"/>
        </w:rPr>
        <w:t>მიმართულება</w:t>
      </w:r>
      <w:proofErr w:type="spellEnd"/>
      <w:r w:rsidRPr="00FB5534">
        <w:rPr>
          <w:rFonts w:ascii="Sylfaen" w:hAnsi="Sylfaen" w:cs="Times New Roman"/>
          <w:b/>
          <w:sz w:val="22"/>
          <w:szCs w:val="22"/>
        </w:rPr>
        <w:t xml:space="preserve"> 1.1.8. </w:t>
      </w:r>
      <w:r w:rsidRPr="00FB5534">
        <w:rPr>
          <w:rFonts w:ascii="Sylfaen" w:hAnsi="Sylfaen" w:cs="Sylfaen"/>
          <w:b/>
          <w:bCs/>
          <w:iCs/>
          <w:color w:val="000000" w:themeColor="text1"/>
          <w:sz w:val="22"/>
          <w:szCs w:val="22"/>
          <w:lang w:val="ka-GE"/>
        </w:rPr>
        <w:t>საგარეო სექტორის</w:t>
      </w:r>
      <w:r w:rsidRPr="00FB5534">
        <w:rPr>
          <w:rFonts w:ascii="BPGNinoMtavruli-Bold" w:hAnsi="BPGNinoMtavruli-Bold" w:cs="BPGNinoMtavruli-Bold"/>
          <w:b/>
          <w:bCs/>
          <w:iCs/>
          <w:color w:val="000000" w:themeColor="text1"/>
          <w:sz w:val="28"/>
          <w:szCs w:val="28"/>
        </w:rPr>
        <w:t xml:space="preserve"> </w:t>
      </w:r>
      <w:proofErr w:type="spellStart"/>
      <w:r w:rsidRPr="00FB5534">
        <w:rPr>
          <w:rFonts w:ascii="Sylfaen" w:hAnsi="Sylfaen" w:cs="Helvetica"/>
          <w:b/>
          <w:sz w:val="22"/>
          <w:szCs w:val="22"/>
        </w:rPr>
        <w:t>სტატისტიკის</w:t>
      </w:r>
      <w:proofErr w:type="spellEnd"/>
      <w:r w:rsidRPr="00FB5534">
        <w:rPr>
          <w:rFonts w:ascii="Sylfaen" w:hAnsi="Sylfaen" w:cs="Helvetica"/>
          <w:b/>
          <w:sz w:val="22"/>
          <w:szCs w:val="22"/>
        </w:rPr>
        <w:t xml:space="preserve"> </w:t>
      </w:r>
      <w:r w:rsidRPr="00FB5534">
        <w:rPr>
          <w:rFonts w:ascii="Sylfaen" w:hAnsi="Sylfaen" w:cs="Helvetica"/>
          <w:b/>
          <w:sz w:val="22"/>
          <w:szCs w:val="22"/>
          <w:lang w:val="ka-GE"/>
        </w:rPr>
        <w:t>განვითარება</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7129F572" w14:textId="77777777" w:rsidTr="007E509A">
        <w:trPr>
          <w:trHeight w:val="309"/>
        </w:trPr>
        <w:tc>
          <w:tcPr>
            <w:tcW w:w="4868" w:type="dxa"/>
            <w:vAlign w:val="center"/>
          </w:tcPr>
          <w:p w14:paraId="3B2636D0"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44119265" w14:textId="77777777" w:rsidR="00C80EC4" w:rsidRPr="00FB5534" w:rsidRDefault="00C80EC4" w:rsidP="007E509A">
            <w:pPr>
              <w:rPr>
                <w:rFonts w:ascii="Sylfaen" w:hAnsi="Sylfaen" w:cs="Times New Roman"/>
                <w:b/>
              </w:rPr>
            </w:pPr>
            <w:proofErr w:type="spellStart"/>
            <w:r w:rsidRPr="00FB5534">
              <w:rPr>
                <w:rFonts w:ascii="Sylfaen" w:hAnsi="Sylfaen" w:cs="Helvetica"/>
                <w:b/>
                <w:sz w:val="22"/>
                <w:szCs w:val="22"/>
              </w:rPr>
              <w:t>შედეგი</w:t>
            </w:r>
            <w:proofErr w:type="spellEnd"/>
            <w:r w:rsidRPr="00FB5534">
              <w:rPr>
                <w:rFonts w:ascii="Sylfaen" w:hAnsi="Sylfaen" w:cs="Menlo Regular"/>
                <w:b/>
                <w:sz w:val="22"/>
                <w:szCs w:val="22"/>
              </w:rPr>
              <w:t xml:space="preserve"> </w:t>
            </w:r>
            <w:r w:rsidRPr="00FB5534">
              <w:rPr>
                <w:rFonts w:ascii="Sylfaen" w:hAnsi="Sylfaen" w:cs="Times New Roman"/>
                <w:b/>
                <w:sz w:val="22"/>
                <w:szCs w:val="22"/>
              </w:rPr>
              <w:t xml:space="preserve">2023 </w:t>
            </w:r>
            <w:proofErr w:type="spellStart"/>
            <w:r w:rsidRPr="00FB5534">
              <w:rPr>
                <w:rFonts w:ascii="Sylfaen" w:hAnsi="Sylfaen" w:cs="Helvetica"/>
                <w:b/>
                <w:sz w:val="22"/>
                <w:szCs w:val="22"/>
              </w:rPr>
              <w:t>წელს</w:t>
            </w:r>
            <w:proofErr w:type="spellEnd"/>
          </w:p>
        </w:tc>
      </w:tr>
      <w:tr w:rsidR="00C80EC4" w:rsidRPr="00FB5534" w14:paraId="14F70741" w14:textId="77777777" w:rsidTr="007E509A">
        <w:trPr>
          <w:trHeight w:val="1343"/>
        </w:trPr>
        <w:tc>
          <w:tcPr>
            <w:tcW w:w="4868" w:type="dxa"/>
            <w:vAlign w:val="center"/>
          </w:tcPr>
          <w:p w14:paraId="36943F40" w14:textId="77777777" w:rsidR="00C80EC4" w:rsidRPr="00FB5534" w:rsidRDefault="00C80EC4" w:rsidP="007E509A">
            <w:pPr>
              <w:rPr>
                <w:rFonts w:ascii="Sylfaen" w:hAnsi="Sylfaen" w:cs="Helvetica"/>
                <w:lang w:val="en-GB"/>
              </w:rPr>
            </w:pPr>
            <w:r w:rsidRPr="00FB5534">
              <w:rPr>
                <w:rFonts w:ascii="Sylfaen" w:hAnsi="Sylfaen" w:cs="Helvetica"/>
                <w:sz w:val="22"/>
                <w:szCs w:val="22"/>
                <w:lang w:val="ka-GE"/>
              </w:rPr>
              <w:t>საგარეო ვაჭრობის ინდექსების გაანგარიშება (ექსპორტ-იმპორტის ერთეულის ღირებულების ინდექსები) საგარეო ეკონომიკური საქმიანობის სასაქონლო ნომენკლატურის (HS) პოზიციების მიხედვით</w:t>
            </w:r>
          </w:p>
        </w:tc>
        <w:tc>
          <w:tcPr>
            <w:tcW w:w="4868" w:type="dxa"/>
            <w:vAlign w:val="center"/>
          </w:tcPr>
          <w:p w14:paraId="704B5489" w14:textId="77777777" w:rsidR="00C80EC4" w:rsidRPr="00FB5534" w:rsidRDefault="00C80EC4" w:rsidP="007E509A">
            <w:pPr>
              <w:rPr>
                <w:rFonts w:ascii="Sylfaen" w:hAnsi="Sylfaen" w:cs="Helvetica"/>
                <w:lang w:val="en-GB"/>
              </w:rPr>
            </w:pPr>
            <w:r w:rsidRPr="00FB5534">
              <w:rPr>
                <w:rFonts w:ascii="Sylfaen" w:hAnsi="Sylfaen" w:cs="Helvetica"/>
                <w:sz w:val="22"/>
                <w:szCs w:val="22"/>
                <w:lang w:val="ka-GE"/>
              </w:rPr>
              <w:t xml:space="preserve">საგარეო ვაჭრობის </w:t>
            </w:r>
            <w:r w:rsidRPr="00355A7D">
              <w:rPr>
                <w:rFonts w:ascii="Sylfaen" w:hAnsi="Sylfaen" w:cs="Helvetica"/>
                <w:sz w:val="22"/>
                <w:szCs w:val="22"/>
                <w:lang w:val="ka-GE"/>
              </w:rPr>
              <w:t>ერთეულის ღირებულების ინდექსები (UVI) გამოქვეყნებულია</w:t>
            </w:r>
            <w:r w:rsidRPr="00FB5534">
              <w:rPr>
                <w:rFonts w:ascii="Sylfaen" w:hAnsi="Sylfaen" w:cs="Helvetica"/>
                <w:lang w:val="ka-GE"/>
              </w:rPr>
              <w:t xml:space="preserve"> </w:t>
            </w:r>
          </w:p>
        </w:tc>
      </w:tr>
      <w:tr w:rsidR="00C80EC4" w:rsidRPr="00FB5534" w14:paraId="3DF06F6B" w14:textId="77777777" w:rsidTr="007E509A">
        <w:trPr>
          <w:trHeight w:val="1127"/>
        </w:trPr>
        <w:tc>
          <w:tcPr>
            <w:tcW w:w="4868" w:type="dxa"/>
            <w:vAlign w:val="center"/>
          </w:tcPr>
          <w:p w14:paraId="63DE0946" w14:textId="77777777" w:rsidR="00C80EC4" w:rsidRPr="00FB5534" w:rsidRDefault="00C80EC4" w:rsidP="007E509A">
            <w:pPr>
              <w:rPr>
                <w:rFonts w:ascii="Sylfaen" w:hAnsi="Sylfaen" w:cs="Helvetica"/>
                <w:lang w:val="ka-GE"/>
              </w:rPr>
            </w:pPr>
            <w:r w:rsidRPr="00FB5534">
              <w:rPr>
                <w:rFonts w:ascii="Sylfaen" w:hAnsi="Sylfaen" w:cs="Helvetica"/>
                <w:sz w:val="22"/>
                <w:szCs w:val="22"/>
                <w:lang w:val="ka-GE"/>
              </w:rPr>
              <w:t>მომსახურებით საერთაშორისო ვაჭრობის სტატისტიკის წარმოება</w:t>
            </w:r>
          </w:p>
          <w:p w14:paraId="5816B944" w14:textId="77777777" w:rsidR="00C80EC4" w:rsidRPr="00FB5534" w:rsidRDefault="00C80EC4" w:rsidP="007E509A">
            <w:pPr>
              <w:rPr>
                <w:rFonts w:ascii="Sylfaen" w:hAnsi="Sylfaen" w:cs="Helvetica"/>
                <w:lang w:val="ka-GE"/>
              </w:rPr>
            </w:pPr>
          </w:p>
        </w:tc>
        <w:tc>
          <w:tcPr>
            <w:tcW w:w="4868" w:type="dxa"/>
            <w:vAlign w:val="center"/>
          </w:tcPr>
          <w:p w14:paraId="7ACE42B0" w14:textId="77777777" w:rsidR="00C80EC4" w:rsidRPr="00FB5534" w:rsidRDefault="00C80EC4" w:rsidP="007E509A">
            <w:pPr>
              <w:rPr>
                <w:rFonts w:ascii="Sylfaen" w:hAnsi="Sylfaen" w:cs="Helvetica"/>
                <w:lang w:val="ka-GE"/>
              </w:rPr>
            </w:pPr>
            <w:r w:rsidRPr="00FB5534">
              <w:rPr>
                <w:rFonts w:ascii="Sylfaen" w:hAnsi="Sylfaen" w:cs="Helvetica"/>
                <w:sz w:val="22"/>
                <w:szCs w:val="22"/>
                <w:lang w:val="ka-GE"/>
              </w:rPr>
              <w:t>საპილოტე გამოკვლევა ჩატარებულია 2021 წელს; რეგულარული გამოკვლევები ტარდება და შედეგები ქვეყნდება 2023 წლიდან</w:t>
            </w:r>
          </w:p>
          <w:p w14:paraId="55E143BC" w14:textId="77777777" w:rsidR="00C80EC4" w:rsidRPr="00FB5534" w:rsidRDefault="00C80EC4" w:rsidP="007E509A">
            <w:pPr>
              <w:rPr>
                <w:rFonts w:ascii="Sylfaen" w:hAnsi="Sylfaen" w:cs="Helvetica"/>
                <w:lang w:val="ka-GE"/>
              </w:rPr>
            </w:pPr>
          </w:p>
        </w:tc>
      </w:tr>
      <w:tr w:rsidR="00C80EC4" w:rsidRPr="00FB5534" w14:paraId="6137D6C2" w14:textId="77777777" w:rsidTr="007E509A">
        <w:tc>
          <w:tcPr>
            <w:tcW w:w="4868" w:type="dxa"/>
            <w:vAlign w:val="center"/>
          </w:tcPr>
          <w:p w14:paraId="4BEF39D5" w14:textId="77777777" w:rsidR="00C80EC4" w:rsidRPr="00FB5534" w:rsidRDefault="00C80EC4" w:rsidP="007E509A">
            <w:pPr>
              <w:rPr>
                <w:rFonts w:ascii="Sylfaen" w:hAnsi="Sylfaen" w:cs="Helvetica"/>
                <w:lang w:val="ka-GE"/>
              </w:rPr>
            </w:pPr>
            <w:r w:rsidRPr="00FB5534">
              <w:rPr>
                <w:rFonts w:ascii="Sylfaen" w:hAnsi="Sylfaen" w:cs="Helvetica"/>
                <w:sz w:val="22"/>
                <w:szCs w:val="22"/>
                <w:lang w:val="ka-GE"/>
              </w:rPr>
              <w:t xml:space="preserve">პირდაპირი უცხოური ინვესტიციების (FDI) დამუშავება საწარმოს ზომისა და  ასაკის მიხედვით </w:t>
            </w:r>
          </w:p>
        </w:tc>
        <w:tc>
          <w:tcPr>
            <w:tcW w:w="4868" w:type="dxa"/>
            <w:vAlign w:val="center"/>
          </w:tcPr>
          <w:p w14:paraId="338A71AD" w14:textId="77777777" w:rsidR="00C80EC4" w:rsidRPr="00FB5534" w:rsidRDefault="00C80EC4" w:rsidP="007E509A">
            <w:pPr>
              <w:rPr>
                <w:rFonts w:ascii="Sylfaen" w:hAnsi="Sylfaen" w:cs="Helvetica"/>
                <w:lang w:val="ka-GE"/>
              </w:rPr>
            </w:pPr>
            <w:r w:rsidRPr="00FB5534">
              <w:rPr>
                <w:rFonts w:ascii="Sylfaen" w:hAnsi="Sylfaen" w:cs="Helvetica"/>
                <w:sz w:val="22"/>
                <w:szCs w:val="22"/>
                <w:lang w:val="ka-GE"/>
              </w:rPr>
              <w:t xml:space="preserve">პირდაპირი უცხოური ინვესტიციები (FDI) საწარმოს ზომისა და  ასაკის მიხედვით გამოქვეყნებულია </w:t>
            </w:r>
          </w:p>
        </w:tc>
      </w:tr>
      <w:tr w:rsidR="00C80EC4" w:rsidRPr="00FB5534" w14:paraId="1AEEB65B" w14:textId="77777777" w:rsidTr="007E509A">
        <w:trPr>
          <w:trHeight w:val="578"/>
        </w:trPr>
        <w:tc>
          <w:tcPr>
            <w:tcW w:w="4868" w:type="dxa"/>
            <w:vAlign w:val="center"/>
          </w:tcPr>
          <w:p w14:paraId="3636B34F" w14:textId="77777777" w:rsidR="00C80EC4" w:rsidRPr="00FB5534" w:rsidRDefault="00C80EC4" w:rsidP="007E509A">
            <w:pPr>
              <w:rPr>
                <w:rFonts w:ascii="Sylfaen" w:hAnsi="Sylfaen" w:cs="Helvetica"/>
                <w:lang w:val="ka-GE"/>
              </w:rPr>
            </w:pPr>
            <w:r w:rsidRPr="00FB5534">
              <w:rPr>
                <w:rFonts w:ascii="Sylfaen" w:hAnsi="Sylfaen" w:cs="Helvetica"/>
                <w:sz w:val="22"/>
                <w:szCs w:val="22"/>
                <w:lang w:val="ka-GE"/>
              </w:rPr>
              <w:lastRenderedPageBreak/>
              <w:t xml:space="preserve"> პირდაპირი უცხოური ინვესტიციების მონაცემების დამუშავება BPM6  კლასიფიკაციის მიხედვით</w:t>
            </w:r>
          </w:p>
        </w:tc>
        <w:tc>
          <w:tcPr>
            <w:tcW w:w="4868" w:type="dxa"/>
            <w:vAlign w:val="center"/>
          </w:tcPr>
          <w:p w14:paraId="6B89A794" w14:textId="77777777" w:rsidR="00C80EC4" w:rsidRPr="00FB5534" w:rsidRDefault="00C80EC4" w:rsidP="007E509A">
            <w:pPr>
              <w:rPr>
                <w:rFonts w:ascii="Sylfaen" w:hAnsi="Sylfaen" w:cs="Helvetica"/>
                <w:lang w:val="ka-GE"/>
              </w:rPr>
            </w:pPr>
            <w:r w:rsidRPr="00FB5534">
              <w:rPr>
                <w:rFonts w:ascii="Sylfaen" w:hAnsi="Sylfaen" w:cs="Helvetica"/>
                <w:sz w:val="22"/>
                <w:szCs w:val="22"/>
                <w:lang w:val="ka-GE"/>
              </w:rPr>
              <w:t>პირდაპირი უცხოური ინვესტიციების მონაცემები დამუშავებულია BPM6  კლასიფიკაციის მიხედვით (მოთხოვნები და ვალდებულებები)</w:t>
            </w:r>
          </w:p>
        </w:tc>
      </w:tr>
      <w:tr w:rsidR="00C80EC4" w:rsidRPr="00FB5534" w14:paraId="654EE4A8" w14:textId="77777777" w:rsidTr="007E509A">
        <w:tc>
          <w:tcPr>
            <w:tcW w:w="4868" w:type="dxa"/>
            <w:vAlign w:val="center"/>
          </w:tcPr>
          <w:p w14:paraId="52D66F97" w14:textId="77777777" w:rsidR="00C80EC4" w:rsidRPr="00FB5534" w:rsidRDefault="00C80EC4" w:rsidP="007E509A">
            <w:pPr>
              <w:rPr>
                <w:rFonts w:ascii="Sylfaen" w:hAnsi="Sylfaen" w:cs="Helvetica"/>
                <w:lang w:val="ka-GE"/>
              </w:rPr>
            </w:pPr>
            <w:r w:rsidRPr="00FB5534">
              <w:rPr>
                <w:rFonts w:ascii="Sylfaen" w:hAnsi="Sylfaen" w:cs="Helvetica"/>
                <w:sz w:val="22"/>
                <w:szCs w:val="22"/>
                <w:lang w:val="ka-GE"/>
              </w:rPr>
              <w:t>ადგილობრივი ექსპორტის სტატისტიკის წარმოება</w:t>
            </w:r>
          </w:p>
        </w:tc>
        <w:tc>
          <w:tcPr>
            <w:tcW w:w="4868" w:type="dxa"/>
            <w:vAlign w:val="center"/>
          </w:tcPr>
          <w:p w14:paraId="0783C5FB" w14:textId="24C31FD1" w:rsidR="00C80EC4" w:rsidRPr="00FB5534" w:rsidRDefault="00C80EC4" w:rsidP="007E509A">
            <w:pPr>
              <w:rPr>
                <w:rFonts w:ascii="Sylfaen" w:hAnsi="Sylfaen" w:cs="Helvetica"/>
                <w:lang w:val="ka-GE"/>
              </w:rPr>
            </w:pPr>
            <w:r w:rsidRPr="00FB5534">
              <w:rPr>
                <w:rFonts w:ascii="Sylfaen" w:hAnsi="Sylfaen" w:cs="Helvetica"/>
                <w:sz w:val="22"/>
                <w:szCs w:val="22"/>
                <w:lang w:val="ka-GE"/>
              </w:rPr>
              <w:t xml:space="preserve">ადგილობრივი ექსპორტის სტატისტიკა ხელმისაწვდომია საქსტატის </w:t>
            </w:r>
            <w:r w:rsidR="00D8748B" w:rsidRPr="00FB5534">
              <w:rPr>
                <w:rFonts w:ascii="Sylfaen" w:hAnsi="Sylfaen" w:cs="Helvetica"/>
                <w:sz w:val="22"/>
                <w:szCs w:val="22"/>
                <w:lang w:val="ka-GE"/>
              </w:rPr>
              <w:t>ვებ-</w:t>
            </w:r>
            <w:r w:rsidR="00D8748B">
              <w:rPr>
                <w:rFonts w:ascii="Sylfaen" w:hAnsi="Sylfaen" w:cs="Helvetica"/>
                <w:sz w:val="22"/>
                <w:szCs w:val="22"/>
                <w:lang w:val="ka-GE"/>
              </w:rPr>
              <w:t>საიტ</w:t>
            </w:r>
            <w:r w:rsidR="00D8748B" w:rsidRPr="00FB5534">
              <w:rPr>
                <w:rFonts w:ascii="Sylfaen" w:hAnsi="Sylfaen" w:cs="Helvetica"/>
                <w:sz w:val="22"/>
                <w:szCs w:val="22"/>
                <w:lang w:val="ka-GE"/>
              </w:rPr>
              <w:t>ზე</w:t>
            </w:r>
          </w:p>
        </w:tc>
      </w:tr>
      <w:tr w:rsidR="00C80EC4" w:rsidRPr="00FB5534" w14:paraId="5F3B3403" w14:textId="77777777" w:rsidTr="007E509A">
        <w:tc>
          <w:tcPr>
            <w:tcW w:w="4868" w:type="dxa"/>
            <w:vAlign w:val="center"/>
          </w:tcPr>
          <w:p w14:paraId="1EA6DCE5" w14:textId="77777777" w:rsidR="00C80EC4" w:rsidRPr="00FB5534" w:rsidRDefault="00C80EC4" w:rsidP="007E509A">
            <w:pPr>
              <w:rPr>
                <w:rFonts w:ascii="Sylfaen" w:hAnsi="Sylfaen" w:cs="Helvetica"/>
                <w:lang w:val="ka-GE"/>
              </w:rPr>
            </w:pPr>
            <w:r w:rsidRPr="00FB5534">
              <w:rPr>
                <w:rFonts w:ascii="Sylfaen" w:hAnsi="Sylfaen" w:cs="Helvetica"/>
                <w:sz w:val="22"/>
                <w:szCs w:val="22"/>
                <w:lang w:val="ka-GE"/>
              </w:rPr>
              <w:t xml:space="preserve">სარკისებური შედარება საქონლით საერთაშორისო ვაჭრობის სტატისტიკაში </w:t>
            </w:r>
          </w:p>
        </w:tc>
        <w:tc>
          <w:tcPr>
            <w:tcW w:w="4868" w:type="dxa"/>
            <w:vAlign w:val="center"/>
          </w:tcPr>
          <w:p w14:paraId="02750B32" w14:textId="77777777" w:rsidR="00C80EC4" w:rsidRPr="00FB5534" w:rsidRDefault="00C80EC4" w:rsidP="007E509A">
            <w:pPr>
              <w:rPr>
                <w:rFonts w:ascii="Sylfaen" w:hAnsi="Sylfaen" w:cs="Helvetica"/>
                <w:lang w:val="ka-GE"/>
              </w:rPr>
            </w:pPr>
            <w:r w:rsidRPr="00FB5534">
              <w:rPr>
                <w:rFonts w:ascii="Sylfaen" w:hAnsi="Sylfaen" w:cs="Helvetica"/>
                <w:sz w:val="22"/>
                <w:szCs w:val="22"/>
                <w:lang w:val="ka-GE"/>
              </w:rPr>
              <w:t>საქონლით სერთაშორისო ვაჭრობის სტატისტიკაში (IMTS) სარკისებური შედარება წინასწარ შერჩეულ პარტნიორ ქვეყანასთან ჩატარებული და გამოქვეყნებულია</w:t>
            </w:r>
          </w:p>
        </w:tc>
      </w:tr>
      <w:bookmarkEnd w:id="28"/>
    </w:tbl>
    <w:p w14:paraId="7D472F6E" w14:textId="77777777" w:rsidR="00C80EC4" w:rsidRPr="00FB5534" w:rsidRDefault="00C80EC4" w:rsidP="00C80EC4">
      <w:pPr>
        <w:pStyle w:val="ListParagraph"/>
        <w:ind w:left="284"/>
        <w:rPr>
          <w:rFonts w:ascii="Sylfaen" w:hAnsi="Sylfaen" w:cs="Times New Roman"/>
          <w:b/>
          <w:bCs/>
          <w:sz w:val="22"/>
          <w:szCs w:val="22"/>
        </w:rPr>
      </w:pPr>
    </w:p>
    <w:p w14:paraId="2EF385B9" w14:textId="77777777" w:rsidR="00C80EC4" w:rsidRPr="00F90F46" w:rsidRDefault="00C80EC4" w:rsidP="00355A7D">
      <w:pPr>
        <w:pStyle w:val="Heading3"/>
        <w:spacing w:before="360" w:after="240"/>
        <w:jc w:val="both"/>
        <w:rPr>
          <w:rFonts w:ascii="Sylfaen" w:hAnsi="Sylfaen"/>
          <w:b/>
          <w:color w:val="000000" w:themeColor="text1"/>
          <w:sz w:val="22"/>
          <w:szCs w:val="22"/>
        </w:rPr>
      </w:pPr>
      <w:bookmarkStart w:id="29" w:name="_Toc23347623"/>
      <w:proofErr w:type="spellStart"/>
      <w:r w:rsidRPr="00F90F46">
        <w:rPr>
          <w:rStyle w:val="Heading2Char"/>
          <w:rFonts w:ascii="Sylfaen" w:hAnsi="Sylfaen" w:cs="Helvetica"/>
          <w:b/>
          <w:color w:val="000000" w:themeColor="text1"/>
          <w:sz w:val="22"/>
          <w:szCs w:val="22"/>
        </w:rPr>
        <w:t>ამოცანა</w:t>
      </w:r>
      <w:proofErr w:type="spellEnd"/>
      <w:r w:rsidR="007975EA" w:rsidRPr="00F90F46">
        <w:rPr>
          <w:rStyle w:val="Heading2Char"/>
          <w:rFonts w:ascii="Sylfaen" w:hAnsi="Sylfaen" w:cs="Times New Roman"/>
          <w:b/>
          <w:color w:val="000000" w:themeColor="text1"/>
          <w:sz w:val="22"/>
          <w:szCs w:val="22"/>
        </w:rPr>
        <w:t xml:space="preserve"> 1.2</w:t>
      </w:r>
      <w:r w:rsidR="00A80811">
        <w:rPr>
          <w:rStyle w:val="Heading2Char"/>
          <w:rFonts w:ascii="Sylfaen" w:hAnsi="Sylfaen" w:cs="Times New Roman"/>
          <w:b/>
          <w:color w:val="000000" w:themeColor="text1"/>
          <w:sz w:val="22"/>
          <w:szCs w:val="22"/>
          <w:lang w:val="ka-GE"/>
        </w:rPr>
        <w:t>.</w:t>
      </w:r>
      <w:r w:rsidRPr="00F90F46">
        <w:rPr>
          <w:rStyle w:val="Heading2Char"/>
          <w:rFonts w:ascii="Sylfaen" w:hAnsi="Sylfaen" w:cs="Times New Roman"/>
          <w:b/>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ოფიციალური</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სტატისტიკის</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წარმოება</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საერთაშორისო</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სტანდარტებისა</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და</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სახელმძღვანელო</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პრინციპების</w:t>
      </w:r>
      <w:proofErr w:type="spellEnd"/>
      <w:r w:rsidRPr="00F90F46">
        <w:rPr>
          <w:rStyle w:val="Heading2Char"/>
          <w:rFonts w:ascii="Sylfaen" w:hAnsi="Sylfaen" w:cs="Helvetica"/>
          <w:color w:val="000000" w:themeColor="text1"/>
          <w:sz w:val="22"/>
          <w:szCs w:val="22"/>
        </w:rPr>
        <w:t xml:space="preserve"> </w:t>
      </w:r>
      <w:proofErr w:type="spellStart"/>
      <w:r w:rsidRPr="00F90F46">
        <w:rPr>
          <w:rStyle w:val="Heading2Char"/>
          <w:rFonts w:ascii="Sylfaen" w:hAnsi="Sylfaen" w:cs="Helvetica"/>
          <w:color w:val="000000" w:themeColor="text1"/>
          <w:sz w:val="22"/>
          <w:szCs w:val="22"/>
        </w:rPr>
        <w:t>შესაბამისად</w:t>
      </w:r>
      <w:bookmarkEnd w:id="29"/>
      <w:proofErr w:type="spellEnd"/>
      <w:r w:rsidRPr="00F90F46">
        <w:rPr>
          <w:rStyle w:val="Heading2Char"/>
          <w:rFonts w:ascii="Sylfaen" w:hAnsi="Sylfaen" w:cs="Helvetica"/>
          <w:color w:val="000000" w:themeColor="text1"/>
          <w:sz w:val="22"/>
          <w:szCs w:val="22"/>
        </w:rPr>
        <w:t xml:space="preserve"> </w:t>
      </w:r>
    </w:p>
    <w:p w14:paraId="4F5DE04D" w14:textId="77777777" w:rsidR="00C80EC4" w:rsidRPr="00FB5534" w:rsidRDefault="00C80EC4" w:rsidP="00763431">
      <w:pPr>
        <w:autoSpaceDE w:val="0"/>
        <w:autoSpaceDN w:val="0"/>
        <w:adjustRightInd w:val="0"/>
        <w:spacing w:before="100" w:beforeAutospacing="1" w:after="100" w:afterAutospacing="1"/>
        <w:ind w:firstLine="284"/>
        <w:jc w:val="both"/>
        <w:rPr>
          <w:rFonts w:ascii="Sylfaen" w:hAnsi="Sylfaen" w:cs="Times New Roman"/>
          <w:sz w:val="22"/>
          <w:szCs w:val="22"/>
          <w:lang w:val="en-GB"/>
        </w:rPr>
      </w:pP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w:t>
      </w:r>
      <w:proofErr w:type="spellEnd"/>
      <w:r w:rsidRPr="00FB5534">
        <w:rPr>
          <w:rFonts w:ascii="Sylfaen" w:hAnsi="Sylfaen" w:cs="Helvetica"/>
          <w:sz w:val="22"/>
          <w:szCs w:val="22"/>
          <w:lang w:val="ka-GE"/>
        </w:rPr>
        <w:t>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w:t>
      </w:r>
      <w:proofErr w:type="spellEnd"/>
      <w:r w:rsidRPr="00FB5534">
        <w:rPr>
          <w:rFonts w:ascii="Sylfaen" w:hAnsi="Sylfaen" w:cs="Helvetica"/>
          <w:sz w:val="22"/>
          <w:szCs w:val="22"/>
          <w:lang w:val="ka-GE"/>
        </w:rPr>
        <w:t>ის მიერ</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ყოვლისმომცველი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რომელიც</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შესაბამის </w:t>
      </w:r>
      <w:proofErr w:type="spellStart"/>
      <w:r w:rsidRPr="00FB5534">
        <w:rPr>
          <w:rFonts w:ascii="Sylfaen" w:hAnsi="Sylfaen" w:cs="Helvetica"/>
          <w:sz w:val="22"/>
          <w:szCs w:val="22"/>
          <w:lang w:val="en-GB"/>
        </w:rPr>
        <w:t>ცოდნას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გამოცდილებასა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დაგეგმ</w:t>
      </w:r>
      <w:proofErr w:type="spellEnd"/>
      <w:r w:rsidRPr="00FB5534">
        <w:rPr>
          <w:rFonts w:ascii="Sylfaen" w:hAnsi="Sylfaen" w:cs="Helvetica"/>
          <w:sz w:val="22"/>
          <w:szCs w:val="22"/>
          <w:lang w:val="ka-GE"/>
        </w:rPr>
        <w:t>ვ</w:t>
      </w:r>
      <w:proofErr w:type="spellStart"/>
      <w:r w:rsidRPr="00FB5534">
        <w:rPr>
          <w:rFonts w:ascii="Sylfaen" w:hAnsi="Sylfaen" w:cs="Helvetica"/>
          <w:sz w:val="22"/>
          <w:szCs w:val="22"/>
          <w:lang w:val="en-GB"/>
        </w:rPr>
        <w:t>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მოითხოვს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w:t>
      </w:r>
      <w:r w:rsidRPr="00FB5534">
        <w:rPr>
          <w:rFonts w:ascii="Sylfaen" w:hAnsi="Sylfaen" w:cs="Helvetica"/>
          <w:sz w:val="22"/>
          <w:szCs w:val="22"/>
          <w:lang w:val="en-GB"/>
        </w:rPr>
        <w:softHyphen/>
        <w:t>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სანდოობის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განმსაზღვრელი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ერთ-ერთი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კრიტერიუმი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w:t>
      </w:r>
      <w:r w:rsidRPr="00FB5534">
        <w:rPr>
          <w:rFonts w:ascii="Sylfaen" w:hAnsi="Sylfaen" w:cs="Helvetica"/>
          <w:sz w:val="22"/>
          <w:szCs w:val="22"/>
          <w:lang w:val="en-GB"/>
        </w:rPr>
        <w:softHyphen/>
        <w:t>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ყველა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ეტაპზე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ნორმების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დაცვაა</w:t>
      </w:r>
      <w:proofErr w:type="spellEnd"/>
      <w:r w:rsidRPr="00FB5534">
        <w:rPr>
          <w:rFonts w:ascii="Sylfaen" w:hAnsi="Sylfaen" w:cs="Helvetica"/>
          <w:sz w:val="22"/>
          <w:szCs w:val="22"/>
          <w:lang w:val="en-GB"/>
        </w:rPr>
        <w:t xml:space="preserve">. </w:t>
      </w:r>
    </w:p>
    <w:p w14:paraId="5F72B87F" w14:textId="77777777" w:rsidR="00C80EC4" w:rsidRPr="00FB5534" w:rsidRDefault="00C80EC4" w:rsidP="00763431">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ისახავს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გამოიყენოს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ევროკავშირის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პროგრამით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განსაზღვრულ</w:t>
      </w:r>
      <w:proofErr w:type="spellEnd"/>
      <w:r w:rsidRPr="00FB5534">
        <w:rPr>
          <w:rFonts w:ascii="Sylfaen" w:hAnsi="Sylfaen" w:cs="Helvetica"/>
          <w:sz w:val="22"/>
          <w:szCs w:val="22"/>
          <w:lang w:val="ka-GE"/>
        </w:rPr>
        <w:t>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w:t>
      </w:r>
      <w:proofErr w:type="spellEnd"/>
      <w:r w:rsidR="00FA649C">
        <w:rPr>
          <w:rFonts w:ascii="Sylfaen" w:hAnsi="Sylfaen" w:cs="Helvetica"/>
          <w:sz w:val="22"/>
          <w:szCs w:val="22"/>
          <w:lang w:val="ka-GE"/>
        </w:rPr>
        <w:t>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მეთოდოლოგიები</w:t>
      </w:r>
      <w:proofErr w:type="spellEnd"/>
      <w:r w:rsidRPr="00FB5534">
        <w:rPr>
          <w:rFonts w:ascii="Sylfaen" w:hAnsi="Sylfaen" w:cs="Helvetica"/>
          <w:sz w:val="22"/>
          <w:szCs w:val="22"/>
          <w:lang w:val="ka-GE"/>
        </w:rPr>
        <w:t xml:space="preserve"> და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შეასრულოს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ევროპის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პრაქტიკის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კოდექსი</w:t>
      </w:r>
      <w:proofErr w:type="spellEnd"/>
      <w:r w:rsidRPr="00FB5534">
        <w:rPr>
          <w:rFonts w:ascii="Sylfaen" w:hAnsi="Sylfaen" w:cs="Helvetica"/>
          <w:sz w:val="22"/>
          <w:szCs w:val="22"/>
          <w:lang w:val="ka-GE"/>
        </w:rPr>
        <w:t>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პრინციპები</w:t>
      </w:r>
      <w:proofErr w:type="spellEnd"/>
      <w:r w:rsidRPr="00FB5534">
        <w:rPr>
          <w:rFonts w:ascii="Sylfaen" w:hAnsi="Sylfaen" w:cs="Helvetica"/>
          <w:sz w:val="22"/>
          <w:szCs w:val="22"/>
          <w:lang w:val="ka-GE"/>
        </w:rPr>
        <w:t xml:space="preserve">თ </w:t>
      </w:r>
      <w:proofErr w:type="spellStart"/>
      <w:r w:rsidRPr="00FB5534">
        <w:rPr>
          <w:rFonts w:ascii="Sylfaen" w:hAnsi="Sylfaen" w:cs="Helvetica"/>
          <w:sz w:val="22"/>
          <w:szCs w:val="22"/>
          <w:lang w:val="en-GB"/>
        </w:rPr>
        <w:t>გათვალისწინებული</w:t>
      </w:r>
      <w:proofErr w:type="spellEnd"/>
      <w:r w:rsidRPr="00FB5534">
        <w:rPr>
          <w:rFonts w:ascii="Sylfaen" w:hAnsi="Sylfaen" w:cs="Helvetica"/>
          <w:sz w:val="22"/>
          <w:szCs w:val="22"/>
          <w:lang w:val="ka-GE"/>
        </w:rPr>
        <w:t xml:space="preserve"> მოთხოვნები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ევროკავშირში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ინტეგრაციისას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w:t>
      </w:r>
      <w:proofErr w:type="spellEnd"/>
      <w:r w:rsidRPr="00FB5534">
        <w:rPr>
          <w:rFonts w:ascii="Sylfaen" w:hAnsi="Sylfaen" w:cs="Helvetica"/>
          <w:sz w:val="22"/>
          <w:szCs w:val="22"/>
          <w:lang w:val="ka-GE"/>
        </w:rPr>
        <w:t>სა</w:t>
      </w:r>
      <w:proofErr w:type="spellStart"/>
      <w:r w:rsidRPr="00FB5534">
        <w:rPr>
          <w:rFonts w:ascii="Sylfaen" w:hAnsi="Sylfaen" w:cs="Helvetica"/>
          <w:sz w:val="22"/>
          <w:szCs w:val="22"/>
          <w:lang w:val="en-GB"/>
        </w:rPr>
        <w:t>დარ</w:t>
      </w:r>
      <w:proofErr w:type="spellEnd"/>
      <w:r w:rsidRPr="00FB5534">
        <w:rPr>
          <w:rFonts w:ascii="Sylfaen" w:hAnsi="Sylfaen" w:cs="Helvetica"/>
          <w:sz w:val="22"/>
          <w:szCs w:val="22"/>
          <w:lang w:val="ka-GE"/>
        </w:rPr>
        <w:t>ისი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სანდო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ინფორმაციის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მაღალი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მნიშვნელობიდან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გამომდინარე</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გამოვლინდა </w:t>
      </w:r>
      <w:proofErr w:type="spellStart"/>
      <w:r w:rsidRPr="00FB5534">
        <w:rPr>
          <w:rFonts w:ascii="Sylfaen" w:hAnsi="Sylfaen" w:cs="Helvetica"/>
          <w:sz w:val="22"/>
          <w:szCs w:val="22"/>
          <w:lang w:val="en-GB"/>
        </w:rPr>
        <w:t>რამდენიმე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სფერო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სადაც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w:t>
      </w:r>
      <w:proofErr w:type="spellEnd"/>
      <w:r w:rsidRPr="00FB5534">
        <w:rPr>
          <w:rFonts w:ascii="Sylfaen" w:hAnsi="Sylfaen" w:cs="Helvetica"/>
          <w:sz w:val="22"/>
          <w:szCs w:val="22"/>
          <w:lang w:val="ka-GE"/>
        </w:rPr>
        <w:t>ურ</w:t>
      </w:r>
      <w:r w:rsidRPr="00FB5534">
        <w:rPr>
          <w:rFonts w:ascii="Sylfaen" w:hAnsi="Sylfaen" w:cs="Helvetica"/>
          <w:sz w:val="22"/>
          <w:szCs w:val="22"/>
          <w:lang w:val="en-GB"/>
        </w:rPr>
        <w:t xml:space="preserve">ი </w:t>
      </w:r>
      <w:proofErr w:type="spellStart"/>
      <w:r w:rsidRPr="00FB5534">
        <w:rPr>
          <w:rFonts w:ascii="Sylfaen" w:hAnsi="Sylfaen" w:cs="Helvetica"/>
          <w:sz w:val="22"/>
          <w:szCs w:val="22"/>
          <w:lang w:val="en-GB"/>
        </w:rPr>
        <w:t>მეთოდოლოგი</w:t>
      </w:r>
      <w:proofErr w:type="spellEnd"/>
      <w:r w:rsidRPr="00FB5534">
        <w:rPr>
          <w:rFonts w:ascii="Sylfaen" w:hAnsi="Sylfaen" w:cs="Helvetica"/>
          <w:sz w:val="22"/>
          <w:szCs w:val="22"/>
          <w:lang w:val="ka-GE"/>
        </w:rPr>
        <w:t xml:space="preserve">ების </w:t>
      </w:r>
      <w:proofErr w:type="spellStart"/>
      <w:r w:rsidRPr="00FB5534">
        <w:rPr>
          <w:rFonts w:ascii="Sylfaen" w:hAnsi="Sylfaen" w:cs="Helvetica"/>
          <w:sz w:val="22"/>
          <w:szCs w:val="22"/>
          <w:lang w:val="en-GB"/>
        </w:rPr>
        <w:t>გაუმჯობესების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გამოიკვეთა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ესენია</w:t>
      </w:r>
      <w:proofErr w:type="spellEnd"/>
      <w:r w:rsidRPr="00FB5534">
        <w:rPr>
          <w:rFonts w:ascii="Sylfaen" w:hAnsi="Sylfaen" w:cs="Helvetica"/>
          <w:sz w:val="22"/>
          <w:szCs w:val="22"/>
          <w:lang w:val="en-GB"/>
        </w:rPr>
        <w:t>:</w:t>
      </w:r>
    </w:p>
    <w:p w14:paraId="4F1CC7C3" w14:textId="77777777" w:rsidR="00C80EC4" w:rsidRPr="00FB5534" w:rsidRDefault="00C80EC4" w:rsidP="00C80EC4">
      <w:pPr>
        <w:pStyle w:val="ListParagraph"/>
        <w:numPr>
          <w:ilvl w:val="0"/>
          <w:numId w:val="15"/>
        </w:numPr>
        <w:autoSpaceDE w:val="0"/>
        <w:autoSpaceDN w:val="0"/>
        <w:adjustRightInd w:val="0"/>
        <w:jc w:val="both"/>
        <w:rPr>
          <w:rFonts w:ascii="Sylfaen" w:hAnsi="Sylfaen" w:cs="Helvetica"/>
          <w:sz w:val="22"/>
          <w:szCs w:val="22"/>
          <w:lang w:val="en-GB"/>
        </w:rPr>
      </w:pPr>
      <w:proofErr w:type="spellStart"/>
      <w:r w:rsidRPr="00FB5534">
        <w:rPr>
          <w:rFonts w:ascii="Sylfaen" w:hAnsi="Sylfaen" w:cs="Helvetica"/>
          <w:sz w:val="22"/>
          <w:szCs w:val="22"/>
          <w:lang w:val="en-GB"/>
        </w:rPr>
        <w:t>მაკროეკონომიკური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Helvetica"/>
          <w:sz w:val="22"/>
          <w:szCs w:val="22"/>
          <w:lang w:val="en-GB"/>
        </w:rPr>
        <w:t>;</w:t>
      </w:r>
    </w:p>
    <w:p w14:paraId="1E2865B3" w14:textId="77777777" w:rsidR="00C80EC4" w:rsidRPr="00FB5534" w:rsidRDefault="00C80EC4" w:rsidP="00C80EC4">
      <w:pPr>
        <w:pStyle w:val="ListParagraph"/>
        <w:numPr>
          <w:ilvl w:val="0"/>
          <w:numId w:val="15"/>
        </w:numPr>
        <w:autoSpaceDE w:val="0"/>
        <w:autoSpaceDN w:val="0"/>
        <w:adjustRightInd w:val="0"/>
        <w:jc w:val="both"/>
        <w:rPr>
          <w:rFonts w:ascii="Sylfaen" w:hAnsi="Sylfaen" w:cs="Helvetica"/>
          <w:sz w:val="22"/>
          <w:szCs w:val="22"/>
          <w:lang w:val="en-GB"/>
        </w:rPr>
      </w:pPr>
      <w:proofErr w:type="spellStart"/>
      <w:r w:rsidRPr="00FB5534">
        <w:rPr>
          <w:rFonts w:ascii="Sylfaen" w:hAnsi="Sylfaen" w:cs="Helvetica"/>
          <w:sz w:val="22"/>
          <w:szCs w:val="22"/>
          <w:lang w:val="en-GB"/>
        </w:rPr>
        <w:t>სოფლ</w:t>
      </w:r>
      <w:proofErr w:type="spellEnd"/>
      <w:r w:rsidRPr="00FB5534">
        <w:rPr>
          <w:rFonts w:ascii="Sylfaen" w:hAnsi="Sylfaen" w:cs="Helvetica"/>
          <w:sz w:val="22"/>
          <w:szCs w:val="22"/>
          <w:lang w:val="ka-GE"/>
        </w:rPr>
        <w:t xml:space="preserve">ის </w:t>
      </w:r>
      <w:proofErr w:type="spellStart"/>
      <w:r w:rsidRPr="00FB5534">
        <w:rPr>
          <w:rFonts w:ascii="Sylfaen" w:hAnsi="Sylfaen" w:cs="Helvetica"/>
          <w:sz w:val="22"/>
          <w:szCs w:val="22"/>
          <w:lang w:val="en-GB"/>
        </w:rPr>
        <w:t>მეურნეო</w:t>
      </w:r>
      <w:proofErr w:type="spellEnd"/>
      <w:r w:rsidRPr="00FB5534">
        <w:rPr>
          <w:rFonts w:ascii="Sylfaen" w:hAnsi="Sylfaen" w:cs="Helvetica"/>
          <w:sz w:val="22"/>
          <w:szCs w:val="22"/>
          <w:lang w:val="ka-GE"/>
        </w:rPr>
        <w:t>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Helvetica"/>
          <w:sz w:val="22"/>
          <w:szCs w:val="22"/>
          <w:lang w:val="en-GB"/>
        </w:rPr>
        <w:t>;</w:t>
      </w:r>
    </w:p>
    <w:p w14:paraId="0ED2400C" w14:textId="77777777" w:rsidR="00C80EC4" w:rsidRPr="00FB5534" w:rsidRDefault="00C80EC4" w:rsidP="00C80EC4">
      <w:pPr>
        <w:pStyle w:val="ListParagraph"/>
        <w:numPr>
          <w:ilvl w:val="0"/>
          <w:numId w:val="15"/>
        </w:numPr>
        <w:autoSpaceDE w:val="0"/>
        <w:autoSpaceDN w:val="0"/>
        <w:adjustRightInd w:val="0"/>
        <w:jc w:val="both"/>
        <w:rPr>
          <w:rFonts w:ascii="Sylfaen" w:hAnsi="Sylfaen" w:cs="Helvetica"/>
          <w:sz w:val="22"/>
          <w:szCs w:val="22"/>
          <w:lang w:val="en-GB"/>
        </w:rPr>
      </w:pPr>
      <w:proofErr w:type="spellStart"/>
      <w:r w:rsidRPr="00FB5534">
        <w:rPr>
          <w:rFonts w:ascii="Sylfaen" w:hAnsi="Sylfaen" w:cs="Helvetica"/>
          <w:sz w:val="22"/>
          <w:szCs w:val="22"/>
          <w:lang w:val="en-GB"/>
        </w:rPr>
        <w:t>სოციალური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Helvetica"/>
          <w:sz w:val="22"/>
          <w:szCs w:val="22"/>
          <w:lang w:val="en-GB"/>
        </w:rPr>
        <w:t>;</w:t>
      </w:r>
    </w:p>
    <w:p w14:paraId="32EFD2CB" w14:textId="77777777" w:rsidR="00C80EC4" w:rsidRPr="00FB5534" w:rsidRDefault="00C80EC4" w:rsidP="00C80EC4">
      <w:pPr>
        <w:pStyle w:val="ListParagraph"/>
        <w:numPr>
          <w:ilvl w:val="0"/>
          <w:numId w:val="15"/>
        </w:numPr>
        <w:autoSpaceDE w:val="0"/>
        <w:autoSpaceDN w:val="0"/>
        <w:adjustRightInd w:val="0"/>
        <w:jc w:val="both"/>
        <w:rPr>
          <w:rFonts w:ascii="Sylfaen" w:hAnsi="Sylfaen" w:cs="Helvetica"/>
          <w:sz w:val="22"/>
          <w:szCs w:val="22"/>
          <w:lang w:val="en-GB"/>
        </w:rPr>
      </w:pPr>
      <w:proofErr w:type="spellStart"/>
      <w:r w:rsidRPr="00FB5534">
        <w:rPr>
          <w:rFonts w:ascii="Sylfaen" w:hAnsi="Sylfaen" w:cs="Helvetica"/>
          <w:sz w:val="22"/>
          <w:szCs w:val="22"/>
          <w:lang w:val="en-GB"/>
        </w:rPr>
        <w:t>ბიზნეს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Helvetica"/>
          <w:sz w:val="22"/>
          <w:szCs w:val="22"/>
          <w:lang w:val="en-GB"/>
        </w:rPr>
        <w:t>;</w:t>
      </w:r>
    </w:p>
    <w:p w14:paraId="357685B2" w14:textId="77777777" w:rsidR="00C80EC4" w:rsidRPr="00FB5534" w:rsidRDefault="00C80EC4" w:rsidP="00C80EC4">
      <w:pPr>
        <w:pStyle w:val="ListParagraph"/>
        <w:numPr>
          <w:ilvl w:val="0"/>
          <w:numId w:val="15"/>
        </w:numPr>
        <w:autoSpaceDE w:val="0"/>
        <w:autoSpaceDN w:val="0"/>
        <w:adjustRightInd w:val="0"/>
        <w:jc w:val="both"/>
        <w:rPr>
          <w:rFonts w:ascii="Sylfaen" w:hAnsi="Sylfaen" w:cs="Helvetica"/>
          <w:sz w:val="22"/>
          <w:szCs w:val="22"/>
          <w:lang w:val="en-GB"/>
        </w:rPr>
      </w:pP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ვაჭრობის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Helvetica"/>
          <w:sz w:val="22"/>
          <w:szCs w:val="22"/>
          <w:lang w:val="en-GB"/>
        </w:rPr>
        <w:t>;</w:t>
      </w:r>
    </w:p>
    <w:p w14:paraId="1EF3D03D" w14:textId="77777777" w:rsidR="00C80EC4" w:rsidRPr="00FB5534" w:rsidRDefault="00C80EC4" w:rsidP="00C80EC4">
      <w:pPr>
        <w:pStyle w:val="ListParagraph"/>
        <w:numPr>
          <w:ilvl w:val="0"/>
          <w:numId w:val="15"/>
        </w:numPr>
        <w:autoSpaceDE w:val="0"/>
        <w:autoSpaceDN w:val="0"/>
        <w:adjustRightInd w:val="0"/>
        <w:jc w:val="both"/>
        <w:rPr>
          <w:rFonts w:ascii="Sylfaen" w:hAnsi="Sylfaen" w:cs="Helvetica"/>
          <w:sz w:val="22"/>
          <w:szCs w:val="22"/>
          <w:lang w:val="en-GB"/>
        </w:rPr>
      </w:pPr>
      <w:r w:rsidRPr="00FB5534">
        <w:rPr>
          <w:rFonts w:ascii="Sylfaen" w:hAnsi="Sylfaen" w:cs="Helvetica"/>
          <w:sz w:val="22"/>
          <w:szCs w:val="22"/>
          <w:lang w:val="ka-GE"/>
        </w:rPr>
        <w:t xml:space="preserve">სტატისტიკის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სფეროები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მაგალითად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გარემოს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რეგიონული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
    <w:p w14:paraId="0A886E15" w14:textId="2C01C5AB" w:rsidR="00C80EC4" w:rsidRPr="00FB5534" w:rsidRDefault="00C80EC4" w:rsidP="00763431">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მა</w:t>
      </w:r>
      <w:proofErr w:type="spellStart"/>
      <w:r w:rsidRPr="00FB5534">
        <w:rPr>
          <w:rFonts w:ascii="Sylfaen" w:hAnsi="Sylfaen" w:cs="Helvetica"/>
          <w:sz w:val="22"/>
          <w:szCs w:val="22"/>
          <w:lang w:val="en-GB"/>
        </w:rPr>
        <w:t>კოორდინ</w:t>
      </w:r>
      <w:proofErr w:type="spellEnd"/>
      <w:r w:rsidRPr="00FB5534">
        <w:rPr>
          <w:rFonts w:ascii="Sylfaen" w:hAnsi="Sylfaen" w:cs="Helvetica"/>
          <w:sz w:val="22"/>
          <w:szCs w:val="22"/>
          <w:lang w:val="ka-GE"/>
        </w:rPr>
        <w:t>ირებელი უწყება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პროგრამის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განხორციელებისას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სახელმძღვანელო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პრინციპებისა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საუკეთესო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პრაქტიკის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კიდევ</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უფრო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მეტად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დანერგვის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მიზნით</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გააგრძელებს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თანამშრომლობას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პარტნიორებთან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გამოცდილებისა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იდეების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ეფექტიანი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გაზიარებისთვის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თანამშრომლობას გააღრმავებს </w:t>
      </w:r>
      <w:proofErr w:type="spellStart"/>
      <w:r w:rsidRPr="00FB5534">
        <w:rPr>
          <w:rFonts w:ascii="Sylfaen" w:hAnsi="Sylfaen" w:cs="Helvetica"/>
          <w:sz w:val="22"/>
          <w:szCs w:val="22"/>
          <w:lang w:val="en-GB"/>
        </w:rPr>
        <w:t>სხვადასხვა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ქვეყნების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სამსახურებთან</w:t>
      </w:r>
      <w:r w:rsidRPr="00FB5534">
        <w:rPr>
          <w:rFonts w:ascii="Sylfaen" w:hAnsi="Sylfaen" w:cs="Helvetica"/>
          <w:sz w:val="22"/>
          <w:szCs w:val="22"/>
          <w:lang w:val="en-GB"/>
        </w:rPr>
        <w:t>.</w:t>
      </w:r>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მიზნი</w:t>
      </w:r>
      <w:proofErr w:type="spellEnd"/>
      <w:r w:rsidRPr="00FB5534">
        <w:rPr>
          <w:rFonts w:ascii="Sylfaen" w:hAnsi="Sylfaen" w:cs="Helvetica"/>
          <w:sz w:val="22"/>
          <w:szCs w:val="22"/>
          <w:lang w:val="ka-GE"/>
        </w:rPr>
        <w:t>ს მისაღწევად მონაწილეობას მიიღებს</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სხვადასხვა </w:t>
      </w:r>
      <w:proofErr w:type="spellStart"/>
      <w:r w:rsidRPr="00FB5534">
        <w:rPr>
          <w:rFonts w:ascii="Sylfaen" w:hAnsi="Sylfaen" w:cs="Helvetica"/>
          <w:sz w:val="22"/>
          <w:szCs w:val="22"/>
          <w:lang w:val="en-GB"/>
        </w:rPr>
        <w:t>სასწავლო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ვიზიტებ</w:t>
      </w:r>
      <w:proofErr w:type="spellEnd"/>
      <w:r w:rsidRPr="00FB5534">
        <w:rPr>
          <w:rFonts w:ascii="Sylfaen" w:hAnsi="Sylfaen" w:cs="Helvetica"/>
          <w:sz w:val="22"/>
          <w:szCs w:val="22"/>
          <w:lang w:val="ka-GE"/>
        </w:rPr>
        <w:t>შ</w:t>
      </w:r>
      <w:r w:rsidRPr="00FB5534">
        <w:rPr>
          <w:rFonts w:ascii="Sylfaen" w:hAnsi="Sylfaen" w:cs="Helvetica"/>
          <w:sz w:val="22"/>
          <w:szCs w:val="22"/>
          <w:lang w:val="en-GB"/>
        </w:rPr>
        <w:t xml:space="preserve">ი, </w:t>
      </w:r>
      <w:proofErr w:type="spellStart"/>
      <w:r w:rsidRPr="00FB5534">
        <w:rPr>
          <w:rFonts w:ascii="Sylfaen" w:hAnsi="Sylfaen" w:cs="Helvetica"/>
          <w:sz w:val="22"/>
          <w:szCs w:val="22"/>
          <w:lang w:val="en-GB"/>
        </w:rPr>
        <w:t>ერთობლივ</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ღონისძიებებ</w:t>
      </w:r>
      <w:proofErr w:type="spellEnd"/>
      <w:r w:rsidRPr="00FB5534">
        <w:rPr>
          <w:rFonts w:ascii="Sylfaen" w:hAnsi="Sylfaen" w:cs="Helvetica"/>
          <w:sz w:val="22"/>
          <w:szCs w:val="22"/>
          <w:lang w:val="ka-GE"/>
        </w:rPr>
        <w:t>შ</w:t>
      </w:r>
      <w:r w:rsidRPr="00FB5534">
        <w:rPr>
          <w:rFonts w:ascii="Sylfaen" w:hAnsi="Sylfaen" w:cs="Helvetica"/>
          <w:sz w:val="22"/>
          <w:szCs w:val="22"/>
          <w:lang w:val="en-GB"/>
        </w:rPr>
        <w:t xml:space="preserve">ი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ka-GE"/>
        </w:rPr>
        <w:t xml:space="preserve"> აგრეთვე გამოყენებული იქნება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მექანიზმები</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აქტიურ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მონაწილეობას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მიიღებს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რეგიონულ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ტრენინგებ</w:t>
      </w:r>
      <w:proofErr w:type="spellEnd"/>
      <w:r w:rsidR="00FA649C">
        <w:rPr>
          <w:rFonts w:ascii="Sylfaen" w:hAnsi="Sylfaen" w:cs="Helvetica"/>
          <w:sz w:val="22"/>
          <w:szCs w:val="22"/>
          <w:lang w:val="ka-GE"/>
        </w:rPr>
        <w:t>ში</w:t>
      </w:r>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შეხვედრებ</w:t>
      </w:r>
      <w:proofErr w:type="spellEnd"/>
      <w:r w:rsidR="00FA649C">
        <w:rPr>
          <w:rFonts w:ascii="Sylfaen" w:hAnsi="Sylfaen" w:cs="Helvetica"/>
          <w:sz w:val="22"/>
          <w:szCs w:val="22"/>
          <w:lang w:val="ka-GE"/>
        </w:rPr>
        <w:t>სა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ერთობლივ</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პროექტებში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რათა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ხელი შეუწყოს </w:t>
      </w:r>
      <w:proofErr w:type="spellStart"/>
      <w:r w:rsidRPr="00FB5534">
        <w:rPr>
          <w:rFonts w:ascii="Sylfaen" w:hAnsi="Sylfaen" w:cs="Helvetica"/>
          <w:sz w:val="22"/>
          <w:szCs w:val="22"/>
          <w:lang w:val="en-GB"/>
        </w:rPr>
        <w:t>უახლესი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მეთოდოლოგიების</w:t>
      </w:r>
      <w:proofErr w:type="spellEnd"/>
      <w:r w:rsidRPr="00FB5534">
        <w:rPr>
          <w:rFonts w:ascii="Sylfaen" w:hAnsi="Sylfaen" w:cs="Helvetica"/>
          <w:sz w:val="22"/>
          <w:szCs w:val="22"/>
          <w:lang w:val="en-GB"/>
        </w:rPr>
        <w:t xml:space="preserve"> </w:t>
      </w:r>
      <w:r w:rsidRPr="00FB5534">
        <w:rPr>
          <w:rFonts w:ascii="Sylfaen" w:hAnsi="Sylfaen" w:cs="Menlo Regular"/>
          <w:sz w:val="22"/>
          <w:szCs w:val="22"/>
          <w:lang w:val="ka-GE"/>
        </w:rPr>
        <w:t>შეუფერხებლად</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დანერგვას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მიმართულებით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განსაკუთრებული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ყურადღება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გამახვილდეს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სამსახურის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ევროკავშირის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სისტემაში</w:t>
      </w:r>
      <w:proofErr w:type="spellEnd"/>
      <w:r w:rsidRPr="00FB5534">
        <w:rPr>
          <w:rFonts w:ascii="Sylfaen" w:hAnsi="Sylfaen" w:cs="Helvetica"/>
          <w:sz w:val="22"/>
          <w:szCs w:val="22"/>
          <w:lang w:val="en-GB"/>
        </w:rPr>
        <w:t xml:space="preserve"> </w:t>
      </w:r>
      <w:r w:rsidRPr="00FB5534">
        <w:rPr>
          <w:rFonts w:ascii="Sylfaen" w:hAnsi="Sylfaen" w:cs="Times New Roman"/>
          <w:sz w:val="22"/>
          <w:szCs w:val="22"/>
          <w:lang w:val="en-GB"/>
        </w:rPr>
        <w:t>(</w:t>
      </w:r>
      <w:proofErr w:type="spellStart"/>
      <w:r w:rsidRPr="00FB5534">
        <w:rPr>
          <w:rFonts w:ascii="Sylfaen" w:hAnsi="Sylfaen" w:cs="Helvetica"/>
          <w:sz w:val="22"/>
          <w:szCs w:val="22"/>
          <w:lang w:val="en-GB"/>
        </w:rPr>
        <w:t>ესს</w:t>
      </w:r>
      <w:proofErr w:type="spellEnd"/>
      <w:r w:rsidRPr="00FB5534">
        <w:rPr>
          <w:rFonts w:ascii="Sylfaen" w:hAnsi="Sylfaen" w:cs="Times New Roman"/>
          <w:sz w:val="22"/>
          <w:szCs w:val="22"/>
          <w:lang w:val="en-GB"/>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ინტეგრ</w:t>
      </w:r>
      <w:proofErr w:type="spellEnd"/>
      <w:r w:rsidRPr="00FB5534">
        <w:rPr>
          <w:rFonts w:ascii="Sylfaen" w:hAnsi="Sylfaen" w:cs="Helvetica"/>
          <w:sz w:val="22"/>
          <w:szCs w:val="22"/>
          <w:lang w:val="ka-GE"/>
        </w:rPr>
        <w:t>აციის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შესაძლებლობაზე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თვალსაზრისით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ესს-ის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ღონისძიებებში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აქტიური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lastRenderedPageBreak/>
        <w:t>მონაწილეობა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შესაბამისობაშია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ევროსტატის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სახელძღვანელო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პრინციპებთან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შემდგომში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w:t>
      </w:r>
      <w:r w:rsidRPr="00FB5534">
        <w:rPr>
          <w:rFonts w:ascii="Sylfaen" w:hAnsi="Sylfaen"/>
          <w:lang w:val="ka-GE"/>
        </w:rPr>
        <w:t xml:space="preserve"> </w:t>
      </w:r>
      <w:proofErr w:type="spellStart"/>
      <w:r w:rsidRPr="00FB5534">
        <w:rPr>
          <w:rFonts w:ascii="Sylfaen" w:hAnsi="Sylfaen" w:cs="Helvetica"/>
          <w:sz w:val="22"/>
          <w:szCs w:val="22"/>
          <w:lang w:val="en-GB"/>
        </w:rPr>
        <w:t>ევროსტატის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სახელმძღვანელო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პრინციპები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რომელიც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პოლიტიკის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ჯგუფმა</w:t>
      </w:r>
      <w:proofErr w:type="spellEnd"/>
      <w:r w:rsidRPr="00FB5534">
        <w:rPr>
          <w:rFonts w:ascii="Sylfaen" w:hAnsi="Sylfaen" w:cs="Helvetica"/>
          <w:sz w:val="22"/>
          <w:szCs w:val="22"/>
          <w:lang w:val="en-GB"/>
        </w:rPr>
        <w:t xml:space="preserve"> 2007 </w:t>
      </w:r>
      <w:proofErr w:type="spellStart"/>
      <w:r w:rsidRPr="00FB5534">
        <w:rPr>
          <w:rFonts w:ascii="Sylfaen" w:hAnsi="Sylfaen" w:cs="Helvetica"/>
          <w:sz w:val="22"/>
          <w:szCs w:val="22"/>
          <w:lang w:val="en-GB"/>
        </w:rPr>
        <w:t>წელს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მიიღო</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აღნიშნული</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ხელს შეუწყობს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ინტეგრაციას </w:t>
      </w:r>
      <w:proofErr w:type="spellStart"/>
      <w:r w:rsidRPr="00FB5534">
        <w:rPr>
          <w:rFonts w:ascii="Sylfaen" w:hAnsi="Sylfaen" w:cs="Helvetica"/>
          <w:sz w:val="22"/>
          <w:szCs w:val="22"/>
          <w:lang w:val="en-GB"/>
        </w:rPr>
        <w:t>ევროპული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ქსელში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გაზრდის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მოტივაციას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თავისი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საქმიანობის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ხარისხით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გაუთანაბრდნენ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ესს</w:t>
      </w:r>
      <w:proofErr w:type="spellEnd"/>
      <w:r w:rsidRPr="00FB5534">
        <w:rPr>
          <w:rFonts w:ascii="Sylfaen" w:hAnsi="Sylfaen" w:cs="Helvetica"/>
          <w:sz w:val="22"/>
          <w:szCs w:val="22"/>
          <w:lang w:val="en-GB"/>
        </w:rPr>
        <w:t xml:space="preserve">-ს </w:t>
      </w:r>
      <w:proofErr w:type="spellStart"/>
      <w:r w:rsidRPr="00FB5534">
        <w:rPr>
          <w:rFonts w:ascii="Sylfaen" w:hAnsi="Sylfaen" w:cs="Helvetica"/>
          <w:sz w:val="22"/>
          <w:szCs w:val="22"/>
          <w:lang w:val="en-GB"/>
        </w:rPr>
        <w:t>წევრ</w:t>
      </w:r>
      <w:proofErr w:type="spellEnd"/>
      <w:r w:rsidRPr="00FB5534">
        <w:rPr>
          <w:rFonts w:ascii="Sylfaen" w:hAnsi="Sylfaen" w:cs="Helvetica"/>
          <w:sz w:val="22"/>
          <w:szCs w:val="22"/>
          <w:lang w:val="ka-GE"/>
        </w:rPr>
        <w:t>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ქვეყნები</w:t>
      </w:r>
      <w:proofErr w:type="spellEnd"/>
      <w:r w:rsidRPr="00FB5534">
        <w:rPr>
          <w:rFonts w:ascii="Sylfaen" w:hAnsi="Sylfaen" w:cs="Helvetica"/>
          <w:sz w:val="22"/>
          <w:szCs w:val="22"/>
          <w:lang w:val="ka-GE"/>
        </w:rPr>
        <w:t xml:space="preserve">ს </w:t>
      </w:r>
      <w:proofErr w:type="spellStart"/>
      <w:r w:rsidRPr="00FB5534">
        <w:rPr>
          <w:rFonts w:ascii="Sylfaen" w:hAnsi="Sylfaen" w:cs="Helvetica"/>
          <w:sz w:val="22"/>
          <w:szCs w:val="22"/>
          <w:lang w:val="en-GB"/>
        </w:rPr>
        <w:t>კოლეგებს</w:t>
      </w:r>
      <w:proofErr w:type="spellEnd"/>
      <w:r w:rsidRPr="00FB5534">
        <w:rPr>
          <w:rFonts w:ascii="Sylfaen" w:hAnsi="Sylfaen" w:cs="Helvetica"/>
          <w:sz w:val="22"/>
          <w:szCs w:val="22"/>
          <w:lang w:val="en-GB"/>
        </w:rPr>
        <w:t xml:space="preserve">.  </w:t>
      </w:r>
    </w:p>
    <w:p w14:paraId="2EF3DEC4" w14:textId="77777777" w:rsidR="00C80EC4" w:rsidRPr="00FB5534" w:rsidRDefault="00C80EC4" w:rsidP="00763431">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აღნიშნული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ამოცანის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ქვეშ</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ძირითადი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მიმართულებები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მოიცავს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w:t>
      </w:r>
      <w:proofErr w:type="spellStart"/>
      <w:r w:rsidRPr="00FB5534">
        <w:rPr>
          <w:rFonts w:ascii="Sylfaen" w:hAnsi="Sylfaen" w:cs="Helvetica"/>
          <w:sz w:val="22"/>
          <w:szCs w:val="22"/>
          <w:lang w:val="en-GB"/>
        </w:rPr>
        <w:t>გარე</w:t>
      </w:r>
      <w:proofErr w:type="spellEnd"/>
      <w:r w:rsidRPr="00FB5534">
        <w:rPr>
          <w:rFonts w:ascii="Sylfaen" w:hAnsi="Sylfaen" w:cs="Helvetica"/>
          <w:sz w:val="22"/>
          <w:szCs w:val="22"/>
          <w:lang w:val="ka-GE"/>
        </w:rPr>
        <w:t>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ვაჭრობის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სამუ</w:t>
      </w:r>
      <w:r w:rsidRPr="00FB5534">
        <w:rPr>
          <w:rFonts w:ascii="Sylfaen" w:hAnsi="Sylfaen" w:cs="Helvetica"/>
          <w:sz w:val="22"/>
          <w:szCs w:val="22"/>
          <w:lang w:val="en-GB"/>
        </w:rPr>
        <w:t>შ</w:t>
      </w:r>
      <w:r w:rsidRPr="00FB5534">
        <w:rPr>
          <w:rFonts w:ascii="Sylfaen" w:hAnsi="Sylfaen" w:cs="Helvetica"/>
          <w:sz w:val="22"/>
          <w:szCs w:val="22"/>
          <w:lang w:val="ka-GE"/>
        </w:rPr>
        <w:t>აო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ძალის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მოქმედი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მეთოდოლოგიების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გადახედვას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ქმედებების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განსაზღვრას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საერთაშორისო მეთოდოლოგიების ადაპტირების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უზრუნველყოფ</w:t>
      </w:r>
      <w:proofErr w:type="spellEnd"/>
      <w:r w:rsidRPr="00FB5534">
        <w:rPr>
          <w:rFonts w:ascii="Sylfaen" w:hAnsi="Sylfaen" w:cs="Helvetica"/>
          <w:sz w:val="22"/>
          <w:szCs w:val="22"/>
          <w:lang w:val="ka-GE"/>
        </w:rPr>
        <w:t>ი</w:t>
      </w:r>
      <w:r w:rsidRPr="00FB5534">
        <w:rPr>
          <w:rFonts w:ascii="Sylfaen" w:hAnsi="Sylfaen" w:cs="Helvetica"/>
          <w:sz w:val="22"/>
          <w:szCs w:val="22"/>
          <w:lang w:val="en-GB"/>
        </w:rPr>
        <w:t>ს</w:t>
      </w:r>
      <w:r w:rsidRPr="00FB5534">
        <w:rPr>
          <w:rFonts w:ascii="Sylfaen" w:hAnsi="Sylfaen" w:cs="Helvetica"/>
          <w:sz w:val="22"/>
          <w:szCs w:val="22"/>
          <w:lang w:val="ka-GE"/>
        </w:rPr>
        <w:t xml:space="preserve"> თვალსაზრისით. ამასთანავე, გათვალისწინებული უნდა იქნეს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პლატფორმაზე</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lang w:val="en-GB"/>
        </w:rPr>
        <w:t>კვლევებში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არსებული </w:t>
      </w:r>
      <w:proofErr w:type="spellStart"/>
      <w:r w:rsidRPr="00FB5534">
        <w:rPr>
          <w:rFonts w:ascii="Sylfaen" w:hAnsi="Sylfaen" w:cs="Helvetica"/>
          <w:sz w:val="22"/>
          <w:szCs w:val="22"/>
          <w:lang w:val="en-GB"/>
        </w:rPr>
        <w:t>მეთოდოლოგიური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სიახლეები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რეკომენდაციები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მიმართულებით</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აქტივობა</w:t>
      </w:r>
      <w:proofErr w:type="spellEnd"/>
      <w:r w:rsidRPr="00FB5534">
        <w:rPr>
          <w:rFonts w:ascii="Sylfaen" w:hAnsi="Sylfaen" w:cs="Helvetica"/>
          <w:sz w:val="22"/>
          <w:szCs w:val="22"/>
          <w:lang w:val="ka-GE"/>
        </w:rPr>
        <w:t>ს წარმოადგენს სამუშაო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ძალის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lang w:val="en-GB"/>
        </w:rPr>
        <w:t>კვლევ</w:t>
      </w:r>
      <w:proofErr w:type="spellEnd"/>
      <w:r w:rsidRPr="00FB5534">
        <w:rPr>
          <w:rFonts w:ascii="Sylfaen" w:hAnsi="Sylfaen" w:cs="Helvetica"/>
          <w:sz w:val="22"/>
          <w:szCs w:val="22"/>
          <w:lang w:val="ka-GE"/>
        </w:rPr>
        <w:t xml:space="preserve">აში </w:t>
      </w:r>
      <w:proofErr w:type="spellStart"/>
      <w:r w:rsidR="008F652E" w:rsidRPr="00FB5534">
        <w:rPr>
          <w:rFonts w:ascii="Sylfaen" w:hAnsi="Sylfaen" w:cs="Helvetica"/>
          <w:sz w:val="22"/>
          <w:szCs w:val="22"/>
          <w:lang w:val="en-GB"/>
        </w:rPr>
        <w:t>შრომის</w:t>
      </w:r>
      <w:proofErr w:type="spellEnd"/>
      <w:r w:rsidR="008F652E" w:rsidRPr="00FB5534">
        <w:rPr>
          <w:rFonts w:ascii="Sylfaen" w:hAnsi="Sylfaen" w:cs="Helvetica"/>
          <w:sz w:val="22"/>
          <w:szCs w:val="22"/>
          <w:lang w:val="en-GB"/>
        </w:rPr>
        <w:t xml:space="preserve"> </w:t>
      </w:r>
      <w:proofErr w:type="spellStart"/>
      <w:r w:rsidR="008F652E" w:rsidRPr="00FB5534">
        <w:rPr>
          <w:rFonts w:ascii="Sylfaen" w:hAnsi="Sylfaen" w:cs="Helvetica"/>
          <w:sz w:val="22"/>
          <w:szCs w:val="22"/>
          <w:lang w:val="en-GB"/>
        </w:rPr>
        <w:t>საერთაშორისო</w:t>
      </w:r>
      <w:proofErr w:type="spellEnd"/>
      <w:r w:rsidR="008F652E" w:rsidRPr="00FB5534">
        <w:rPr>
          <w:rFonts w:ascii="Sylfaen" w:hAnsi="Sylfaen" w:cs="Helvetica"/>
          <w:sz w:val="22"/>
          <w:szCs w:val="22"/>
          <w:lang w:val="en-GB"/>
        </w:rPr>
        <w:t xml:space="preserve"> </w:t>
      </w:r>
      <w:proofErr w:type="spellStart"/>
      <w:r w:rsidR="008F652E" w:rsidRPr="00FB5534">
        <w:rPr>
          <w:rFonts w:ascii="Sylfaen" w:hAnsi="Sylfaen" w:cs="Helvetica"/>
          <w:sz w:val="22"/>
          <w:szCs w:val="22"/>
          <w:lang w:val="en-GB"/>
        </w:rPr>
        <w:t>ორგანიზაციასთან</w:t>
      </w:r>
      <w:proofErr w:type="spellEnd"/>
      <w:r w:rsidR="008F652E" w:rsidRPr="00FB5534">
        <w:rPr>
          <w:rFonts w:ascii="Sylfaen" w:hAnsi="Sylfaen" w:cs="Helvetica"/>
          <w:sz w:val="22"/>
          <w:szCs w:val="22"/>
          <w:lang w:val="en-GB"/>
        </w:rPr>
        <w:t xml:space="preserve"> (</w:t>
      </w:r>
      <w:proofErr w:type="spellStart"/>
      <w:r w:rsidR="008F652E" w:rsidRPr="00FB5534">
        <w:rPr>
          <w:rFonts w:ascii="Sylfaen" w:hAnsi="Sylfaen" w:cs="Helvetica"/>
          <w:sz w:val="22"/>
          <w:szCs w:val="22"/>
          <w:lang w:val="en-GB"/>
        </w:rPr>
        <w:t>შსო</w:t>
      </w:r>
      <w:proofErr w:type="spellEnd"/>
      <w:r w:rsidR="008F652E" w:rsidRPr="00FB5534">
        <w:rPr>
          <w:rFonts w:ascii="Sylfaen" w:hAnsi="Sylfaen" w:cs="Helvetica"/>
          <w:sz w:val="22"/>
          <w:szCs w:val="22"/>
          <w:lang w:val="en-GB"/>
        </w:rPr>
        <w:t xml:space="preserve">) </w:t>
      </w:r>
      <w:proofErr w:type="spellStart"/>
      <w:r w:rsidR="008F652E" w:rsidRPr="00FB5534">
        <w:rPr>
          <w:rFonts w:ascii="Sylfaen" w:hAnsi="Sylfaen" w:cs="Helvetica"/>
          <w:sz w:val="22"/>
          <w:szCs w:val="22"/>
          <w:lang w:val="en-GB"/>
        </w:rPr>
        <w:t>მჭიდრო</w:t>
      </w:r>
      <w:proofErr w:type="spellEnd"/>
      <w:r w:rsidR="008F652E" w:rsidRPr="00FB5534">
        <w:rPr>
          <w:rFonts w:ascii="Sylfaen" w:hAnsi="Sylfaen" w:cs="Helvetica"/>
          <w:sz w:val="22"/>
          <w:szCs w:val="22"/>
          <w:lang w:val="en-GB"/>
        </w:rPr>
        <w:t xml:space="preserve"> </w:t>
      </w:r>
      <w:proofErr w:type="spellStart"/>
      <w:r w:rsidR="008F652E" w:rsidRPr="00FB5534">
        <w:rPr>
          <w:rFonts w:ascii="Sylfaen" w:hAnsi="Sylfaen" w:cs="Helvetica"/>
          <w:sz w:val="22"/>
          <w:szCs w:val="22"/>
          <w:lang w:val="en-GB"/>
        </w:rPr>
        <w:t>თანამშრომლობით</w:t>
      </w:r>
      <w:proofErr w:type="spellEnd"/>
      <w:r w:rsidR="008F652E">
        <w:rPr>
          <w:rFonts w:ascii="Sylfaen" w:hAnsi="Sylfaen" w:cs="Helvetica"/>
          <w:sz w:val="22"/>
          <w:szCs w:val="22"/>
          <w:lang w:val="ka-GE"/>
        </w:rPr>
        <w:t xml:space="preserve"> </w:t>
      </w:r>
      <w:proofErr w:type="spellStart"/>
      <w:r w:rsidRPr="00FB5534">
        <w:rPr>
          <w:rFonts w:ascii="Sylfaen" w:hAnsi="Sylfaen" w:cs="Helvetica"/>
          <w:sz w:val="22"/>
          <w:szCs w:val="22"/>
          <w:lang w:val="en-GB"/>
        </w:rPr>
        <w:t>უახლესი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დანერგვა, რომლ</w:t>
      </w:r>
      <w:r w:rsidR="008F652E">
        <w:rPr>
          <w:rFonts w:ascii="Sylfaen" w:hAnsi="Sylfaen" w:cs="Helvetica"/>
          <w:sz w:val="22"/>
          <w:szCs w:val="22"/>
          <w:lang w:val="ka-GE"/>
        </w:rPr>
        <w:t>ებ</w:t>
      </w:r>
      <w:r w:rsidRPr="00FB5534">
        <w:rPr>
          <w:rFonts w:ascii="Sylfaen" w:hAnsi="Sylfaen" w:cs="Helvetica"/>
          <w:sz w:val="22"/>
          <w:szCs w:val="22"/>
          <w:lang w:val="ka-GE"/>
        </w:rPr>
        <w:t xml:space="preserve">იც ეფუძნება </w:t>
      </w:r>
      <w:proofErr w:type="spellStart"/>
      <w:r w:rsidRPr="00FB5534">
        <w:rPr>
          <w:rFonts w:ascii="Sylfaen" w:hAnsi="Sylfaen" w:cs="Helvetica"/>
          <w:sz w:val="22"/>
          <w:szCs w:val="22"/>
          <w:lang w:val="en-GB"/>
        </w:rPr>
        <w:t>შრომის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სტატისტიკოსთა </w:t>
      </w:r>
      <w:r w:rsidRPr="00FB5534">
        <w:rPr>
          <w:rFonts w:ascii="Sylfaen" w:hAnsi="Sylfaen" w:cs="Helvetica"/>
          <w:sz w:val="22"/>
          <w:szCs w:val="22"/>
          <w:lang w:val="en-GB"/>
        </w:rPr>
        <w:t xml:space="preserve">მე-19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მე-20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კონფერენციებზე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მიღებულ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რეზოლუციებს</w:t>
      </w:r>
      <w:proofErr w:type="spellEnd"/>
      <w:r w:rsidR="008F652E">
        <w:rPr>
          <w:rFonts w:ascii="Sylfaen" w:hAnsi="Sylfaen" w:cs="Helvetica"/>
          <w:sz w:val="22"/>
          <w:szCs w:val="22"/>
          <w:lang w:val="ka-GE"/>
        </w:rPr>
        <w:t>.</w:t>
      </w:r>
      <w:r w:rsidRPr="00FB5534">
        <w:rPr>
          <w:rFonts w:ascii="Sylfaen" w:hAnsi="Sylfaen" w:cs="Helvetica"/>
          <w:sz w:val="22"/>
          <w:szCs w:val="22"/>
          <w:lang w:val="ka-GE"/>
        </w:rPr>
        <w:t xml:space="preserve"> </w:t>
      </w:r>
      <w:r w:rsidRPr="00FB5534">
        <w:rPr>
          <w:rFonts w:ascii="Sylfaen" w:hAnsi="Sylfaen" w:cs="Helvetica"/>
          <w:sz w:val="22"/>
          <w:szCs w:val="22"/>
          <w:lang w:val="en-GB"/>
        </w:rPr>
        <w:t>ა</w:t>
      </w:r>
      <w:r w:rsidR="008F652E">
        <w:rPr>
          <w:rFonts w:ascii="Sylfaen" w:hAnsi="Sylfaen" w:cs="Helvetica"/>
          <w:sz w:val="22"/>
          <w:szCs w:val="22"/>
          <w:lang w:val="ka-GE"/>
        </w:rPr>
        <w:t>გრეთვე</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აღსანიშნავია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შრომის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ბაზრის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lang w:val="en-GB"/>
        </w:rPr>
        <w:t>კვლევ</w:t>
      </w:r>
      <w:proofErr w:type="spellEnd"/>
      <w:r w:rsidRPr="00FB5534">
        <w:rPr>
          <w:rFonts w:ascii="Sylfaen" w:hAnsi="Sylfaen" w:cs="Helvetica"/>
          <w:sz w:val="22"/>
          <w:szCs w:val="22"/>
          <w:lang w:val="ka-GE"/>
        </w:rPr>
        <w:t>ებში</w:t>
      </w:r>
      <w:r w:rsidRPr="00FB5534">
        <w:rPr>
          <w:rFonts w:ascii="Sylfaen" w:hAnsi="Sylfaen" w:cs="Helvetica"/>
          <w:sz w:val="22"/>
          <w:szCs w:val="22"/>
          <w:lang w:val="en-GB"/>
        </w:rPr>
        <w:t xml:space="preserve"> </w:t>
      </w:r>
      <w:r w:rsidRPr="00FB5534">
        <w:rPr>
          <w:rFonts w:ascii="Sylfaen" w:hAnsi="Sylfaen" w:cs="Helvetica"/>
          <w:sz w:val="22"/>
          <w:szCs w:val="22"/>
          <w:lang w:val="ka-GE"/>
        </w:rPr>
        <w:t>დასაქმების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კლასიფიკატორის </w:t>
      </w:r>
      <w:r w:rsidRPr="00FB5534">
        <w:rPr>
          <w:rFonts w:ascii="Sylfaen" w:hAnsi="Sylfaen" w:cs="Times New Roman"/>
          <w:lang w:val="en-GB"/>
        </w:rPr>
        <w:t>(ISCO-08)</w:t>
      </w:r>
      <w:r w:rsidRPr="00FB5534">
        <w:rPr>
          <w:rFonts w:ascii="Sylfaen" w:hAnsi="Sylfaen" w:cs="Helvetica"/>
          <w:sz w:val="22"/>
          <w:szCs w:val="22"/>
          <w:lang w:val="en-GB"/>
        </w:rPr>
        <w:t xml:space="preserve"> </w:t>
      </w:r>
      <w:r w:rsidRPr="00FB5534">
        <w:rPr>
          <w:rFonts w:ascii="Sylfaen" w:hAnsi="Sylfaen" w:cs="Helvetica"/>
          <w:sz w:val="22"/>
          <w:szCs w:val="22"/>
          <w:lang w:val="ka-GE"/>
        </w:rPr>
        <w:t>დანერგვა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ახალი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კლასიფიკაცია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თვითდასაქმებულთა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გადაკვალიფიცირების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შრომის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უახლეს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შესაბამისობაში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მოყვანის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შესაძლებლობას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იძლევა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ფინანსური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კორპორაციების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lang w:val="en-GB"/>
        </w:rPr>
        <w:t>კვლევა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რომელსაც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ბანკი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ახორციელებს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ჩატარდება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სავალუტო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ფონდის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შემდგომში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სსფ</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გაუმჯობესებული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მეთოდოლოგიით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ბანკი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შეიმუშავებს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ფინანსური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შუამავლობის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მომსახურების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არაპირდაპირი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შეფასების</w:t>
      </w:r>
      <w:proofErr w:type="spellEnd"/>
      <w:r w:rsidRPr="00FB5534">
        <w:rPr>
          <w:rFonts w:ascii="Sylfaen" w:hAnsi="Sylfaen" w:cs="Helvetica"/>
          <w:sz w:val="22"/>
          <w:szCs w:val="22"/>
          <w:lang w:val="en-GB"/>
        </w:rPr>
        <w:t xml:space="preserve"> (FISIM) </w:t>
      </w:r>
      <w:proofErr w:type="spellStart"/>
      <w:r w:rsidRPr="00FB5534">
        <w:rPr>
          <w:rFonts w:ascii="Sylfaen" w:hAnsi="Sylfaen" w:cs="Helvetica"/>
          <w:sz w:val="22"/>
          <w:szCs w:val="22"/>
          <w:lang w:val="en-GB"/>
        </w:rPr>
        <w:t>მეთოდოლოგიას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რომელიც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აისახება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საგადასახდელო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ბალანსში</w:t>
      </w:r>
      <w:proofErr w:type="spellEnd"/>
      <w:r w:rsidRPr="00FB5534">
        <w:rPr>
          <w:rFonts w:ascii="Sylfaen" w:hAnsi="Sylfaen" w:cs="Helvetica"/>
          <w:sz w:val="22"/>
          <w:szCs w:val="22"/>
          <w:lang w:val="en-GB"/>
        </w:rPr>
        <w:t xml:space="preserve">. </w:t>
      </w:r>
    </w:p>
    <w:p w14:paraId="5CB5D573" w14:textId="77777777" w:rsidR="00C80EC4" w:rsidRPr="00FB5534" w:rsidRDefault="00C80EC4" w:rsidP="00763431">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ამოცანის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მისაღწევად</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განხორციელებული ქმედებების </w:t>
      </w:r>
      <w:proofErr w:type="spellStart"/>
      <w:r w:rsidRPr="00FB5534">
        <w:rPr>
          <w:rFonts w:ascii="Sylfaen" w:hAnsi="Sylfaen" w:cs="Helvetica"/>
          <w:sz w:val="22"/>
          <w:szCs w:val="22"/>
          <w:lang w:val="en-GB"/>
        </w:rPr>
        <w:t>შედეგად</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მოქმედების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ვადის</w:t>
      </w:r>
      <w:proofErr w:type="spellEnd"/>
      <w:r w:rsidRPr="00FB5534">
        <w:rPr>
          <w:rFonts w:ascii="Sylfaen" w:hAnsi="Sylfaen" w:cs="Helvetica"/>
          <w:sz w:val="22"/>
          <w:szCs w:val="22"/>
          <w:lang w:val="ka-GE"/>
        </w:rPr>
        <w:t xml:space="preserve"> ბოლოს,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ძირითადი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w:t>
      </w:r>
      <w:proofErr w:type="spellEnd"/>
      <w:r w:rsidRPr="00FB5534">
        <w:rPr>
          <w:rFonts w:ascii="Sylfaen" w:hAnsi="Sylfaen" w:cs="Helvetica"/>
          <w:sz w:val="22"/>
          <w:szCs w:val="22"/>
          <w:lang w:val="ka-GE"/>
        </w:rPr>
        <w:t>ური</w:t>
      </w:r>
      <w:r w:rsidRPr="00FB5534">
        <w:rPr>
          <w:rFonts w:ascii="Sylfaen" w:hAnsi="Sylfaen" w:cs="Helvetica"/>
          <w:sz w:val="22"/>
          <w:szCs w:val="22"/>
          <w:lang w:val="en-GB"/>
        </w:rPr>
        <w:t xml:space="preserve"> </w:t>
      </w:r>
      <w:r w:rsidRPr="00FB5534">
        <w:rPr>
          <w:rFonts w:ascii="Sylfaen" w:hAnsi="Sylfaen" w:cs="Helvetica"/>
          <w:sz w:val="22"/>
          <w:szCs w:val="22"/>
          <w:lang w:val="ka-GE"/>
        </w:rPr>
        <w:t>მაჩვენებლების</w:t>
      </w:r>
      <w:r w:rsidRPr="00FB5534">
        <w:rPr>
          <w:rFonts w:ascii="Sylfaen" w:hAnsi="Sylfaen" w:cs="Helvetica"/>
          <w:sz w:val="22"/>
          <w:szCs w:val="22"/>
          <w:lang w:val="en-GB"/>
        </w:rPr>
        <w:t xml:space="preserve"> 90%-</w:t>
      </w:r>
      <w:proofErr w:type="spellStart"/>
      <w:r w:rsidRPr="00FB5534">
        <w:rPr>
          <w:rFonts w:ascii="Sylfaen" w:hAnsi="Sylfaen" w:cs="Helvetica"/>
          <w:sz w:val="22"/>
          <w:szCs w:val="22"/>
          <w:lang w:val="en-GB"/>
        </w:rPr>
        <w:t>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მეტი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წარმოებული იქნება </w:t>
      </w:r>
      <w:proofErr w:type="spellStart"/>
      <w:r w:rsidRPr="00FB5534">
        <w:rPr>
          <w:rFonts w:ascii="Sylfaen" w:hAnsi="Sylfaen" w:cs="Helvetica"/>
          <w:sz w:val="22"/>
          <w:szCs w:val="22"/>
          <w:lang w:val="en-GB"/>
        </w:rPr>
        <w:t>უახლესი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სახელმძღვანელო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პრინციპების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დაცვით</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
    <w:p w14:paraId="46CA8B39" w14:textId="044B0590" w:rsidR="00C80EC4" w:rsidRPr="00FB5534" w:rsidRDefault="00C80EC4" w:rsidP="00763431">
      <w:pPr>
        <w:autoSpaceDE w:val="0"/>
        <w:autoSpaceDN w:val="0"/>
        <w:adjustRightInd w:val="0"/>
        <w:spacing w:before="100" w:beforeAutospacing="1" w:after="100" w:afterAutospacing="1"/>
        <w:ind w:firstLine="284"/>
        <w:jc w:val="both"/>
        <w:rPr>
          <w:rFonts w:ascii="Sylfaen" w:hAnsi="Sylfaen" w:cs="Times New Roman"/>
          <w:sz w:val="22"/>
          <w:szCs w:val="22"/>
          <w:lang w:val="en-GB"/>
        </w:rPr>
      </w:pPr>
      <w:r w:rsidRPr="00FB5534">
        <w:rPr>
          <w:rFonts w:ascii="Sylfaen" w:hAnsi="Sylfaen" w:cs="Helvetica"/>
          <w:sz w:val="22"/>
          <w:szCs w:val="22"/>
          <w:lang w:val="ka-GE"/>
        </w:rPr>
        <w:t>აღნიშნული</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ამოცანის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მისაღწევად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აუცილებელი</w:t>
      </w:r>
      <w:proofErr w:type="spellEnd"/>
      <w:r w:rsidRPr="00FB5534">
        <w:rPr>
          <w:rFonts w:ascii="Sylfaen" w:hAnsi="Sylfaen" w:cs="Helvetica"/>
          <w:sz w:val="22"/>
          <w:szCs w:val="22"/>
          <w:lang w:val="ka-GE"/>
        </w:rPr>
        <w:t>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ძირითადი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აქტივობები</w:t>
      </w:r>
      <w:proofErr w:type="spellEnd"/>
      <w:r w:rsidRPr="00FB5534">
        <w:rPr>
          <w:rFonts w:ascii="Sylfaen" w:hAnsi="Sylfaen" w:cs="Helvetica"/>
          <w:sz w:val="22"/>
          <w:szCs w:val="22"/>
          <w:lang w:val="ka-GE"/>
        </w:rPr>
        <w:t xml:space="preserve"> სხვადასხვა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მიმართულებ</w:t>
      </w:r>
      <w:proofErr w:type="spellEnd"/>
      <w:r w:rsidRPr="00FB5534">
        <w:rPr>
          <w:rFonts w:ascii="Sylfaen" w:hAnsi="Sylfaen" w:cs="Helvetica"/>
          <w:sz w:val="22"/>
          <w:szCs w:val="22"/>
          <w:lang w:val="ka-GE"/>
        </w:rPr>
        <w:t>ით, რომლებიც ასახულია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ქვემოთ</w:t>
      </w:r>
      <w:proofErr w:type="spellEnd"/>
      <w:r w:rsidRPr="00FB5534">
        <w:rPr>
          <w:rFonts w:ascii="Sylfaen" w:hAnsi="Sylfaen" w:cs="Helvetica"/>
          <w:sz w:val="22"/>
          <w:szCs w:val="22"/>
          <w:lang w:val="ka-GE"/>
        </w:rPr>
        <w:t xml:space="preserve"> მოცემულ ცხრილში</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თუმცა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აქტივობების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სრული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სია</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 xml:space="preserve">მოცემულია </w:t>
      </w:r>
      <w:proofErr w:type="spellStart"/>
      <w:r w:rsidRPr="00FB5534">
        <w:rPr>
          <w:rFonts w:ascii="Sylfaen" w:hAnsi="Sylfaen" w:cs="Helvetica"/>
          <w:sz w:val="22"/>
          <w:szCs w:val="22"/>
          <w:lang w:val="en-GB"/>
        </w:rPr>
        <w:t>პირველ</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დანართში</w:t>
      </w:r>
      <w:proofErr w:type="spellEnd"/>
      <w:r w:rsidR="00BE52A7">
        <w:rPr>
          <w:rFonts w:ascii="Sylfaen" w:hAnsi="Sylfaen" w:cs="Menlo Regular"/>
          <w:sz w:val="22"/>
          <w:szCs w:val="22"/>
          <w:lang w:val="ka-GE"/>
        </w:rPr>
        <w:t>.</w:t>
      </w:r>
      <w:r w:rsidRPr="00FB5534">
        <w:rPr>
          <w:rFonts w:ascii="Sylfaen" w:hAnsi="Sylfaen" w:cs="Menlo Regular"/>
          <w:sz w:val="22"/>
          <w:szCs w:val="22"/>
          <w:lang w:val="en-GB"/>
        </w:rPr>
        <w:t xml:space="preserve"> </w:t>
      </w:r>
    </w:p>
    <w:p w14:paraId="634BD981" w14:textId="77777777" w:rsidR="00C80EC4" w:rsidRPr="00FB5534" w:rsidRDefault="00C80EC4" w:rsidP="00763431">
      <w:pPr>
        <w:autoSpaceDE w:val="0"/>
        <w:autoSpaceDN w:val="0"/>
        <w:adjustRightInd w:val="0"/>
        <w:spacing w:before="360" w:after="120"/>
        <w:jc w:val="both"/>
        <w:rPr>
          <w:rFonts w:ascii="Sylfaen" w:hAnsi="Sylfaen" w:cs="Times New Roman"/>
          <w:b/>
          <w:sz w:val="22"/>
          <w:szCs w:val="22"/>
          <w:lang w:val="en-GB"/>
        </w:rPr>
      </w:pPr>
      <w:proofErr w:type="spellStart"/>
      <w:r w:rsidRPr="00FB5534">
        <w:rPr>
          <w:rFonts w:ascii="Sylfaen" w:hAnsi="Sylfaen" w:cs="Helvetica"/>
          <w:b/>
          <w:sz w:val="22"/>
          <w:szCs w:val="22"/>
          <w:lang w:val="en-GB"/>
        </w:rPr>
        <w:t>მიმართულება</w:t>
      </w:r>
      <w:proofErr w:type="spellEnd"/>
      <w:r w:rsidRPr="00FB5534">
        <w:rPr>
          <w:rFonts w:ascii="Sylfaen" w:hAnsi="Sylfaen" w:cs="Times New Roman"/>
          <w:b/>
          <w:sz w:val="22"/>
          <w:szCs w:val="22"/>
          <w:lang w:val="en-GB"/>
        </w:rPr>
        <w:t xml:space="preserve"> 1.2.1. </w:t>
      </w:r>
      <w:r w:rsidRPr="00FB5534">
        <w:rPr>
          <w:rFonts w:ascii="Sylfaen" w:hAnsi="Sylfaen" w:cs="Helvetica"/>
          <w:b/>
          <w:sz w:val="22"/>
          <w:szCs w:val="22"/>
          <w:lang w:val="tr-TR"/>
        </w:rPr>
        <w:t xml:space="preserve">საერთაშორისო მეთოდოლოგიებთან ჰარმონიზაცია </w:t>
      </w:r>
    </w:p>
    <w:tbl>
      <w:tblPr>
        <w:tblW w:w="9495" w:type="dxa"/>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17"/>
        <w:gridCol w:w="4678"/>
      </w:tblGrid>
      <w:tr w:rsidR="00C80EC4" w:rsidRPr="00FB5534" w14:paraId="72E0123C" w14:textId="77777777" w:rsidTr="00A078E9">
        <w:trPr>
          <w:trHeight w:val="309"/>
        </w:trPr>
        <w:tc>
          <w:tcPr>
            <w:tcW w:w="4817" w:type="dxa"/>
            <w:shd w:val="clear" w:color="auto" w:fill="auto"/>
            <w:vAlign w:val="center"/>
          </w:tcPr>
          <w:p w14:paraId="6FE414DC" w14:textId="77777777" w:rsidR="00C80EC4" w:rsidRPr="00FB5534" w:rsidRDefault="00C80EC4" w:rsidP="00A078E9">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678" w:type="dxa"/>
            <w:shd w:val="clear" w:color="auto" w:fill="auto"/>
            <w:vAlign w:val="center"/>
          </w:tcPr>
          <w:p w14:paraId="1C012473" w14:textId="77777777" w:rsidR="00C80EC4" w:rsidRPr="00FB5534" w:rsidRDefault="00C80EC4" w:rsidP="00A078E9">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Times New Roman"/>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355B3358" w14:textId="77777777" w:rsidTr="007E509A">
        <w:tc>
          <w:tcPr>
            <w:tcW w:w="4817" w:type="dxa"/>
            <w:vAlign w:val="center"/>
          </w:tcPr>
          <w:p w14:paraId="19288C6C" w14:textId="77777777" w:rsidR="00C80EC4" w:rsidRPr="00FB5534" w:rsidRDefault="00C80EC4" w:rsidP="007E509A">
            <w:pPr>
              <w:autoSpaceDE w:val="0"/>
              <w:autoSpaceDN w:val="0"/>
              <w:adjustRightInd w:val="0"/>
              <w:rPr>
                <w:rFonts w:ascii="Sylfaen" w:hAnsi="Sylfaen" w:cs="Helvetica"/>
              </w:rPr>
            </w:pPr>
            <w:proofErr w:type="spellStart"/>
            <w:r w:rsidRPr="00FB5534">
              <w:rPr>
                <w:rFonts w:ascii="Sylfaen" w:eastAsia="Times New Roman" w:hAnsi="Sylfaen" w:cs="Helvetica"/>
                <w:color w:val="000000"/>
                <w:sz w:val="22"/>
                <w:szCs w:val="22"/>
                <w:lang w:val="en-GB" w:eastAsia="en-GB"/>
              </w:rPr>
              <w:t>ფასების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სტატისტიკაში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სამომხმარებლო</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ფასების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ჰარმონიზებული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ინდექსის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მეთოდოლოგიის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ადაპტაცია</w:t>
            </w:r>
            <w:proofErr w:type="spellEnd"/>
          </w:p>
        </w:tc>
        <w:tc>
          <w:tcPr>
            <w:tcW w:w="4678" w:type="dxa"/>
            <w:vAlign w:val="center"/>
          </w:tcPr>
          <w:p w14:paraId="439FD231" w14:textId="77777777" w:rsidR="00C80EC4" w:rsidRPr="00FB5534" w:rsidRDefault="00C80EC4" w:rsidP="007E509A">
            <w:pPr>
              <w:rPr>
                <w:rFonts w:ascii="Sylfaen" w:hAnsi="Sylfaen" w:cs="Times New Roman"/>
              </w:rPr>
            </w:pPr>
            <w:r w:rsidRPr="00FB5534">
              <w:rPr>
                <w:rFonts w:ascii="Sylfaen" w:hAnsi="Sylfaen" w:cs="Helvetica"/>
                <w:sz w:val="22"/>
                <w:szCs w:val="22"/>
                <w:lang w:val="ka-GE"/>
              </w:rPr>
              <w:t>ს</w:t>
            </w:r>
            <w:proofErr w:type="spellStart"/>
            <w:r w:rsidRPr="00FB5534">
              <w:rPr>
                <w:rFonts w:ascii="Sylfaen" w:hAnsi="Sylfaen" w:cs="Helvetica"/>
                <w:sz w:val="22"/>
                <w:szCs w:val="22"/>
              </w:rPr>
              <w:t>ამომხმარებლო</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ფასების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ჰარმონიზებული</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მეთოდოლოგია</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ადაპტირებულია</w:t>
            </w:r>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დამტკიცებულია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საქსტატის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საბჭოს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მიერ</w:t>
            </w:r>
            <w:proofErr w:type="spellEnd"/>
            <w:r w:rsidRPr="00FB5534">
              <w:rPr>
                <w:rFonts w:ascii="Sylfaen" w:hAnsi="Sylfaen" w:cs="Helvetica"/>
                <w:sz w:val="22"/>
                <w:szCs w:val="22"/>
              </w:rPr>
              <w:t>;</w:t>
            </w:r>
          </w:p>
          <w:p w14:paraId="654F7C2A" w14:textId="688725A3" w:rsidR="00C80EC4" w:rsidRPr="00FB5534" w:rsidRDefault="00C80EC4" w:rsidP="007E509A">
            <w:pPr>
              <w:rPr>
                <w:rFonts w:ascii="Sylfaen" w:hAnsi="Sylfaen" w:cs="Times New Roman"/>
              </w:rPr>
            </w:pPr>
            <w:proofErr w:type="spellStart"/>
            <w:r w:rsidRPr="00FB5534">
              <w:rPr>
                <w:rFonts w:ascii="Sylfaen" w:hAnsi="Sylfaen" w:cs="Helvetica"/>
                <w:sz w:val="22"/>
                <w:szCs w:val="22"/>
              </w:rPr>
              <w:t>სამომხმარებლო</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ფასების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ინდექსი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წარმო</w:t>
            </w:r>
            <w:proofErr w:type="spellEnd"/>
            <w:r w:rsidRPr="00FB5534">
              <w:rPr>
                <w:rFonts w:ascii="Sylfaen" w:hAnsi="Sylfaen" w:cs="Helvetica"/>
                <w:sz w:val="22"/>
                <w:szCs w:val="22"/>
                <w:lang w:val="ka-GE"/>
              </w:rPr>
              <w:t>ე</w:t>
            </w:r>
            <w:proofErr w:type="spellStart"/>
            <w:r w:rsidRPr="00FB5534">
              <w:rPr>
                <w:rFonts w:ascii="Sylfaen" w:hAnsi="Sylfaen" w:cs="Helvetica"/>
                <w:sz w:val="22"/>
                <w:szCs w:val="22"/>
              </w:rPr>
              <w:t>ბული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გამოქვეყნებულია</w:t>
            </w:r>
            <w:proofErr w:type="spellEnd"/>
            <w:r w:rsidRPr="00FB5534">
              <w:rPr>
                <w:rFonts w:ascii="Sylfaen" w:hAnsi="Sylfaen" w:cs="Helvetica"/>
                <w:sz w:val="22"/>
                <w:szCs w:val="22"/>
              </w:rPr>
              <w:t xml:space="preserve"> </w:t>
            </w:r>
            <w:r w:rsidRPr="00FB5534">
              <w:rPr>
                <w:rFonts w:ascii="Sylfaen" w:hAnsi="Sylfaen" w:cs="Helvetica"/>
                <w:sz w:val="22"/>
                <w:szCs w:val="22"/>
                <w:lang w:val="ka-GE"/>
              </w:rPr>
              <w:t xml:space="preserve">ჰარმონიზებული </w:t>
            </w:r>
            <w:proofErr w:type="spellStart"/>
            <w:r w:rsidRPr="00FB5534">
              <w:rPr>
                <w:rFonts w:ascii="Sylfaen" w:hAnsi="Sylfaen" w:cs="Helvetica"/>
                <w:sz w:val="22"/>
                <w:szCs w:val="22"/>
              </w:rPr>
              <w:t>მეთოდოლოგიის</w:t>
            </w:r>
            <w:proofErr w:type="spellEnd"/>
            <w:r w:rsidRPr="00FB5534">
              <w:rPr>
                <w:rFonts w:ascii="Sylfaen" w:hAnsi="Sylfaen" w:cs="Times New Roman"/>
                <w:sz w:val="22"/>
                <w:szCs w:val="22"/>
              </w:rPr>
              <w:t xml:space="preserve"> </w:t>
            </w:r>
            <w:proofErr w:type="spellStart"/>
            <w:r w:rsidRPr="00FB5534">
              <w:rPr>
                <w:rFonts w:ascii="Sylfaen" w:hAnsi="Sylfaen" w:cs="Helvetica"/>
                <w:sz w:val="22"/>
                <w:szCs w:val="22"/>
              </w:rPr>
              <w:t>შესაბამისად</w:t>
            </w:r>
            <w:proofErr w:type="spellEnd"/>
            <w:r w:rsidRPr="00FB5534">
              <w:rPr>
                <w:rFonts w:ascii="Sylfaen" w:hAnsi="Sylfaen" w:cs="Helvetica"/>
                <w:sz w:val="22"/>
                <w:szCs w:val="22"/>
                <w:lang w:val="ka-GE"/>
              </w:rPr>
              <w:t>, უკვე არსებული სფი-ის პარალელურად</w:t>
            </w:r>
          </w:p>
        </w:tc>
      </w:tr>
      <w:tr w:rsidR="00C80EC4" w:rsidRPr="00FB5534" w14:paraId="2F01B02E" w14:textId="77777777" w:rsidTr="007E509A">
        <w:tc>
          <w:tcPr>
            <w:tcW w:w="4817" w:type="dxa"/>
            <w:vAlign w:val="center"/>
          </w:tcPr>
          <w:p w14:paraId="06CD99E1" w14:textId="77777777" w:rsidR="00C80EC4" w:rsidRPr="00FB5534" w:rsidRDefault="00C80EC4" w:rsidP="007E509A">
            <w:pPr>
              <w:autoSpaceDE w:val="0"/>
              <w:autoSpaceDN w:val="0"/>
              <w:adjustRightInd w:val="0"/>
              <w:rPr>
                <w:rFonts w:ascii="Sylfaen" w:eastAsia="Times New Roman" w:hAnsi="Sylfaen" w:cs="Times New Roman"/>
                <w:color w:val="000000"/>
                <w:lang w:val="en-GB" w:eastAsia="en-GB"/>
              </w:rPr>
            </w:pPr>
            <w:proofErr w:type="spellStart"/>
            <w:r w:rsidRPr="00FB5534">
              <w:rPr>
                <w:rFonts w:ascii="Sylfaen" w:eastAsia="Times New Roman" w:hAnsi="Sylfaen" w:cs="Helvetica"/>
                <w:color w:val="000000"/>
                <w:sz w:val="22"/>
                <w:szCs w:val="22"/>
                <w:lang w:val="en-GB" w:eastAsia="en-GB"/>
              </w:rPr>
              <w:t>სამომხმარებლო</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კალათის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შექმნისას</w:t>
            </w:r>
            <w:proofErr w:type="spellEnd"/>
            <w:r w:rsidRPr="00FB5534">
              <w:rPr>
                <w:rFonts w:ascii="Sylfaen" w:eastAsia="Times New Roman" w:hAnsi="Sylfaen" w:cs="Helvetica"/>
                <w:color w:val="000000"/>
                <w:sz w:val="22"/>
                <w:szCs w:val="22"/>
                <w:lang w:val="en-GB" w:eastAsia="en-GB"/>
              </w:rPr>
              <w:t xml:space="preserve"> </w:t>
            </w:r>
            <w:r w:rsidRPr="00FB5534">
              <w:rPr>
                <w:rFonts w:ascii="Sylfaen" w:eastAsia="Times New Roman" w:hAnsi="Sylfaen" w:cs="Helvetica"/>
                <w:color w:val="000000"/>
                <w:sz w:val="22"/>
                <w:szCs w:val="22"/>
                <w:lang w:val="ka-GE" w:eastAsia="en-GB"/>
              </w:rPr>
              <w:t xml:space="preserve">დანიშნულების მიხედვით </w:t>
            </w:r>
            <w:proofErr w:type="spellStart"/>
            <w:r w:rsidRPr="00FB5534">
              <w:rPr>
                <w:rFonts w:ascii="Sylfaen" w:eastAsia="Times New Roman" w:hAnsi="Sylfaen" w:cs="Helvetica"/>
                <w:color w:val="000000"/>
                <w:sz w:val="22"/>
                <w:szCs w:val="22"/>
                <w:lang w:val="en-GB" w:eastAsia="en-GB"/>
              </w:rPr>
              <w:t>ინდივიდუალური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lastRenderedPageBreak/>
              <w:t>მოხმარების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განახლებული</w:t>
            </w:r>
            <w:proofErr w:type="spellEnd"/>
            <w:r w:rsidRPr="00FB5534">
              <w:rPr>
                <w:rFonts w:ascii="Sylfaen" w:eastAsia="Times New Roman" w:hAnsi="Sylfaen" w:cs="Helvetica"/>
                <w:color w:val="000000"/>
                <w:sz w:val="22"/>
                <w:szCs w:val="22"/>
                <w:lang w:val="en-GB" w:eastAsia="en-GB"/>
              </w:rPr>
              <w:t xml:space="preserve"> </w:t>
            </w:r>
            <w:r w:rsidRPr="00FB5534">
              <w:rPr>
                <w:rFonts w:ascii="Sylfaen" w:eastAsia="Times New Roman" w:hAnsi="Sylfaen" w:cs="Helvetica"/>
                <w:color w:val="000000"/>
                <w:sz w:val="22"/>
                <w:szCs w:val="22"/>
                <w:lang w:val="ka-GE" w:eastAsia="en-GB"/>
              </w:rPr>
              <w:t xml:space="preserve">კლასიფიკატორის </w:t>
            </w:r>
            <w:r w:rsidRPr="00FB5534">
              <w:rPr>
                <w:rFonts w:ascii="Sylfaen" w:eastAsia="Times New Roman" w:hAnsi="Sylfaen" w:cs="Times New Roman"/>
                <w:color w:val="000000"/>
                <w:sz w:val="22"/>
                <w:szCs w:val="22"/>
                <w:lang w:val="en-GB" w:eastAsia="en-GB"/>
              </w:rPr>
              <w:t xml:space="preserve">(COICOP 2018) </w:t>
            </w:r>
            <w:proofErr w:type="spellStart"/>
            <w:r w:rsidRPr="00FB5534">
              <w:rPr>
                <w:rFonts w:ascii="Sylfaen" w:eastAsia="Times New Roman" w:hAnsi="Sylfaen" w:cs="Helvetica"/>
                <w:color w:val="000000"/>
                <w:sz w:val="22"/>
                <w:szCs w:val="22"/>
                <w:lang w:val="en-GB" w:eastAsia="en-GB"/>
              </w:rPr>
              <w:t>გამოყენება</w:t>
            </w:r>
            <w:proofErr w:type="spellEnd"/>
          </w:p>
        </w:tc>
        <w:tc>
          <w:tcPr>
            <w:tcW w:w="4678" w:type="dxa"/>
            <w:vAlign w:val="center"/>
          </w:tcPr>
          <w:p w14:paraId="1894F73A" w14:textId="77777777" w:rsidR="00C80EC4" w:rsidRPr="00FB5534" w:rsidRDefault="00C80EC4" w:rsidP="007E509A">
            <w:pPr>
              <w:rPr>
                <w:rFonts w:ascii="Sylfaen" w:eastAsia="Times New Roman" w:hAnsi="Sylfaen" w:cs="Times New Roman"/>
                <w:color w:val="000000"/>
                <w:lang w:val="en-GB" w:eastAsia="en-GB"/>
              </w:rPr>
            </w:pPr>
            <w:r w:rsidRPr="00FB5534">
              <w:rPr>
                <w:rFonts w:ascii="Sylfaen" w:eastAsia="Times New Roman" w:hAnsi="Sylfaen" w:cs="Helvetica"/>
                <w:color w:val="000000"/>
                <w:sz w:val="22"/>
                <w:szCs w:val="22"/>
                <w:lang w:val="ka-GE" w:eastAsia="en-GB"/>
              </w:rPr>
              <w:lastRenderedPageBreak/>
              <w:t xml:space="preserve">დანიშნულების მიხედვით </w:t>
            </w:r>
            <w:proofErr w:type="spellStart"/>
            <w:r w:rsidRPr="00FB5534">
              <w:rPr>
                <w:rFonts w:ascii="Sylfaen" w:eastAsia="Times New Roman" w:hAnsi="Sylfaen" w:cs="Helvetica"/>
                <w:color w:val="000000"/>
                <w:sz w:val="22"/>
                <w:szCs w:val="22"/>
                <w:lang w:val="en-GB" w:eastAsia="en-GB"/>
              </w:rPr>
              <w:t>ინდივიდუალური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მოხმარების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განახლებული</w:t>
            </w:r>
            <w:proofErr w:type="spellEnd"/>
            <w:r w:rsidRPr="00FB5534">
              <w:rPr>
                <w:rFonts w:ascii="Sylfaen" w:eastAsia="Times New Roman" w:hAnsi="Sylfaen" w:cs="Helvetica"/>
                <w:color w:val="000000"/>
                <w:sz w:val="22"/>
                <w:szCs w:val="22"/>
                <w:lang w:val="en-GB" w:eastAsia="en-GB"/>
              </w:rPr>
              <w:t xml:space="preserve"> </w:t>
            </w:r>
            <w:r w:rsidRPr="00FB5534">
              <w:rPr>
                <w:rFonts w:ascii="Sylfaen" w:eastAsia="Times New Roman" w:hAnsi="Sylfaen" w:cs="Helvetica"/>
                <w:color w:val="000000"/>
                <w:sz w:val="22"/>
                <w:szCs w:val="22"/>
                <w:lang w:val="ka-GE" w:eastAsia="en-GB"/>
              </w:rPr>
              <w:t xml:space="preserve">კლასიფიკატორი </w:t>
            </w:r>
            <w:r w:rsidRPr="00FB5534">
              <w:rPr>
                <w:rFonts w:ascii="Sylfaen" w:eastAsia="Times New Roman" w:hAnsi="Sylfaen" w:cs="Times New Roman"/>
                <w:color w:val="000000"/>
                <w:sz w:val="22"/>
                <w:szCs w:val="22"/>
                <w:lang w:val="en-GB" w:eastAsia="en-GB"/>
              </w:rPr>
              <w:t xml:space="preserve">(COICOP </w:t>
            </w:r>
            <w:r w:rsidRPr="00FB5534">
              <w:rPr>
                <w:rFonts w:ascii="Sylfaen" w:eastAsia="Times New Roman" w:hAnsi="Sylfaen" w:cs="Times New Roman"/>
                <w:color w:val="000000"/>
                <w:sz w:val="22"/>
                <w:szCs w:val="22"/>
                <w:lang w:val="en-GB" w:eastAsia="en-GB"/>
              </w:rPr>
              <w:lastRenderedPageBreak/>
              <w:t xml:space="preserve">2018) </w:t>
            </w:r>
            <w:r w:rsidRPr="00FB5534">
              <w:rPr>
                <w:rFonts w:ascii="Sylfaen" w:eastAsia="Times New Roman" w:hAnsi="Sylfaen" w:cs="Helvetica"/>
                <w:color w:val="000000"/>
                <w:sz w:val="22"/>
                <w:szCs w:val="22"/>
                <w:lang w:val="ka-GE" w:eastAsia="en-GB"/>
              </w:rPr>
              <w:t>თარგმნილი</w:t>
            </w:r>
            <w:r w:rsidR="00FA649C">
              <w:rPr>
                <w:rFonts w:ascii="Sylfaen" w:eastAsia="Times New Roman" w:hAnsi="Sylfaen" w:cs="Helvetica"/>
                <w:color w:val="000000"/>
                <w:sz w:val="22"/>
                <w:szCs w:val="22"/>
                <w:lang w:val="ka-GE" w:eastAsia="en-GB"/>
              </w:rPr>
              <w:t>ა</w:t>
            </w:r>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და</w:t>
            </w:r>
            <w:proofErr w:type="spellEnd"/>
            <w:r w:rsidRPr="00FB5534">
              <w:rPr>
                <w:rFonts w:ascii="Sylfaen" w:eastAsia="Times New Roman" w:hAnsi="Sylfaen" w:cs="Helvetica"/>
                <w:color w:val="000000"/>
                <w:sz w:val="22"/>
                <w:szCs w:val="22"/>
                <w:lang w:val="en-GB" w:eastAsia="en-GB"/>
              </w:rPr>
              <w:t xml:space="preserve"> </w:t>
            </w:r>
            <w:proofErr w:type="spellStart"/>
            <w:r w:rsidR="00FA649C" w:rsidRPr="00FB5534">
              <w:rPr>
                <w:rFonts w:ascii="Sylfaen" w:eastAsia="Times New Roman" w:hAnsi="Sylfaen" w:cs="Helvetica"/>
                <w:color w:val="000000"/>
                <w:sz w:val="22"/>
                <w:szCs w:val="22"/>
                <w:lang w:val="en-GB" w:eastAsia="en-GB"/>
              </w:rPr>
              <w:t>საქსტატის</w:t>
            </w:r>
            <w:proofErr w:type="spellEnd"/>
            <w:r w:rsidR="00FA649C" w:rsidRPr="00FB5534">
              <w:rPr>
                <w:rFonts w:ascii="Sylfaen" w:eastAsia="Times New Roman" w:hAnsi="Sylfaen" w:cs="Helvetica"/>
                <w:color w:val="000000"/>
                <w:sz w:val="22"/>
                <w:szCs w:val="22"/>
                <w:lang w:val="en-GB" w:eastAsia="en-GB"/>
              </w:rPr>
              <w:t xml:space="preserve"> </w:t>
            </w:r>
            <w:proofErr w:type="spellStart"/>
            <w:r w:rsidR="00FA649C" w:rsidRPr="00FB5534">
              <w:rPr>
                <w:rFonts w:ascii="Sylfaen" w:eastAsia="Times New Roman" w:hAnsi="Sylfaen" w:cs="Helvetica"/>
                <w:color w:val="000000"/>
                <w:sz w:val="22"/>
                <w:szCs w:val="22"/>
                <w:lang w:val="en-GB" w:eastAsia="en-GB"/>
              </w:rPr>
              <w:t>საბჭოს</w:t>
            </w:r>
            <w:proofErr w:type="spellEnd"/>
            <w:r w:rsidR="00FA649C" w:rsidRPr="00FB5534">
              <w:rPr>
                <w:rFonts w:ascii="Sylfaen" w:eastAsia="Times New Roman" w:hAnsi="Sylfaen" w:cs="Helvetica"/>
                <w:color w:val="000000"/>
                <w:sz w:val="22"/>
                <w:szCs w:val="22"/>
                <w:lang w:val="en-GB" w:eastAsia="en-GB"/>
              </w:rPr>
              <w:t xml:space="preserve"> </w:t>
            </w:r>
            <w:proofErr w:type="spellStart"/>
            <w:r w:rsidR="00FA649C" w:rsidRPr="00FB5534">
              <w:rPr>
                <w:rFonts w:ascii="Sylfaen" w:eastAsia="Times New Roman" w:hAnsi="Sylfaen" w:cs="Helvetica"/>
                <w:color w:val="000000"/>
                <w:sz w:val="22"/>
                <w:szCs w:val="22"/>
                <w:lang w:val="en-GB" w:eastAsia="en-GB"/>
              </w:rPr>
              <w:t>მიერ</w:t>
            </w:r>
            <w:proofErr w:type="spellEnd"/>
            <w:r w:rsidR="00FA649C">
              <w:rPr>
                <w:rFonts w:ascii="Sylfaen" w:eastAsia="Times New Roman" w:hAnsi="Sylfaen" w:cs="Helvetica"/>
                <w:color w:val="000000"/>
                <w:sz w:val="22"/>
                <w:szCs w:val="22"/>
                <w:lang w:val="ka-GE" w:eastAsia="en-GB"/>
              </w:rPr>
              <w:t xml:space="preserve"> </w:t>
            </w:r>
            <w:proofErr w:type="spellStart"/>
            <w:r w:rsidRPr="00FB5534">
              <w:rPr>
                <w:rFonts w:ascii="Sylfaen" w:eastAsia="Times New Roman" w:hAnsi="Sylfaen" w:cs="Helvetica"/>
                <w:color w:val="000000"/>
                <w:sz w:val="22"/>
                <w:szCs w:val="22"/>
                <w:lang w:val="en-GB" w:eastAsia="en-GB"/>
              </w:rPr>
              <w:t>დამტკიცებულია</w:t>
            </w:r>
            <w:proofErr w:type="spellEnd"/>
            <w:r w:rsidRPr="00FB5534">
              <w:rPr>
                <w:rFonts w:ascii="Sylfaen" w:eastAsia="Times New Roman" w:hAnsi="Sylfaen" w:cs="Helvetica"/>
                <w:color w:val="000000"/>
                <w:sz w:val="22"/>
                <w:szCs w:val="22"/>
                <w:lang w:val="en-GB" w:eastAsia="en-GB"/>
              </w:rPr>
              <w:t xml:space="preserve">; </w:t>
            </w:r>
          </w:p>
          <w:p w14:paraId="25DD1F2C" w14:textId="580F92FF" w:rsidR="00C80EC4" w:rsidRPr="00FB5534" w:rsidRDefault="00C80EC4" w:rsidP="007E509A">
            <w:pPr>
              <w:rPr>
                <w:rFonts w:ascii="Sylfaen" w:eastAsia="Times New Roman" w:hAnsi="Sylfaen" w:cs="Times New Roman"/>
                <w:lang w:val="en-GB" w:eastAsia="en-IE"/>
              </w:rPr>
            </w:pPr>
            <w:r w:rsidRPr="00FB5534">
              <w:rPr>
                <w:rFonts w:ascii="Sylfaen" w:eastAsia="Times New Roman" w:hAnsi="Sylfaen" w:cs="Helvetica"/>
                <w:color w:val="000000"/>
                <w:sz w:val="22"/>
                <w:szCs w:val="22"/>
                <w:lang w:val="ka-GE" w:eastAsia="en-GB"/>
              </w:rPr>
              <w:t xml:space="preserve">დანიშნულების მიხედვით </w:t>
            </w:r>
            <w:proofErr w:type="spellStart"/>
            <w:r w:rsidRPr="00FB5534">
              <w:rPr>
                <w:rFonts w:ascii="Sylfaen" w:eastAsia="Times New Roman" w:hAnsi="Sylfaen" w:cs="Helvetica"/>
                <w:color w:val="000000"/>
                <w:sz w:val="22"/>
                <w:szCs w:val="22"/>
                <w:lang w:val="en-GB" w:eastAsia="en-GB"/>
              </w:rPr>
              <w:t>ინდივიდუალური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მოხმარების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განახლებული</w:t>
            </w:r>
            <w:proofErr w:type="spellEnd"/>
            <w:r w:rsidRPr="00FB5534">
              <w:rPr>
                <w:rFonts w:ascii="Sylfaen" w:eastAsia="Times New Roman" w:hAnsi="Sylfaen" w:cs="Helvetica"/>
                <w:color w:val="000000"/>
                <w:sz w:val="22"/>
                <w:szCs w:val="22"/>
                <w:lang w:val="en-GB" w:eastAsia="en-GB"/>
              </w:rPr>
              <w:t xml:space="preserve"> </w:t>
            </w:r>
            <w:r w:rsidRPr="00FB5534">
              <w:rPr>
                <w:rFonts w:ascii="Sylfaen" w:eastAsia="Times New Roman" w:hAnsi="Sylfaen" w:cs="Helvetica"/>
                <w:color w:val="000000"/>
                <w:sz w:val="22"/>
                <w:szCs w:val="22"/>
                <w:lang w:val="ka-GE" w:eastAsia="en-GB"/>
              </w:rPr>
              <w:t>კლასიფიკატორი</w:t>
            </w:r>
            <w:r w:rsidRPr="00FB5534">
              <w:rPr>
                <w:rFonts w:ascii="Sylfaen" w:eastAsia="Times New Roman" w:hAnsi="Sylfaen" w:cs="Helvetica"/>
                <w:color w:val="000000"/>
                <w:sz w:val="22"/>
                <w:szCs w:val="22"/>
                <w:lang w:val="en-GB" w:eastAsia="en-GB"/>
              </w:rPr>
              <w:t xml:space="preserve">  </w:t>
            </w:r>
            <w:r w:rsidRPr="00FB5534">
              <w:rPr>
                <w:rFonts w:ascii="Sylfaen" w:eastAsia="Times New Roman" w:hAnsi="Sylfaen" w:cs="Times New Roman"/>
                <w:color w:val="000000"/>
                <w:sz w:val="22"/>
                <w:szCs w:val="22"/>
                <w:lang w:val="en-GB" w:eastAsia="en-GB"/>
              </w:rPr>
              <w:t xml:space="preserve">(COICOP 2018) </w:t>
            </w:r>
            <w:proofErr w:type="spellStart"/>
            <w:r w:rsidRPr="00FB5534">
              <w:rPr>
                <w:rFonts w:ascii="Sylfaen" w:eastAsia="Times New Roman" w:hAnsi="Sylfaen" w:cs="Helvetica"/>
                <w:color w:val="000000"/>
                <w:sz w:val="22"/>
                <w:szCs w:val="22"/>
                <w:lang w:val="en-GB" w:eastAsia="en-GB"/>
              </w:rPr>
              <w:t>გამო</w:t>
            </w:r>
            <w:proofErr w:type="spellEnd"/>
            <w:r w:rsidRPr="00FB5534">
              <w:rPr>
                <w:rFonts w:ascii="Sylfaen" w:eastAsia="Times New Roman" w:hAnsi="Sylfaen" w:cs="Helvetica"/>
                <w:color w:val="000000"/>
                <w:sz w:val="22"/>
                <w:szCs w:val="22"/>
                <w:lang w:val="ka-GE" w:eastAsia="en-GB"/>
              </w:rPr>
              <w:t>ი</w:t>
            </w:r>
            <w:proofErr w:type="spellStart"/>
            <w:r w:rsidRPr="00FB5534">
              <w:rPr>
                <w:rFonts w:ascii="Sylfaen" w:eastAsia="Times New Roman" w:hAnsi="Sylfaen" w:cs="Helvetica"/>
                <w:color w:val="000000"/>
                <w:sz w:val="22"/>
                <w:szCs w:val="22"/>
                <w:lang w:val="en-GB" w:eastAsia="en-GB"/>
              </w:rPr>
              <w:t>ყენება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სამომხმარებლო</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ფასების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ინდექსის</w:t>
            </w:r>
            <w:proofErr w:type="spellEnd"/>
            <w:r w:rsidRPr="00FB5534">
              <w:rPr>
                <w:rFonts w:ascii="Sylfaen" w:eastAsia="Times New Roman" w:hAnsi="Sylfaen" w:cs="Times New Roman"/>
                <w:color w:val="000000"/>
                <w:sz w:val="22"/>
                <w:szCs w:val="22"/>
                <w:lang w:val="en-GB" w:eastAsia="en-GB"/>
              </w:rPr>
              <w:t xml:space="preserve"> </w:t>
            </w:r>
            <w:r w:rsidRPr="00FB5534">
              <w:rPr>
                <w:rFonts w:ascii="Sylfaen" w:eastAsia="Times New Roman" w:hAnsi="Sylfaen" w:cs="Times New Roman"/>
                <w:color w:val="000000"/>
                <w:sz w:val="22"/>
                <w:szCs w:val="22"/>
                <w:lang w:val="ka-GE" w:eastAsia="en-GB"/>
              </w:rPr>
              <w:t>გამო</w:t>
            </w:r>
            <w:proofErr w:type="spellStart"/>
            <w:r w:rsidRPr="00FB5534">
              <w:rPr>
                <w:rFonts w:ascii="Sylfaen" w:eastAsia="Times New Roman" w:hAnsi="Sylfaen" w:cs="Helvetica"/>
                <w:color w:val="000000"/>
                <w:sz w:val="22"/>
                <w:szCs w:val="22"/>
                <w:lang w:val="en-GB" w:eastAsia="en-GB"/>
              </w:rPr>
              <w:t>კვლევაში</w:t>
            </w:r>
            <w:proofErr w:type="spellEnd"/>
          </w:p>
        </w:tc>
      </w:tr>
      <w:tr w:rsidR="00C80EC4" w:rsidRPr="00FA649C" w14:paraId="37E82F3A" w14:textId="77777777" w:rsidTr="007E509A">
        <w:tc>
          <w:tcPr>
            <w:tcW w:w="4817" w:type="dxa"/>
            <w:vAlign w:val="center"/>
          </w:tcPr>
          <w:p w14:paraId="6ED09C57" w14:textId="77777777" w:rsidR="00C80EC4" w:rsidRPr="00FA649C" w:rsidRDefault="00C80EC4" w:rsidP="007E509A">
            <w:pPr>
              <w:autoSpaceDE w:val="0"/>
              <w:autoSpaceDN w:val="0"/>
              <w:adjustRightInd w:val="0"/>
              <w:ind w:right="-133"/>
              <w:rPr>
                <w:rFonts w:ascii="Sylfaen" w:eastAsia="Times New Roman" w:hAnsi="Sylfaen" w:cs="Times New Roman"/>
                <w:color w:val="000000" w:themeColor="text1"/>
                <w:sz w:val="22"/>
                <w:szCs w:val="22"/>
                <w:lang w:val="ka-GE" w:eastAsia="en-GB"/>
              </w:rPr>
            </w:pPr>
            <w:proofErr w:type="spellStart"/>
            <w:r w:rsidRPr="00FA649C">
              <w:rPr>
                <w:rFonts w:ascii="Sylfaen" w:eastAsia="Times New Roman" w:hAnsi="Sylfaen" w:cs="Times New Roman"/>
                <w:color w:val="000000" w:themeColor="text1"/>
                <w:sz w:val="22"/>
                <w:szCs w:val="22"/>
                <w:lang w:val="en-GB" w:eastAsia="en-GB"/>
              </w:rPr>
              <w:lastRenderedPageBreak/>
              <w:t>საქონლით</w:t>
            </w:r>
            <w:proofErr w:type="spellEnd"/>
            <w:r w:rsidRPr="00FA649C">
              <w:rPr>
                <w:rFonts w:ascii="Sylfaen" w:eastAsia="Times New Roman" w:hAnsi="Sylfaen" w:cs="Times New Roman"/>
                <w:color w:val="000000" w:themeColor="text1"/>
                <w:sz w:val="22"/>
                <w:szCs w:val="22"/>
                <w:lang w:val="en-GB" w:eastAsia="en-GB"/>
              </w:rPr>
              <w:t xml:space="preserve"> </w:t>
            </w:r>
            <w:proofErr w:type="spellStart"/>
            <w:r w:rsidRPr="00FA649C">
              <w:rPr>
                <w:rFonts w:ascii="Sylfaen" w:eastAsia="Times New Roman" w:hAnsi="Sylfaen" w:cs="Times New Roman"/>
                <w:color w:val="000000" w:themeColor="text1"/>
                <w:sz w:val="22"/>
                <w:szCs w:val="22"/>
                <w:lang w:val="en-GB" w:eastAsia="en-GB"/>
              </w:rPr>
              <w:t>საგარეო</w:t>
            </w:r>
            <w:proofErr w:type="spellEnd"/>
            <w:r w:rsidRPr="00FA649C">
              <w:rPr>
                <w:rFonts w:ascii="Sylfaen" w:eastAsia="Times New Roman" w:hAnsi="Sylfaen" w:cs="Times New Roman"/>
                <w:color w:val="000000" w:themeColor="text1"/>
                <w:sz w:val="22"/>
                <w:szCs w:val="22"/>
                <w:lang w:val="en-GB" w:eastAsia="en-GB"/>
              </w:rPr>
              <w:t xml:space="preserve"> </w:t>
            </w:r>
            <w:proofErr w:type="spellStart"/>
            <w:r w:rsidRPr="00FA649C">
              <w:rPr>
                <w:rFonts w:ascii="Sylfaen" w:eastAsia="Times New Roman" w:hAnsi="Sylfaen" w:cs="Times New Roman"/>
                <w:color w:val="000000" w:themeColor="text1"/>
                <w:sz w:val="22"/>
                <w:szCs w:val="22"/>
                <w:lang w:val="en-GB" w:eastAsia="en-GB"/>
              </w:rPr>
              <w:t>ვაჭრობის</w:t>
            </w:r>
            <w:proofErr w:type="spellEnd"/>
            <w:r w:rsidRPr="00FA649C">
              <w:rPr>
                <w:rFonts w:ascii="Sylfaen" w:eastAsia="Times New Roman" w:hAnsi="Sylfaen" w:cs="Times New Roman"/>
                <w:color w:val="000000" w:themeColor="text1"/>
                <w:sz w:val="22"/>
                <w:szCs w:val="22"/>
                <w:lang w:val="en-GB" w:eastAsia="en-GB"/>
              </w:rPr>
              <w:t xml:space="preserve"> </w:t>
            </w:r>
            <w:proofErr w:type="spellStart"/>
            <w:r w:rsidRPr="00FA649C">
              <w:rPr>
                <w:rFonts w:ascii="Sylfaen" w:eastAsia="Times New Roman" w:hAnsi="Sylfaen" w:cs="Times New Roman"/>
                <w:color w:val="000000" w:themeColor="text1"/>
                <w:sz w:val="22"/>
                <w:szCs w:val="22"/>
                <w:lang w:val="en-GB" w:eastAsia="en-GB"/>
              </w:rPr>
              <w:t>მონაცემების</w:t>
            </w:r>
            <w:proofErr w:type="spellEnd"/>
            <w:r w:rsidRPr="00FA649C">
              <w:rPr>
                <w:rFonts w:ascii="Sylfaen" w:eastAsia="Times New Roman" w:hAnsi="Sylfaen" w:cs="Times New Roman"/>
                <w:color w:val="000000" w:themeColor="text1"/>
                <w:sz w:val="22"/>
                <w:szCs w:val="22"/>
                <w:lang w:val="en-GB" w:eastAsia="en-GB"/>
              </w:rPr>
              <w:t xml:space="preserve"> </w:t>
            </w:r>
            <w:proofErr w:type="spellStart"/>
            <w:r w:rsidRPr="00FA649C">
              <w:rPr>
                <w:rFonts w:ascii="Sylfaen" w:eastAsia="Times New Roman" w:hAnsi="Sylfaen" w:cs="Times New Roman"/>
                <w:color w:val="000000" w:themeColor="text1"/>
                <w:sz w:val="22"/>
                <w:szCs w:val="22"/>
                <w:lang w:val="en-GB" w:eastAsia="en-GB"/>
              </w:rPr>
              <w:t>დამუშავება</w:t>
            </w:r>
            <w:proofErr w:type="spellEnd"/>
            <w:r w:rsidRPr="00FA649C">
              <w:rPr>
                <w:rFonts w:ascii="Sylfaen" w:eastAsia="Times New Roman" w:hAnsi="Sylfaen" w:cs="Times New Roman"/>
                <w:color w:val="000000" w:themeColor="text1"/>
                <w:sz w:val="22"/>
                <w:szCs w:val="22"/>
                <w:lang w:val="en-GB" w:eastAsia="en-GB"/>
              </w:rPr>
              <w:t xml:space="preserve"> </w:t>
            </w:r>
            <w:proofErr w:type="spellStart"/>
            <w:r w:rsidRPr="00FA649C">
              <w:rPr>
                <w:rFonts w:ascii="Sylfaen" w:eastAsia="Times New Roman" w:hAnsi="Sylfaen" w:cs="Times New Roman"/>
                <w:color w:val="000000" w:themeColor="text1"/>
                <w:sz w:val="22"/>
                <w:szCs w:val="22"/>
                <w:lang w:val="en-GB" w:eastAsia="en-GB"/>
              </w:rPr>
              <w:t>და</w:t>
            </w:r>
            <w:proofErr w:type="spellEnd"/>
            <w:r w:rsidRPr="00FA649C">
              <w:rPr>
                <w:rFonts w:ascii="Sylfaen" w:eastAsia="Times New Roman" w:hAnsi="Sylfaen" w:cs="Times New Roman"/>
                <w:color w:val="000000" w:themeColor="text1"/>
                <w:sz w:val="22"/>
                <w:szCs w:val="22"/>
                <w:lang w:val="en-GB" w:eastAsia="en-GB"/>
              </w:rPr>
              <w:t xml:space="preserve"> </w:t>
            </w:r>
            <w:proofErr w:type="spellStart"/>
            <w:r w:rsidRPr="00FA649C">
              <w:rPr>
                <w:rFonts w:ascii="Sylfaen" w:eastAsia="Times New Roman" w:hAnsi="Sylfaen" w:cs="Times New Roman"/>
                <w:color w:val="000000" w:themeColor="text1"/>
                <w:sz w:val="22"/>
                <w:szCs w:val="22"/>
                <w:lang w:val="en-GB" w:eastAsia="en-GB"/>
              </w:rPr>
              <w:t>გავრცელება</w:t>
            </w:r>
            <w:proofErr w:type="spellEnd"/>
            <w:r w:rsidRPr="00FA649C">
              <w:rPr>
                <w:rFonts w:ascii="Sylfaen" w:eastAsia="Times New Roman" w:hAnsi="Sylfaen" w:cs="Times New Roman"/>
                <w:color w:val="000000" w:themeColor="text1"/>
                <w:sz w:val="22"/>
                <w:szCs w:val="22"/>
                <w:lang w:val="en-GB" w:eastAsia="en-GB"/>
              </w:rPr>
              <w:t xml:space="preserve"> </w:t>
            </w:r>
            <w:proofErr w:type="spellStart"/>
            <w:r w:rsidRPr="00FA649C">
              <w:rPr>
                <w:rFonts w:ascii="Sylfaen" w:eastAsia="Times New Roman" w:hAnsi="Sylfaen" w:cs="Times New Roman"/>
                <w:color w:val="000000" w:themeColor="text1"/>
                <w:sz w:val="22"/>
                <w:szCs w:val="22"/>
                <w:lang w:val="en-GB" w:eastAsia="en-GB"/>
              </w:rPr>
              <w:t>საერთაშორისო</w:t>
            </w:r>
            <w:proofErr w:type="spellEnd"/>
            <w:r w:rsidRPr="00FA649C">
              <w:rPr>
                <w:rFonts w:ascii="Sylfaen" w:eastAsia="Times New Roman" w:hAnsi="Sylfaen" w:cs="Times New Roman"/>
                <w:color w:val="000000" w:themeColor="text1"/>
                <w:sz w:val="22"/>
                <w:szCs w:val="22"/>
                <w:lang w:val="en-GB" w:eastAsia="en-GB"/>
              </w:rPr>
              <w:t xml:space="preserve"> </w:t>
            </w:r>
            <w:proofErr w:type="spellStart"/>
            <w:r w:rsidRPr="00FA649C">
              <w:rPr>
                <w:rFonts w:ascii="Sylfaen" w:eastAsia="Times New Roman" w:hAnsi="Sylfaen" w:cs="Times New Roman"/>
                <w:color w:val="000000" w:themeColor="text1"/>
                <w:sz w:val="22"/>
                <w:szCs w:val="22"/>
                <w:lang w:val="en-GB" w:eastAsia="en-GB"/>
              </w:rPr>
              <w:t>ვაჭრობის</w:t>
            </w:r>
            <w:proofErr w:type="spellEnd"/>
            <w:r w:rsidRPr="00FA649C">
              <w:rPr>
                <w:rFonts w:ascii="Sylfaen" w:eastAsia="Times New Roman" w:hAnsi="Sylfaen" w:cs="Times New Roman"/>
                <w:color w:val="000000" w:themeColor="text1"/>
                <w:sz w:val="22"/>
                <w:szCs w:val="22"/>
                <w:lang w:val="en-GB" w:eastAsia="en-GB"/>
              </w:rPr>
              <w:t xml:space="preserve"> </w:t>
            </w:r>
            <w:proofErr w:type="spellStart"/>
            <w:r w:rsidRPr="00FA649C">
              <w:rPr>
                <w:rFonts w:ascii="Sylfaen" w:eastAsia="Times New Roman" w:hAnsi="Sylfaen" w:cs="Times New Roman"/>
                <w:color w:val="000000" w:themeColor="text1"/>
                <w:sz w:val="22"/>
                <w:szCs w:val="22"/>
                <w:lang w:val="en-GB" w:eastAsia="en-GB"/>
              </w:rPr>
              <w:t>სტანდარტული</w:t>
            </w:r>
            <w:proofErr w:type="spellEnd"/>
            <w:r w:rsidRPr="00FA649C">
              <w:rPr>
                <w:rFonts w:ascii="Sylfaen" w:eastAsia="Times New Roman" w:hAnsi="Sylfaen" w:cs="Times New Roman"/>
                <w:color w:val="000000" w:themeColor="text1"/>
                <w:sz w:val="22"/>
                <w:szCs w:val="22"/>
                <w:lang w:val="en-GB" w:eastAsia="en-GB"/>
              </w:rPr>
              <w:t xml:space="preserve"> </w:t>
            </w:r>
            <w:proofErr w:type="spellStart"/>
            <w:r w:rsidRPr="00FA649C">
              <w:rPr>
                <w:rFonts w:ascii="Sylfaen" w:eastAsia="Times New Roman" w:hAnsi="Sylfaen" w:cs="Times New Roman"/>
                <w:color w:val="000000" w:themeColor="text1"/>
                <w:sz w:val="22"/>
                <w:szCs w:val="22"/>
                <w:lang w:val="en-GB" w:eastAsia="en-GB"/>
              </w:rPr>
              <w:t>კლასიფიკაციის</w:t>
            </w:r>
            <w:proofErr w:type="spellEnd"/>
            <w:r w:rsidRPr="00FA649C">
              <w:rPr>
                <w:rFonts w:ascii="Sylfaen" w:eastAsia="Times New Roman" w:hAnsi="Sylfaen" w:cs="Times New Roman"/>
                <w:color w:val="000000" w:themeColor="text1"/>
                <w:sz w:val="22"/>
                <w:szCs w:val="22"/>
                <w:lang w:val="en-GB" w:eastAsia="en-GB"/>
              </w:rPr>
              <w:t xml:space="preserve"> (SITC) </w:t>
            </w:r>
            <w:proofErr w:type="spellStart"/>
            <w:r w:rsidRPr="00FA649C">
              <w:rPr>
                <w:rFonts w:ascii="Sylfaen" w:eastAsia="Times New Roman" w:hAnsi="Sylfaen" w:cs="Times New Roman"/>
                <w:color w:val="000000" w:themeColor="text1"/>
                <w:sz w:val="22"/>
                <w:szCs w:val="22"/>
                <w:lang w:val="en-GB" w:eastAsia="en-GB"/>
              </w:rPr>
              <w:t>მაქსიმალურად</w:t>
            </w:r>
            <w:proofErr w:type="spellEnd"/>
            <w:r w:rsidRPr="00FA649C">
              <w:rPr>
                <w:rFonts w:ascii="Sylfaen" w:eastAsia="Times New Roman" w:hAnsi="Sylfaen" w:cs="Times New Roman"/>
                <w:color w:val="000000" w:themeColor="text1"/>
                <w:sz w:val="22"/>
                <w:szCs w:val="22"/>
                <w:lang w:val="en-GB" w:eastAsia="en-GB"/>
              </w:rPr>
              <w:t xml:space="preserve"> </w:t>
            </w:r>
            <w:proofErr w:type="spellStart"/>
            <w:r w:rsidRPr="00FA649C">
              <w:rPr>
                <w:rFonts w:ascii="Sylfaen" w:eastAsia="Times New Roman" w:hAnsi="Sylfaen" w:cs="Times New Roman"/>
                <w:color w:val="000000" w:themeColor="text1"/>
                <w:sz w:val="22"/>
                <w:szCs w:val="22"/>
                <w:lang w:val="en-GB" w:eastAsia="en-GB"/>
              </w:rPr>
              <w:t>დე</w:t>
            </w:r>
            <w:r w:rsidR="00B04E30" w:rsidRPr="00FA649C">
              <w:rPr>
                <w:rFonts w:ascii="Sylfaen" w:eastAsia="Times New Roman" w:hAnsi="Sylfaen" w:cs="Times New Roman"/>
                <w:color w:val="000000" w:themeColor="text1"/>
                <w:sz w:val="22"/>
                <w:szCs w:val="22"/>
                <w:lang w:val="en-GB" w:eastAsia="en-GB"/>
              </w:rPr>
              <w:t>ტალიზებულ</w:t>
            </w:r>
            <w:proofErr w:type="spellEnd"/>
            <w:r w:rsidR="00B04E30" w:rsidRPr="00FA649C">
              <w:rPr>
                <w:rFonts w:ascii="Sylfaen" w:eastAsia="Times New Roman" w:hAnsi="Sylfaen" w:cs="Times New Roman"/>
                <w:color w:val="000000" w:themeColor="text1"/>
                <w:sz w:val="22"/>
                <w:szCs w:val="22"/>
                <w:lang w:val="en-GB" w:eastAsia="en-GB"/>
              </w:rPr>
              <w:t xml:space="preserve"> </w:t>
            </w:r>
            <w:proofErr w:type="spellStart"/>
            <w:r w:rsidR="00B04E30" w:rsidRPr="00FA649C">
              <w:rPr>
                <w:rFonts w:ascii="Sylfaen" w:eastAsia="Times New Roman" w:hAnsi="Sylfaen" w:cs="Times New Roman"/>
                <w:color w:val="000000" w:themeColor="text1"/>
                <w:sz w:val="22"/>
                <w:szCs w:val="22"/>
                <w:lang w:val="en-GB" w:eastAsia="en-GB"/>
              </w:rPr>
              <w:t>დონეზე</w:t>
            </w:r>
            <w:proofErr w:type="spellEnd"/>
            <w:r w:rsidR="00B04E30" w:rsidRPr="00FA649C">
              <w:rPr>
                <w:rFonts w:ascii="Sylfaen" w:eastAsia="Times New Roman" w:hAnsi="Sylfaen" w:cs="Times New Roman"/>
                <w:color w:val="000000" w:themeColor="text1"/>
                <w:sz w:val="22"/>
                <w:szCs w:val="22"/>
                <w:lang w:val="en-GB" w:eastAsia="en-GB"/>
              </w:rPr>
              <w:t xml:space="preserve"> (5-ნიშნა </w:t>
            </w:r>
            <w:proofErr w:type="spellStart"/>
            <w:r w:rsidR="00B04E30" w:rsidRPr="00FA649C">
              <w:rPr>
                <w:rFonts w:ascii="Sylfaen" w:eastAsia="Times New Roman" w:hAnsi="Sylfaen" w:cs="Times New Roman"/>
                <w:color w:val="000000" w:themeColor="text1"/>
                <w:sz w:val="22"/>
                <w:szCs w:val="22"/>
                <w:lang w:val="en-GB" w:eastAsia="en-GB"/>
              </w:rPr>
              <w:t>დონე</w:t>
            </w:r>
            <w:proofErr w:type="spellEnd"/>
            <w:r w:rsidR="00B04E30" w:rsidRPr="00FA649C">
              <w:rPr>
                <w:rFonts w:ascii="Sylfaen" w:eastAsia="Times New Roman" w:hAnsi="Sylfaen" w:cs="Times New Roman"/>
                <w:color w:val="000000" w:themeColor="text1"/>
                <w:sz w:val="22"/>
                <w:szCs w:val="22"/>
                <w:lang w:val="en-GB" w:eastAsia="en-GB"/>
              </w:rPr>
              <w:t>)</w:t>
            </w:r>
          </w:p>
        </w:tc>
        <w:tc>
          <w:tcPr>
            <w:tcW w:w="4678" w:type="dxa"/>
            <w:vAlign w:val="center"/>
          </w:tcPr>
          <w:p w14:paraId="540AA852" w14:textId="77777777" w:rsidR="00C80EC4" w:rsidRPr="00FA649C" w:rsidRDefault="00C80EC4" w:rsidP="007E509A">
            <w:pPr>
              <w:rPr>
                <w:rFonts w:ascii="Sylfaen" w:eastAsia="Times New Roman" w:hAnsi="Sylfaen" w:cs="Times New Roman"/>
                <w:color w:val="000000" w:themeColor="text1"/>
                <w:sz w:val="22"/>
                <w:szCs w:val="22"/>
                <w:lang w:val="en-GB" w:eastAsia="en-GB"/>
              </w:rPr>
            </w:pPr>
            <w:proofErr w:type="spellStart"/>
            <w:r w:rsidRPr="00FA649C">
              <w:rPr>
                <w:rFonts w:ascii="Sylfaen" w:eastAsia="Times New Roman" w:hAnsi="Sylfaen" w:cs="Helvetica"/>
                <w:color w:val="000000" w:themeColor="text1"/>
                <w:sz w:val="22"/>
                <w:szCs w:val="22"/>
                <w:lang w:val="en-GB" w:eastAsia="en-GB"/>
              </w:rPr>
              <w:t>საქონლით</w:t>
            </w:r>
            <w:proofErr w:type="spellEnd"/>
            <w:r w:rsidRPr="00FA649C">
              <w:rPr>
                <w:rFonts w:ascii="Sylfaen" w:eastAsia="Times New Roman" w:hAnsi="Sylfaen" w:cs="Helvetica"/>
                <w:color w:val="000000" w:themeColor="text1"/>
                <w:sz w:val="22"/>
                <w:szCs w:val="22"/>
                <w:lang w:val="en-GB" w:eastAsia="en-GB"/>
              </w:rPr>
              <w:t xml:space="preserve"> </w:t>
            </w:r>
            <w:proofErr w:type="spellStart"/>
            <w:r w:rsidRPr="00FA649C">
              <w:rPr>
                <w:rFonts w:ascii="Sylfaen" w:eastAsia="Times New Roman" w:hAnsi="Sylfaen" w:cs="Helvetica"/>
                <w:color w:val="000000" w:themeColor="text1"/>
                <w:sz w:val="22"/>
                <w:szCs w:val="22"/>
                <w:lang w:val="en-GB" w:eastAsia="en-GB"/>
              </w:rPr>
              <w:t>საგარეო</w:t>
            </w:r>
            <w:proofErr w:type="spellEnd"/>
            <w:r w:rsidRPr="00FA649C">
              <w:rPr>
                <w:rFonts w:ascii="Sylfaen" w:eastAsia="Times New Roman" w:hAnsi="Sylfaen" w:cs="Helvetica"/>
                <w:color w:val="000000" w:themeColor="text1"/>
                <w:sz w:val="22"/>
                <w:szCs w:val="22"/>
                <w:lang w:val="en-GB" w:eastAsia="en-GB"/>
              </w:rPr>
              <w:t xml:space="preserve"> </w:t>
            </w:r>
            <w:proofErr w:type="spellStart"/>
            <w:r w:rsidRPr="00FA649C">
              <w:rPr>
                <w:rFonts w:ascii="Sylfaen" w:eastAsia="Times New Roman" w:hAnsi="Sylfaen" w:cs="Helvetica"/>
                <w:color w:val="000000" w:themeColor="text1"/>
                <w:sz w:val="22"/>
                <w:szCs w:val="22"/>
                <w:lang w:val="en-GB" w:eastAsia="en-GB"/>
              </w:rPr>
              <w:t>ვაჭრობის</w:t>
            </w:r>
            <w:proofErr w:type="spellEnd"/>
            <w:r w:rsidRPr="00FA649C">
              <w:rPr>
                <w:rFonts w:ascii="Sylfaen" w:eastAsia="Times New Roman" w:hAnsi="Sylfaen" w:cs="Helvetica"/>
                <w:color w:val="000000" w:themeColor="text1"/>
                <w:sz w:val="22"/>
                <w:szCs w:val="22"/>
                <w:lang w:val="en-GB" w:eastAsia="en-GB"/>
              </w:rPr>
              <w:t xml:space="preserve"> </w:t>
            </w:r>
            <w:proofErr w:type="spellStart"/>
            <w:r w:rsidRPr="00FA649C">
              <w:rPr>
                <w:rFonts w:ascii="Sylfaen" w:eastAsia="Times New Roman" w:hAnsi="Sylfaen" w:cs="Helvetica"/>
                <w:color w:val="000000" w:themeColor="text1"/>
                <w:sz w:val="22"/>
                <w:szCs w:val="22"/>
                <w:lang w:val="en-GB" w:eastAsia="en-GB"/>
              </w:rPr>
              <w:t>სტატისტიკა</w:t>
            </w:r>
            <w:proofErr w:type="spellEnd"/>
            <w:r w:rsidRPr="00FA649C">
              <w:rPr>
                <w:rFonts w:ascii="Sylfaen" w:eastAsia="Times New Roman" w:hAnsi="Sylfaen" w:cs="Helvetica"/>
                <w:color w:val="000000" w:themeColor="text1"/>
                <w:sz w:val="22"/>
                <w:szCs w:val="22"/>
                <w:lang w:val="en-GB" w:eastAsia="en-GB"/>
              </w:rPr>
              <w:t xml:space="preserve"> </w:t>
            </w:r>
            <w:proofErr w:type="spellStart"/>
            <w:r w:rsidRPr="00FA649C">
              <w:rPr>
                <w:rFonts w:ascii="Sylfaen" w:eastAsia="Times New Roman" w:hAnsi="Sylfaen" w:cs="Helvetica"/>
                <w:color w:val="000000" w:themeColor="text1"/>
                <w:sz w:val="22"/>
                <w:szCs w:val="22"/>
                <w:lang w:val="en-GB" w:eastAsia="en-GB"/>
              </w:rPr>
              <w:t>საერთაშორისო</w:t>
            </w:r>
            <w:proofErr w:type="spellEnd"/>
            <w:r w:rsidRPr="00FA649C">
              <w:rPr>
                <w:rFonts w:ascii="Sylfaen" w:eastAsia="Times New Roman" w:hAnsi="Sylfaen" w:cs="Helvetica"/>
                <w:color w:val="000000" w:themeColor="text1"/>
                <w:sz w:val="22"/>
                <w:szCs w:val="22"/>
                <w:lang w:val="en-GB" w:eastAsia="en-GB"/>
              </w:rPr>
              <w:t xml:space="preserve"> </w:t>
            </w:r>
            <w:proofErr w:type="spellStart"/>
            <w:r w:rsidRPr="00FA649C">
              <w:rPr>
                <w:rFonts w:ascii="Sylfaen" w:eastAsia="Times New Roman" w:hAnsi="Sylfaen" w:cs="Helvetica"/>
                <w:color w:val="000000" w:themeColor="text1"/>
                <w:sz w:val="22"/>
                <w:szCs w:val="22"/>
                <w:lang w:val="en-GB" w:eastAsia="en-GB"/>
              </w:rPr>
              <w:t>ვაჭრობის</w:t>
            </w:r>
            <w:proofErr w:type="spellEnd"/>
            <w:r w:rsidRPr="00FA649C">
              <w:rPr>
                <w:rFonts w:ascii="Sylfaen" w:eastAsia="Times New Roman" w:hAnsi="Sylfaen" w:cs="Helvetica"/>
                <w:color w:val="000000" w:themeColor="text1"/>
                <w:sz w:val="22"/>
                <w:szCs w:val="22"/>
                <w:lang w:val="en-GB" w:eastAsia="en-GB"/>
              </w:rPr>
              <w:t xml:space="preserve"> </w:t>
            </w:r>
            <w:proofErr w:type="spellStart"/>
            <w:r w:rsidRPr="00FA649C">
              <w:rPr>
                <w:rFonts w:ascii="Sylfaen" w:eastAsia="Times New Roman" w:hAnsi="Sylfaen" w:cs="Helvetica"/>
                <w:color w:val="000000" w:themeColor="text1"/>
                <w:sz w:val="22"/>
                <w:szCs w:val="22"/>
                <w:lang w:val="en-GB" w:eastAsia="en-GB"/>
              </w:rPr>
              <w:t>სტანდარტული</w:t>
            </w:r>
            <w:proofErr w:type="spellEnd"/>
            <w:r w:rsidRPr="00FA649C">
              <w:rPr>
                <w:rFonts w:ascii="Sylfaen" w:eastAsia="Times New Roman" w:hAnsi="Sylfaen" w:cs="Helvetica"/>
                <w:color w:val="000000" w:themeColor="text1"/>
                <w:sz w:val="22"/>
                <w:szCs w:val="22"/>
                <w:lang w:val="en-GB" w:eastAsia="en-GB"/>
              </w:rPr>
              <w:t xml:space="preserve"> </w:t>
            </w:r>
            <w:proofErr w:type="spellStart"/>
            <w:r w:rsidRPr="00FA649C">
              <w:rPr>
                <w:rFonts w:ascii="Sylfaen" w:eastAsia="Times New Roman" w:hAnsi="Sylfaen" w:cs="Helvetica"/>
                <w:color w:val="000000" w:themeColor="text1"/>
                <w:sz w:val="22"/>
                <w:szCs w:val="22"/>
                <w:lang w:val="en-GB" w:eastAsia="en-GB"/>
              </w:rPr>
              <w:t>კლასიფიკაციის</w:t>
            </w:r>
            <w:proofErr w:type="spellEnd"/>
            <w:r w:rsidRPr="00FA649C">
              <w:rPr>
                <w:rFonts w:ascii="Sylfaen" w:eastAsia="Times New Roman" w:hAnsi="Sylfaen" w:cs="Helvetica"/>
                <w:color w:val="000000" w:themeColor="text1"/>
                <w:sz w:val="22"/>
                <w:szCs w:val="22"/>
                <w:lang w:val="en-GB" w:eastAsia="en-GB"/>
              </w:rPr>
              <w:t xml:space="preserve"> (SITC) </w:t>
            </w:r>
            <w:proofErr w:type="spellStart"/>
            <w:r w:rsidRPr="00FA649C">
              <w:rPr>
                <w:rFonts w:ascii="Sylfaen" w:eastAsia="Times New Roman" w:hAnsi="Sylfaen" w:cs="Helvetica"/>
                <w:color w:val="000000" w:themeColor="text1"/>
                <w:sz w:val="22"/>
                <w:szCs w:val="22"/>
                <w:lang w:val="en-GB" w:eastAsia="en-GB"/>
              </w:rPr>
              <w:t>მიხედვით</w:t>
            </w:r>
            <w:proofErr w:type="spellEnd"/>
            <w:r w:rsidRPr="00FA649C">
              <w:rPr>
                <w:rFonts w:ascii="Sylfaen" w:eastAsia="Times New Roman" w:hAnsi="Sylfaen" w:cs="Helvetica"/>
                <w:color w:val="000000" w:themeColor="text1"/>
                <w:sz w:val="22"/>
                <w:szCs w:val="22"/>
                <w:lang w:val="en-GB" w:eastAsia="en-GB"/>
              </w:rPr>
              <w:t xml:space="preserve"> </w:t>
            </w:r>
            <w:proofErr w:type="spellStart"/>
            <w:r w:rsidRPr="00FA649C">
              <w:rPr>
                <w:rFonts w:ascii="Sylfaen" w:eastAsia="Times New Roman" w:hAnsi="Sylfaen" w:cs="Helvetica"/>
                <w:color w:val="000000" w:themeColor="text1"/>
                <w:sz w:val="22"/>
                <w:szCs w:val="22"/>
                <w:lang w:val="en-GB" w:eastAsia="en-GB"/>
              </w:rPr>
              <w:t>დამუშავებული</w:t>
            </w:r>
            <w:proofErr w:type="spellEnd"/>
            <w:r w:rsidRPr="00FA649C">
              <w:rPr>
                <w:rFonts w:ascii="Sylfaen" w:eastAsia="Times New Roman" w:hAnsi="Sylfaen" w:cs="Helvetica"/>
                <w:color w:val="000000" w:themeColor="text1"/>
                <w:sz w:val="22"/>
                <w:szCs w:val="22"/>
                <w:lang w:val="en-GB" w:eastAsia="en-GB"/>
              </w:rPr>
              <w:t xml:space="preserve"> </w:t>
            </w:r>
            <w:proofErr w:type="spellStart"/>
            <w:r w:rsidRPr="00FA649C">
              <w:rPr>
                <w:rFonts w:ascii="Sylfaen" w:eastAsia="Times New Roman" w:hAnsi="Sylfaen" w:cs="Helvetica"/>
                <w:color w:val="000000" w:themeColor="text1"/>
                <w:sz w:val="22"/>
                <w:szCs w:val="22"/>
                <w:lang w:val="en-GB" w:eastAsia="en-GB"/>
              </w:rPr>
              <w:t>და</w:t>
            </w:r>
            <w:proofErr w:type="spellEnd"/>
            <w:r w:rsidRPr="00FA649C">
              <w:rPr>
                <w:rFonts w:ascii="Sylfaen" w:eastAsia="Times New Roman" w:hAnsi="Sylfaen" w:cs="Helvetica"/>
                <w:color w:val="000000" w:themeColor="text1"/>
                <w:sz w:val="22"/>
                <w:szCs w:val="22"/>
                <w:lang w:val="en-GB" w:eastAsia="en-GB"/>
              </w:rPr>
              <w:t xml:space="preserve"> </w:t>
            </w:r>
            <w:proofErr w:type="spellStart"/>
            <w:r w:rsidRPr="00FA649C">
              <w:rPr>
                <w:rFonts w:ascii="Sylfaen" w:eastAsia="Times New Roman" w:hAnsi="Sylfaen" w:cs="Helvetica"/>
                <w:color w:val="000000" w:themeColor="text1"/>
                <w:sz w:val="22"/>
                <w:szCs w:val="22"/>
                <w:lang w:val="en-GB" w:eastAsia="en-GB"/>
              </w:rPr>
              <w:t>გავრცელებულია</w:t>
            </w:r>
            <w:proofErr w:type="spellEnd"/>
          </w:p>
        </w:tc>
      </w:tr>
      <w:tr w:rsidR="00C80EC4" w:rsidRPr="00FB5534" w14:paraId="493615DA" w14:textId="77777777" w:rsidTr="007E509A">
        <w:tc>
          <w:tcPr>
            <w:tcW w:w="4817" w:type="dxa"/>
            <w:vAlign w:val="center"/>
          </w:tcPr>
          <w:p w14:paraId="61688AF3" w14:textId="77777777" w:rsidR="00C80EC4" w:rsidRPr="00FB5534" w:rsidRDefault="00C80EC4" w:rsidP="007E509A">
            <w:pPr>
              <w:autoSpaceDE w:val="0"/>
              <w:autoSpaceDN w:val="0"/>
              <w:adjustRightInd w:val="0"/>
              <w:rPr>
                <w:rFonts w:ascii="Sylfaen" w:eastAsia="Times New Roman" w:hAnsi="Sylfaen" w:cs="Times New Roman"/>
                <w:color w:val="000000"/>
                <w:lang w:val="en-GB" w:eastAsia="en-GB"/>
              </w:rPr>
            </w:pPr>
            <w:r w:rsidRPr="00FB5534">
              <w:rPr>
                <w:rFonts w:ascii="Sylfaen" w:hAnsi="Sylfaen" w:cs="Helvetica"/>
                <w:sz w:val="22"/>
                <w:szCs w:val="22"/>
                <w:lang w:val="ka-GE"/>
              </w:rPr>
              <w:t>სამუშაო ძალის გამოკვლევაში შრომის სტატისტიკოსთა მე-19 და მე-20 საერთაშორისო კონფერენციებზე მიღებული რეზოლუციების შესაბამისად უახლესი სტანდარტების დანერგვა</w:t>
            </w:r>
          </w:p>
        </w:tc>
        <w:tc>
          <w:tcPr>
            <w:tcW w:w="4678" w:type="dxa"/>
            <w:vAlign w:val="center"/>
          </w:tcPr>
          <w:p w14:paraId="02A7860A" w14:textId="77777777" w:rsidR="00C80EC4" w:rsidRPr="00FB5534" w:rsidRDefault="00C80EC4" w:rsidP="007E509A">
            <w:pPr>
              <w:rPr>
                <w:rFonts w:ascii="Sylfaen" w:eastAsia="Times New Roman" w:hAnsi="Sylfaen" w:cs="Helvetica"/>
                <w:color w:val="000000"/>
                <w:lang w:val="ka-GE" w:eastAsia="en-GB"/>
              </w:rPr>
            </w:pPr>
            <w:r w:rsidRPr="00FB5534">
              <w:rPr>
                <w:rFonts w:ascii="Sylfaen" w:eastAsia="Times New Roman" w:hAnsi="Sylfaen" w:cs="Helvetica"/>
                <w:color w:val="000000"/>
                <w:sz w:val="22"/>
                <w:szCs w:val="22"/>
                <w:lang w:val="ka-GE" w:eastAsia="en-GB"/>
              </w:rPr>
              <w:t xml:space="preserve">ეროვნული სამუშაო ძალის გამოკვლევის მეთოდოლოგია განახლებულია შსო-ს ახალი სტანდარტების შესაბამისად; </w:t>
            </w:r>
          </w:p>
          <w:p w14:paraId="6FCDE77A" w14:textId="77777777" w:rsidR="00C80EC4" w:rsidRPr="00FB5534" w:rsidRDefault="00C80EC4" w:rsidP="00B04E30">
            <w:pPr>
              <w:rPr>
                <w:rFonts w:ascii="Sylfaen" w:eastAsia="Times New Roman" w:hAnsi="Sylfaen" w:cs="Times New Roman"/>
                <w:lang w:val="en-GB" w:eastAsia="en-IE"/>
              </w:rPr>
            </w:pPr>
            <w:r w:rsidRPr="00FB5534">
              <w:rPr>
                <w:rFonts w:ascii="Sylfaen" w:eastAsia="Times New Roman" w:hAnsi="Sylfaen" w:cs="Helvetica"/>
                <w:color w:val="000000"/>
                <w:sz w:val="22"/>
                <w:szCs w:val="22"/>
                <w:lang w:val="ka-GE" w:eastAsia="en-GB"/>
              </w:rPr>
              <w:t>სამუშაო ძალის გამოკვლევა ტარდება ახალი სტანდარტების შესაბამისად</w:t>
            </w:r>
            <w:r w:rsidR="00B04E30">
              <w:rPr>
                <w:rFonts w:ascii="Sylfaen" w:eastAsia="Times New Roman" w:hAnsi="Sylfaen" w:cs="Helvetica"/>
                <w:color w:val="000000"/>
                <w:sz w:val="22"/>
                <w:szCs w:val="22"/>
                <w:lang w:val="ka-GE" w:eastAsia="en-GB"/>
              </w:rPr>
              <w:t>,</w:t>
            </w:r>
            <w:r w:rsidRPr="00FB5534" w:rsidDel="00D30DDD">
              <w:rPr>
                <w:rFonts w:ascii="Sylfaen" w:eastAsia="Times New Roman" w:hAnsi="Sylfaen" w:cs="Helvetica"/>
                <w:color w:val="000000"/>
                <w:sz w:val="22"/>
                <w:szCs w:val="22"/>
                <w:lang w:val="ka-GE" w:eastAsia="en-GB"/>
              </w:rPr>
              <w:t xml:space="preserve"> </w:t>
            </w:r>
            <w:r w:rsidR="00B04E30">
              <w:rPr>
                <w:rFonts w:ascii="Sylfaen" w:eastAsia="Times New Roman" w:hAnsi="Sylfaen" w:cs="Helvetica"/>
                <w:color w:val="000000"/>
                <w:sz w:val="22"/>
                <w:szCs w:val="22"/>
                <w:lang w:val="ka-GE" w:eastAsia="en-GB"/>
              </w:rPr>
              <w:t xml:space="preserve">მონაცემები გამოქვეყნებულია  </w:t>
            </w:r>
          </w:p>
        </w:tc>
      </w:tr>
      <w:tr w:rsidR="00C80EC4" w:rsidRPr="00FB5534" w14:paraId="0053D95C" w14:textId="77777777" w:rsidTr="007E509A">
        <w:tc>
          <w:tcPr>
            <w:tcW w:w="4817" w:type="dxa"/>
            <w:vAlign w:val="center"/>
          </w:tcPr>
          <w:p w14:paraId="3AF13791" w14:textId="77777777" w:rsidR="00C80EC4" w:rsidRPr="00FB5534" w:rsidRDefault="00C80EC4" w:rsidP="007E509A">
            <w:pPr>
              <w:autoSpaceDE w:val="0"/>
              <w:autoSpaceDN w:val="0"/>
              <w:adjustRightInd w:val="0"/>
              <w:rPr>
                <w:rFonts w:ascii="Sylfaen" w:eastAsia="Times New Roman" w:hAnsi="Sylfaen" w:cs="Times New Roman"/>
                <w:color w:val="000000"/>
                <w:lang w:val="en-GB" w:eastAsia="en-GB"/>
              </w:rPr>
            </w:pPr>
            <w:r w:rsidRPr="00FB5534">
              <w:rPr>
                <w:rFonts w:ascii="Sylfaen" w:hAnsi="Sylfaen" w:cs="Helvetica"/>
                <w:sz w:val="22"/>
                <w:szCs w:val="22"/>
                <w:lang w:val="ka-GE"/>
              </w:rPr>
              <w:t>დასაქმების საერთაშორისო კლასიფიკატორის (ISCO-08) დანერგვა შრომის ბაზრის სტატისტიკაში</w:t>
            </w:r>
          </w:p>
        </w:tc>
        <w:tc>
          <w:tcPr>
            <w:tcW w:w="4678" w:type="dxa"/>
            <w:vAlign w:val="center"/>
          </w:tcPr>
          <w:p w14:paraId="52ED9AAE" w14:textId="77777777" w:rsidR="00C80EC4" w:rsidRPr="00FB5534" w:rsidRDefault="00C80EC4" w:rsidP="007E509A">
            <w:pPr>
              <w:rPr>
                <w:rFonts w:ascii="Sylfaen" w:eastAsia="Times New Roman" w:hAnsi="Sylfaen" w:cs="Helvetica"/>
                <w:lang w:val="ka-GE" w:eastAsia="en-IE"/>
              </w:rPr>
            </w:pPr>
            <w:r w:rsidRPr="00FB5534">
              <w:rPr>
                <w:rFonts w:ascii="Sylfaen" w:hAnsi="Sylfaen" w:cs="Helvetica"/>
                <w:sz w:val="22"/>
                <w:szCs w:val="22"/>
                <w:lang w:val="ka-GE"/>
              </w:rPr>
              <w:t>დასაქმების სტატისტიკური მაჩვენებლების გაანგარიშება ხორციელდება დასაქმების საერთაშორისო კლასიფიკატოროს ISCO-08 მიხედვით</w:t>
            </w:r>
          </w:p>
        </w:tc>
      </w:tr>
      <w:tr w:rsidR="00C80EC4" w:rsidRPr="00FB5534" w14:paraId="4E139A70" w14:textId="77777777" w:rsidTr="007E509A">
        <w:tc>
          <w:tcPr>
            <w:tcW w:w="4817" w:type="dxa"/>
            <w:vAlign w:val="center"/>
          </w:tcPr>
          <w:p w14:paraId="2BC6513A" w14:textId="77777777" w:rsidR="00C80EC4" w:rsidRPr="00FB5534" w:rsidRDefault="00C80EC4" w:rsidP="007E509A">
            <w:pPr>
              <w:autoSpaceDE w:val="0"/>
              <w:autoSpaceDN w:val="0"/>
              <w:adjustRightInd w:val="0"/>
              <w:rPr>
                <w:rFonts w:ascii="Sylfaen" w:eastAsia="Times New Roman" w:hAnsi="Sylfaen" w:cs="Times New Roman"/>
                <w:color w:val="000000"/>
                <w:lang w:val="en-GB" w:eastAsia="en-GB"/>
              </w:rPr>
            </w:pPr>
            <w:proofErr w:type="spellStart"/>
            <w:r w:rsidRPr="00FB5534">
              <w:rPr>
                <w:rFonts w:ascii="Sylfaen" w:eastAsia="Times New Roman" w:hAnsi="Sylfaen" w:cs="Helvetica"/>
                <w:color w:val="000000"/>
                <w:sz w:val="22"/>
                <w:szCs w:val="22"/>
                <w:lang w:val="en-GB" w:eastAsia="en-GB"/>
              </w:rPr>
              <w:t>ფინანსური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კორპორაციების</w:t>
            </w:r>
            <w:proofErr w:type="spellEnd"/>
            <w:r w:rsidRPr="00FB5534">
              <w:rPr>
                <w:rFonts w:ascii="Sylfaen" w:eastAsia="Times New Roman" w:hAnsi="Sylfaen" w:cs="Helvetica"/>
                <w:color w:val="000000"/>
                <w:sz w:val="22"/>
                <w:szCs w:val="22"/>
                <w:lang w:val="en-GB" w:eastAsia="en-GB"/>
              </w:rPr>
              <w:t xml:space="preserve"> </w:t>
            </w:r>
            <w:r w:rsidRPr="00FB5534">
              <w:rPr>
                <w:rFonts w:ascii="Sylfaen" w:eastAsia="Times New Roman" w:hAnsi="Sylfaen" w:cs="Helvetica"/>
                <w:color w:val="000000"/>
                <w:sz w:val="22"/>
                <w:szCs w:val="22"/>
                <w:lang w:val="ka-GE" w:eastAsia="en-GB"/>
              </w:rPr>
              <w:t>გამო</w:t>
            </w:r>
            <w:proofErr w:type="spellStart"/>
            <w:r w:rsidRPr="00FB5534">
              <w:rPr>
                <w:rFonts w:ascii="Sylfaen" w:eastAsia="Times New Roman" w:hAnsi="Sylfaen" w:cs="Helvetica"/>
                <w:color w:val="000000"/>
                <w:sz w:val="22"/>
                <w:szCs w:val="22"/>
                <w:lang w:val="en-GB" w:eastAsia="en-GB"/>
              </w:rPr>
              <w:t>კვლევების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ჩატარება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სსფ-ის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გაუმჯობესებული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მეთოდოლოგიის</w:t>
            </w:r>
            <w:proofErr w:type="spellEnd"/>
            <w:r w:rsidRPr="00FB5534">
              <w:rPr>
                <w:rFonts w:ascii="Sylfaen" w:eastAsia="Times New Roman" w:hAnsi="Sylfaen" w:cs="Helvetica"/>
                <w:color w:val="000000"/>
                <w:sz w:val="22"/>
                <w:szCs w:val="22"/>
                <w:lang w:val="en-GB" w:eastAsia="en-GB"/>
              </w:rPr>
              <w:t xml:space="preserve"> </w:t>
            </w:r>
            <w:r w:rsidRPr="00FB5534">
              <w:rPr>
                <w:rFonts w:ascii="Sylfaen" w:eastAsia="Times New Roman" w:hAnsi="Sylfaen" w:cs="Helvetica"/>
                <w:color w:val="000000"/>
                <w:sz w:val="22"/>
                <w:szCs w:val="22"/>
                <w:lang w:val="ka-GE" w:eastAsia="en-GB"/>
              </w:rPr>
              <w:t>შესაბამისად</w:t>
            </w:r>
            <w:r w:rsidRPr="00FB5534">
              <w:rPr>
                <w:rFonts w:ascii="Sylfaen" w:eastAsia="Times New Roman" w:hAnsi="Sylfaen" w:cs="Helvetica"/>
                <w:color w:val="000000"/>
                <w:sz w:val="22"/>
                <w:szCs w:val="22"/>
                <w:lang w:val="en-GB" w:eastAsia="en-GB"/>
              </w:rPr>
              <w:t xml:space="preserve">. </w:t>
            </w:r>
          </w:p>
        </w:tc>
        <w:tc>
          <w:tcPr>
            <w:tcW w:w="4678" w:type="dxa"/>
            <w:vAlign w:val="center"/>
          </w:tcPr>
          <w:p w14:paraId="7226D764" w14:textId="77777777" w:rsidR="00C80EC4" w:rsidRPr="00FB5534" w:rsidRDefault="00C80EC4" w:rsidP="007E509A">
            <w:pPr>
              <w:rPr>
                <w:rFonts w:ascii="Sylfaen" w:hAnsi="Sylfaen" w:cs="Times New Roman"/>
                <w:lang w:val="en-GB"/>
              </w:rPr>
            </w:pPr>
            <w:r w:rsidRPr="00FB5534">
              <w:rPr>
                <w:rFonts w:ascii="Sylfaen" w:hAnsi="Sylfaen" w:cs="Helvetica"/>
                <w:sz w:val="22"/>
                <w:szCs w:val="22"/>
                <w:lang w:val="ka-GE"/>
              </w:rPr>
              <w:t>ეროვნული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ბანკის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ახალი </w:t>
            </w:r>
            <w:proofErr w:type="spellStart"/>
            <w:r w:rsidRPr="00FB5534">
              <w:rPr>
                <w:rFonts w:ascii="Sylfaen" w:hAnsi="Sylfaen" w:cs="Helvetica"/>
                <w:sz w:val="22"/>
                <w:szCs w:val="22"/>
                <w:lang w:val="en-GB"/>
              </w:rPr>
              <w:t>კვლევა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გამოქვეყნებულია</w:t>
            </w:r>
            <w:proofErr w:type="spellEnd"/>
            <w:r w:rsidRPr="00FB5534">
              <w:rPr>
                <w:rFonts w:ascii="Sylfaen" w:hAnsi="Sylfaen" w:cs="Helvetica"/>
                <w:sz w:val="22"/>
                <w:szCs w:val="22"/>
                <w:lang w:val="en-GB"/>
              </w:rPr>
              <w:t xml:space="preserve">; </w:t>
            </w:r>
          </w:p>
          <w:p w14:paraId="5721FDD4" w14:textId="61DF8C20" w:rsidR="00C80EC4" w:rsidRPr="00FB5534" w:rsidRDefault="00C80EC4" w:rsidP="00FA649C">
            <w:pPr>
              <w:rPr>
                <w:rFonts w:ascii="Sylfaen" w:hAnsi="Sylfaen" w:cs="Times New Roman"/>
                <w:lang w:val="en-GB"/>
              </w:rPr>
            </w:pP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დეპოზიტური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კორპორაციებისა</w:t>
            </w:r>
            <w:proofErr w:type="spellEnd"/>
            <w:r w:rsidR="00FA649C">
              <w:rPr>
                <w:rFonts w:ascii="Sylfaen" w:hAnsi="Sylfaen" w:cs="Helvetica"/>
                <w:sz w:val="22"/>
                <w:szCs w:val="22"/>
                <w:lang w:val="ka-GE"/>
              </w:rPr>
              <w:t xml:space="preserve"> </w:t>
            </w:r>
            <w:r w:rsidR="00FA649C">
              <w:rPr>
                <w:rFonts w:ascii="Sylfaen" w:hAnsi="Sylfaen" w:cs="Helvetica"/>
                <w:sz w:val="22"/>
                <w:szCs w:val="22"/>
              </w:rPr>
              <w:t>(ODC)</w:t>
            </w:r>
            <w:r w:rsidRPr="00FB5534">
              <w:rPr>
                <w:rFonts w:ascii="Sylfaen" w:hAnsi="Sylfaen" w:cs="Times New Roman"/>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Times New Roman"/>
                <w:sz w:val="22"/>
                <w:szCs w:val="22"/>
                <w:lang w:val="en-GB"/>
              </w:rPr>
              <w:t xml:space="preserve"> </w:t>
            </w:r>
            <w:proofErr w:type="spellStart"/>
            <w:r w:rsidRPr="00FB5534">
              <w:rPr>
                <w:rFonts w:ascii="Sylfaen" w:hAnsi="Sylfaen" w:cs="Helvetica"/>
                <w:sz w:val="22"/>
                <w:szCs w:val="22"/>
                <w:lang w:val="en-GB"/>
              </w:rPr>
              <w:t>დეპოზიტური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კორპორაციების</w:t>
            </w:r>
            <w:proofErr w:type="spellEnd"/>
            <w:r w:rsidRPr="00FB5534">
              <w:rPr>
                <w:rFonts w:ascii="Sylfaen" w:hAnsi="Sylfaen" w:cs="Helvetica"/>
                <w:sz w:val="22"/>
                <w:szCs w:val="22"/>
                <w:lang w:val="en-GB"/>
              </w:rPr>
              <w:t xml:space="preserve"> </w:t>
            </w:r>
            <w:r w:rsidR="00FA649C">
              <w:rPr>
                <w:rFonts w:ascii="Sylfaen" w:hAnsi="Sylfaen" w:cs="Helvetica"/>
                <w:sz w:val="22"/>
                <w:szCs w:val="22"/>
              </w:rPr>
              <w:t>(DC)</w:t>
            </w:r>
            <w:r w:rsidR="00FA649C">
              <w:rPr>
                <w:rFonts w:ascii="Sylfaen" w:hAnsi="Sylfaen" w:cs="Helvetica"/>
                <w:sz w:val="22"/>
                <w:szCs w:val="22"/>
                <w:lang w:val="en-GB"/>
              </w:rPr>
              <w:t xml:space="preserve"> </w:t>
            </w:r>
            <w:proofErr w:type="spellStart"/>
            <w:r w:rsidRPr="00FB5534">
              <w:rPr>
                <w:rFonts w:ascii="Sylfaen" w:hAnsi="Sylfaen" w:cs="Helvetica"/>
                <w:sz w:val="22"/>
                <w:szCs w:val="22"/>
                <w:lang w:val="en-GB"/>
              </w:rPr>
              <w:t>ახალი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კვლევები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ჩატარებული</w:t>
            </w:r>
            <w:proofErr w:type="spellEnd"/>
            <w:r w:rsidRPr="00FB5534">
              <w:rPr>
                <w:rFonts w:ascii="Sylfaen" w:hAnsi="Sylfaen" w:cs="Helvetica"/>
                <w:sz w:val="22"/>
                <w:szCs w:val="22"/>
                <w:lang w:val="ka-GE"/>
              </w:rPr>
              <w:t>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შედეგები </w:t>
            </w:r>
            <w:proofErr w:type="spellStart"/>
            <w:r w:rsidRPr="00FB5534">
              <w:rPr>
                <w:rFonts w:ascii="Sylfaen" w:hAnsi="Sylfaen" w:cs="Helvetica"/>
                <w:sz w:val="22"/>
                <w:szCs w:val="22"/>
                <w:lang w:val="en-GB"/>
              </w:rPr>
              <w:t>გამოქვეყნებული</w:t>
            </w:r>
            <w:proofErr w:type="spellEnd"/>
          </w:p>
        </w:tc>
      </w:tr>
      <w:tr w:rsidR="00C80EC4" w:rsidRPr="00FB5534" w14:paraId="0E20AD2B" w14:textId="77777777" w:rsidTr="007E509A">
        <w:tc>
          <w:tcPr>
            <w:tcW w:w="4817" w:type="dxa"/>
            <w:vAlign w:val="center"/>
          </w:tcPr>
          <w:p w14:paraId="61188E28" w14:textId="77777777" w:rsidR="00C80EC4" w:rsidRPr="00FB5534" w:rsidRDefault="00C80EC4" w:rsidP="007E509A">
            <w:pPr>
              <w:autoSpaceDE w:val="0"/>
              <w:autoSpaceDN w:val="0"/>
              <w:adjustRightInd w:val="0"/>
              <w:rPr>
                <w:rFonts w:ascii="Sylfaen" w:eastAsia="Times New Roman" w:hAnsi="Sylfaen" w:cs="Times New Roman"/>
                <w:color w:val="000000"/>
                <w:lang w:eastAsia="en-GB"/>
              </w:rPr>
            </w:pPr>
            <w:r w:rsidRPr="00FB5534">
              <w:rPr>
                <w:rFonts w:ascii="Sylfaen" w:eastAsia="Times New Roman" w:hAnsi="Sylfaen" w:cs="Times New Roman"/>
                <w:color w:val="000000"/>
                <w:sz w:val="22"/>
                <w:szCs w:val="22"/>
                <w:lang w:val="ka-GE" w:eastAsia="en-GB"/>
              </w:rPr>
              <w:t>FISIM-ის (ფინანსური შუამავლობის მომსახურების არაპირდაპირი შეფასება) გაანგარიშება</w:t>
            </w:r>
          </w:p>
        </w:tc>
        <w:tc>
          <w:tcPr>
            <w:tcW w:w="4678" w:type="dxa"/>
            <w:vAlign w:val="center"/>
          </w:tcPr>
          <w:p w14:paraId="06127BB6" w14:textId="77777777" w:rsidR="00C80EC4" w:rsidRPr="00FB5534" w:rsidRDefault="00C80EC4" w:rsidP="007E509A">
            <w:pPr>
              <w:rPr>
                <w:rFonts w:ascii="Sylfaen" w:hAnsi="Sylfaen" w:cs="Times New Roman"/>
              </w:rPr>
            </w:pPr>
            <w:r w:rsidRPr="00FB5534">
              <w:rPr>
                <w:rFonts w:ascii="Sylfaen" w:hAnsi="Sylfaen" w:cs="Helvetica"/>
                <w:sz w:val="22"/>
                <w:szCs w:val="22"/>
                <w:lang w:val="ka-GE"/>
              </w:rPr>
              <w:t>ფინანსური შუამავლობის არაპირდაპირი შეფასების შედეგები</w:t>
            </w:r>
            <w:r w:rsidRPr="00FB5534">
              <w:rPr>
                <w:rFonts w:ascii="Sylfaen" w:hAnsi="Sylfaen" w:cs="Helvetica"/>
                <w:sz w:val="22"/>
                <w:szCs w:val="22"/>
              </w:rPr>
              <w:t xml:space="preserve"> </w:t>
            </w:r>
            <w:r w:rsidRPr="00FB5534">
              <w:rPr>
                <w:rFonts w:ascii="Sylfaen" w:hAnsi="Sylfaen" w:cs="Helvetica"/>
                <w:sz w:val="22"/>
                <w:szCs w:val="22"/>
                <w:lang w:val="ka-GE"/>
              </w:rPr>
              <w:t>ასახულია</w:t>
            </w:r>
            <w:r w:rsidRPr="00FB5534">
              <w:rPr>
                <w:rFonts w:ascii="Sylfaen" w:hAnsi="Sylfaen" w:cs="Helvetica"/>
                <w:sz w:val="22"/>
                <w:szCs w:val="22"/>
              </w:rPr>
              <w:t xml:space="preserve"> </w:t>
            </w:r>
            <w:proofErr w:type="spellStart"/>
            <w:r w:rsidRPr="00FB5534">
              <w:rPr>
                <w:rFonts w:ascii="Sylfaen" w:hAnsi="Sylfaen" w:cs="Helvetica"/>
                <w:sz w:val="22"/>
                <w:szCs w:val="22"/>
              </w:rPr>
              <w:t>საგადა</w:t>
            </w:r>
            <w:proofErr w:type="spellEnd"/>
            <w:r w:rsidRPr="00FB5534">
              <w:rPr>
                <w:rFonts w:ascii="Sylfaen" w:hAnsi="Sylfaen" w:cs="Helvetica"/>
                <w:sz w:val="22"/>
                <w:szCs w:val="22"/>
                <w:lang w:val="ka-GE"/>
              </w:rPr>
              <w:t>სახ</w:t>
            </w:r>
            <w:proofErr w:type="spellStart"/>
            <w:r w:rsidRPr="00FB5534">
              <w:rPr>
                <w:rFonts w:ascii="Sylfaen" w:hAnsi="Sylfaen" w:cs="Helvetica"/>
                <w:sz w:val="22"/>
                <w:szCs w:val="22"/>
              </w:rPr>
              <w:t>დელო</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ბალანსში</w:t>
            </w:r>
            <w:proofErr w:type="spellEnd"/>
          </w:p>
        </w:tc>
      </w:tr>
    </w:tbl>
    <w:p w14:paraId="169FF901" w14:textId="77777777" w:rsidR="00C80EC4" w:rsidRPr="00FB5534" w:rsidRDefault="00C80EC4" w:rsidP="00763431">
      <w:pPr>
        <w:autoSpaceDE w:val="0"/>
        <w:autoSpaceDN w:val="0"/>
        <w:adjustRightInd w:val="0"/>
        <w:spacing w:before="360" w:after="120"/>
        <w:jc w:val="both"/>
        <w:rPr>
          <w:rFonts w:ascii="Sylfaen" w:hAnsi="Sylfaen" w:cs="Helvetica"/>
          <w:b/>
          <w:sz w:val="22"/>
          <w:szCs w:val="22"/>
          <w:lang w:val="en-GB"/>
        </w:rPr>
      </w:pPr>
      <w:proofErr w:type="spellStart"/>
      <w:r w:rsidRPr="00FB5534">
        <w:rPr>
          <w:rFonts w:ascii="Sylfaen" w:hAnsi="Sylfaen" w:cs="Helvetica"/>
          <w:b/>
          <w:sz w:val="22"/>
          <w:szCs w:val="22"/>
          <w:lang w:val="en-GB"/>
        </w:rPr>
        <w:t>მიმართულება</w:t>
      </w:r>
      <w:proofErr w:type="spellEnd"/>
      <w:r w:rsidRPr="00763431">
        <w:rPr>
          <w:rFonts w:ascii="Sylfaen" w:hAnsi="Sylfaen" w:cs="Helvetica"/>
          <w:b/>
          <w:sz w:val="22"/>
          <w:szCs w:val="22"/>
          <w:lang w:val="en-GB"/>
        </w:rPr>
        <w:t xml:space="preserve"> 1.2.2. </w:t>
      </w:r>
      <w:proofErr w:type="spellStart"/>
      <w:r w:rsidRPr="00FB5534">
        <w:rPr>
          <w:rFonts w:ascii="Sylfaen" w:hAnsi="Sylfaen" w:cs="Helvetica"/>
          <w:b/>
          <w:sz w:val="22"/>
          <w:szCs w:val="22"/>
          <w:lang w:val="en-GB"/>
        </w:rPr>
        <w:t>საერთაშორისო</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პარტნიორებთან</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თანამშრომლობა</w:t>
      </w:r>
      <w:proofErr w:type="spellEnd"/>
    </w:p>
    <w:tbl>
      <w:tblPr>
        <w:tblW w:w="9776" w:type="dxa"/>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15"/>
        <w:gridCol w:w="4961"/>
      </w:tblGrid>
      <w:tr w:rsidR="00C80EC4" w:rsidRPr="00FB5534" w14:paraId="00266C4E" w14:textId="77777777" w:rsidTr="00A078E9">
        <w:trPr>
          <w:trHeight w:val="75"/>
        </w:trPr>
        <w:tc>
          <w:tcPr>
            <w:tcW w:w="4815" w:type="dxa"/>
            <w:shd w:val="clear" w:color="000000" w:fill="FFFFFF"/>
          </w:tcPr>
          <w:p w14:paraId="12205F8D" w14:textId="77777777" w:rsidR="00C80EC4" w:rsidRPr="00FB5534" w:rsidRDefault="00C80EC4" w:rsidP="00A078E9">
            <w:pPr>
              <w:autoSpaceDE w:val="0"/>
              <w:autoSpaceDN w:val="0"/>
              <w:adjustRightInd w:val="0"/>
              <w:rPr>
                <w:rFonts w:ascii="Sylfaen" w:eastAsia="Times New Roman" w:hAnsi="Sylfaen" w:cs="Helvetica"/>
                <w:lang w:val="en-GB" w:eastAsia="en-GB"/>
              </w:rPr>
            </w:pPr>
            <w:proofErr w:type="spellStart"/>
            <w:r w:rsidRPr="00FB5534">
              <w:rPr>
                <w:rFonts w:ascii="Sylfaen" w:hAnsi="Sylfaen" w:cs="Helvetica"/>
                <w:b/>
                <w:sz w:val="22"/>
                <w:szCs w:val="22"/>
              </w:rPr>
              <w:t>აქტივობა</w:t>
            </w:r>
            <w:proofErr w:type="spellEnd"/>
          </w:p>
        </w:tc>
        <w:tc>
          <w:tcPr>
            <w:tcW w:w="4961" w:type="dxa"/>
            <w:shd w:val="clear" w:color="000000" w:fill="FFFFFF"/>
          </w:tcPr>
          <w:p w14:paraId="7EFE62EF" w14:textId="77777777" w:rsidR="00C80EC4" w:rsidRPr="00FB5534" w:rsidRDefault="00C80EC4" w:rsidP="00A078E9">
            <w:pPr>
              <w:autoSpaceDE w:val="0"/>
              <w:autoSpaceDN w:val="0"/>
              <w:adjustRightInd w:val="0"/>
              <w:rPr>
                <w:rFonts w:ascii="Sylfaen" w:eastAsia="Times New Roman" w:hAnsi="Sylfaen" w:cs="Helvetica"/>
                <w:b/>
                <w:color w:val="000000"/>
                <w:lang w:val="en-GB" w:eastAsia="en-GB"/>
              </w:rPr>
            </w:pPr>
            <w:proofErr w:type="spellStart"/>
            <w:r w:rsidRPr="00FB5534">
              <w:rPr>
                <w:rFonts w:ascii="Sylfaen" w:hAnsi="Sylfaen" w:cs="Helvetica"/>
                <w:b/>
                <w:sz w:val="22"/>
                <w:szCs w:val="22"/>
              </w:rPr>
              <w:t>შედეგი</w:t>
            </w:r>
            <w:proofErr w:type="spellEnd"/>
            <w:r w:rsidRPr="00FB5534">
              <w:rPr>
                <w:rFonts w:ascii="Sylfaen" w:hAnsi="Sylfaen" w:cs="Times New Roman"/>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33F7B4DB" w14:textId="77777777" w:rsidTr="007E509A">
        <w:trPr>
          <w:trHeight w:val="600"/>
        </w:trPr>
        <w:tc>
          <w:tcPr>
            <w:tcW w:w="4815" w:type="dxa"/>
            <w:shd w:val="clear" w:color="000000" w:fill="FFFFFF"/>
            <w:vAlign w:val="center"/>
            <w:hideMark/>
          </w:tcPr>
          <w:p w14:paraId="5D159B04" w14:textId="77777777" w:rsidR="00C80EC4" w:rsidRPr="00FB5534" w:rsidRDefault="00C80EC4" w:rsidP="007E509A">
            <w:pPr>
              <w:autoSpaceDE w:val="0"/>
              <w:autoSpaceDN w:val="0"/>
              <w:adjustRightInd w:val="0"/>
              <w:rPr>
                <w:rFonts w:ascii="Sylfaen" w:eastAsia="Times New Roman" w:hAnsi="Sylfaen" w:cs="Times New Roman"/>
                <w:color w:val="000000"/>
                <w:lang w:val="en-GB" w:eastAsia="en-GB"/>
              </w:rPr>
            </w:pPr>
            <w:proofErr w:type="spellStart"/>
            <w:r w:rsidRPr="00FB5534">
              <w:rPr>
                <w:rFonts w:ascii="Sylfaen" w:eastAsia="Times New Roman" w:hAnsi="Sylfaen" w:cs="Helvetica"/>
                <w:color w:val="000000"/>
                <w:sz w:val="22"/>
                <w:szCs w:val="22"/>
                <w:lang w:val="en-GB" w:eastAsia="en-GB"/>
              </w:rPr>
              <w:t>საერთაშორისო</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ორგანიზაციებ</w:t>
            </w:r>
            <w:proofErr w:type="spellEnd"/>
            <w:r w:rsidRPr="00FB5534">
              <w:rPr>
                <w:rFonts w:ascii="Sylfaen" w:eastAsia="Times New Roman" w:hAnsi="Sylfaen" w:cs="Helvetica"/>
                <w:color w:val="000000"/>
                <w:sz w:val="22"/>
                <w:szCs w:val="22"/>
                <w:lang w:val="ka-GE" w:eastAsia="en-GB"/>
              </w:rPr>
              <w:t>თან</w:t>
            </w:r>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და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პარტნიორებთან</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აქტიური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თანამშრომლობის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გაგრძელება</w:t>
            </w:r>
            <w:proofErr w:type="spellEnd"/>
          </w:p>
        </w:tc>
        <w:tc>
          <w:tcPr>
            <w:tcW w:w="4961" w:type="dxa"/>
            <w:shd w:val="clear" w:color="000000" w:fill="FFFFFF"/>
            <w:vAlign w:val="center"/>
          </w:tcPr>
          <w:p w14:paraId="20E8C884" w14:textId="77777777" w:rsidR="00C80EC4" w:rsidRPr="00FB5534" w:rsidRDefault="00C80EC4" w:rsidP="007E509A">
            <w:pPr>
              <w:autoSpaceDE w:val="0"/>
              <w:autoSpaceDN w:val="0"/>
              <w:adjustRightInd w:val="0"/>
              <w:rPr>
                <w:rFonts w:ascii="Sylfaen" w:eastAsia="Times New Roman" w:hAnsi="Sylfaen" w:cs="Helvetica"/>
                <w:color w:val="000000"/>
                <w:lang w:val="en-GB" w:eastAsia="en-GB"/>
              </w:rPr>
            </w:pPr>
            <w:proofErr w:type="spellStart"/>
            <w:r w:rsidRPr="00FB5534">
              <w:rPr>
                <w:rFonts w:ascii="Sylfaen" w:eastAsia="Times New Roman" w:hAnsi="Sylfaen" w:cs="Helvetica"/>
                <w:color w:val="000000"/>
                <w:sz w:val="22"/>
                <w:szCs w:val="22"/>
                <w:lang w:val="en-GB" w:eastAsia="en-GB"/>
              </w:rPr>
              <w:t>საქსტატის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თანამშრომლები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აქტიურად</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მონაწილეობენ</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საერთაშორისო</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ტრენინგებში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სამუშაო</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შეხვედრებსა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და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პროექტებში</w:t>
            </w:r>
            <w:proofErr w:type="spellEnd"/>
            <w:r w:rsidRPr="00FB5534">
              <w:rPr>
                <w:rFonts w:ascii="Sylfaen" w:eastAsia="Times New Roman" w:hAnsi="Sylfaen" w:cs="Helvetica"/>
                <w:color w:val="000000"/>
                <w:sz w:val="22"/>
                <w:szCs w:val="22"/>
                <w:lang w:val="en-GB" w:eastAsia="en-GB"/>
              </w:rPr>
              <w:t>;</w:t>
            </w:r>
          </w:p>
          <w:p w14:paraId="1D612C93" w14:textId="104799EB" w:rsidR="00C80EC4" w:rsidRPr="00FA649C" w:rsidRDefault="00C80EC4" w:rsidP="007E509A">
            <w:pPr>
              <w:autoSpaceDE w:val="0"/>
              <w:autoSpaceDN w:val="0"/>
              <w:adjustRightInd w:val="0"/>
              <w:rPr>
                <w:rFonts w:ascii="Sylfaen" w:eastAsia="Times New Roman" w:hAnsi="Sylfaen" w:cs="Helvetica"/>
                <w:color w:val="000000"/>
                <w:lang w:val="en-GB" w:eastAsia="en-GB"/>
              </w:rPr>
            </w:pPr>
            <w:proofErr w:type="spellStart"/>
            <w:r w:rsidRPr="00FB5534">
              <w:rPr>
                <w:rFonts w:ascii="Sylfaen" w:eastAsia="Times New Roman" w:hAnsi="Sylfaen" w:cs="Helvetica"/>
                <w:color w:val="000000"/>
                <w:sz w:val="22"/>
                <w:szCs w:val="22"/>
                <w:lang w:val="en-GB" w:eastAsia="en-GB"/>
              </w:rPr>
              <w:t>საერთაშორისო</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პარტნიორებთან</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თანამშრომლობითი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პროექტები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განხორციელებულია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სტატისტიკის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წარმოების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პროცესების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მოდერნიზების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მიზნით</w:t>
            </w:r>
            <w:proofErr w:type="spellEnd"/>
            <w:r w:rsidRPr="00FB5534">
              <w:rPr>
                <w:rFonts w:ascii="Sylfaen" w:eastAsia="Times New Roman" w:hAnsi="Sylfaen" w:cs="Helvetica"/>
                <w:color w:val="000000"/>
                <w:sz w:val="22"/>
                <w:szCs w:val="22"/>
                <w:lang w:val="en-GB" w:eastAsia="en-GB"/>
              </w:rPr>
              <w:t xml:space="preserve"> </w:t>
            </w:r>
          </w:p>
        </w:tc>
      </w:tr>
      <w:tr w:rsidR="00C80EC4" w:rsidRPr="00FB5534" w14:paraId="69CE6C6D" w14:textId="77777777" w:rsidTr="007E509A">
        <w:trPr>
          <w:trHeight w:val="900"/>
        </w:trPr>
        <w:tc>
          <w:tcPr>
            <w:tcW w:w="4815" w:type="dxa"/>
            <w:shd w:val="clear" w:color="000000" w:fill="FFFFFF"/>
            <w:vAlign w:val="center"/>
            <w:hideMark/>
          </w:tcPr>
          <w:p w14:paraId="40E20AE7" w14:textId="77777777" w:rsidR="00C80EC4" w:rsidRPr="00FB5534" w:rsidRDefault="00C80EC4" w:rsidP="007E509A">
            <w:pPr>
              <w:autoSpaceDE w:val="0"/>
              <w:autoSpaceDN w:val="0"/>
              <w:adjustRightInd w:val="0"/>
              <w:rPr>
                <w:rFonts w:ascii="Sylfaen" w:eastAsia="Times New Roman" w:hAnsi="Sylfaen" w:cs="Times New Roman"/>
                <w:color w:val="000000"/>
                <w:lang w:val="en-GB" w:eastAsia="en-GB"/>
              </w:rPr>
            </w:pPr>
            <w:proofErr w:type="spellStart"/>
            <w:r w:rsidRPr="00FB5534">
              <w:rPr>
                <w:rFonts w:ascii="Sylfaen" w:eastAsia="Times New Roman" w:hAnsi="Sylfaen" w:cs="Helvetica"/>
                <w:color w:val="000000"/>
                <w:sz w:val="22"/>
                <w:szCs w:val="22"/>
                <w:lang w:val="en-GB" w:eastAsia="en-GB"/>
              </w:rPr>
              <w:t>სხვადასხვა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ქვეყნებში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კოლეგებთან</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თანამშრომლობის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გაძლიერება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გამოცდილების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იდეებისა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და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ცოდნის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გაცვლის</w:t>
            </w:r>
            <w:proofErr w:type="spellEnd"/>
            <w:r w:rsidRPr="00FB5534">
              <w:rPr>
                <w:rFonts w:ascii="Sylfaen" w:eastAsia="Times New Roman" w:hAnsi="Sylfaen" w:cs="Helvetica"/>
                <w:color w:val="000000"/>
                <w:sz w:val="22"/>
                <w:szCs w:val="22"/>
                <w:lang w:val="en-GB" w:eastAsia="en-GB"/>
              </w:rPr>
              <w:t xml:space="preserve"> </w:t>
            </w:r>
            <w:r w:rsidRPr="00FB5534">
              <w:rPr>
                <w:rFonts w:ascii="Sylfaen" w:eastAsia="Times New Roman" w:hAnsi="Sylfaen" w:cs="Helvetica"/>
                <w:color w:val="000000"/>
                <w:sz w:val="22"/>
                <w:szCs w:val="22"/>
                <w:lang w:val="ka-GE" w:eastAsia="en-GB"/>
              </w:rPr>
              <w:t xml:space="preserve">გაუმჯობესების </w:t>
            </w:r>
            <w:proofErr w:type="spellStart"/>
            <w:r w:rsidRPr="00FB5534">
              <w:rPr>
                <w:rFonts w:ascii="Sylfaen" w:eastAsia="Times New Roman" w:hAnsi="Sylfaen" w:cs="Helvetica"/>
                <w:color w:val="000000"/>
                <w:sz w:val="22"/>
                <w:szCs w:val="22"/>
                <w:lang w:val="en-GB" w:eastAsia="en-GB"/>
              </w:rPr>
              <w:t>მიზნით</w:t>
            </w:r>
            <w:proofErr w:type="spellEnd"/>
            <w:r w:rsidRPr="00FB5534">
              <w:rPr>
                <w:rFonts w:ascii="Sylfaen" w:eastAsia="Times New Roman" w:hAnsi="Sylfaen" w:cs="Helvetica"/>
                <w:color w:val="000000"/>
                <w:sz w:val="22"/>
                <w:szCs w:val="22"/>
                <w:lang w:val="en-GB" w:eastAsia="en-GB"/>
              </w:rPr>
              <w:t xml:space="preserve"> </w:t>
            </w:r>
          </w:p>
        </w:tc>
        <w:tc>
          <w:tcPr>
            <w:tcW w:w="4961" w:type="dxa"/>
            <w:shd w:val="clear" w:color="000000" w:fill="FFFFFF"/>
            <w:vAlign w:val="center"/>
          </w:tcPr>
          <w:p w14:paraId="3AC9157D" w14:textId="77777777" w:rsidR="00C80EC4" w:rsidRPr="00FB5534" w:rsidRDefault="00C80EC4" w:rsidP="007E509A">
            <w:pPr>
              <w:autoSpaceDE w:val="0"/>
              <w:autoSpaceDN w:val="0"/>
              <w:adjustRightInd w:val="0"/>
              <w:rPr>
                <w:rFonts w:ascii="Sylfaen" w:eastAsia="Times New Roman" w:hAnsi="Sylfaen" w:cs="Helvetica"/>
                <w:color w:val="000000"/>
                <w:lang w:val="en-GB" w:eastAsia="en-GB"/>
              </w:rPr>
            </w:pPr>
            <w:proofErr w:type="spellStart"/>
            <w:r w:rsidRPr="00FB5534">
              <w:rPr>
                <w:rFonts w:ascii="Sylfaen" w:eastAsia="Times New Roman" w:hAnsi="Sylfaen" w:cs="Helvetica"/>
                <w:color w:val="000000"/>
                <w:sz w:val="22"/>
                <w:szCs w:val="22"/>
                <w:lang w:val="en-GB" w:eastAsia="en-GB"/>
              </w:rPr>
              <w:t>სხვადასხვა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ქვეყნების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სტატისტიკის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ეროვნულ</w:t>
            </w:r>
            <w:proofErr w:type="spellEnd"/>
            <w:r w:rsidRPr="00FB5534">
              <w:rPr>
                <w:rFonts w:ascii="Sylfaen" w:eastAsia="Times New Roman" w:hAnsi="Sylfaen" w:cs="Helvetica"/>
                <w:color w:val="000000"/>
                <w:sz w:val="22"/>
                <w:szCs w:val="22"/>
                <w:lang w:val="en-GB" w:eastAsia="en-GB"/>
              </w:rPr>
              <w:t xml:space="preserve"> </w:t>
            </w:r>
            <w:r w:rsidRPr="00FB5534">
              <w:rPr>
                <w:rFonts w:ascii="Sylfaen" w:eastAsia="Times New Roman" w:hAnsi="Sylfaen" w:cs="Helvetica"/>
                <w:color w:val="000000"/>
                <w:sz w:val="22"/>
                <w:szCs w:val="22"/>
                <w:lang w:val="ka-GE" w:eastAsia="en-GB"/>
              </w:rPr>
              <w:t>სამსახურებთან</w:t>
            </w:r>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დამყარებულია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თანამშრომლობა</w:t>
            </w:r>
            <w:proofErr w:type="spellEnd"/>
            <w:r w:rsidRPr="00FB5534">
              <w:rPr>
                <w:rFonts w:ascii="Sylfaen" w:eastAsia="Times New Roman" w:hAnsi="Sylfaen" w:cs="Helvetica"/>
                <w:color w:val="000000"/>
                <w:sz w:val="22"/>
                <w:szCs w:val="22"/>
                <w:lang w:val="ka-GE" w:eastAsia="en-GB"/>
              </w:rPr>
              <w:t>;</w:t>
            </w:r>
            <w:r w:rsidRPr="00FB5534">
              <w:rPr>
                <w:rFonts w:ascii="Sylfaen" w:eastAsia="Times New Roman" w:hAnsi="Sylfaen" w:cs="Helvetica"/>
                <w:color w:val="000000"/>
                <w:sz w:val="22"/>
                <w:szCs w:val="22"/>
                <w:lang w:val="en-GB" w:eastAsia="en-GB"/>
              </w:rPr>
              <w:t xml:space="preserve"> </w:t>
            </w:r>
          </w:p>
          <w:p w14:paraId="4F4A2085" w14:textId="77777777" w:rsidR="00C80EC4" w:rsidRPr="00FB5534" w:rsidRDefault="00C80EC4" w:rsidP="007E509A">
            <w:pPr>
              <w:autoSpaceDE w:val="0"/>
              <w:autoSpaceDN w:val="0"/>
              <w:adjustRightInd w:val="0"/>
              <w:rPr>
                <w:rFonts w:ascii="Sylfaen" w:eastAsia="Times New Roman" w:hAnsi="Sylfaen" w:cs="Helvetica"/>
                <w:color w:val="000000"/>
                <w:lang w:val="ka-GE" w:eastAsia="en-GB"/>
              </w:rPr>
            </w:pPr>
            <w:proofErr w:type="spellStart"/>
            <w:r w:rsidRPr="00FB5534">
              <w:rPr>
                <w:rFonts w:ascii="Sylfaen" w:eastAsia="Times New Roman" w:hAnsi="Sylfaen" w:cs="Helvetica"/>
                <w:color w:val="000000"/>
                <w:sz w:val="22"/>
                <w:szCs w:val="22"/>
                <w:lang w:val="en-GB" w:eastAsia="en-GB"/>
              </w:rPr>
              <w:t>უცხოელი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კოლეგებისთვის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საქართველოში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და</w:t>
            </w:r>
            <w:proofErr w:type="spellEnd"/>
            <w:r w:rsidRPr="00FB5534">
              <w:rPr>
                <w:rFonts w:ascii="Sylfaen" w:eastAsia="Times New Roman" w:hAnsi="Sylfaen" w:cs="Helvetica"/>
                <w:color w:val="000000"/>
                <w:sz w:val="22"/>
                <w:szCs w:val="22"/>
                <w:lang w:val="en-GB" w:eastAsia="en-GB"/>
              </w:rPr>
              <w:t xml:space="preserve"> </w:t>
            </w:r>
            <w:r w:rsidRPr="00FB5534">
              <w:rPr>
                <w:rFonts w:ascii="Sylfaen" w:eastAsia="Times New Roman" w:hAnsi="Sylfaen" w:cs="Helvetica"/>
                <w:color w:val="000000"/>
                <w:sz w:val="22"/>
                <w:szCs w:val="22"/>
                <w:lang w:val="ka-GE" w:eastAsia="en-GB"/>
              </w:rPr>
              <w:t>ქართველებისთვის უცხოეთში</w:t>
            </w:r>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განხორციელებულია</w:t>
            </w:r>
            <w:proofErr w:type="spellEnd"/>
            <w:r w:rsidRPr="00FB5534">
              <w:rPr>
                <w:rFonts w:ascii="Sylfaen" w:eastAsia="Times New Roman" w:hAnsi="Sylfaen" w:cs="Helvetica"/>
                <w:color w:val="000000"/>
                <w:sz w:val="22"/>
                <w:szCs w:val="22"/>
                <w:lang w:val="ka-GE" w:eastAsia="en-GB"/>
              </w:rPr>
              <w:t xml:space="preserve"> </w:t>
            </w:r>
            <w:proofErr w:type="spellStart"/>
            <w:r w:rsidRPr="00FB5534">
              <w:rPr>
                <w:rFonts w:ascii="Sylfaen" w:eastAsia="Times New Roman" w:hAnsi="Sylfaen" w:cs="Helvetica"/>
                <w:color w:val="000000"/>
                <w:sz w:val="22"/>
                <w:szCs w:val="22"/>
                <w:lang w:val="en-GB" w:eastAsia="en-GB"/>
              </w:rPr>
              <w:t>სასწავლო</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ვიზიტები</w:t>
            </w:r>
            <w:proofErr w:type="spellEnd"/>
            <w:r w:rsidRPr="00FB5534">
              <w:rPr>
                <w:rFonts w:ascii="Sylfaen" w:eastAsia="Times New Roman" w:hAnsi="Sylfaen" w:cs="Helvetica"/>
                <w:color w:val="000000"/>
                <w:sz w:val="22"/>
                <w:szCs w:val="22"/>
                <w:lang w:val="ka-GE" w:eastAsia="en-GB"/>
              </w:rPr>
              <w:t>;</w:t>
            </w:r>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lastRenderedPageBreak/>
              <w:t>ახალი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მეთოდოლოგიებისა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და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ტექნოლოგიების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შესახებ</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გაცვლ</w:t>
            </w:r>
            <w:proofErr w:type="spellEnd"/>
            <w:r w:rsidRPr="00FB5534">
              <w:rPr>
                <w:rFonts w:ascii="Sylfaen" w:eastAsia="Times New Roman" w:hAnsi="Sylfaen" w:cs="Helvetica"/>
                <w:color w:val="000000"/>
                <w:sz w:val="22"/>
                <w:szCs w:val="22"/>
                <w:lang w:val="ka-GE" w:eastAsia="en-GB"/>
              </w:rPr>
              <w:t>ილი</w:t>
            </w:r>
            <w:r w:rsidRPr="00FB5534">
              <w:rPr>
                <w:rFonts w:ascii="Sylfaen" w:eastAsia="Times New Roman" w:hAnsi="Sylfaen" w:cs="Helvetica"/>
                <w:color w:val="000000"/>
                <w:sz w:val="22"/>
                <w:szCs w:val="22"/>
                <w:lang w:val="en-GB" w:eastAsia="en-GB"/>
              </w:rPr>
              <w:t xml:space="preserve">ა </w:t>
            </w:r>
            <w:proofErr w:type="spellStart"/>
            <w:r w:rsidRPr="00FB5534">
              <w:rPr>
                <w:rFonts w:ascii="Sylfaen" w:eastAsia="Times New Roman" w:hAnsi="Sylfaen" w:cs="Helvetica"/>
                <w:color w:val="000000"/>
                <w:sz w:val="22"/>
                <w:szCs w:val="22"/>
                <w:lang w:val="en-GB" w:eastAsia="en-GB"/>
              </w:rPr>
              <w:t>ინფორმაცი</w:t>
            </w:r>
            <w:proofErr w:type="spellEnd"/>
            <w:r w:rsidRPr="00FB5534">
              <w:rPr>
                <w:rFonts w:ascii="Sylfaen" w:eastAsia="Times New Roman" w:hAnsi="Sylfaen" w:cs="Helvetica"/>
                <w:color w:val="000000"/>
                <w:sz w:val="22"/>
                <w:szCs w:val="22"/>
                <w:lang w:val="ka-GE" w:eastAsia="en-GB"/>
              </w:rPr>
              <w:t>ა.</w:t>
            </w:r>
          </w:p>
        </w:tc>
      </w:tr>
      <w:tr w:rsidR="00C80EC4" w:rsidRPr="00FB5534" w14:paraId="608F6363" w14:textId="77777777" w:rsidTr="007E509A">
        <w:trPr>
          <w:trHeight w:val="600"/>
        </w:trPr>
        <w:tc>
          <w:tcPr>
            <w:tcW w:w="4815" w:type="dxa"/>
            <w:shd w:val="clear" w:color="000000" w:fill="FFFFFF"/>
            <w:vAlign w:val="center"/>
            <w:hideMark/>
          </w:tcPr>
          <w:p w14:paraId="2F2270D5" w14:textId="77777777" w:rsidR="00C80EC4" w:rsidRPr="00FB5534" w:rsidRDefault="00C80EC4" w:rsidP="007E509A">
            <w:pPr>
              <w:autoSpaceDE w:val="0"/>
              <w:autoSpaceDN w:val="0"/>
              <w:adjustRightInd w:val="0"/>
              <w:rPr>
                <w:rFonts w:ascii="Sylfaen" w:eastAsia="Times New Roman" w:hAnsi="Sylfaen" w:cs="Times New Roman"/>
                <w:color w:val="000000"/>
                <w:lang w:val="en-GB" w:eastAsia="en-GB"/>
              </w:rPr>
            </w:pPr>
            <w:proofErr w:type="spellStart"/>
            <w:r w:rsidRPr="00FB5534">
              <w:rPr>
                <w:rFonts w:ascii="Sylfaen" w:eastAsia="Times New Roman" w:hAnsi="Sylfaen" w:cs="Helvetica"/>
                <w:color w:val="000000"/>
                <w:sz w:val="22"/>
                <w:szCs w:val="22"/>
                <w:lang w:val="en-GB" w:eastAsia="en-GB"/>
              </w:rPr>
              <w:lastRenderedPageBreak/>
              <w:t>ახალი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პარტნიორული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ურთიერთობების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და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თანამშრომლობის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განვითარება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სამეცნიერო</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წრეებთან</w:t>
            </w:r>
            <w:proofErr w:type="spellEnd"/>
          </w:p>
        </w:tc>
        <w:tc>
          <w:tcPr>
            <w:tcW w:w="4961" w:type="dxa"/>
            <w:shd w:val="clear" w:color="000000" w:fill="FFFFFF"/>
            <w:vAlign w:val="center"/>
          </w:tcPr>
          <w:p w14:paraId="574F700C" w14:textId="02C2EA64" w:rsidR="00C80EC4" w:rsidRPr="00FB5534" w:rsidRDefault="00C80EC4" w:rsidP="007E509A">
            <w:pPr>
              <w:autoSpaceDE w:val="0"/>
              <w:autoSpaceDN w:val="0"/>
              <w:adjustRightInd w:val="0"/>
              <w:rPr>
                <w:rFonts w:ascii="Sylfaen" w:eastAsia="Times New Roman" w:hAnsi="Sylfaen" w:cs="Helvetica"/>
                <w:color w:val="000000"/>
                <w:lang w:val="ka-GE" w:eastAsia="en-GB"/>
              </w:rPr>
            </w:pPr>
            <w:proofErr w:type="spellStart"/>
            <w:r w:rsidRPr="00FB5534">
              <w:rPr>
                <w:rFonts w:ascii="Sylfaen" w:eastAsia="Times New Roman" w:hAnsi="Sylfaen" w:cs="Helvetica"/>
                <w:color w:val="000000"/>
                <w:sz w:val="22"/>
                <w:szCs w:val="22"/>
                <w:lang w:val="en-GB" w:eastAsia="en-GB"/>
              </w:rPr>
              <w:t>განსაზღვრულია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სამეცნიერო</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წრეებთან</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ახალი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პარტნიორული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ურთიერთობების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და</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თანამშრომლობის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პირობები</w:t>
            </w:r>
            <w:proofErr w:type="spellEnd"/>
            <w:r w:rsidRPr="00FB5534">
              <w:rPr>
                <w:rFonts w:ascii="Sylfaen" w:eastAsia="Times New Roman" w:hAnsi="Sylfaen" w:cs="Helvetica"/>
                <w:color w:val="000000"/>
                <w:sz w:val="22"/>
                <w:szCs w:val="22"/>
                <w:lang w:val="ka-GE" w:eastAsia="en-GB"/>
              </w:rPr>
              <w:t>;</w:t>
            </w:r>
          </w:p>
          <w:p w14:paraId="1D8A5FF1" w14:textId="14014884" w:rsidR="00C80EC4" w:rsidRPr="00FB5534" w:rsidRDefault="00C80EC4" w:rsidP="007E509A">
            <w:pPr>
              <w:autoSpaceDE w:val="0"/>
              <w:autoSpaceDN w:val="0"/>
              <w:adjustRightInd w:val="0"/>
              <w:rPr>
                <w:rFonts w:ascii="Sylfaen" w:eastAsia="Times New Roman" w:hAnsi="Sylfaen" w:cs="Times New Roman"/>
                <w:color w:val="000000"/>
                <w:lang w:val="en-GB" w:eastAsia="en-GB"/>
              </w:rPr>
            </w:pPr>
            <w:proofErr w:type="spellStart"/>
            <w:r w:rsidRPr="00FB5534">
              <w:rPr>
                <w:rFonts w:ascii="Sylfaen" w:eastAsia="Times New Roman" w:hAnsi="Sylfaen" w:cs="Helvetica"/>
                <w:color w:val="000000"/>
                <w:sz w:val="22"/>
                <w:szCs w:val="22"/>
                <w:lang w:val="en-GB" w:eastAsia="en-GB"/>
              </w:rPr>
              <w:t>სამეცნიერო</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წრეების</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წარმომადგენლებთან</w:t>
            </w:r>
            <w:proofErr w:type="spellEnd"/>
            <w:r w:rsidRPr="00FB5534">
              <w:rPr>
                <w:rFonts w:ascii="Sylfaen" w:eastAsia="Times New Roman" w:hAnsi="Sylfaen" w:cs="Helvetica"/>
                <w:color w:val="000000"/>
                <w:sz w:val="22"/>
                <w:szCs w:val="22"/>
                <w:lang w:val="en-GB" w:eastAsia="en-GB"/>
              </w:rPr>
              <w:t xml:space="preserve"> </w:t>
            </w:r>
            <w:r w:rsidRPr="00FB5534">
              <w:rPr>
                <w:rFonts w:ascii="Sylfaen" w:eastAsia="Times New Roman" w:hAnsi="Sylfaen" w:cs="Helvetica"/>
                <w:color w:val="000000"/>
                <w:sz w:val="22"/>
                <w:szCs w:val="22"/>
                <w:lang w:val="ka-GE" w:eastAsia="en-GB"/>
              </w:rPr>
              <w:t xml:space="preserve">ჩატარებულია </w:t>
            </w:r>
            <w:proofErr w:type="spellStart"/>
            <w:r w:rsidRPr="00FB5534">
              <w:rPr>
                <w:rFonts w:ascii="Sylfaen" w:eastAsia="Times New Roman" w:hAnsi="Sylfaen" w:cs="Helvetica"/>
                <w:color w:val="000000"/>
                <w:sz w:val="22"/>
                <w:szCs w:val="22"/>
                <w:lang w:val="en-GB" w:eastAsia="en-GB"/>
              </w:rPr>
              <w:t>წელიწადში</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სულ</w:t>
            </w:r>
            <w:proofErr w:type="spellEnd"/>
            <w:r w:rsidRPr="00FB5534">
              <w:rPr>
                <w:rFonts w:ascii="Sylfaen" w:eastAsia="Times New Roman" w:hAnsi="Sylfaen" w:cs="Helvetica"/>
                <w:color w:val="000000"/>
                <w:sz w:val="22"/>
                <w:szCs w:val="22"/>
                <w:lang w:val="en-GB" w:eastAsia="en-GB"/>
              </w:rPr>
              <w:t xml:space="preserve"> </w:t>
            </w:r>
            <w:proofErr w:type="spellStart"/>
            <w:r w:rsidRPr="00FB5534">
              <w:rPr>
                <w:rFonts w:ascii="Sylfaen" w:eastAsia="Times New Roman" w:hAnsi="Sylfaen" w:cs="Helvetica"/>
                <w:color w:val="000000"/>
                <w:sz w:val="22"/>
                <w:szCs w:val="22"/>
                <w:lang w:val="en-GB" w:eastAsia="en-GB"/>
              </w:rPr>
              <w:t>მცირე</w:t>
            </w:r>
            <w:proofErr w:type="spellEnd"/>
            <w:r w:rsidRPr="00FB5534">
              <w:rPr>
                <w:rFonts w:ascii="Sylfaen" w:eastAsia="Times New Roman" w:hAnsi="Sylfaen" w:cs="Helvetica"/>
                <w:color w:val="000000"/>
                <w:sz w:val="22"/>
                <w:szCs w:val="22"/>
                <w:lang w:val="en-GB" w:eastAsia="en-GB"/>
              </w:rPr>
              <w:t xml:space="preserve"> 2 </w:t>
            </w:r>
            <w:proofErr w:type="spellStart"/>
            <w:r w:rsidRPr="00FB5534">
              <w:rPr>
                <w:rFonts w:ascii="Sylfaen" w:eastAsia="Times New Roman" w:hAnsi="Sylfaen" w:cs="Helvetica"/>
                <w:color w:val="000000"/>
                <w:sz w:val="22"/>
                <w:szCs w:val="22"/>
                <w:lang w:val="en-GB" w:eastAsia="en-GB"/>
              </w:rPr>
              <w:t>შეხვედრ</w:t>
            </w:r>
            <w:proofErr w:type="spellEnd"/>
            <w:r w:rsidRPr="00FB5534">
              <w:rPr>
                <w:rFonts w:ascii="Sylfaen" w:eastAsia="Times New Roman" w:hAnsi="Sylfaen" w:cs="Helvetica"/>
                <w:color w:val="000000"/>
                <w:sz w:val="22"/>
                <w:szCs w:val="22"/>
                <w:lang w:val="ka-GE" w:eastAsia="en-GB"/>
              </w:rPr>
              <w:t>ა</w:t>
            </w:r>
          </w:p>
        </w:tc>
      </w:tr>
    </w:tbl>
    <w:p w14:paraId="77E4A7B3" w14:textId="77777777" w:rsidR="00C80EC4" w:rsidRPr="00F90F46" w:rsidRDefault="00C80EC4" w:rsidP="00763431">
      <w:pPr>
        <w:pStyle w:val="Heading3"/>
        <w:spacing w:before="360" w:after="240"/>
        <w:rPr>
          <w:rFonts w:ascii="Sylfaen" w:hAnsi="Sylfaen" w:cs="Helvetica"/>
          <w:b/>
          <w:color w:val="000000" w:themeColor="text1"/>
          <w:sz w:val="22"/>
          <w:szCs w:val="22"/>
          <w:lang w:val="ka-GE"/>
        </w:rPr>
      </w:pPr>
      <w:bookmarkStart w:id="30" w:name="_Toc23347624"/>
      <w:proofErr w:type="spellStart"/>
      <w:r w:rsidRPr="00F90F46">
        <w:rPr>
          <w:rFonts w:ascii="Sylfaen" w:hAnsi="Sylfaen" w:cs="Helvetica"/>
          <w:b/>
          <w:bCs/>
          <w:color w:val="000000" w:themeColor="text1"/>
          <w:sz w:val="22"/>
          <w:szCs w:val="22"/>
        </w:rPr>
        <w:t>ამოცანა</w:t>
      </w:r>
      <w:proofErr w:type="spellEnd"/>
      <w:r w:rsidR="007975EA" w:rsidRPr="00F90F46">
        <w:rPr>
          <w:rFonts w:ascii="Sylfaen" w:hAnsi="Sylfaen"/>
          <w:b/>
          <w:bCs/>
          <w:color w:val="000000" w:themeColor="text1"/>
          <w:sz w:val="22"/>
          <w:szCs w:val="22"/>
        </w:rPr>
        <w:t xml:space="preserve"> 1.3</w:t>
      </w:r>
      <w:r w:rsidR="00A80811">
        <w:rPr>
          <w:rFonts w:ascii="Sylfaen" w:hAnsi="Sylfaen"/>
          <w:b/>
          <w:bCs/>
          <w:color w:val="000000" w:themeColor="text1"/>
          <w:sz w:val="22"/>
          <w:szCs w:val="22"/>
          <w:lang w:val="ka-GE"/>
        </w:rPr>
        <w:t>.</w:t>
      </w:r>
      <w:r w:rsidRPr="00F90F46">
        <w:rPr>
          <w:rFonts w:ascii="Sylfaen" w:hAnsi="Sylfaen"/>
          <w:b/>
          <w:bCs/>
          <w:color w:val="000000" w:themeColor="text1"/>
          <w:sz w:val="22"/>
          <w:szCs w:val="22"/>
        </w:rPr>
        <w:t xml:space="preserve"> </w:t>
      </w:r>
      <w:proofErr w:type="spellStart"/>
      <w:r w:rsidRPr="00F90F46">
        <w:rPr>
          <w:rFonts w:ascii="Sylfaen" w:hAnsi="Sylfaen" w:cs="Helvetica"/>
          <w:color w:val="000000" w:themeColor="text1"/>
          <w:sz w:val="22"/>
          <w:szCs w:val="22"/>
        </w:rPr>
        <w:t>მონაცემ</w:t>
      </w:r>
      <w:proofErr w:type="spellEnd"/>
      <w:r w:rsidRPr="00F90F46">
        <w:rPr>
          <w:rFonts w:ascii="Sylfaen" w:hAnsi="Sylfaen" w:cs="Helvetica"/>
          <w:color w:val="000000" w:themeColor="text1"/>
          <w:sz w:val="22"/>
          <w:szCs w:val="22"/>
          <w:lang w:val="ka-GE"/>
        </w:rPr>
        <w:t>თა</w:t>
      </w:r>
      <w:r w:rsidRPr="00F90F46">
        <w:rPr>
          <w:rFonts w:ascii="Sylfaen" w:hAnsi="Sylfaen" w:cs="Helvetica"/>
          <w:color w:val="000000" w:themeColor="text1"/>
          <w:sz w:val="22"/>
          <w:szCs w:val="22"/>
        </w:rPr>
        <w:t xml:space="preserve"> </w:t>
      </w:r>
      <w:proofErr w:type="spellStart"/>
      <w:r w:rsidRPr="00F90F46">
        <w:rPr>
          <w:rFonts w:ascii="Sylfaen" w:hAnsi="Sylfaen" w:cs="Helvetica"/>
          <w:color w:val="000000" w:themeColor="text1"/>
          <w:sz w:val="22"/>
          <w:szCs w:val="22"/>
        </w:rPr>
        <w:t>ხარისხის</w:t>
      </w:r>
      <w:proofErr w:type="spellEnd"/>
      <w:r w:rsidRPr="00F90F46">
        <w:rPr>
          <w:rFonts w:ascii="Sylfaen" w:hAnsi="Sylfaen" w:cs="Helvetica"/>
          <w:color w:val="000000" w:themeColor="text1"/>
          <w:sz w:val="22"/>
          <w:szCs w:val="22"/>
        </w:rPr>
        <w:t xml:space="preserve"> </w:t>
      </w:r>
      <w:proofErr w:type="spellStart"/>
      <w:r w:rsidRPr="00F90F46">
        <w:rPr>
          <w:rFonts w:ascii="Sylfaen" w:hAnsi="Sylfaen" w:cs="Helvetica"/>
          <w:color w:val="000000" w:themeColor="text1"/>
          <w:sz w:val="22"/>
          <w:szCs w:val="22"/>
        </w:rPr>
        <w:t>გაუმჯობესება</w:t>
      </w:r>
      <w:bookmarkEnd w:id="30"/>
      <w:proofErr w:type="spellEnd"/>
    </w:p>
    <w:p w14:paraId="1A027CF5" w14:textId="77777777" w:rsidR="00C80EC4" w:rsidRPr="00FB5534" w:rsidRDefault="00C80EC4" w:rsidP="00763431">
      <w:pPr>
        <w:spacing w:before="100" w:beforeAutospacing="1" w:after="100" w:afterAutospacing="1"/>
        <w:ind w:firstLine="284"/>
        <w:jc w:val="both"/>
        <w:rPr>
          <w:rFonts w:ascii="Sylfaen" w:eastAsia="Tahoma,Bold" w:hAnsi="Sylfaen" w:cs="Times New Roman"/>
          <w:sz w:val="22"/>
          <w:szCs w:val="22"/>
          <w:lang w:val="en-GB"/>
        </w:rPr>
      </w:pPr>
      <w:r w:rsidRPr="00FB5534">
        <w:rPr>
          <w:rFonts w:ascii="Sylfaen" w:eastAsia="Tahoma,Bold" w:hAnsi="Sylfaen" w:cs="Helvetica"/>
          <w:sz w:val="22"/>
          <w:szCs w:val="22"/>
          <w:lang w:val="ka-GE"/>
        </w:rPr>
        <w:t>მაღალი ხარისხის</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გულისხმობს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w:t>
      </w:r>
      <w:proofErr w:type="spellEnd"/>
      <w:r w:rsidRPr="00FB5534">
        <w:rPr>
          <w:rFonts w:ascii="Sylfaen" w:eastAsia="Tahoma,Bold" w:hAnsi="Sylfaen" w:cs="Helvetica"/>
          <w:sz w:val="22"/>
          <w:szCs w:val="22"/>
          <w:lang w:val="ka-GE"/>
        </w:rPr>
        <w:t>სა</w:t>
      </w:r>
      <w:proofErr w:type="spellStart"/>
      <w:r w:rsidRPr="00FB5534">
        <w:rPr>
          <w:rFonts w:ascii="Sylfaen" w:eastAsia="Tahoma,Bold" w:hAnsi="Sylfaen" w:cs="Helvetica"/>
          <w:sz w:val="22"/>
          <w:szCs w:val="22"/>
          <w:lang w:val="en-GB"/>
        </w:rPr>
        <w:t>დარ</w:t>
      </w:r>
      <w:proofErr w:type="spellEnd"/>
      <w:r w:rsidRPr="00FB5534">
        <w:rPr>
          <w:rFonts w:ascii="Sylfaen" w:eastAsia="Tahoma,Bold" w:hAnsi="Sylfaen" w:cs="Helvetica"/>
          <w:sz w:val="22"/>
          <w:szCs w:val="22"/>
          <w:lang w:val="ka-GE"/>
        </w:rPr>
        <w:t>ისი</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თანმიმდევრული</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განახლებული</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დროული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კონკრეტულ</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საჭიროებებ</w:t>
      </w:r>
      <w:proofErr w:type="spellEnd"/>
      <w:r w:rsidRPr="00FB5534">
        <w:rPr>
          <w:rFonts w:ascii="Sylfaen" w:eastAsia="Tahoma,Bold" w:hAnsi="Sylfaen" w:cs="Helvetica"/>
          <w:sz w:val="22"/>
          <w:szCs w:val="22"/>
          <w:lang w:val="ka-GE"/>
        </w:rPr>
        <w:t>ზე მორგებული სტატისტიკის წარმოებას</w:t>
      </w:r>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 xml:space="preserve">მოსალოდნელია, რომ </w:t>
      </w:r>
      <w:proofErr w:type="spellStart"/>
      <w:r w:rsidRPr="00FB5534">
        <w:rPr>
          <w:rFonts w:ascii="Sylfaen" w:eastAsia="Tahoma,Bold" w:hAnsi="Sylfaen" w:cs="Helvetica"/>
          <w:sz w:val="22"/>
          <w:szCs w:val="22"/>
          <w:lang w:val="en-GB"/>
        </w:rPr>
        <w:t>ქვეყ</w:t>
      </w:r>
      <w:proofErr w:type="spellEnd"/>
      <w:r w:rsidRPr="00FB5534">
        <w:rPr>
          <w:rFonts w:ascii="Sylfaen" w:eastAsia="Tahoma,Bold" w:hAnsi="Sylfaen" w:cs="Helvetica"/>
          <w:sz w:val="22"/>
          <w:szCs w:val="22"/>
          <w:lang w:val="ka-GE"/>
        </w:rPr>
        <w:t>ა</w:t>
      </w:r>
      <w:r w:rsidRPr="00FB5534">
        <w:rPr>
          <w:rFonts w:ascii="Sylfaen" w:eastAsia="Tahoma,Bold" w:hAnsi="Sylfaen" w:cs="Helvetica"/>
          <w:sz w:val="22"/>
          <w:szCs w:val="22"/>
          <w:lang w:val="en-GB"/>
        </w:rPr>
        <w:t>ნ</w:t>
      </w:r>
      <w:r w:rsidRPr="00FB5534">
        <w:rPr>
          <w:rFonts w:ascii="Sylfaen" w:eastAsia="Tahoma,Bold" w:hAnsi="Sylfaen" w:cs="Helvetica"/>
          <w:sz w:val="22"/>
          <w:szCs w:val="22"/>
          <w:lang w:val="ka-GE"/>
        </w:rPr>
        <w:t>აშ</w:t>
      </w:r>
      <w:r w:rsidRPr="00FB5534">
        <w:rPr>
          <w:rFonts w:ascii="Sylfaen" w:eastAsia="Tahoma,Bold" w:hAnsi="Sylfaen" w:cs="Helvetica"/>
          <w:sz w:val="22"/>
          <w:szCs w:val="22"/>
          <w:lang w:val="en-GB"/>
        </w:rPr>
        <w:t xml:space="preserve">ი </w:t>
      </w:r>
      <w:proofErr w:type="spellStart"/>
      <w:r w:rsidRPr="00FB5534">
        <w:rPr>
          <w:rFonts w:ascii="Sylfaen" w:eastAsia="Tahoma,Bold" w:hAnsi="Sylfaen" w:cs="Helvetica"/>
          <w:sz w:val="22"/>
          <w:szCs w:val="22"/>
          <w:lang w:val="en-GB"/>
        </w:rPr>
        <w:t>წარმოებ</w:t>
      </w:r>
      <w:proofErr w:type="spellEnd"/>
      <w:r w:rsidRPr="00FB5534">
        <w:rPr>
          <w:rFonts w:ascii="Sylfaen" w:eastAsia="Tahoma,Bold" w:hAnsi="Sylfaen" w:cs="Helvetica"/>
          <w:sz w:val="22"/>
          <w:szCs w:val="22"/>
          <w:lang w:val="ka-GE"/>
        </w:rPr>
        <w:t>ული სტატისტიკა აკმაყოფილებს</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აღნიშნულ</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კრიტერიუმებს</w:t>
      </w:r>
      <w:proofErr w:type="spellEnd"/>
      <w:r w:rsidRPr="00FB5534">
        <w:rPr>
          <w:rFonts w:ascii="Sylfaen" w:eastAsia="Tahoma,Bold" w:hAnsi="Sylfaen" w:cs="Helvetica"/>
          <w:sz w:val="22"/>
          <w:szCs w:val="22"/>
          <w:lang w:val="en-GB"/>
        </w:rPr>
        <w:t xml:space="preserve">. </w:t>
      </w:r>
    </w:p>
    <w:p w14:paraId="6C809174" w14:textId="77777777" w:rsidR="00C80EC4" w:rsidRPr="00FB5534" w:rsidRDefault="00C80EC4" w:rsidP="00763431">
      <w:pPr>
        <w:spacing w:before="100" w:beforeAutospacing="1" w:after="100" w:afterAutospacing="1"/>
        <w:ind w:firstLine="284"/>
        <w:jc w:val="both"/>
        <w:rPr>
          <w:rFonts w:ascii="Sylfaen" w:eastAsia="Tahoma,Bold" w:hAnsi="Sylfaen" w:cs="Helvetica"/>
          <w:sz w:val="22"/>
          <w:szCs w:val="22"/>
          <w:lang w:val="en-GB"/>
        </w:rPr>
      </w:pPr>
      <w:proofErr w:type="spellStart"/>
      <w:r w:rsidRPr="00FB5534">
        <w:rPr>
          <w:rFonts w:ascii="Sylfaen" w:eastAsia="Tahoma,Bold" w:hAnsi="Sylfaen" w:cs="Helvetica"/>
          <w:sz w:val="22"/>
          <w:szCs w:val="22"/>
          <w:lang w:val="en-GB"/>
        </w:rPr>
        <w:t>არსებული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სტატისტიკის</w:t>
      </w:r>
      <w:proofErr w:type="spellEnd"/>
      <w:r w:rsidRPr="00FB5534">
        <w:rPr>
          <w:rFonts w:ascii="Sylfaen" w:eastAsia="Tahoma,Bold" w:hAnsi="Sylfaen" w:cs="Helvetica"/>
          <w:sz w:val="22"/>
          <w:szCs w:val="22"/>
          <w:lang w:val="en-GB"/>
        </w:rPr>
        <w:t>/</w:t>
      </w:r>
      <w:r w:rsidRPr="00FB5534">
        <w:rPr>
          <w:rFonts w:ascii="Sylfaen" w:eastAsia="Tahoma,Bold" w:hAnsi="Sylfaen" w:cs="Helvetica"/>
          <w:sz w:val="22"/>
          <w:szCs w:val="22"/>
          <w:lang w:val="ka-GE"/>
        </w:rPr>
        <w:t>მაჩვენებლების</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ხარისხის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მონიტორინგი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საჭიროების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შემთხვე</w:t>
      </w:r>
      <w:r w:rsidRPr="00FB5534">
        <w:rPr>
          <w:rFonts w:ascii="Sylfaen" w:eastAsia="Tahoma,Bold" w:hAnsi="Sylfaen" w:cs="Helvetica"/>
          <w:sz w:val="22"/>
          <w:szCs w:val="22"/>
          <w:lang w:val="en-GB"/>
        </w:rPr>
        <w:softHyphen/>
        <w:t>ვაში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გაუმჯობესება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მუდმივად</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უნდა</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 xml:space="preserve">ხორციელდებოდეს </w:t>
      </w:r>
      <w:proofErr w:type="spellStart"/>
      <w:r w:rsidRPr="00FB5534">
        <w:rPr>
          <w:rFonts w:ascii="Sylfaen" w:eastAsia="Tahoma,Bold" w:hAnsi="Sylfaen" w:cs="Helvetica"/>
          <w:sz w:val="22"/>
          <w:szCs w:val="22"/>
          <w:lang w:val="en-GB"/>
        </w:rPr>
        <w:t>საქართველოს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w:t>
      </w:r>
      <w:r w:rsidRPr="00FB5534">
        <w:rPr>
          <w:rFonts w:ascii="Sylfaen" w:eastAsia="Tahoma,Bold" w:hAnsi="Sylfaen" w:cs="Helvetica"/>
          <w:sz w:val="22"/>
          <w:szCs w:val="22"/>
          <w:lang w:val="en-GB"/>
        </w:rPr>
        <w:softHyphen/>
        <w:t>ტიკის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ეროვ</w:t>
      </w:r>
      <w:r w:rsidRPr="00FB5534">
        <w:rPr>
          <w:rFonts w:ascii="Sylfaen" w:eastAsia="Tahoma,Bold" w:hAnsi="Sylfaen" w:cs="Helvetica"/>
          <w:sz w:val="22"/>
          <w:szCs w:val="22"/>
          <w:lang w:val="en-GB"/>
        </w:rPr>
        <w:softHyphen/>
        <w:t>ნული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სისტემის</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ფარგლებში</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მაგალითად</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საქსტატის</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 xml:space="preserve">ერთ-ერთი მნიშვნელოვანი </w:t>
      </w:r>
      <w:proofErr w:type="spellStart"/>
      <w:r w:rsidRPr="00FB5534">
        <w:rPr>
          <w:rFonts w:ascii="Sylfaen" w:eastAsia="Tahoma,Bold" w:hAnsi="Sylfaen" w:cs="Helvetica"/>
          <w:sz w:val="22"/>
          <w:szCs w:val="22"/>
          <w:lang w:val="en-GB"/>
        </w:rPr>
        <w:t>გამოწვევა</w:t>
      </w:r>
      <w:proofErr w:type="spellEnd"/>
      <w:r w:rsidRPr="00FB5534">
        <w:rPr>
          <w:rFonts w:ascii="Sylfaen" w:eastAsia="Tahoma,Bold" w:hAnsi="Sylfaen" w:cs="Helvetica"/>
          <w:sz w:val="22"/>
          <w:szCs w:val="22"/>
          <w:lang w:val="ka-GE"/>
        </w:rPr>
        <w:t>ა</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ეროვ</w:t>
      </w:r>
      <w:r w:rsidRPr="00FB5534">
        <w:rPr>
          <w:rFonts w:ascii="Sylfaen" w:eastAsia="Tahoma,Bold" w:hAnsi="Sylfaen" w:cs="Helvetica"/>
          <w:sz w:val="22"/>
          <w:szCs w:val="22"/>
          <w:lang w:val="en-GB"/>
        </w:rPr>
        <w:softHyphen/>
        <w:t>ნულ</w:t>
      </w:r>
      <w:proofErr w:type="spellEnd"/>
      <w:r w:rsidRPr="00FB5534">
        <w:rPr>
          <w:rFonts w:ascii="Sylfaen" w:eastAsia="Tahoma,Bold" w:hAnsi="Sylfaen" w:cs="Helvetica"/>
          <w:sz w:val="22"/>
          <w:szCs w:val="22"/>
          <w:lang w:val="ka-GE"/>
        </w:rPr>
        <w:t>ი</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ანგარიშები</w:t>
      </w:r>
      <w:proofErr w:type="spellEnd"/>
      <w:r w:rsidRPr="00FB5534">
        <w:rPr>
          <w:rFonts w:ascii="Sylfaen" w:eastAsia="Tahoma,Bold" w:hAnsi="Sylfaen" w:cs="Helvetica"/>
          <w:sz w:val="22"/>
          <w:szCs w:val="22"/>
          <w:lang w:val="ka-GE"/>
        </w:rPr>
        <w:t>სთვის</w:t>
      </w:r>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სხვადასხვა სფეროებში დაუკვირვებადი ეკონომიკის შე</w:t>
      </w:r>
      <w:r w:rsidRPr="00FB5534">
        <w:rPr>
          <w:rFonts w:ascii="Sylfaen" w:eastAsia="Tahoma,Bold" w:hAnsi="Sylfaen" w:cs="Helvetica"/>
          <w:sz w:val="22"/>
          <w:szCs w:val="22"/>
          <w:lang w:val="ka-GE"/>
        </w:rPr>
        <w:softHyphen/>
        <w:t>სახებ ინფორმაციის მაქსიმალურად მოპოვება. ამგვარად,</w:t>
      </w:r>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უნდა შემუშავდეს შესაბამისი მე</w:t>
      </w:r>
      <w:r w:rsidRPr="00FB5534">
        <w:rPr>
          <w:rFonts w:ascii="Sylfaen" w:eastAsia="Tahoma,Bold" w:hAnsi="Sylfaen" w:cs="Helvetica"/>
          <w:sz w:val="22"/>
          <w:szCs w:val="22"/>
          <w:lang w:val="ka-GE"/>
        </w:rPr>
        <w:softHyphen/>
        <w:t>თო</w:t>
      </w:r>
      <w:r w:rsidRPr="00FB5534">
        <w:rPr>
          <w:rFonts w:ascii="Sylfaen" w:eastAsia="Tahoma,Bold" w:hAnsi="Sylfaen" w:cs="Helvetica"/>
          <w:sz w:val="22"/>
          <w:szCs w:val="22"/>
          <w:lang w:val="ka-GE"/>
        </w:rPr>
        <w:softHyphen/>
        <w:t>დო</w:t>
      </w:r>
      <w:r w:rsidRPr="00FB5534">
        <w:rPr>
          <w:rFonts w:ascii="Sylfaen" w:eastAsia="Tahoma,Bold" w:hAnsi="Sylfaen" w:cs="Helvetica"/>
          <w:sz w:val="22"/>
          <w:szCs w:val="22"/>
          <w:lang w:val="ka-GE"/>
        </w:rPr>
        <w:softHyphen/>
      </w:r>
      <w:r w:rsidRPr="00FB5534">
        <w:rPr>
          <w:rFonts w:ascii="Sylfaen" w:eastAsia="Tahoma,Bold" w:hAnsi="Sylfaen" w:cs="Helvetica"/>
          <w:sz w:val="22"/>
          <w:szCs w:val="22"/>
          <w:lang w:val="ka-GE"/>
        </w:rPr>
        <w:softHyphen/>
        <w:t xml:space="preserve">ლოგია და </w:t>
      </w:r>
      <w:proofErr w:type="spellStart"/>
      <w:r w:rsidRPr="00FB5534">
        <w:rPr>
          <w:rFonts w:ascii="Sylfaen" w:eastAsia="Tahoma,Bold" w:hAnsi="Sylfaen" w:cs="Helvetica"/>
          <w:sz w:val="22"/>
          <w:szCs w:val="22"/>
          <w:lang w:val="en-GB"/>
        </w:rPr>
        <w:t>დამატებით</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ჩატარდეს სულ მცირე</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ორი</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გამო</w:t>
      </w:r>
      <w:r w:rsidRPr="00FB5534">
        <w:rPr>
          <w:rFonts w:ascii="Sylfaen" w:eastAsia="Tahoma,Bold" w:hAnsi="Sylfaen" w:cs="Helvetica"/>
          <w:sz w:val="22"/>
          <w:szCs w:val="22"/>
          <w:lang w:val="ka-GE"/>
        </w:rPr>
        <w:softHyphen/>
      </w:r>
      <w:proofErr w:type="spellStart"/>
      <w:r w:rsidRPr="00FB5534">
        <w:rPr>
          <w:rFonts w:ascii="Sylfaen" w:eastAsia="Tahoma,Bold" w:hAnsi="Sylfaen" w:cs="Helvetica"/>
          <w:sz w:val="22"/>
          <w:szCs w:val="22"/>
          <w:lang w:val="en-GB"/>
        </w:rPr>
        <w:t>კვლევა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ანალოგიურად</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პროგრამ</w:t>
      </w:r>
      <w:proofErr w:type="spellEnd"/>
      <w:r w:rsidRPr="00FB5534">
        <w:rPr>
          <w:rFonts w:ascii="Sylfaen" w:eastAsia="Tahoma,Bold" w:hAnsi="Sylfaen" w:cs="Helvetica"/>
          <w:sz w:val="22"/>
          <w:szCs w:val="22"/>
          <w:lang w:val="ka-GE"/>
        </w:rPr>
        <w:t>ული უზ</w:t>
      </w:r>
      <w:r w:rsidRPr="00FB5534">
        <w:rPr>
          <w:rFonts w:ascii="Sylfaen" w:eastAsia="Tahoma,Bold" w:hAnsi="Sylfaen" w:cs="Helvetica"/>
          <w:sz w:val="22"/>
          <w:szCs w:val="22"/>
          <w:lang w:val="ka-GE"/>
        </w:rPr>
        <w:softHyphen/>
      </w:r>
      <w:r w:rsidRPr="00FB5534">
        <w:rPr>
          <w:rFonts w:ascii="Sylfaen" w:eastAsia="Tahoma,Bold" w:hAnsi="Sylfaen" w:cs="Helvetica"/>
          <w:sz w:val="22"/>
          <w:szCs w:val="22"/>
          <w:lang w:val="ka-GE"/>
        </w:rPr>
        <w:softHyphen/>
        <w:t>რუნველყოფ</w:t>
      </w:r>
      <w:proofErr w:type="spellStart"/>
      <w:r w:rsidRPr="00FB5534">
        <w:rPr>
          <w:rFonts w:ascii="Sylfaen" w:eastAsia="Tahoma,Bold" w:hAnsi="Sylfaen" w:cs="Helvetica"/>
          <w:sz w:val="22"/>
          <w:szCs w:val="22"/>
          <w:lang w:val="en-GB"/>
        </w:rPr>
        <w:t>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შექმნა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ეროვნული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ანგარიშების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მონაცემების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დამუშავებისა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ანა</w:t>
      </w:r>
      <w:r w:rsidRPr="00FB5534">
        <w:rPr>
          <w:rFonts w:ascii="Sylfaen" w:eastAsia="Tahoma,Bold" w:hAnsi="Sylfaen" w:cs="Helvetica"/>
          <w:sz w:val="22"/>
          <w:szCs w:val="22"/>
          <w:lang w:val="en-GB"/>
        </w:rPr>
        <w:softHyphen/>
        <w:t>ლი</w:t>
      </w:r>
      <w:r w:rsidRPr="00FB5534">
        <w:rPr>
          <w:rFonts w:ascii="Sylfaen" w:eastAsia="Tahoma,Bold" w:hAnsi="Sylfaen" w:cs="Helvetica"/>
          <w:sz w:val="22"/>
          <w:szCs w:val="22"/>
          <w:lang w:val="en-GB"/>
        </w:rPr>
        <w:softHyphen/>
        <w:t>ზისთვის</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 xml:space="preserve">მნიშვნელოვნად გააუმჯობესებს </w:t>
      </w:r>
      <w:proofErr w:type="spellStart"/>
      <w:r w:rsidRPr="00FB5534">
        <w:rPr>
          <w:rFonts w:ascii="Sylfaen" w:eastAsia="Tahoma,Bold" w:hAnsi="Sylfaen" w:cs="Helvetica"/>
          <w:sz w:val="22"/>
          <w:szCs w:val="22"/>
          <w:lang w:val="en-GB"/>
        </w:rPr>
        <w:t>მაკროე</w:t>
      </w:r>
      <w:r w:rsidRPr="00FB5534">
        <w:rPr>
          <w:rFonts w:ascii="Sylfaen" w:eastAsia="Tahoma,Bold" w:hAnsi="Sylfaen" w:cs="Helvetica"/>
          <w:sz w:val="22"/>
          <w:szCs w:val="22"/>
          <w:lang w:val="en-GB"/>
        </w:rPr>
        <w:softHyphen/>
        <w:t>კონომიკური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w:t>
      </w:r>
      <w:proofErr w:type="spellEnd"/>
      <w:r w:rsidRPr="00FB5534">
        <w:rPr>
          <w:rFonts w:ascii="Sylfaen" w:eastAsia="Tahoma,Bold" w:hAnsi="Sylfaen" w:cs="Helvetica"/>
          <w:sz w:val="22"/>
          <w:szCs w:val="22"/>
          <w:lang w:val="ka-GE"/>
        </w:rPr>
        <w:t>ტ</w:t>
      </w:r>
      <w:proofErr w:type="spellStart"/>
      <w:r w:rsidRPr="00FB5534">
        <w:rPr>
          <w:rFonts w:ascii="Sylfaen" w:eastAsia="Tahoma,Bold" w:hAnsi="Sylfaen" w:cs="Helvetica"/>
          <w:sz w:val="22"/>
          <w:szCs w:val="22"/>
          <w:lang w:val="en-GB"/>
        </w:rPr>
        <w:t>იკის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ხარისხს</w:t>
      </w:r>
      <w:proofErr w:type="spellEnd"/>
      <w:r w:rsidRPr="00FB5534">
        <w:rPr>
          <w:rFonts w:ascii="Sylfaen" w:eastAsia="Tahoma,Bold" w:hAnsi="Sylfaen" w:cs="Helvetica"/>
          <w:sz w:val="22"/>
          <w:szCs w:val="22"/>
          <w:lang w:val="ka-GE"/>
        </w:rPr>
        <w:t>.</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ენერგე</w:t>
      </w:r>
      <w:r w:rsidRPr="00FB5534">
        <w:rPr>
          <w:rFonts w:ascii="Sylfaen" w:eastAsia="Tahoma,Bold" w:hAnsi="Sylfaen" w:cs="Helvetica"/>
          <w:sz w:val="22"/>
          <w:szCs w:val="22"/>
          <w:lang w:val="en-GB"/>
        </w:rPr>
        <w:softHyphen/>
        <w:t>ტიკის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ხარისხის</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გაუმჯობესებისა</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მოცვის</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გაფართოების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მიზნით</w:t>
      </w:r>
      <w:proofErr w:type="spellEnd"/>
      <w:r w:rsidRPr="00FB5534">
        <w:rPr>
          <w:rFonts w:ascii="Sylfaen" w:eastAsia="Tahoma,Bold" w:hAnsi="Sylfaen" w:cs="Helvetica"/>
          <w:sz w:val="22"/>
          <w:szCs w:val="22"/>
          <w:lang w:val="ka-GE"/>
        </w:rPr>
        <w:t>,</w:t>
      </w:r>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იგეგ</w:t>
      </w:r>
      <w:r w:rsidRPr="00FB5534">
        <w:rPr>
          <w:rFonts w:ascii="Sylfaen" w:eastAsia="Tahoma,Bold" w:hAnsi="Sylfaen" w:cs="Helvetica"/>
          <w:sz w:val="22"/>
          <w:szCs w:val="22"/>
          <w:lang w:val="ka-GE"/>
        </w:rPr>
        <w:softHyphen/>
        <w:t>მება ენერგოეფექტურობისა</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ტრა</w:t>
      </w:r>
      <w:proofErr w:type="spellEnd"/>
      <w:r w:rsidRPr="00FB5534">
        <w:rPr>
          <w:rFonts w:ascii="Sylfaen" w:eastAsia="Tahoma,Bold" w:hAnsi="Sylfaen" w:cs="Helvetica"/>
          <w:sz w:val="22"/>
          <w:szCs w:val="22"/>
          <w:lang w:val="ka-GE"/>
        </w:rPr>
        <w:t>ნ</w:t>
      </w:r>
      <w:proofErr w:type="spellStart"/>
      <w:r w:rsidRPr="00FB5534">
        <w:rPr>
          <w:rFonts w:ascii="Sylfaen" w:eastAsia="Tahoma,Bold" w:hAnsi="Sylfaen" w:cs="Helvetica"/>
          <w:sz w:val="22"/>
          <w:szCs w:val="22"/>
          <w:lang w:val="en-GB"/>
        </w:rPr>
        <w:t>სპორტის</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სფეროში</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ახალი</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მაჩვენებლების გაან</w:t>
      </w:r>
      <w:r w:rsidRPr="00FB5534">
        <w:rPr>
          <w:rFonts w:ascii="Sylfaen" w:eastAsia="Tahoma,Bold" w:hAnsi="Sylfaen" w:cs="Helvetica"/>
          <w:sz w:val="22"/>
          <w:szCs w:val="22"/>
          <w:lang w:val="ka-GE"/>
        </w:rPr>
        <w:softHyphen/>
        <w:t>გარი</w:t>
      </w:r>
      <w:r w:rsidRPr="00FB5534">
        <w:rPr>
          <w:rFonts w:ascii="Sylfaen" w:eastAsia="Tahoma,Bold" w:hAnsi="Sylfaen" w:cs="Helvetica"/>
          <w:sz w:val="22"/>
          <w:szCs w:val="22"/>
          <w:lang w:val="ka-GE"/>
        </w:rPr>
        <w:softHyphen/>
        <w:t>შება</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ეროვნული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ბანკი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გააგრძელებს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მონეტარული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ხარისხის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გაუმჯობესებას</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ფი</w:t>
      </w:r>
      <w:r w:rsidRPr="00FB5534">
        <w:rPr>
          <w:rFonts w:ascii="Sylfaen" w:eastAsia="Tahoma,Bold" w:hAnsi="Sylfaen" w:cs="Helvetica"/>
          <w:sz w:val="22"/>
          <w:szCs w:val="22"/>
          <w:lang w:val="ka-GE"/>
        </w:rPr>
        <w:softHyphen/>
      </w:r>
      <w:r w:rsidRPr="00FB5534">
        <w:rPr>
          <w:rFonts w:ascii="Sylfaen" w:eastAsia="Tahoma,Bold" w:hAnsi="Sylfaen" w:cs="Helvetica"/>
          <w:sz w:val="22"/>
          <w:szCs w:val="22"/>
          <w:lang w:val="ka-GE"/>
        </w:rPr>
        <w:softHyphen/>
        <w:t xml:space="preserve">ნანსური ნაკადების შესახებ ინფორმაციის მოპოვების გაუმჯობესება უზრუნველყოფს </w:t>
      </w:r>
      <w:proofErr w:type="spellStart"/>
      <w:r w:rsidRPr="00FB5534">
        <w:rPr>
          <w:rFonts w:ascii="Sylfaen" w:eastAsia="Tahoma,Bold" w:hAnsi="Sylfaen" w:cs="Helvetica"/>
          <w:sz w:val="22"/>
          <w:szCs w:val="22"/>
          <w:lang w:val="en-GB"/>
        </w:rPr>
        <w:t>ფინან</w:t>
      </w:r>
      <w:r w:rsidRPr="00FB5534">
        <w:rPr>
          <w:rFonts w:ascii="Sylfaen" w:eastAsia="Tahoma,Bold" w:hAnsi="Sylfaen" w:cs="Helvetica"/>
          <w:sz w:val="22"/>
          <w:szCs w:val="22"/>
          <w:lang w:val="en-GB"/>
        </w:rPr>
        <w:softHyphen/>
        <w:t>სური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ანგარიშების</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ხარისხის ამაღლებას.</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ხარისხის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კონტროლის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მიზნით</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ეროვნული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ბანკი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თითოეულ</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სხვა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დეპოზიტურ</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კორპორაციას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ინტერაქტიული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ცალკე</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ვებ-გვერდს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გამოუყოფს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ამისთვის</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ბიზნეს ანალიტიკის</w:t>
      </w:r>
      <w:r w:rsidRPr="00FB5534">
        <w:rPr>
          <w:rFonts w:ascii="Sylfaen" w:eastAsia="Tahoma,Bold" w:hAnsi="Sylfaen" w:cs="Helvetica"/>
          <w:sz w:val="22"/>
          <w:szCs w:val="22"/>
          <w:lang w:val="en-GB"/>
        </w:rPr>
        <w:t xml:space="preserve"> (BI) </w:t>
      </w:r>
      <w:proofErr w:type="spellStart"/>
      <w:r w:rsidRPr="00FB5534">
        <w:rPr>
          <w:rFonts w:ascii="Sylfaen" w:eastAsia="Tahoma,Bold" w:hAnsi="Sylfaen" w:cs="Helvetica"/>
          <w:sz w:val="22"/>
          <w:szCs w:val="22"/>
          <w:lang w:val="en-GB"/>
        </w:rPr>
        <w:t>მეთოდებს</w:t>
      </w:r>
      <w:proofErr w:type="spellEnd"/>
      <w:r w:rsidRPr="00FB5534">
        <w:rPr>
          <w:rStyle w:val="FootnoteReference"/>
          <w:rFonts w:ascii="Sylfaen" w:eastAsia="Tahoma,Bold" w:hAnsi="Sylfaen" w:cs="Helvetica"/>
          <w:sz w:val="22"/>
          <w:szCs w:val="22"/>
          <w:lang w:val="en-GB"/>
        </w:rPr>
        <w:footnoteReference w:id="3"/>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გამოიყენებს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ეროვნული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ბანკი</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ასევე შექმნის სავალო ფასიანი ქაღალდების მონაცემთა ბაზას</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რომელსაც</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განათავსებს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საკუთარ</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ვებ</w:t>
      </w:r>
      <w:proofErr w:type="spellEnd"/>
      <w:r w:rsidRPr="00FB5534">
        <w:rPr>
          <w:rFonts w:ascii="Sylfaen" w:eastAsia="Tahoma,Bold" w:hAnsi="Sylfaen" w:cs="Helvetica"/>
          <w:sz w:val="22"/>
          <w:szCs w:val="22"/>
          <w:lang w:val="en-GB"/>
        </w:rPr>
        <w:t>-</w:t>
      </w:r>
      <w:r w:rsidRPr="00FB5534">
        <w:rPr>
          <w:rFonts w:ascii="Sylfaen" w:eastAsia="Tahoma,Bold" w:hAnsi="Sylfaen" w:cs="Helvetica"/>
          <w:sz w:val="22"/>
          <w:szCs w:val="22"/>
          <w:lang w:val="ka-GE"/>
        </w:rPr>
        <w:t>საიტ</w:t>
      </w:r>
      <w:proofErr w:type="spellStart"/>
      <w:r w:rsidRPr="00FB5534">
        <w:rPr>
          <w:rFonts w:ascii="Sylfaen" w:eastAsia="Tahoma,Bold" w:hAnsi="Sylfaen" w:cs="Helvetica"/>
          <w:sz w:val="22"/>
          <w:szCs w:val="22"/>
          <w:lang w:val="en-GB"/>
        </w:rPr>
        <w:t>ზე</w:t>
      </w:r>
      <w:proofErr w:type="spellEnd"/>
      <w:r w:rsidRPr="00FB5534">
        <w:rPr>
          <w:rFonts w:ascii="Sylfaen" w:eastAsia="Tahoma,Bold" w:hAnsi="Sylfaen" w:cs="Helvetica"/>
          <w:sz w:val="22"/>
          <w:szCs w:val="22"/>
          <w:lang w:val="ka-GE"/>
        </w:rPr>
        <w:t>.</w:t>
      </w:r>
      <w:r w:rsidRPr="00FB5534">
        <w:rPr>
          <w:rFonts w:ascii="Sylfaen" w:eastAsia="Tahoma,Bold" w:hAnsi="Sylfaen" w:cs="Helvetica"/>
          <w:sz w:val="22"/>
          <w:szCs w:val="22"/>
          <w:lang w:val="en-GB"/>
        </w:rPr>
        <w:t xml:space="preserve"> </w:t>
      </w:r>
    </w:p>
    <w:p w14:paraId="1B58EFCD" w14:textId="0AA6B375" w:rsidR="00C80EC4" w:rsidRPr="00FB5534" w:rsidRDefault="00C80EC4" w:rsidP="00763431">
      <w:pPr>
        <w:spacing w:before="100" w:beforeAutospacing="1" w:after="100" w:afterAutospacing="1"/>
        <w:ind w:firstLine="284"/>
        <w:jc w:val="both"/>
        <w:rPr>
          <w:rFonts w:ascii="Sylfaen" w:eastAsia="Tahoma,Bold" w:hAnsi="Sylfaen" w:cs="Helvetica"/>
          <w:sz w:val="22"/>
          <w:szCs w:val="22"/>
          <w:lang w:val="en-GB"/>
        </w:rPr>
      </w:pPr>
      <w:proofErr w:type="spellStart"/>
      <w:r w:rsidRPr="00FB5534">
        <w:rPr>
          <w:rFonts w:ascii="Sylfaen" w:eastAsia="Tahoma,Bold" w:hAnsi="Sylfaen" w:cs="Helvetica"/>
          <w:sz w:val="22"/>
          <w:szCs w:val="22"/>
          <w:lang w:val="en-GB"/>
        </w:rPr>
        <w:t>საქართველოს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ეროვნული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სისტემა</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 xml:space="preserve">წარმოადგენს </w:t>
      </w:r>
      <w:proofErr w:type="spellStart"/>
      <w:r w:rsidRPr="00FB5534">
        <w:rPr>
          <w:rFonts w:ascii="Sylfaen" w:eastAsia="Tahoma,Bold" w:hAnsi="Sylfaen" w:cs="Helvetica"/>
          <w:sz w:val="22"/>
          <w:szCs w:val="22"/>
          <w:lang w:val="en-GB"/>
        </w:rPr>
        <w:t>ცენტრალური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ხელისუფლების</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შემადგენელ ნაწილს, ამასთან</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ღია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სტატისტიკური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მონაცემების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ხელშეწყობის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ინიციატივა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უფრო</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ფართო</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პროცესის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ნაწილია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რომელიც</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 xml:space="preserve">მიზნად ისახავს </w:t>
      </w:r>
      <w:proofErr w:type="spellStart"/>
      <w:r w:rsidRPr="00FB5534">
        <w:rPr>
          <w:rFonts w:ascii="Sylfaen" w:eastAsia="Tahoma,Bold" w:hAnsi="Sylfaen" w:cs="Helvetica"/>
          <w:sz w:val="22"/>
          <w:szCs w:val="22"/>
          <w:lang w:val="en-GB"/>
        </w:rPr>
        <w:t>ქვეყნის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გამჭვირვალობის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გაზრდას</w:t>
      </w:r>
      <w:proofErr w:type="spellEnd"/>
      <w:r w:rsidRPr="00FB5534">
        <w:rPr>
          <w:rFonts w:ascii="Sylfaen" w:eastAsia="Tahoma,Bold" w:hAnsi="Sylfaen" w:cs="Helvetica"/>
          <w:sz w:val="22"/>
          <w:szCs w:val="22"/>
          <w:lang w:val="ka-GE"/>
        </w:rPr>
        <w:t>.</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საქართველო</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შეუერთდა</w:t>
      </w:r>
      <w:proofErr w:type="spellEnd"/>
      <w:r w:rsidRPr="00FB5534">
        <w:rPr>
          <w:rFonts w:ascii="Sylfaen" w:eastAsia="Tahoma,Bold" w:hAnsi="Sylfaen" w:cs="Helvetica"/>
          <w:sz w:val="22"/>
          <w:szCs w:val="22"/>
          <w:lang w:val="ka-GE"/>
        </w:rPr>
        <w:t xml:space="preserve"> </w:t>
      </w:r>
      <w:proofErr w:type="spellStart"/>
      <w:r w:rsidRPr="00FB5534">
        <w:rPr>
          <w:rFonts w:ascii="Sylfaen" w:eastAsia="Tahoma,Bold" w:hAnsi="Sylfaen" w:cs="Helvetica"/>
          <w:sz w:val="22"/>
          <w:szCs w:val="22"/>
          <w:lang w:val="en-GB"/>
        </w:rPr>
        <w:t>ღია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მმართველობის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პარტნიორობის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გლობალურ</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ინიციატივას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რომელიც</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ანგარიშვალდებულ</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პასუხისმგებლიან</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ინკლუზიურ</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მმართველობას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უჭერს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მხარს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ღია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მონაცემების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შესახებ</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ეროვნულ</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დონეზე</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აღებული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ვალდებულების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ფარგლებში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საბოლოო</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მიზან</w:t>
      </w:r>
      <w:proofErr w:type="spellEnd"/>
      <w:r w:rsidRPr="00FB5534">
        <w:rPr>
          <w:rFonts w:ascii="Sylfaen" w:eastAsia="Tahoma,Bold" w:hAnsi="Sylfaen" w:cs="Helvetica"/>
          <w:sz w:val="22"/>
          <w:szCs w:val="22"/>
          <w:lang w:val="ka-GE"/>
        </w:rPr>
        <w:t>ს წარმოადგენს</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ყველა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ტიპის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მათ</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შორის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აგრეგირებული</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მაჩვენებლები</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მიკრო</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მონაცემები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სივრცითი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მონაცემები</w:t>
      </w:r>
      <w:proofErr w:type="spellEnd"/>
      <w:r w:rsidR="00FA649C">
        <w:rPr>
          <w:rFonts w:ascii="Sylfaen" w:eastAsia="Tahoma,Bold" w:hAnsi="Sylfaen" w:cs="Helvetica"/>
          <w:sz w:val="22"/>
          <w:szCs w:val="22"/>
          <w:lang w:val="en-GB"/>
        </w:rPr>
        <w:t>,</w:t>
      </w:r>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 xml:space="preserve">გახდეს </w:t>
      </w:r>
      <w:proofErr w:type="spellStart"/>
      <w:r w:rsidRPr="00FB5534">
        <w:rPr>
          <w:rFonts w:ascii="Sylfaen" w:eastAsia="Tahoma,Bold" w:hAnsi="Sylfaen" w:cs="Helvetica"/>
          <w:sz w:val="22"/>
          <w:szCs w:val="22"/>
          <w:lang w:val="en-GB"/>
        </w:rPr>
        <w:t>უფრო</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ღია</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თუმცა შენარჩუნდეს</w:t>
      </w:r>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ინდივიდუალური</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მონაცემების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კონფიდენციალურობა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i/>
          <w:sz w:val="22"/>
          <w:szCs w:val="22"/>
          <w:lang w:val="en-GB"/>
        </w:rPr>
        <w:t>ოფიციალური</w:t>
      </w:r>
      <w:proofErr w:type="spellEnd"/>
      <w:r w:rsidRPr="00FB5534">
        <w:rPr>
          <w:rFonts w:ascii="Sylfaen" w:eastAsia="Tahoma,Bold" w:hAnsi="Sylfaen" w:cs="Helvetica"/>
          <w:i/>
          <w:sz w:val="22"/>
          <w:szCs w:val="22"/>
          <w:lang w:val="en-GB"/>
        </w:rPr>
        <w:t xml:space="preserve"> </w:t>
      </w:r>
      <w:proofErr w:type="spellStart"/>
      <w:r w:rsidRPr="00FB5534">
        <w:rPr>
          <w:rFonts w:ascii="Sylfaen" w:eastAsia="Tahoma,Bold" w:hAnsi="Sylfaen" w:cs="Helvetica"/>
          <w:i/>
          <w:sz w:val="22"/>
          <w:szCs w:val="22"/>
          <w:lang w:val="en-GB"/>
        </w:rPr>
        <w:t>სტატისტიკის</w:t>
      </w:r>
      <w:proofErr w:type="spellEnd"/>
      <w:r w:rsidRPr="00FB5534">
        <w:rPr>
          <w:rFonts w:ascii="Sylfaen" w:eastAsia="Tahoma,Bold" w:hAnsi="Sylfaen" w:cs="Helvetica"/>
          <w:i/>
          <w:sz w:val="22"/>
          <w:szCs w:val="22"/>
          <w:lang w:val="en-GB"/>
        </w:rPr>
        <w:t xml:space="preserve"> </w:t>
      </w:r>
      <w:proofErr w:type="spellStart"/>
      <w:r w:rsidRPr="00FB5534">
        <w:rPr>
          <w:rFonts w:ascii="Sylfaen" w:eastAsia="Tahoma,Bold" w:hAnsi="Sylfaen" w:cs="Helvetica"/>
          <w:i/>
          <w:sz w:val="22"/>
          <w:szCs w:val="22"/>
          <w:lang w:val="en-GB"/>
        </w:rPr>
        <w:t>გაეროს</w:t>
      </w:r>
      <w:proofErr w:type="spellEnd"/>
      <w:r w:rsidRPr="00FB5534">
        <w:rPr>
          <w:rFonts w:ascii="Sylfaen" w:eastAsia="Tahoma,Bold" w:hAnsi="Sylfaen" w:cs="Helvetica"/>
          <w:i/>
          <w:sz w:val="22"/>
          <w:szCs w:val="22"/>
          <w:lang w:val="en-GB"/>
        </w:rPr>
        <w:t xml:space="preserve"> </w:t>
      </w:r>
      <w:r w:rsidRPr="00FB5534">
        <w:rPr>
          <w:rFonts w:ascii="Sylfaen" w:eastAsia="Tahoma,Bold" w:hAnsi="Sylfaen" w:cs="Helvetica"/>
          <w:i/>
          <w:sz w:val="22"/>
          <w:szCs w:val="22"/>
          <w:lang w:val="ka-GE"/>
        </w:rPr>
        <w:t xml:space="preserve">ფუნდამენტური </w:t>
      </w:r>
      <w:proofErr w:type="spellStart"/>
      <w:r w:rsidRPr="00FB5534">
        <w:rPr>
          <w:rFonts w:ascii="Sylfaen" w:eastAsia="Tahoma,Bold" w:hAnsi="Sylfaen" w:cs="Helvetica"/>
          <w:i/>
          <w:sz w:val="22"/>
          <w:szCs w:val="22"/>
          <w:lang w:val="en-GB"/>
        </w:rPr>
        <w:t>პრინციპები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ხაზს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უსვამს</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ცნებების,</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წყაროებისა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წარმოების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მეთოდების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შესახებ</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lastRenderedPageBreak/>
        <w:t>ინფორმაციის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მაგ</w:t>
      </w:r>
      <w:proofErr w:type="spellEnd"/>
      <w:r w:rsidRPr="00FB5534">
        <w:rPr>
          <w:rFonts w:ascii="Sylfaen" w:eastAsia="Tahoma,Bold" w:hAnsi="Sylfaen" w:cs="Helvetica"/>
          <w:sz w:val="22"/>
          <w:szCs w:val="22"/>
          <w:lang w:val="ka-GE"/>
        </w:rPr>
        <w:t>ალითად</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მეტამონაცემების</w:t>
      </w:r>
      <w:proofErr w:type="spellEnd"/>
      <w:r w:rsidRPr="00FB5534">
        <w:rPr>
          <w:rFonts w:ascii="Sylfaen" w:eastAsia="Tahoma,Bold" w:hAnsi="Sylfaen" w:cs="Helvetica"/>
          <w:sz w:val="22"/>
          <w:szCs w:val="22"/>
          <w:lang w:val="en-GB"/>
        </w:rPr>
        <w:t>)</w:t>
      </w:r>
      <w:r w:rsidRPr="00FB5534">
        <w:rPr>
          <w:rFonts w:ascii="Sylfaen" w:eastAsia="Tahoma,Bold" w:hAnsi="Sylfaen" w:cs="Helvetica"/>
          <w:sz w:val="22"/>
          <w:szCs w:val="22"/>
          <w:lang w:val="ka-GE"/>
        </w:rPr>
        <w:t xml:space="preserve"> </w:t>
      </w:r>
      <w:proofErr w:type="spellStart"/>
      <w:r w:rsidRPr="00FB5534">
        <w:rPr>
          <w:rFonts w:ascii="Sylfaen" w:eastAsia="Tahoma,Bold" w:hAnsi="Sylfaen" w:cs="Helvetica"/>
          <w:sz w:val="22"/>
          <w:szCs w:val="22"/>
          <w:lang w:val="en-GB"/>
        </w:rPr>
        <w:t>გავრცელების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მნიშვნელობას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ოფიციალური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მწარ</w:t>
      </w:r>
      <w:r w:rsidRPr="00FB5534">
        <w:rPr>
          <w:rFonts w:ascii="Sylfaen" w:eastAsia="Tahoma,Bold" w:hAnsi="Sylfaen" w:cs="Helvetica"/>
          <w:sz w:val="22"/>
          <w:szCs w:val="22"/>
          <w:lang w:val="en-GB"/>
        </w:rPr>
        <w:softHyphen/>
        <w:t>მოებლებმა</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 xml:space="preserve">უნდა უზრუნველყონ </w:t>
      </w:r>
      <w:proofErr w:type="spellStart"/>
      <w:r w:rsidRPr="00FB5534">
        <w:rPr>
          <w:rFonts w:ascii="Sylfaen" w:eastAsia="Tahoma,Bold" w:hAnsi="Sylfaen" w:cs="Helvetica"/>
          <w:sz w:val="22"/>
          <w:szCs w:val="22"/>
          <w:lang w:val="en-GB"/>
        </w:rPr>
        <w:t>მომხმარებელთა</w:t>
      </w:r>
      <w:proofErr w:type="spellEnd"/>
      <w:r w:rsidRPr="00FB5534">
        <w:rPr>
          <w:rFonts w:ascii="Sylfaen" w:eastAsia="Tahoma,Bold" w:hAnsi="Sylfaen" w:cs="Helvetica"/>
          <w:sz w:val="22"/>
          <w:szCs w:val="22"/>
          <w:lang w:val="ka-GE"/>
        </w:rPr>
        <w:t xml:space="preserve"> მხრიდან </w:t>
      </w:r>
      <w:proofErr w:type="spellStart"/>
      <w:r w:rsidRPr="00FB5534">
        <w:rPr>
          <w:rFonts w:ascii="Sylfaen" w:eastAsia="Tahoma,Bold" w:hAnsi="Sylfaen" w:cs="Helvetica"/>
          <w:sz w:val="22"/>
          <w:szCs w:val="22"/>
          <w:lang w:val="en-GB"/>
        </w:rPr>
        <w:t>მეტამონაცემებზე</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წვდომა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რათა</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მოხდეს სტატისტიკის</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სწორ</w:t>
      </w:r>
      <w:proofErr w:type="spellEnd"/>
      <w:r w:rsidRPr="00FB5534">
        <w:rPr>
          <w:rFonts w:ascii="Sylfaen" w:eastAsia="Tahoma,Bold" w:hAnsi="Sylfaen" w:cs="Helvetica"/>
          <w:sz w:val="22"/>
          <w:szCs w:val="22"/>
          <w:lang w:val="ka-GE"/>
        </w:rPr>
        <w:t>ი ინტერპრეტაცია</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გლობალური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შეფასებისას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ჩატარებული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ინტერვიუების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ფარგლებში</w:t>
      </w:r>
      <w:proofErr w:type="spellEnd"/>
      <w:r w:rsidRPr="00FB5534">
        <w:rPr>
          <w:rFonts w:ascii="Sylfaen" w:eastAsia="Tahoma,Bold" w:hAnsi="Sylfaen" w:cs="Helvetica"/>
          <w:sz w:val="22"/>
          <w:szCs w:val="22"/>
          <w:lang w:val="ka-GE"/>
        </w:rPr>
        <w:t>,</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რამდენიმე</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მომხმარებელმა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ისაუბრა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მეტამონაცემებზე</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ხელ</w:t>
      </w:r>
      <w:proofErr w:type="spellStart"/>
      <w:r w:rsidRPr="00FB5534">
        <w:rPr>
          <w:rFonts w:ascii="Sylfaen" w:eastAsia="Tahoma,Bold" w:hAnsi="Sylfaen" w:cs="Helvetica"/>
          <w:sz w:val="22"/>
          <w:szCs w:val="22"/>
          <w:lang w:val="en-GB"/>
        </w:rPr>
        <w:t>მისაწვდომობის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მნიშვნელობაზე</w:t>
      </w:r>
      <w:proofErr w:type="spellEnd"/>
      <w:r w:rsidRPr="00FB5534">
        <w:rPr>
          <w:rFonts w:ascii="Sylfaen" w:eastAsia="Tahoma,Bold" w:hAnsi="Sylfaen" w:cs="Helvetica"/>
          <w:sz w:val="22"/>
          <w:szCs w:val="22"/>
          <w:lang w:val="ka-GE"/>
        </w:rPr>
        <w:t>.</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ამ</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თვალსაზრისით</w:t>
      </w:r>
      <w:proofErr w:type="spellEnd"/>
      <w:r w:rsidRPr="00FB5534">
        <w:rPr>
          <w:rFonts w:ascii="Sylfaen" w:eastAsia="Tahoma,Bold" w:hAnsi="Sylfaen" w:cs="Helvetica"/>
          <w:sz w:val="22"/>
          <w:szCs w:val="22"/>
          <w:lang w:val="ka-GE"/>
        </w:rPr>
        <w:t>,</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გაუმჯობესდება</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მომხმარებელთა ინფორმირება</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ყველა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ტიპის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color w:val="000000" w:themeColor="text1"/>
          <w:sz w:val="22"/>
          <w:szCs w:val="22"/>
          <w:lang w:val="en-GB"/>
        </w:rPr>
        <w:t>სტატისტიკის</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წარმოების</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მეთოდებისა</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და</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ხარისხის</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შესახებ</w:t>
      </w:r>
      <w:proofErr w:type="spellEnd"/>
      <w:r w:rsidRPr="00FB5534">
        <w:rPr>
          <w:rFonts w:ascii="Sylfaen" w:eastAsia="Tahoma,Bold" w:hAnsi="Sylfaen" w:cs="Helvetica"/>
          <w:color w:val="000000" w:themeColor="text1"/>
          <w:sz w:val="22"/>
          <w:szCs w:val="22"/>
          <w:lang w:val="ka-GE"/>
        </w:rPr>
        <w:t>,</w:t>
      </w:r>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საერთაშორისო</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სტანდარტების</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მაგალითად</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მონაცემების</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გავრცელების</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სპეციალური</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სტანდარტი</w:t>
      </w:r>
      <w:proofErr w:type="spellEnd"/>
      <w:r w:rsidRPr="00FB5534">
        <w:rPr>
          <w:rFonts w:ascii="Sylfaen" w:eastAsia="Tahoma,Bold" w:hAnsi="Sylfaen" w:cs="Helvetica"/>
          <w:color w:val="000000" w:themeColor="text1"/>
          <w:sz w:val="22"/>
          <w:szCs w:val="22"/>
          <w:lang w:val="en-GB"/>
        </w:rPr>
        <w:t xml:space="preserve"> (SDDS) </w:t>
      </w:r>
      <w:proofErr w:type="spellStart"/>
      <w:r w:rsidRPr="00FB5534">
        <w:rPr>
          <w:rFonts w:ascii="Sylfaen" w:eastAsia="Tahoma,Bold" w:hAnsi="Sylfaen" w:cs="Helvetica"/>
          <w:color w:val="000000" w:themeColor="text1"/>
          <w:sz w:val="22"/>
          <w:szCs w:val="22"/>
          <w:lang w:val="en-GB"/>
        </w:rPr>
        <w:t>და</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მეტამონაცემების</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ერთი</w:t>
      </w:r>
      <w:proofErr w:type="spellEnd"/>
      <w:r w:rsidRPr="00FB5534">
        <w:rPr>
          <w:rFonts w:ascii="Sylfaen" w:eastAsia="Tahoma,Bold" w:hAnsi="Sylfaen" w:cs="Helvetica"/>
          <w:color w:val="000000" w:themeColor="text1"/>
          <w:sz w:val="22"/>
          <w:szCs w:val="22"/>
          <w:lang w:val="ka-GE"/>
        </w:rPr>
        <w:t>ანი</w:t>
      </w:r>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ინტეგრირებული</w:t>
      </w:r>
      <w:proofErr w:type="spellEnd"/>
      <w:r w:rsidRPr="00FB5534">
        <w:rPr>
          <w:rFonts w:ascii="Sylfaen" w:eastAsia="Tahoma,Bold" w:hAnsi="Sylfaen" w:cs="Helvetica"/>
          <w:color w:val="000000" w:themeColor="text1"/>
          <w:sz w:val="22"/>
          <w:szCs w:val="22"/>
          <w:lang w:val="en-GB"/>
        </w:rPr>
        <w:t xml:space="preserve"> </w:t>
      </w:r>
      <w:proofErr w:type="spellStart"/>
      <w:r w:rsidRPr="00FB5534">
        <w:rPr>
          <w:rFonts w:ascii="Sylfaen" w:eastAsia="Tahoma,Bold" w:hAnsi="Sylfaen" w:cs="Helvetica"/>
          <w:color w:val="000000" w:themeColor="text1"/>
          <w:sz w:val="22"/>
          <w:szCs w:val="22"/>
          <w:lang w:val="en-GB"/>
        </w:rPr>
        <w:t>სტრუქტურ</w:t>
      </w:r>
      <w:proofErr w:type="spellEnd"/>
      <w:r w:rsidRPr="00FB5534">
        <w:rPr>
          <w:rFonts w:ascii="Sylfaen" w:eastAsia="Tahoma,Bold" w:hAnsi="Sylfaen" w:cs="Helvetica"/>
          <w:color w:val="000000" w:themeColor="text1"/>
          <w:sz w:val="22"/>
          <w:szCs w:val="22"/>
          <w:lang w:val="ka-GE"/>
        </w:rPr>
        <w:t>ის</w:t>
      </w:r>
      <w:r w:rsidRPr="00FB5534">
        <w:rPr>
          <w:rFonts w:ascii="Sylfaen" w:eastAsia="Tahoma,Bold" w:hAnsi="Sylfaen" w:cs="Helvetica"/>
          <w:color w:val="000000" w:themeColor="text1"/>
          <w:sz w:val="22"/>
          <w:szCs w:val="22"/>
          <w:lang w:val="en-GB"/>
        </w:rPr>
        <w:t xml:space="preserve"> (SIMS))</w:t>
      </w:r>
      <w:r w:rsidRPr="00FB5534">
        <w:rPr>
          <w:rFonts w:ascii="Sylfaen" w:eastAsia="Tahoma,Bold" w:hAnsi="Sylfaen" w:cs="Helvetica"/>
          <w:color w:val="000000" w:themeColor="text1"/>
          <w:sz w:val="22"/>
          <w:szCs w:val="22"/>
          <w:lang w:val="ka-GE"/>
        </w:rPr>
        <w:t xml:space="preserve"> შესაბამისად</w:t>
      </w:r>
      <w:r w:rsidRPr="00FB5534">
        <w:rPr>
          <w:rFonts w:ascii="Sylfaen" w:eastAsia="Tahoma,Bold" w:hAnsi="Sylfaen" w:cs="Helvetica"/>
          <w:color w:val="000000" w:themeColor="text1"/>
          <w:sz w:val="22"/>
          <w:szCs w:val="22"/>
          <w:lang w:val="en-GB"/>
        </w:rPr>
        <w:t xml:space="preserve">. </w:t>
      </w:r>
    </w:p>
    <w:p w14:paraId="3DF44B3D" w14:textId="77777777" w:rsidR="00C80EC4" w:rsidRPr="00FB5534" w:rsidRDefault="00C80EC4" w:rsidP="00763431">
      <w:pPr>
        <w:spacing w:before="100" w:beforeAutospacing="1" w:after="100" w:afterAutospacing="1"/>
        <w:ind w:firstLine="284"/>
        <w:jc w:val="both"/>
        <w:rPr>
          <w:rFonts w:ascii="Sylfaen" w:eastAsia="Tahoma,Bold" w:hAnsi="Sylfaen" w:cs="Helvetica"/>
          <w:sz w:val="22"/>
          <w:szCs w:val="22"/>
          <w:lang w:val="en-GB"/>
        </w:rPr>
      </w:pPr>
      <w:r w:rsidRPr="00FB5534">
        <w:rPr>
          <w:rFonts w:ascii="Sylfaen" w:eastAsia="Tahoma,Bold" w:hAnsi="Sylfaen" w:cs="Helvetica"/>
          <w:sz w:val="22"/>
          <w:szCs w:val="22"/>
          <w:lang w:val="ka-GE"/>
        </w:rPr>
        <w:t>ამასთან ერთად</w:t>
      </w:r>
      <w:r w:rsidRPr="00FB5534">
        <w:rPr>
          <w:rFonts w:ascii="Sylfaen" w:eastAsia="Tahoma,Bold" w:hAnsi="Sylfaen" w:cs="Helvetica"/>
          <w:sz w:val="22"/>
          <w:szCs w:val="22"/>
          <w:lang w:val="en-GB"/>
        </w:rPr>
        <w:t xml:space="preserve">, 2019 </w:t>
      </w:r>
      <w:proofErr w:type="spellStart"/>
      <w:r w:rsidRPr="00FB5534">
        <w:rPr>
          <w:rFonts w:ascii="Sylfaen" w:eastAsia="Tahoma,Bold" w:hAnsi="Sylfaen" w:cs="Helvetica"/>
          <w:sz w:val="22"/>
          <w:szCs w:val="22"/>
          <w:lang w:val="en-GB"/>
        </w:rPr>
        <w:t>წლის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გლობალური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შეფასების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საბოლოო</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ანგარიშის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რეკომენდაციის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შესაბამისად</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საქსტატმა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უნდა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გააგრძელოს</w:t>
      </w:r>
      <w:proofErr w:type="spellEnd"/>
      <w:r w:rsidRPr="00FB5534">
        <w:rPr>
          <w:rFonts w:ascii="Sylfaen" w:eastAsia="Tahoma,Bold" w:hAnsi="Sylfaen" w:cs="Helvetica"/>
          <w:sz w:val="22"/>
          <w:szCs w:val="22"/>
          <w:lang w:val="ka-GE"/>
        </w:rPr>
        <w:t xml:space="preserve"> </w:t>
      </w:r>
      <w:proofErr w:type="spellStart"/>
      <w:r w:rsidRPr="00FB5534">
        <w:rPr>
          <w:rFonts w:ascii="Sylfaen" w:eastAsia="Tahoma,Bold" w:hAnsi="Sylfaen" w:cs="Helvetica"/>
          <w:sz w:val="22"/>
          <w:szCs w:val="22"/>
          <w:lang w:val="en-GB"/>
        </w:rPr>
        <w:t>ინტეგრირებული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ხარისხის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მართვის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სისტემის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განვითარება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ხარისხის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შესახებ</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შეიქმნება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მაღალი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დონის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კომიტეტი</w:t>
      </w:r>
      <w:proofErr w:type="spellEnd"/>
      <w:r w:rsidRPr="00FB5534">
        <w:rPr>
          <w:rFonts w:ascii="Sylfaen" w:eastAsia="Tahoma,Bold" w:hAnsi="Sylfaen" w:cs="Helvetica"/>
          <w:sz w:val="22"/>
          <w:szCs w:val="22"/>
          <w:lang w:val="ka-GE"/>
        </w:rPr>
        <w:t xml:space="preserve"> (სამუშაო ჯგუფი),</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რომელიც</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ზედამხედველობას</w:t>
      </w:r>
      <w:proofErr w:type="spellEnd"/>
      <w:r w:rsidRPr="00FB5534">
        <w:rPr>
          <w:rFonts w:ascii="Sylfaen" w:eastAsia="Tahoma,Bold" w:hAnsi="Sylfaen" w:cs="Helvetica"/>
          <w:sz w:val="22"/>
          <w:szCs w:val="22"/>
          <w:lang w:val="ka-GE"/>
        </w:rPr>
        <w:t xml:space="preserve"> </w:t>
      </w:r>
      <w:proofErr w:type="spellStart"/>
      <w:r w:rsidRPr="00FB5534">
        <w:rPr>
          <w:rFonts w:ascii="Sylfaen" w:eastAsia="Tahoma,Bold" w:hAnsi="Sylfaen" w:cs="Helvetica"/>
          <w:sz w:val="22"/>
          <w:szCs w:val="22"/>
          <w:lang w:val="en-GB"/>
        </w:rPr>
        <w:t>გაუწევს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ხარისხის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მართვის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სისტემის</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დ</w:t>
      </w:r>
      <w:proofErr w:type="spellStart"/>
      <w:r w:rsidRPr="00FB5534">
        <w:rPr>
          <w:rFonts w:ascii="Sylfaen" w:eastAsia="Tahoma,Bold" w:hAnsi="Sylfaen" w:cs="Helvetica"/>
          <w:sz w:val="22"/>
          <w:szCs w:val="22"/>
          <w:lang w:val="en-GB"/>
        </w:rPr>
        <w:t>ანე</w:t>
      </w:r>
      <w:proofErr w:type="spellEnd"/>
      <w:r w:rsidRPr="00FB5534">
        <w:rPr>
          <w:rFonts w:ascii="Sylfaen" w:eastAsia="Tahoma,Bold" w:hAnsi="Sylfaen" w:cs="Helvetica"/>
          <w:sz w:val="22"/>
          <w:szCs w:val="22"/>
          <w:lang w:val="ka-GE"/>
        </w:rPr>
        <w:t>რგვ</w:t>
      </w:r>
      <w:proofErr w:type="spellStart"/>
      <w:r w:rsidRPr="00FB5534">
        <w:rPr>
          <w:rFonts w:ascii="Sylfaen" w:eastAsia="Tahoma,Bold" w:hAnsi="Sylfaen" w:cs="Helvetica"/>
          <w:sz w:val="22"/>
          <w:szCs w:val="22"/>
          <w:lang w:val="en-GB"/>
        </w:rPr>
        <w:t>ას</w:t>
      </w:r>
      <w:proofErr w:type="spellEnd"/>
      <w:r w:rsidRPr="00FB5534">
        <w:rPr>
          <w:rFonts w:ascii="Sylfaen" w:eastAsia="Tahoma,Bold" w:hAnsi="Sylfaen" w:cs="Helvetica"/>
          <w:sz w:val="22"/>
          <w:szCs w:val="22"/>
          <w:lang w:val="ka-GE"/>
        </w:rPr>
        <w:t>.</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კომიტეტი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ყურადღებას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გაამახვილებს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ხარისხთან</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დაკავშირებული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ინიციატივების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პრიორიტეტების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მიხედვით</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დალაგებასა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შესაბამისი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სამოქმედო</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გეგმების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შესრულებაზე</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აღნიშნული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სისტემა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ასევე</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მოიცავს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სტატისტიკური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პროდუქტების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ხარისხი</w:t>
      </w:r>
      <w:proofErr w:type="spellEnd"/>
      <w:r w:rsidRPr="00FB5534">
        <w:rPr>
          <w:rFonts w:ascii="Sylfaen" w:eastAsia="Tahoma,Bold" w:hAnsi="Sylfaen" w:cs="Helvetica"/>
          <w:sz w:val="22"/>
          <w:szCs w:val="22"/>
          <w:lang w:val="ka-GE"/>
        </w:rPr>
        <w:t>ს</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რეგულარულ</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თვითშეფასებას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რაშიც</w:t>
      </w:r>
      <w:proofErr w:type="spellEnd"/>
      <w:r w:rsidRPr="00FB5534">
        <w:rPr>
          <w:rFonts w:ascii="Sylfaen" w:eastAsia="Tahoma,Bold" w:hAnsi="Sylfaen" w:cs="Helvetica"/>
          <w:sz w:val="22"/>
          <w:szCs w:val="22"/>
          <w:lang w:val="en-GB"/>
        </w:rPr>
        <w:t xml:space="preserve"> ს</w:t>
      </w:r>
      <w:r w:rsidRPr="00FB5534">
        <w:rPr>
          <w:rFonts w:ascii="Sylfaen" w:eastAsia="Tahoma,Bold" w:hAnsi="Sylfaen" w:cs="Helvetica"/>
          <w:sz w:val="22"/>
          <w:szCs w:val="22"/>
          <w:lang w:val="ka-GE"/>
        </w:rPr>
        <w:t>აქს</w:t>
      </w:r>
      <w:proofErr w:type="spellStart"/>
      <w:r w:rsidRPr="00FB5534">
        <w:rPr>
          <w:rFonts w:ascii="Sylfaen" w:eastAsia="Tahoma,Bold" w:hAnsi="Sylfaen" w:cs="Helvetica"/>
          <w:sz w:val="22"/>
          <w:szCs w:val="22"/>
          <w:lang w:val="en-GB"/>
        </w:rPr>
        <w:t>ტატის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ყველა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დეპარტამენტი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იქნება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ჩართული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შემუშავდება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დაინერგება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თვითშეფასების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ფორმები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რეგულარული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თვითშეფასების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ანგარიშები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შესაბამის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სამოქმედო</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გეგმებთან</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ერთად</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 xml:space="preserve">წარედგინება </w:t>
      </w:r>
      <w:proofErr w:type="spellStart"/>
      <w:r w:rsidRPr="00FB5534">
        <w:rPr>
          <w:rFonts w:ascii="Sylfaen" w:eastAsia="Tahoma,Bold" w:hAnsi="Sylfaen" w:cs="Helvetica"/>
          <w:sz w:val="22"/>
          <w:szCs w:val="22"/>
          <w:lang w:val="en-GB"/>
        </w:rPr>
        <w:t>მაღალი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დონის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კომიტეტს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აღნიშნული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კომიტეტის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საშუალებით</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საქსტატი</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 xml:space="preserve">შეარჩევს იმ </w:t>
      </w:r>
      <w:proofErr w:type="spellStart"/>
      <w:r w:rsidRPr="00FB5534">
        <w:rPr>
          <w:rFonts w:ascii="Sylfaen" w:eastAsia="Tahoma,Bold" w:hAnsi="Sylfaen" w:cs="Helvetica"/>
          <w:sz w:val="22"/>
          <w:szCs w:val="22"/>
          <w:lang w:val="en-GB"/>
        </w:rPr>
        <w:t>სფეროებს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რომელშიც</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უნდა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ჩატარდეს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ხარისხის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დეტალური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აუდიტი</w:t>
      </w:r>
      <w:proofErr w:type="spellEnd"/>
      <w:r w:rsidRPr="00FB5534">
        <w:rPr>
          <w:rFonts w:ascii="Sylfaen" w:eastAsia="Tahoma,Bold" w:hAnsi="Sylfaen" w:cs="Helvetica"/>
          <w:sz w:val="22"/>
          <w:szCs w:val="22"/>
          <w:lang w:val="en-GB"/>
        </w:rPr>
        <w:t xml:space="preserve"> </w:t>
      </w:r>
      <w:r w:rsidR="00763431">
        <w:rPr>
          <w:rFonts w:ascii="Sylfaen" w:eastAsia="Tahoma,Bold" w:hAnsi="Sylfaen" w:cs="Helvetica"/>
          <w:sz w:val="22"/>
          <w:szCs w:val="22"/>
          <w:lang w:val="ka-GE"/>
        </w:rPr>
        <w:t>–</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აუდიტისთვის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არსებული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რესურსებისა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სტატისტიკური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პრიორიტეტების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გათვალისწინებით</w:t>
      </w:r>
      <w:proofErr w:type="spellEnd"/>
      <w:r w:rsidRPr="00FB5534">
        <w:rPr>
          <w:rFonts w:ascii="Sylfaen" w:eastAsia="Tahoma,Bold" w:hAnsi="Sylfaen" w:cs="Helvetica"/>
          <w:sz w:val="22"/>
          <w:szCs w:val="22"/>
          <w:lang w:val="en-GB"/>
        </w:rPr>
        <w:t xml:space="preserve">. </w:t>
      </w:r>
    </w:p>
    <w:p w14:paraId="5FF72CBD" w14:textId="68283496" w:rsidR="00C80EC4" w:rsidRPr="00BE52A7" w:rsidRDefault="00C80EC4" w:rsidP="00763431">
      <w:pPr>
        <w:autoSpaceDE w:val="0"/>
        <w:autoSpaceDN w:val="0"/>
        <w:adjustRightInd w:val="0"/>
        <w:spacing w:before="100" w:beforeAutospacing="1" w:after="100" w:afterAutospacing="1"/>
        <w:ind w:firstLine="284"/>
        <w:jc w:val="both"/>
        <w:rPr>
          <w:rFonts w:ascii="Sylfaen" w:hAnsi="Sylfaen" w:cs="Menlo Regular"/>
          <w:sz w:val="22"/>
          <w:szCs w:val="22"/>
          <w:lang w:val="ka-GE"/>
        </w:rPr>
      </w:pPr>
      <w:r w:rsidRPr="00FB5534">
        <w:rPr>
          <w:rFonts w:ascii="Sylfaen" w:hAnsi="Sylfaen" w:cs="Helvetica"/>
          <w:sz w:val="22"/>
          <w:szCs w:val="22"/>
          <w:lang w:val="ka-GE"/>
        </w:rPr>
        <w:t>მოცემული</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ამოცანის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მისაღწევად</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აუცილებელი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ძირითადი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აქტივობები</w:t>
      </w:r>
      <w:proofErr w:type="spellEnd"/>
      <w:r w:rsidRPr="00FB5534">
        <w:rPr>
          <w:rFonts w:ascii="Sylfaen" w:hAnsi="Sylfaen" w:cs="Helvetica"/>
          <w:sz w:val="22"/>
          <w:szCs w:val="22"/>
          <w:lang w:val="ka-GE"/>
        </w:rPr>
        <w:t>,</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მიმართულებების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მიხედვით</w:t>
      </w:r>
      <w:proofErr w:type="spellEnd"/>
      <w:r w:rsidRPr="00FB5534">
        <w:rPr>
          <w:rFonts w:ascii="Sylfaen" w:hAnsi="Sylfaen" w:cs="Helvetica"/>
          <w:sz w:val="22"/>
          <w:szCs w:val="22"/>
          <w:lang w:val="ka-GE"/>
        </w:rPr>
        <w:t>,</w:t>
      </w:r>
      <w:r w:rsidRPr="00FB5534">
        <w:rPr>
          <w:rFonts w:ascii="Sylfaen" w:hAnsi="Sylfaen" w:cs="Menlo Regular"/>
          <w:sz w:val="22"/>
          <w:szCs w:val="22"/>
          <w:lang w:val="en-GB"/>
        </w:rPr>
        <w:t xml:space="preserve"> </w:t>
      </w:r>
      <w:r w:rsidRPr="00FB5534">
        <w:rPr>
          <w:rFonts w:ascii="Sylfaen" w:hAnsi="Sylfaen" w:cs="Helvetica"/>
          <w:sz w:val="22"/>
          <w:szCs w:val="22"/>
          <w:lang w:val="ka-GE"/>
        </w:rPr>
        <w:t>წარმოდგენილია</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ქვემოთ</w:t>
      </w:r>
      <w:proofErr w:type="spellEnd"/>
      <w:r w:rsidRPr="00FB5534">
        <w:rPr>
          <w:rFonts w:ascii="Sylfaen" w:hAnsi="Sylfaen" w:cs="Helvetica"/>
          <w:sz w:val="22"/>
          <w:szCs w:val="22"/>
          <w:lang w:val="ka-GE"/>
        </w:rPr>
        <w:t xml:space="preserve"> მოცემულ ცხრილში</w:t>
      </w:r>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თუმცა</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აქტივობების</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სრული</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სია</w:t>
      </w:r>
      <w:proofErr w:type="spellEnd"/>
      <w:r w:rsidRPr="00FB5534">
        <w:rPr>
          <w:rFonts w:ascii="Sylfaen" w:hAnsi="Sylfaen" w:cs="Menlo Regular"/>
          <w:sz w:val="22"/>
          <w:szCs w:val="22"/>
          <w:lang w:val="en-GB"/>
        </w:rPr>
        <w:t xml:space="preserve"> </w:t>
      </w:r>
      <w:r w:rsidRPr="00FB5534">
        <w:rPr>
          <w:rFonts w:ascii="Sylfaen" w:hAnsi="Sylfaen" w:cs="Menlo Regular"/>
          <w:sz w:val="22"/>
          <w:szCs w:val="22"/>
          <w:lang w:val="ka-GE"/>
        </w:rPr>
        <w:t xml:space="preserve">მოცემულია </w:t>
      </w:r>
      <w:proofErr w:type="spellStart"/>
      <w:r w:rsidRPr="00FB5534">
        <w:rPr>
          <w:rFonts w:ascii="Sylfaen" w:hAnsi="Sylfaen" w:cs="Helvetica"/>
          <w:sz w:val="22"/>
          <w:szCs w:val="22"/>
          <w:lang w:val="en-GB"/>
        </w:rPr>
        <w:t>პირველ</w:t>
      </w:r>
      <w:proofErr w:type="spellEnd"/>
      <w:r w:rsidRPr="00FB5534">
        <w:rPr>
          <w:rFonts w:ascii="Sylfaen" w:hAnsi="Sylfaen" w:cs="Menlo Regular"/>
          <w:sz w:val="22"/>
          <w:szCs w:val="22"/>
          <w:lang w:val="en-GB"/>
        </w:rPr>
        <w:t xml:space="preserve"> </w:t>
      </w:r>
      <w:proofErr w:type="spellStart"/>
      <w:r w:rsidRPr="00FB5534">
        <w:rPr>
          <w:rFonts w:ascii="Sylfaen" w:hAnsi="Sylfaen" w:cs="Helvetica"/>
          <w:sz w:val="22"/>
          <w:szCs w:val="22"/>
          <w:lang w:val="en-GB"/>
        </w:rPr>
        <w:t>დანართში</w:t>
      </w:r>
      <w:proofErr w:type="spellEnd"/>
      <w:r w:rsidR="00BE52A7">
        <w:rPr>
          <w:rFonts w:ascii="Sylfaen" w:hAnsi="Sylfaen" w:cs="Menlo Regular"/>
          <w:sz w:val="22"/>
          <w:szCs w:val="22"/>
          <w:lang w:val="ka-GE"/>
        </w:rPr>
        <w:t>.</w:t>
      </w:r>
    </w:p>
    <w:p w14:paraId="287C36BD" w14:textId="77777777" w:rsidR="00C80EC4" w:rsidRPr="00FB5534" w:rsidRDefault="00C80EC4" w:rsidP="00763431">
      <w:pPr>
        <w:spacing w:before="240" w:after="120"/>
        <w:jc w:val="both"/>
        <w:rPr>
          <w:rFonts w:ascii="Sylfaen" w:hAnsi="Sylfaen" w:cs="Helvetica"/>
          <w:b/>
          <w:sz w:val="22"/>
          <w:szCs w:val="22"/>
          <w:lang w:val="ka-GE"/>
        </w:rPr>
      </w:pPr>
      <w:proofErr w:type="spellStart"/>
      <w:r w:rsidRPr="00FB5534">
        <w:rPr>
          <w:rFonts w:ascii="Sylfaen" w:hAnsi="Sylfaen" w:cs="Helvetica"/>
          <w:b/>
          <w:sz w:val="22"/>
          <w:szCs w:val="22"/>
        </w:rPr>
        <w:t>მიმართულება</w:t>
      </w:r>
      <w:proofErr w:type="spellEnd"/>
      <w:r w:rsidRPr="00FB5534">
        <w:rPr>
          <w:rFonts w:ascii="Sylfaen" w:hAnsi="Sylfaen" w:cs="Times New Roman"/>
          <w:b/>
          <w:sz w:val="22"/>
          <w:szCs w:val="22"/>
        </w:rPr>
        <w:t xml:space="preserve"> 1.3.1. </w:t>
      </w:r>
      <w:proofErr w:type="spellStart"/>
      <w:r w:rsidRPr="00FB5534">
        <w:rPr>
          <w:rFonts w:ascii="Sylfaen" w:hAnsi="Sylfaen" w:cs="Helvetica"/>
          <w:b/>
          <w:sz w:val="22"/>
          <w:szCs w:val="22"/>
        </w:rPr>
        <w:t>არსებული</w:t>
      </w:r>
      <w:proofErr w:type="spellEnd"/>
      <w:r w:rsidRPr="00FB5534">
        <w:rPr>
          <w:rFonts w:ascii="Sylfaen" w:hAnsi="Sylfaen" w:cs="Helvetica"/>
          <w:b/>
          <w:sz w:val="22"/>
          <w:szCs w:val="22"/>
        </w:rPr>
        <w:t xml:space="preserve"> </w:t>
      </w:r>
      <w:r w:rsidRPr="00FB5534">
        <w:rPr>
          <w:rFonts w:ascii="Sylfaen" w:hAnsi="Sylfaen" w:cs="Helvetica"/>
          <w:b/>
          <w:color w:val="1B1C20"/>
          <w:sz w:val="22"/>
          <w:szCs w:val="22"/>
          <w:lang w:val="ka-GE"/>
        </w:rPr>
        <w:t>მაჩვენებელების</w:t>
      </w:r>
      <w:r w:rsidRPr="00FB5534">
        <w:rPr>
          <w:rFonts w:ascii="Sylfaen" w:hAnsi="Sylfaen" w:cs="Helvetica"/>
          <w:color w:val="1B1C20"/>
          <w:sz w:val="22"/>
          <w:szCs w:val="22"/>
          <w:lang w:val="ka-GE"/>
        </w:rPr>
        <w:t xml:space="preserve"> </w:t>
      </w:r>
      <w:proofErr w:type="spellStart"/>
      <w:r w:rsidRPr="00FB5534">
        <w:rPr>
          <w:rFonts w:ascii="Sylfaen" w:hAnsi="Sylfaen" w:cs="Helvetica"/>
          <w:b/>
          <w:sz w:val="22"/>
          <w:szCs w:val="22"/>
        </w:rPr>
        <w:t>ხარისხის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გაუმჯობესება</w:t>
      </w:r>
      <w:proofErr w:type="spellEnd"/>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74618C9F" w14:textId="77777777" w:rsidTr="007E509A">
        <w:trPr>
          <w:trHeight w:val="309"/>
        </w:trPr>
        <w:tc>
          <w:tcPr>
            <w:tcW w:w="4868" w:type="dxa"/>
            <w:vAlign w:val="center"/>
          </w:tcPr>
          <w:p w14:paraId="404CAF9A"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58F97099" w14:textId="383F3AAA" w:rsidR="00C80EC4" w:rsidRPr="00FB5534" w:rsidRDefault="00C80EC4" w:rsidP="007E509A">
            <w:pPr>
              <w:rPr>
                <w:rFonts w:ascii="Sylfaen" w:hAnsi="Sylfaen" w:cs="Times New Roman"/>
                <w:b/>
              </w:rPr>
            </w:pPr>
            <w:proofErr w:type="spellStart"/>
            <w:r w:rsidRPr="00FB5534">
              <w:rPr>
                <w:rFonts w:ascii="Sylfaen" w:hAnsi="Sylfaen" w:cs="Helvetica"/>
                <w:b/>
                <w:sz w:val="22"/>
                <w:szCs w:val="22"/>
              </w:rPr>
              <w:t>შედეგი</w:t>
            </w:r>
            <w:proofErr w:type="spellEnd"/>
            <w:r w:rsidRPr="00FB5534">
              <w:rPr>
                <w:rFonts w:ascii="Sylfaen" w:hAnsi="Sylfaen" w:cs="Times New Roman"/>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64C479F6" w14:textId="77777777" w:rsidTr="007E509A">
        <w:tc>
          <w:tcPr>
            <w:tcW w:w="4868" w:type="dxa"/>
            <w:vAlign w:val="center"/>
          </w:tcPr>
          <w:p w14:paraId="5D5CB74E" w14:textId="77777777" w:rsidR="00C80EC4" w:rsidRPr="00FB5534" w:rsidRDefault="00C80EC4" w:rsidP="007E509A">
            <w:pPr>
              <w:autoSpaceDE w:val="0"/>
              <w:autoSpaceDN w:val="0"/>
              <w:adjustRightInd w:val="0"/>
              <w:rPr>
                <w:rFonts w:ascii="Sylfaen" w:hAnsi="Sylfaen" w:cs="Times New Roman"/>
                <w:bCs/>
              </w:rPr>
            </w:pPr>
            <w:proofErr w:type="spellStart"/>
            <w:r w:rsidRPr="00FB5534">
              <w:rPr>
                <w:rFonts w:ascii="Sylfaen" w:hAnsi="Sylfaen" w:cs="Helvetica"/>
                <w:bCs/>
                <w:sz w:val="22"/>
                <w:szCs w:val="22"/>
              </w:rPr>
              <w:t>ეროვნული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ანგარიშების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შედგენის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პროგრამული</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უზრუნველყოფის</w:t>
            </w:r>
            <w:proofErr w:type="spellEnd"/>
            <w:r w:rsidRPr="00FB5534">
              <w:rPr>
                <w:rFonts w:ascii="Sylfaen" w:hAnsi="Sylfaen" w:cs="Helvetica"/>
                <w:bCs/>
                <w:sz w:val="22"/>
                <w:szCs w:val="22"/>
              </w:rPr>
              <w:t xml:space="preserve"> </w:t>
            </w:r>
            <w:proofErr w:type="spellStart"/>
            <w:r w:rsidRPr="00FB5534">
              <w:rPr>
                <w:rFonts w:ascii="Sylfaen" w:hAnsi="Sylfaen" w:cs="Helvetica"/>
                <w:bCs/>
                <w:sz w:val="22"/>
                <w:szCs w:val="22"/>
              </w:rPr>
              <w:t>შემუშავება</w:t>
            </w:r>
            <w:proofErr w:type="spellEnd"/>
          </w:p>
        </w:tc>
        <w:tc>
          <w:tcPr>
            <w:tcW w:w="4868" w:type="dxa"/>
            <w:vAlign w:val="center"/>
          </w:tcPr>
          <w:p w14:paraId="48F11BCE" w14:textId="77777777" w:rsidR="00C80EC4" w:rsidRPr="00FB5534" w:rsidRDefault="00C80EC4" w:rsidP="007E509A">
            <w:pPr>
              <w:autoSpaceDE w:val="0"/>
              <w:autoSpaceDN w:val="0"/>
              <w:adjustRightInd w:val="0"/>
              <w:rPr>
                <w:rFonts w:ascii="Sylfaen" w:hAnsi="Sylfaen" w:cs="Helvetica"/>
                <w:color w:val="000000" w:themeColor="text1"/>
                <w:lang w:val="en-GB"/>
              </w:rPr>
            </w:pPr>
            <w:r w:rsidRPr="00FB5534">
              <w:rPr>
                <w:rFonts w:ascii="Sylfaen" w:hAnsi="Sylfaen" w:cs="Helvetica"/>
                <w:color w:val="000000" w:themeColor="text1"/>
                <w:sz w:val="22"/>
                <w:szCs w:val="22"/>
                <w:lang w:val="ka-GE"/>
              </w:rPr>
              <w:t>შემუშავებულია პროგრამის ტექნიკური აღწერილობა და ანგარიშების შედგენის პროგრამა</w:t>
            </w:r>
          </w:p>
        </w:tc>
      </w:tr>
      <w:tr w:rsidR="00C80EC4" w:rsidRPr="00FB5534" w14:paraId="6C0CB4DF" w14:textId="77777777" w:rsidTr="007E509A">
        <w:tc>
          <w:tcPr>
            <w:tcW w:w="4868" w:type="dxa"/>
            <w:vAlign w:val="center"/>
          </w:tcPr>
          <w:p w14:paraId="6087C12F" w14:textId="77777777" w:rsidR="00C80EC4" w:rsidRPr="00FB5534" w:rsidRDefault="00C80EC4" w:rsidP="007E509A">
            <w:pPr>
              <w:autoSpaceDE w:val="0"/>
              <w:autoSpaceDN w:val="0"/>
              <w:adjustRightInd w:val="0"/>
              <w:rPr>
                <w:rFonts w:ascii="Sylfaen" w:hAnsi="Sylfaen" w:cs="Times New Roman"/>
                <w:bCs/>
              </w:rPr>
            </w:pPr>
            <w:r w:rsidRPr="00FB5534">
              <w:rPr>
                <w:rFonts w:ascii="Sylfaen" w:hAnsi="Sylfaen" w:cs="Times New Roman"/>
                <w:bCs/>
                <w:sz w:val="22"/>
                <w:szCs w:val="22"/>
                <w:lang w:val="ka-GE"/>
              </w:rPr>
              <w:t>დაუკვირვებადი ეკონომიკის შეფასების მეთოდოლოგიის შემუშავება და სპეციალური გამოკვლევების განხორციელება</w:t>
            </w:r>
          </w:p>
        </w:tc>
        <w:tc>
          <w:tcPr>
            <w:tcW w:w="4868" w:type="dxa"/>
            <w:vAlign w:val="center"/>
          </w:tcPr>
          <w:p w14:paraId="530B1AB7" w14:textId="77777777" w:rsidR="00C80EC4" w:rsidRPr="00FB5534" w:rsidRDefault="00C80EC4" w:rsidP="007E509A">
            <w:pPr>
              <w:autoSpaceDE w:val="0"/>
              <w:autoSpaceDN w:val="0"/>
              <w:adjustRightInd w:val="0"/>
              <w:rPr>
                <w:rFonts w:ascii="Sylfaen" w:hAnsi="Sylfaen" w:cs="Times New Roman"/>
                <w:color w:val="000000" w:themeColor="text1"/>
                <w:lang w:val="en-GB"/>
              </w:rPr>
            </w:pPr>
            <w:r w:rsidRPr="00FB5534">
              <w:rPr>
                <w:rFonts w:ascii="Sylfaen" w:hAnsi="Sylfaen" w:cs="Menlo Regular"/>
                <w:bCs/>
                <w:sz w:val="22"/>
                <w:szCs w:val="22"/>
                <w:lang w:val="ka-GE"/>
              </w:rPr>
              <w:t>დაუკვირვებადი ეკონომიკის შესახებ ინფორმაციული ვაკუუმი აღმოფხვრილია</w:t>
            </w:r>
          </w:p>
        </w:tc>
      </w:tr>
      <w:tr w:rsidR="00C80EC4" w:rsidRPr="00FB5534" w14:paraId="0E4C7BE1" w14:textId="77777777" w:rsidTr="007E509A">
        <w:tc>
          <w:tcPr>
            <w:tcW w:w="4868" w:type="dxa"/>
            <w:vAlign w:val="center"/>
          </w:tcPr>
          <w:p w14:paraId="3E83B969" w14:textId="77777777" w:rsidR="00C80EC4" w:rsidRPr="00FB5534" w:rsidRDefault="00C80EC4" w:rsidP="007E509A">
            <w:pPr>
              <w:autoSpaceDE w:val="0"/>
              <w:autoSpaceDN w:val="0"/>
              <w:adjustRightInd w:val="0"/>
              <w:rPr>
                <w:rFonts w:ascii="Sylfaen" w:hAnsi="Sylfaen" w:cs="Helvetica"/>
              </w:rPr>
            </w:pPr>
            <w:proofErr w:type="spellStart"/>
            <w:r w:rsidRPr="00FB5534">
              <w:rPr>
                <w:rFonts w:ascii="Sylfaen" w:hAnsi="Sylfaen" w:cs="Helvetica"/>
                <w:sz w:val="22"/>
                <w:szCs w:val="22"/>
              </w:rPr>
              <w:t>ბიზნეს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არეალის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გაფართოების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მიზნით</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დამატებითი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გამოკვლევის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ჩატარება</w:t>
            </w:r>
            <w:proofErr w:type="spellEnd"/>
          </w:p>
        </w:tc>
        <w:tc>
          <w:tcPr>
            <w:tcW w:w="4868" w:type="dxa"/>
            <w:vAlign w:val="center"/>
          </w:tcPr>
          <w:p w14:paraId="5E6CC849" w14:textId="6CBA6E34" w:rsidR="00C80EC4" w:rsidRPr="00FB5534" w:rsidRDefault="00C80EC4" w:rsidP="007E509A">
            <w:pPr>
              <w:autoSpaceDE w:val="0"/>
              <w:autoSpaceDN w:val="0"/>
              <w:adjustRightInd w:val="0"/>
              <w:rPr>
                <w:rFonts w:ascii="Sylfaen" w:hAnsi="Sylfaen" w:cs="Helvetica"/>
                <w:color w:val="1B1C20"/>
                <w:lang w:val="ka-GE"/>
              </w:rPr>
            </w:pPr>
            <w:proofErr w:type="spellStart"/>
            <w:r w:rsidRPr="00FB5534">
              <w:rPr>
                <w:rFonts w:ascii="Sylfaen" w:hAnsi="Sylfaen" w:cs="Helvetica"/>
                <w:color w:val="1B1C20"/>
                <w:sz w:val="22"/>
                <w:szCs w:val="22"/>
              </w:rPr>
              <w:t>ბიზნესის</w:t>
            </w:r>
            <w:proofErr w:type="spellEnd"/>
            <w:r w:rsidRPr="00FB5534">
              <w:rPr>
                <w:rFonts w:ascii="Sylfaen" w:hAnsi="Sylfaen" w:cs="Helvetica"/>
                <w:color w:val="1B1C20"/>
                <w:sz w:val="22"/>
                <w:szCs w:val="22"/>
              </w:rPr>
              <w:t xml:space="preserve"> </w:t>
            </w:r>
            <w:proofErr w:type="spellStart"/>
            <w:r w:rsidRPr="00FB5534">
              <w:rPr>
                <w:rFonts w:ascii="Sylfaen" w:hAnsi="Sylfaen" w:cs="Helvetica"/>
                <w:color w:val="1B1C20"/>
                <w:sz w:val="22"/>
                <w:szCs w:val="22"/>
              </w:rPr>
              <w:t>სტატისტიკის</w:t>
            </w:r>
            <w:proofErr w:type="spellEnd"/>
            <w:r w:rsidRPr="00FB5534">
              <w:rPr>
                <w:rFonts w:ascii="Sylfaen" w:hAnsi="Sylfaen" w:cs="Helvetica"/>
                <w:color w:val="1B1C20"/>
                <w:sz w:val="22"/>
                <w:szCs w:val="22"/>
              </w:rPr>
              <w:t xml:space="preserve"> </w:t>
            </w:r>
            <w:proofErr w:type="spellStart"/>
            <w:r w:rsidRPr="00FB5534">
              <w:rPr>
                <w:rFonts w:ascii="Sylfaen" w:hAnsi="Sylfaen" w:cs="Helvetica"/>
                <w:color w:val="1B1C20"/>
                <w:sz w:val="22"/>
                <w:szCs w:val="22"/>
              </w:rPr>
              <w:t>არეალი</w:t>
            </w:r>
            <w:proofErr w:type="spellEnd"/>
            <w:r w:rsidRPr="00FB5534">
              <w:rPr>
                <w:rFonts w:ascii="Sylfaen" w:hAnsi="Sylfaen" w:cs="Helvetica"/>
                <w:color w:val="1B1C20"/>
                <w:sz w:val="22"/>
                <w:szCs w:val="22"/>
              </w:rPr>
              <w:t xml:space="preserve"> </w:t>
            </w:r>
            <w:r w:rsidRPr="00FB5534">
              <w:rPr>
                <w:rFonts w:ascii="Sylfaen" w:hAnsi="Sylfaen" w:cs="Helvetica"/>
                <w:color w:val="1B1C20"/>
                <w:sz w:val="22"/>
                <w:szCs w:val="22"/>
                <w:lang w:val="ka-GE"/>
              </w:rPr>
              <w:t>გაფართოებულია</w:t>
            </w:r>
            <w:r w:rsidRPr="00FB5534">
              <w:rPr>
                <w:rFonts w:ascii="Sylfaen" w:hAnsi="Sylfaen" w:cs="Helvetica"/>
                <w:color w:val="1B1C20"/>
                <w:sz w:val="22"/>
                <w:szCs w:val="22"/>
              </w:rPr>
              <w:t xml:space="preserve"> </w:t>
            </w:r>
            <w:r w:rsidRPr="00FB5534">
              <w:rPr>
                <w:rFonts w:ascii="Sylfaen" w:hAnsi="Sylfaen" w:cs="Helvetica"/>
                <w:color w:val="1B1C20"/>
                <w:sz w:val="22"/>
                <w:szCs w:val="22"/>
                <w:lang w:val="ka-GE"/>
              </w:rPr>
              <w:t>სულ მცირე</w:t>
            </w:r>
            <w:r w:rsidRPr="00FB5534">
              <w:rPr>
                <w:rFonts w:ascii="Sylfaen" w:hAnsi="Sylfaen" w:cs="Helvetica"/>
                <w:color w:val="1B1C20"/>
                <w:sz w:val="22"/>
                <w:szCs w:val="22"/>
              </w:rPr>
              <w:t xml:space="preserve"> </w:t>
            </w:r>
            <w:proofErr w:type="spellStart"/>
            <w:r w:rsidRPr="00FB5534">
              <w:rPr>
                <w:rFonts w:ascii="Sylfaen" w:hAnsi="Sylfaen" w:cs="Helvetica"/>
                <w:color w:val="1B1C20"/>
                <w:sz w:val="22"/>
                <w:szCs w:val="22"/>
              </w:rPr>
              <w:t>ერთი</w:t>
            </w:r>
            <w:proofErr w:type="spellEnd"/>
            <w:r w:rsidRPr="00FB5534">
              <w:rPr>
                <w:rFonts w:ascii="Sylfaen" w:hAnsi="Sylfaen" w:cs="Helvetica"/>
                <w:color w:val="1B1C20"/>
                <w:sz w:val="22"/>
                <w:szCs w:val="22"/>
              </w:rPr>
              <w:t xml:space="preserve"> </w:t>
            </w:r>
            <w:proofErr w:type="spellStart"/>
            <w:r w:rsidRPr="00FB5534">
              <w:rPr>
                <w:rFonts w:ascii="Sylfaen" w:hAnsi="Sylfaen" w:cs="Helvetica"/>
                <w:color w:val="1B1C20"/>
                <w:sz w:val="22"/>
                <w:szCs w:val="22"/>
              </w:rPr>
              <w:t>დამატებითი</w:t>
            </w:r>
            <w:proofErr w:type="spellEnd"/>
            <w:r w:rsidRPr="00FB5534">
              <w:rPr>
                <w:rFonts w:ascii="Sylfaen" w:hAnsi="Sylfaen" w:cs="Helvetica"/>
                <w:color w:val="1B1C20"/>
                <w:sz w:val="22"/>
                <w:szCs w:val="22"/>
              </w:rPr>
              <w:t xml:space="preserve"> </w:t>
            </w:r>
            <w:proofErr w:type="spellStart"/>
            <w:r w:rsidRPr="00FB5534">
              <w:rPr>
                <w:rFonts w:ascii="Sylfaen" w:hAnsi="Sylfaen" w:cs="Helvetica"/>
                <w:color w:val="1B1C20"/>
                <w:sz w:val="22"/>
                <w:szCs w:val="22"/>
              </w:rPr>
              <w:t>გამოკვლევის</w:t>
            </w:r>
            <w:proofErr w:type="spellEnd"/>
            <w:r w:rsidRPr="00FB5534">
              <w:rPr>
                <w:rFonts w:ascii="Sylfaen" w:hAnsi="Sylfaen" w:cs="Helvetica"/>
                <w:color w:val="1B1C20"/>
                <w:sz w:val="22"/>
                <w:szCs w:val="22"/>
              </w:rPr>
              <w:t xml:space="preserve"> </w:t>
            </w:r>
            <w:proofErr w:type="spellStart"/>
            <w:r w:rsidRPr="00FB5534">
              <w:rPr>
                <w:rFonts w:ascii="Sylfaen" w:hAnsi="Sylfaen" w:cs="Helvetica"/>
                <w:color w:val="1B1C20"/>
                <w:sz w:val="22"/>
                <w:szCs w:val="22"/>
              </w:rPr>
              <w:t>შედეგებით</w:t>
            </w:r>
            <w:proofErr w:type="spellEnd"/>
          </w:p>
        </w:tc>
      </w:tr>
      <w:tr w:rsidR="00C80EC4" w:rsidRPr="00FB5534" w14:paraId="0BB32127" w14:textId="77777777" w:rsidTr="007E509A">
        <w:tc>
          <w:tcPr>
            <w:tcW w:w="4868" w:type="dxa"/>
            <w:vAlign w:val="center"/>
          </w:tcPr>
          <w:p w14:paraId="273914AC" w14:textId="77777777" w:rsidR="00C80EC4" w:rsidRPr="00FB5534" w:rsidRDefault="00C80EC4" w:rsidP="007E509A">
            <w:pPr>
              <w:autoSpaceDE w:val="0"/>
              <w:autoSpaceDN w:val="0"/>
              <w:adjustRightInd w:val="0"/>
              <w:rPr>
                <w:rFonts w:ascii="Sylfaen" w:eastAsia="Times New Roman" w:hAnsi="Sylfaen" w:cs="Times New Roman"/>
                <w:lang w:val="en-GB" w:eastAsia="en-GB"/>
              </w:rPr>
            </w:pPr>
            <w:proofErr w:type="spellStart"/>
            <w:r w:rsidRPr="00FB5534">
              <w:rPr>
                <w:rFonts w:ascii="Sylfaen" w:hAnsi="Sylfaen" w:cs="Helvetica"/>
                <w:sz w:val="22"/>
                <w:szCs w:val="22"/>
              </w:rPr>
              <w:t>ენერგოეფექტურობის</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მაჩვენებლების</w:t>
            </w:r>
            <w:r w:rsidRPr="00FB5534">
              <w:rPr>
                <w:rFonts w:ascii="Sylfaen" w:hAnsi="Sylfaen" w:cs="Helvetica"/>
                <w:sz w:val="22"/>
                <w:szCs w:val="22"/>
              </w:rPr>
              <w:t xml:space="preserve"> </w:t>
            </w:r>
            <w:proofErr w:type="spellStart"/>
            <w:r w:rsidRPr="00FB5534">
              <w:rPr>
                <w:rFonts w:ascii="Sylfaen" w:hAnsi="Sylfaen" w:cs="Helvetica"/>
                <w:sz w:val="22"/>
                <w:szCs w:val="22"/>
              </w:rPr>
              <w:t>განვითარება</w:t>
            </w:r>
            <w:proofErr w:type="spellEnd"/>
          </w:p>
        </w:tc>
        <w:tc>
          <w:tcPr>
            <w:tcW w:w="4868" w:type="dxa"/>
            <w:vAlign w:val="center"/>
          </w:tcPr>
          <w:p w14:paraId="53DACB39" w14:textId="77777777" w:rsidR="00C80EC4" w:rsidRPr="00FB5534" w:rsidRDefault="00C80EC4" w:rsidP="007E509A">
            <w:pPr>
              <w:autoSpaceDE w:val="0"/>
              <w:autoSpaceDN w:val="0"/>
              <w:adjustRightInd w:val="0"/>
              <w:rPr>
                <w:rFonts w:ascii="Sylfaen" w:hAnsi="Sylfaen" w:cs="Times New Roman"/>
                <w:color w:val="1B1C20"/>
              </w:rPr>
            </w:pPr>
            <w:r w:rsidRPr="00FB5534">
              <w:rPr>
                <w:rFonts w:ascii="Sylfaen" w:hAnsi="Sylfaen" w:cs="Helvetica"/>
                <w:color w:val="1B1C20"/>
                <w:sz w:val="22"/>
                <w:szCs w:val="22"/>
                <w:lang w:val="ka-GE"/>
              </w:rPr>
              <w:t>გაანგარიშებულია ენერგოეფექტურობის სულ მცირე 5 მაჩვენებელი</w:t>
            </w:r>
          </w:p>
        </w:tc>
      </w:tr>
      <w:tr w:rsidR="00C80EC4" w:rsidRPr="00FB5534" w14:paraId="774C46EB" w14:textId="77777777" w:rsidTr="007E509A">
        <w:tc>
          <w:tcPr>
            <w:tcW w:w="4868" w:type="dxa"/>
            <w:vAlign w:val="center"/>
          </w:tcPr>
          <w:p w14:paraId="720B87AB" w14:textId="77777777" w:rsidR="00C80EC4" w:rsidRPr="00FB5534" w:rsidRDefault="00C80EC4" w:rsidP="007E509A">
            <w:pPr>
              <w:autoSpaceDE w:val="0"/>
              <w:autoSpaceDN w:val="0"/>
              <w:adjustRightInd w:val="0"/>
              <w:rPr>
                <w:rFonts w:ascii="Sylfaen" w:eastAsia="Times New Roman" w:hAnsi="Sylfaen" w:cs="Times New Roman"/>
                <w:lang w:val="en-GB" w:eastAsia="en-GB"/>
              </w:rPr>
            </w:pPr>
            <w:proofErr w:type="spellStart"/>
            <w:r w:rsidRPr="00FB5534">
              <w:rPr>
                <w:rFonts w:ascii="Sylfaen" w:eastAsia="Times New Roman" w:hAnsi="Sylfaen" w:cs="Helvetica"/>
                <w:sz w:val="22"/>
                <w:szCs w:val="22"/>
                <w:lang w:val="en-GB" w:eastAsia="en-GB"/>
              </w:rPr>
              <w:t>ტრანსპორტის</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სტატისტიკის</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დამატებითი</w:t>
            </w:r>
            <w:proofErr w:type="spellEnd"/>
            <w:r w:rsidRPr="00FB5534">
              <w:rPr>
                <w:rFonts w:ascii="Sylfaen" w:eastAsia="Times New Roman" w:hAnsi="Sylfaen" w:cs="Helvetica"/>
                <w:sz w:val="22"/>
                <w:szCs w:val="22"/>
                <w:lang w:val="en-GB" w:eastAsia="en-GB"/>
              </w:rPr>
              <w:t xml:space="preserve"> </w:t>
            </w:r>
            <w:r w:rsidRPr="00FB5534">
              <w:rPr>
                <w:rFonts w:ascii="Sylfaen" w:hAnsi="Sylfaen" w:cs="Helvetica"/>
                <w:color w:val="1B1C20"/>
                <w:sz w:val="22"/>
                <w:szCs w:val="22"/>
                <w:lang w:val="ka-GE"/>
              </w:rPr>
              <w:t xml:space="preserve">მაჩვენებელების </w:t>
            </w:r>
            <w:proofErr w:type="spellStart"/>
            <w:r w:rsidRPr="00FB5534">
              <w:rPr>
                <w:rFonts w:ascii="Sylfaen" w:eastAsia="Times New Roman" w:hAnsi="Sylfaen" w:cs="Helvetica"/>
                <w:sz w:val="22"/>
                <w:szCs w:val="22"/>
                <w:lang w:val="en-GB" w:eastAsia="en-GB"/>
              </w:rPr>
              <w:t>წარმოება</w:t>
            </w:r>
            <w:proofErr w:type="spellEnd"/>
          </w:p>
        </w:tc>
        <w:tc>
          <w:tcPr>
            <w:tcW w:w="4868" w:type="dxa"/>
            <w:vAlign w:val="center"/>
          </w:tcPr>
          <w:p w14:paraId="3F60954B" w14:textId="77777777" w:rsidR="00C80EC4" w:rsidRPr="00FB5534" w:rsidRDefault="00C80EC4" w:rsidP="00D81BAA">
            <w:pPr>
              <w:autoSpaceDE w:val="0"/>
              <w:autoSpaceDN w:val="0"/>
              <w:adjustRightInd w:val="0"/>
              <w:rPr>
                <w:rFonts w:ascii="Sylfaen" w:hAnsi="Sylfaen" w:cs="Helvetica"/>
                <w:color w:val="1B1C20"/>
                <w:lang w:val="ka-GE"/>
              </w:rPr>
            </w:pPr>
            <w:r w:rsidRPr="00FB5534">
              <w:rPr>
                <w:rFonts w:ascii="Sylfaen" w:hAnsi="Sylfaen" w:cs="Helvetica"/>
                <w:color w:val="1B1C20"/>
                <w:sz w:val="22"/>
                <w:szCs w:val="22"/>
                <w:lang w:val="ka-GE"/>
              </w:rPr>
              <w:t>ტრანსპორტის სტატისტიკაში დამატებით 5</w:t>
            </w:r>
            <w:r w:rsidRPr="00FB5534">
              <w:rPr>
                <w:rFonts w:ascii="Sylfaen" w:hAnsi="Sylfaen" w:cs="Helvetica"/>
                <w:color w:val="1B1C20"/>
                <w:sz w:val="22"/>
                <w:szCs w:val="22"/>
              </w:rPr>
              <w:t xml:space="preserve"> </w:t>
            </w:r>
            <w:r w:rsidRPr="00FB5534">
              <w:rPr>
                <w:rFonts w:ascii="Sylfaen" w:hAnsi="Sylfaen" w:cs="Helvetica"/>
                <w:color w:val="1B1C20"/>
                <w:sz w:val="22"/>
                <w:szCs w:val="22"/>
                <w:lang w:val="ka-GE"/>
              </w:rPr>
              <w:t>მაჩვენებელია</w:t>
            </w:r>
            <w:r w:rsidRPr="00FB5534">
              <w:rPr>
                <w:rFonts w:ascii="Sylfaen" w:hAnsi="Sylfaen" w:cs="Helvetica"/>
                <w:color w:val="1B1C20"/>
                <w:sz w:val="22"/>
                <w:szCs w:val="22"/>
              </w:rPr>
              <w:t xml:space="preserve"> </w:t>
            </w:r>
            <w:r w:rsidRPr="00FB5534">
              <w:rPr>
                <w:rFonts w:ascii="Sylfaen" w:hAnsi="Sylfaen" w:cs="Helvetica"/>
                <w:color w:val="1B1C20"/>
                <w:sz w:val="22"/>
                <w:szCs w:val="22"/>
                <w:lang w:val="ka-GE"/>
              </w:rPr>
              <w:t>გაანგარიშებული</w:t>
            </w:r>
            <w:r w:rsidRPr="00FB5534">
              <w:rPr>
                <w:rFonts w:ascii="Sylfaen" w:hAnsi="Sylfaen" w:cs="Helvetica"/>
                <w:color w:val="1B1C20"/>
                <w:sz w:val="22"/>
                <w:szCs w:val="22"/>
              </w:rPr>
              <w:t xml:space="preserve"> </w:t>
            </w:r>
            <w:proofErr w:type="spellStart"/>
            <w:r w:rsidRPr="00FB5534">
              <w:rPr>
                <w:rFonts w:ascii="Sylfaen" w:hAnsi="Sylfaen" w:cs="Helvetica"/>
                <w:color w:val="1B1C20"/>
                <w:sz w:val="22"/>
                <w:szCs w:val="22"/>
              </w:rPr>
              <w:t>შესაბამის</w:t>
            </w:r>
            <w:proofErr w:type="spellEnd"/>
            <w:r w:rsidRPr="00FB5534">
              <w:rPr>
                <w:rFonts w:ascii="Sylfaen" w:hAnsi="Sylfaen" w:cs="Helvetica"/>
                <w:color w:val="1B1C20"/>
                <w:sz w:val="22"/>
                <w:szCs w:val="22"/>
              </w:rPr>
              <w:t xml:space="preserve"> </w:t>
            </w:r>
            <w:proofErr w:type="spellStart"/>
            <w:r w:rsidRPr="00FB5534">
              <w:rPr>
                <w:rFonts w:ascii="Sylfaen" w:hAnsi="Sylfaen" w:cs="Helvetica"/>
                <w:color w:val="1B1C20"/>
                <w:sz w:val="22"/>
                <w:szCs w:val="22"/>
              </w:rPr>
              <w:t>დაინტერესებულ</w:t>
            </w:r>
            <w:proofErr w:type="spellEnd"/>
            <w:r w:rsidRPr="00FB5534">
              <w:rPr>
                <w:rFonts w:ascii="Sylfaen" w:hAnsi="Sylfaen" w:cs="Helvetica"/>
                <w:color w:val="1B1C20"/>
                <w:sz w:val="22"/>
                <w:szCs w:val="22"/>
              </w:rPr>
              <w:t xml:space="preserve"> </w:t>
            </w:r>
            <w:proofErr w:type="spellStart"/>
            <w:r w:rsidRPr="00FB5534">
              <w:rPr>
                <w:rFonts w:ascii="Sylfaen" w:hAnsi="Sylfaen" w:cs="Helvetica"/>
                <w:color w:val="1B1C20"/>
                <w:sz w:val="22"/>
                <w:szCs w:val="22"/>
              </w:rPr>
              <w:t>პირებთან</w:t>
            </w:r>
            <w:proofErr w:type="spellEnd"/>
            <w:r w:rsidRPr="00FB5534">
              <w:rPr>
                <w:rFonts w:ascii="Sylfaen" w:hAnsi="Sylfaen" w:cs="Helvetica"/>
                <w:color w:val="1B1C20"/>
                <w:sz w:val="22"/>
                <w:szCs w:val="22"/>
              </w:rPr>
              <w:t xml:space="preserve"> </w:t>
            </w:r>
            <w:proofErr w:type="spellStart"/>
            <w:r w:rsidRPr="00FB5534">
              <w:rPr>
                <w:rFonts w:ascii="Sylfaen" w:hAnsi="Sylfaen" w:cs="Helvetica"/>
                <w:color w:val="1B1C20"/>
                <w:sz w:val="22"/>
                <w:szCs w:val="22"/>
              </w:rPr>
              <w:t>კონსულტაციის</w:t>
            </w:r>
            <w:proofErr w:type="spellEnd"/>
            <w:r w:rsidRPr="00FB5534">
              <w:rPr>
                <w:rFonts w:ascii="Sylfaen" w:hAnsi="Sylfaen" w:cs="Helvetica"/>
                <w:color w:val="1B1C20"/>
                <w:sz w:val="22"/>
                <w:szCs w:val="22"/>
              </w:rPr>
              <w:t xml:space="preserve"> </w:t>
            </w:r>
            <w:proofErr w:type="spellStart"/>
            <w:r w:rsidRPr="00FB5534">
              <w:rPr>
                <w:rFonts w:ascii="Sylfaen" w:hAnsi="Sylfaen" w:cs="Helvetica"/>
                <w:color w:val="1B1C20"/>
                <w:sz w:val="22"/>
                <w:szCs w:val="22"/>
              </w:rPr>
              <w:t>შედეგად</w:t>
            </w:r>
            <w:proofErr w:type="spellEnd"/>
          </w:p>
        </w:tc>
      </w:tr>
      <w:tr w:rsidR="00C80EC4" w:rsidRPr="00FB5534" w14:paraId="05A38C2E" w14:textId="77777777" w:rsidTr="007E509A">
        <w:tc>
          <w:tcPr>
            <w:tcW w:w="4868" w:type="dxa"/>
            <w:vAlign w:val="center"/>
          </w:tcPr>
          <w:p w14:paraId="44499C0F" w14:textId="77777777" w:rsidR="00C80EC4" w:rsidRPr="00FB5534" w:rsidRDefault="00C80EC4" w:rsidP="007E509A">
            <w:pPr>
              <w:autoSpaceDE w:val="0"/>
              <w:autoSpaceDN w:val="0"/>
              <w:adjustRightInd w:val="0"/>
              <w:rPr>
                <w:rFonts w:ascii="Sylfaen" w:eastAsia="Times New Roman" w:hAnsi="Sylfaen" w:cs="Times New Roman"/>
                <w:lang w:val="en-GB" w:eastAsia="en-GB"/>
              </w:rPr>
            </w:pPr>
            <w:proofErr w:type="spellStart"/>
            <w:r w:rsidRPr="00FB5534">
              <w:rPr>
                <w:rFonts w:ascii="Sylfaen" w:eastAsia="Times New Roman" w:hAnsi="Sylfaen" w:cs="Helvetica"/>
                <w:sz w:val="22"/>
                <w:szCs w:val="22"/>
                <w:lang w:val="en-GB" w:eastAsia="en-GB"/>
              </w:rPr>
              <w:t>სხვა</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დეპოზიტური</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კორპორაციებიდან</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ნაკადების</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მონაცემების</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შესახებ</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მაღალი</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ხარისხის</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ინფორმაციის</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შეგროვება</w:t>
            </w:r>
            <w:proofErr w:type="spellEnd"/>
          </w:p>
        </w:tc>
        <w:tc>
          <w:tcPr>
            <w:tcW w:w="4868" w:type="dxa"/>
            <w:vAlign w:val="center"/>
          </w:tcPr>
          <w:p w14:paraId="56F4BA7F" w14:textId="77777777" w:rsidR="00C80EC4" w:rsidRPr="00FB5534" w:rsidRDefault="00C80EC4" w:rsidP="007E509A">
            <w:pPr>
              <w:autoSpaceDE w:val="0"/>
              <w:autoSpaceDN w:val="0"/>
              <w:adjustRightInd w:val="0"/>
              <w:rPr>
                <w:rFonts w:ascii="Sylfaen" w:hAnsi="Sylfaen" w:cs="Times New Roman"/>
                <w:color w:val="1B1C20"/>
                <w:lang w:val="ka-GE"/>
              </w:rPr>
            </w:pPr>
            <w:r w:rsidRPr="00FB5534">
              <w:rPr>
                <w:rFonts w:ascii="Sylfaen" w:hAnsi="Sylfaen" w:cs="Helvetica"/>
                <w:color w:val="1B1C20"/>
                <w:sz w:val="22"/>
                <w:szCs w:val="22"/>
                <w:lang w:val="ka-GE"/>
              </w:rPr>
              <w:t>ნაკადების შესახებ შეგროვებული მონაცემების ხარისხი საკმარისია ფინანსური ანგარიშის რეპორტის შესავსებად</w:t>
            </w:r>
          </w:p>
        </w:tc>
      </w:tr>
      <w:tr w:rsidR="00C80EC4" w:rsidRPr="00FB5534" w14:paraId="1D5100FB" w14:textId="77777777" w:rsidTr="007E509A">
        <w:tc>
          <w:tcPr>
            <w:tcW w:w="4868" w:type="dxa"/>
            <w:vAlign w:val="center"/>
          </w:tcPr>
          <w:p w14:paraId="6E4585B8" w14:textId="77777777" w:rsidR="00C80EC4" w:rsidRPr="00FB5534" w:rsidRDefault="00C80EC4" w:rsidP="007E509A">
            <w:pPr>
              <w:autoSpaceDE w:val="0"/>
              <w:autoSpaceDN w:val="0"/>
              <w:adjustRightInd w:val="0"/>
              <w:rPr>
                <w:rFonts w:ascii="Sylfaen" w:eastAsia="Times New Roman" w:hAnsi="Sylfaen" w:cs="Times New Roman"/>
                <w:lang w:val="en-GB" w:eastAsia="en-GB"/>
              </w:rPr>
            </w:pPr>
            <w:proofErr w:type="spellStart"/>
            <w:r w:rsidRPr="00FB5534">
              <w:rPr>
                <w:rFonts w:ascii="Sylfaen" w:eastAsia="Times New Roman" w:hAnsi="Sylfaen" w:cs="Helvetica"/>
                <w:sz w:val="22"/>
                <w:szCs w:val="22"/>
                <w:lang w:val="en-GB" w:eastAsia="en-GB"/>
              </w:rPr>
              <w:lastRenderedPageBreak/>
              <w:t>ბიზნეს-ანალიტიკის</w:t>
            </w:r>
            <w:proofErr w:type="spellEnd"/>
            <w:r w:rsidRPr="00FB5534">
              <w:rPr>
                <w:rFonts w:ascii="Sylfaen" w:eastAsia="Times New Roman" w:hAnsi="Sylfaen" w:cs="Helvetica"/>
                <w:sz w:val="22"/>
                <w:szCs w:val="22"/>
                <w:lang w:val="en-GB" w:eastAsia="en-GB"/>
              </w:rPr>
              <w:t xml:space="preserve"> (BI) </w:t>
            </w:r>
            <w:proofErr w:type="spellStart"/>
            <w:r w:rsidRPr="00FB5534">
              <w:rPr>
                <w:rFonts w:ascii="Sylfaen" w:eastAsia="Times New Roman" w:hAnsi="Sylfaen" w:cs="Helvetica"/>
                <w:sz w:val="22"/>
                <w:szCs w:val="22"/>
                <w:lang w:val="en-GB" w:eastAsia="en-GB"/>
              </w:rPr>
              <w:t>ინტერაქტიული</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რეპორტების</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დანერგვა</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სხვა</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დეპოზიტური</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კორპორაციებისთვის</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მონაცემთა</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ხარისხის</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შემოწმების</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უზრუნველსაყოფად</w:t>
            </w:r>
            <w:proofErr w:type="spellEnd"/>
          </w:p>
        </w:tc>
        <w:tc>
          <w:tcPr>
            <w:tcW w:w="4868" w:type="dxa"/>
            <w:vAlign w:val="center"/>
          </w:tcPr>
          <w:p w14:paraId="7C27C8D8" w14:textId="77777777" w:rsidR="00C80EC4" w:rsidRPr="00FB5534" w:rsidRDefault="00C80EC4" w:rsidP="007E509A">
            <w:pPr>
              <w:autoSpaceDE w:val="0"/>
              <w:autoSpaceDN w:val="0"/>
              <w:adjustRightInd w:val="0"/>
              <w:rPr>
                <w:rFonts w:ascii="Sylfaen" w:hAnsi="Sylfaen" w:cs="Times New Roman"/>
                <w:color w:val="1B1C20"/>
                <w:lang w:val="ka-GE"/>
              </w:rPr>
            </w:pPr>
            <w:proofErr w:type="spellStart"/>
            <w:r w:rsidRPr="00FB5534">
              <w:rPr>
                <w:rFonts w:ascii="Sylfaen" w:hAnsi="Sylfaen" w:cs="Helvetica"/>
                <w:color w:val="1B1C20"/>
                <w:sz w:val="22"/>
                <w:szCs w:val="22"/>
                <w:lang w:val="en-GB"/>
              </w:rPr>
              <w:t>ეროვნულ</w:t>
            </w:r>
            <w:proofErr w:type="spellEnd"/>
            <w:r w:rsidRPr="00FB5534">
              <w:rPr>
                <w:rFonts w:ascii="Sylfaen" w:hAnsi="Sylfaen" w:cs="Helvetica"/>
                <w:color w:val="1B1C20"/>
                <w:sz w:val="22"/>
                <w:szCs w:val="22"/>
                <w:lang w:val="en-GB"/>
              </w:rPr>
              <w:t xml:space="preserve"> </w:t>
            </w:r>
            <w:proofErr w:type="spellStart"/>
            <w:r w:rsidRPr="00FB5534">
              <w:rPr>
                <w:rFonts w:ascii="Sylfaen" w:hAnsi="Sylfaen" w:cs="Helvetica"/>
                <w:color w:val="1B1C20"/>
                <w:sz w:val="22"/>
                <w:szCs w:val="22"/>
                <w:lang w:val="en-GB"/>
              </w:rPr>
              <w:t>ბანკს</w:t>
            </w:r>
            <w:proofErr w:type="spellEnd"/>
            <w:r w:rsidRPr="00FB5534">
              <w:rPr>
                <w:rFonts w:ascii="Sylfaen" w:hAnsi="Sylfaen" w:cs="Helvetica"/>
                <w:color w:val="1B1C20"/>
                <w:sz w:val="22"/>
                <w:szCs w:val="22"/>
                <w:lang w:val="en-GB"/>
              </w:rPr>
              <w:t xml:space="preserve"> </w:t>
            </w:r>
            <w:proofErr w:type="spellStart"/>
            <w:r w:rsidRPr="00FB5534">
              <w:rPr>
                <w:rFonts w:ascii="Sylfaen" w:eastAsia="Tahoma,Bold" w:hAnsi="Sylfaen" w:cs="Helvetica"/>
                <w:sz w:val="22"/>
                <w:szCs w:val="22"/>
                <w:lang w:val="en-GB"/>
              </w:rPr>
              <w:t>თითოეული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სხვა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დეპოზიტური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კორპორაციისთვის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მონაცემთა</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ხარისხის</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შემოწმების</w:t>
            </w:r>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მიზნით</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გამოყოფილი</w:t>
            </w:r>
            <w:proofErr w:type="spellEnd"/>
            <w:r w:rsidRPr="00FB5534">
              <w:rPr>
                <w:rFonts w:ascii="Sylfaen" w:eastAsia="Tahoma,Bold" w:hAnsi="Sylfaen" w:cs="Helvetica"/>
                <w:sz w:val="22"/>
                <w:szCs w:val="22"/>
                <w:lang w:val="en-GB"/>
              </w:rPr>
              <w:t xml:space="preserve"> </w:t>
            </w:r>
            <w:r w:rsidRPr="00FB5534">
              <w:rPr>
                <w:rFonts w:ascii="Sylfaen" w:eastAsia="Tahoma,Bold" w:hAnsi="Sylfaen" w:cs="Helvetica"/>
                <w:sz w:val="22"/>
                <w:szCs w:val="22"/>
                <w:lang w:val="ka-GE"/>
              </w:rPr>
              <w:t xml:space="preserve">აქვს </w:t>
            </w:r>
            <w:proofErr w:type="spellStart"/>
            <w:r w:rsidRPr="00FB5534">
              <w:rPr>
                <w:rFonts w:ascii="Sylfaen" w:eastAsia="Tahoma,Bold" w:hAnsi="Sylfaen" w:cs="Helvetica"/>
                <w:sz w:val="22"/>
                <w:szCs w:val="22"/>
                <w:lang w:val="en-GB"/>
              </w:rPr>
              <w:t>ინტერაქტიული</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სტატისტიკის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ცალკე</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ვებ-გვერდი</w:t>
            </w:r>
            <w:proofErr w:type="spellEnd"/>
            <w:r w:rsidRPr="00FB5534">
              <w:rPr>
                <w:rFonts w:ascii="Sylfaen" w:eastAsia="Tahoma,Bold" w:hAnsi="Sylfaen" w:cs="Helvetica"/>
                <w:sz w:val="22"/>
                <w:szCs w:val="22"/>
                <w:lang w:val="ka-GE"/>
              </w:rPr>
              <w:t xml:space="preserve"> </w:t>
            </w:r>
          </w:p>
        </w:tc>
      </w:tr>
      <w:tr w:rsidR="00C80EC4" w:rsidRPr="00FB5534" w14:paraId="395B5771" w14:textId="77777777" w:rsidTr="007E509A">
        <w:tc>
          <w:tcPr>
            <w:tcW w:w="4868" w:type="dxa"/>
            <w:vAlign w:val="center"/>
          </w:tcPr>
          <w:p w14:paraId="479F500F" w14:textId="77777777" w:rsidR="00C80EC4" w:rsidRPr="00FB5534" w:rsidRDefault="00C80EC4" w:rsidP="007E509A">
            <w:pPr>
              <w:autoSpaceDE w:val="0"/>
              <w:autoSpaceDN w:val="0"/>
              <w:adjustRightInd w:val="0"/>
              <w:rPr>
                <w:rFonts w:ascii="Sylfaen" w:eastAsia="Times New Roman" w:hAnsi="Sylfaen" w:cs="Times New Roman"/>
                <w:lang w:val="en-GB" w:eastAsia="en-GB"/>
              </w:rPr>
            </w:pPr>
            <w:r w:rsidRPr="00FB5534">
              <w:rPr>
                <w:rFonts w:ascii="Sylfaen" w:eastAsia="Times New Roman" w:hAnsi="Sylfaen" w:cs="Helvetica"/>
                <w:sz w:val="22"/>
                <w:szCs w:val="22"/>
                <w:lang w:val="ka-GE" w:eastAsia="en-GB"/>
              </w:rPr>
              <w:t>სავალო ფასიანი ქაღალდების</w:t>
            </w:r>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მონაცემთა</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ბაზის</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შექმნა</w:t>
            </w:r>
            <w:proofErr w:type="spellEnd"/>
            <w:r w:rsidRPr="00FB5534">
              <w:rPr>
                <w:rFonts w:ascii="Sylfaen" w:eastAsia="Times New Roman" w:hAnsi="Sylfaen" w:cs="Helvetica"/>
                <w:sz w:val="22"/>
                <w:szCs w:val="22"/>
                <w:lang w:val="en-GB" w:eastAsia="en-GB"/>
              </w:rPr>
              <w:t xml:space="preserve"> </w:t>
            </w:r>
          </w:p>
        </w:tc>
        <w:tc>
          <w:tcPr>
            <w:tcW w:w="4868" w:type="dxa"/>
            <w:vAlign w:val="center"/>
          </w:tcPr>
          <w:p w14:paraId="45CF361A" w14:textId="55B175CE" w:rsidR="00C80EC4" w:rsidRPr="00FB5534" w:rsidRDefault="00C80EC4" w:rsidP="007E509A">
            <w:pPr>
              <w:autoSpaceDE w:val="0"/>
              <w:autoSpaceDN w:val="0"/>
              <w:adjustRightInd w:val="0"/>
              <w:rPr>
                <w:rFonts w:ascii="Sylfaen" w:hAnsi="Sylfaen" w:cs="Helvetica"/>
                <w:color w:val="1B1C20"/>
                <w:lang w:val="en-GB"/>
              </w:rPr>
            </w:pPr>
            <w:r w:rsidRPr="00FB5534">
              <w:rPr>
                <w:rFonts w:ascii="Sylfaen" w:hAnsi="Sylfaen" w:cs="Helvetica"/>
                <w:color w:val="1B1C20"/>
                <w:sz w:val="22"/>
                <w:szCs w:val="22"/>
                <w:lang w:val="ka-GE"/>
              </w:rPr>
              <w:t>სავალო ფასიანი ქაღალდების მონა</w:t>
            </w:r>
            <w:proofErr w:type="spellStart"/>
            <w:r w:rsidRPr="00FB5534">
              <w:rPr>
                <w:rFonts w:ascii="Sylfaen" w:hAnsi="Sylfaen" w:cs="Helvetica"/>
                <w:color w:val="1B1C20"/>
                <w:sz w:val="22"/>
                <w:szCs w:val="22"/>
                <w:lang w:val="en-GB"/>
              </w:rPr>
              <w:t>ცემთა</w:t>
            </w:r>
            <w:proofErr w:type="spellEnd"/>
            <w:r w:rsidRPr="00FB5534">
              <w:rPr>
                <w:rFonts w:ascii="Sylfaen" w:hAnsi="Sylfaen" w:cs="Helvetica"/>
                <w:color w:val="1B1C20"/>
                <w:sz w:val="22"/>
                <w:szCs w:val="22"/>
                <w:lang w:val="en-GB"/>
              </w:rPr>
              <w:t xml:space="preserve"> </w:t>
            </w:r>
            <w:proofErr w:type="spellStart"/>
            <w:r w:rsidRPr="00FB5534">
              <w:rPr>
                <w:rFonts w:ascii="Sylfaen" w:hAnsi="Sylfaen" w:cs="Helvetica"/>
                <w:color w:val="1B1C20"/>
                <w:sz w:val="22"/>
                <w:szCs w:val="22"/>
                <w:lang w:val="en-GB"/>
              </w:rPr>
              <w:t>ბაზა</w:t>
            </w:r>
            <w:proofErr w:type="spellEnd"/>
            <w:r w:rsidRPr="00FB5534">
              <w:rPr>
                <w:rFonts w:ascii="Sylfaen" w:hAnsi="Sylfaen" w:cs="Helvetica"/>
                <w:color w:val="1B1C20"/>
                <w:sz w:val="22"/>
                <w:szCs w:val="22"/>
                <w:lang w:val="ka-GE"/>
              </w:rPr>
              <w:t xml:space="preserve"> განთავსებულია</w:t>
            </w:r>
            <w:r w:rsidRPr="00FB5534">
              <w:rPr>
                <w:rFonts w:ascii="Sylfaen" w:hAnsi="Sylfaen" w:cs="Helvetica"/>
                <w:color w:val="1B1C20"/>
                <w:sz w:val="22"/>
                <w:szCs w:val="22"/>
                <w:lang w:val="en-GB"/>
              </w:rPr>
              <w:t xml:space="preserve"> </w:t>
            </w:r>
            <w:proofErr w:type="spellStart"/>
            <w:r w:rsidRPr="00FB5534">
              <w:rPr>
                <w:rFonts w:ascii="Sylfaen" w:hAnsi="Sylfaen" w:cs="Helvetica"/>
                <w:color w:val="1B1C20"/>
                <w:sz w:val="22"/>
                <w:szCs w:val="22"/>
                <w:lang w:val="en-GB"/>
              </w:rPr>
              <w:t>ეროვნული</w:t>
            </w:r>
            <w:proofErr w:type="spellEnd"/>
            <w:r w:rsidRPr="00FB5534">
              <w:rPr>
                <w:rFonts w:ascii="Sylfaen" w:hAnsi="Sylfaen" w:cs="Helvetica"/>
                <w:color w:val="1B1C20"/>
                <w:sz w:val="22"/>
                <w:szCs w:val="22"/>
                <w:lang w:val="en-GB"/>
              </w:rPr>
              <w:t xml:space="preserve"> </w:t>
            </w:r>
            <w:proofErr w:type="spellStart"/>
            <w:r w:rsidRPr="00FB5534">
              <w:rPr>
                <w:rFonts w:ascii="Sylfaen" w:hAnsi="Sylfaen" w:cs="Helvetica"/>
                <w:color w:val="1B1C20"/>
                <w:sz w:val="22"/>
                <w:szCs w:val="22"/>
                <w:lang w:val="en-GB"/>
              </w:rPr>
              <w:t>ბანკის</w:t>
            </w:r>
            <w:proofErr w:type="spellEnd"/>
            <w:r w:rsidRPr="00FB5534">
              <w:rPr>
                <w:rFonts w:ascii="Sylfaen" w:hAnsi="Sylfaen" w:cs="Helvetica"/>
                <w:color w:val="1B1C20"/>
                <w:sz w:val="22"/>
                <w:szCs w:val="22"/>
                <w:lang w:val="en-GB"/>
              </w:rPr>
              <w:t xml:space="preserve"> </w:t>
            </w:r>
            <w:proofErr w:type="spellStart"/>
            <w:r w:rsidRPr="00FB5534">
              <w:rPr>
                <w:rFonts w:ascii="Sylfaen" w:hAnsi="Sylfaen" w:cs="Helvetica"/>
                <w:color w:val="1B1C20"/>
                <w:sz w:val="22"/>
                <w:szCs w:val="22"/>
                <w:lang w:val="en-GB"/>
              </w:rPr>
              <w:t>ვებ</w:t>
            </w:r>
            <w:proofErr w:type="spellEnd"/>
            <w:r w:rsidRPr="00FB5534">
              <w:rPr>
                <w:rFonts w:ascii="Sylfaen" w:hAnsi="Sylfaen" w:cs="Helvetica"/>
                <w:color w:val="1B1C20"/>
                <w:sz w:val="22"/>
                <w:szCs w:val="22"/>
                <w:lang w:val="en-GB"/>
              </w:rPr>
              <w:t>-</w:t>
            </w:r>
            <w:r w:rsidRPr="00FB5534">
              <w:rPr>
                <w:rFonts w:ascii="Sylfaen" w:hAnsi="Sylfaen" w:cs="Helvetica"/>
                <w:color w:val="1B1C20"/>
                <w:sz w:val="22"/>
                <w:szCs w:val="22"/>
                <w:lang w:val="ka-GE"/>
              </w:rPr>
              <w:t>საიტ</w:t>
            </w:r>
            <w:proofErr w:type="spellStart"/>
            <w:r w:rsidRPr="00FB5534">
              <w:rPr>
                <w:rFonts w:ascii="Sylfaen" w:hAnsi="Sylfaen" w:cs="Helvetica"/>
                <w:color w:val="1B1C20"/>
                <w:sz w:val="22"/>
                <w:szCs w:val="22"/>
                <w:lang w:val="en-GB"/>
              </w:rPr>
              <w:t>ზე</w:t>
            </w:r>
            <w:proofErr w:type="spellEnd"/>
          </w:p>
        </w:tc>
      </w:tr>
    </w:tbl>
    <w:p w14:paraId="00365548" w14:textId="77777777" w:rsidR="00C80EC4" w:rsidRPr="00FB5534" w:rsidRDefault="00C80EC4" w:rsidP="00C80EC4">
      <w:pPr>
        <w:ind w:firstLine="284"/>
        <w:jc w:val="both"/>
        <w:rPr>
          <w:rFonts w:ascii="Sylfaen" w:hAnsi="Sylfaen" w:cs="Times New Roman"/>
          <w:sz w:val="22"/>
          <w:szCs w:val="22"/>
        </w:rPr>
      </w:pPr>
    </w:p>
    <w:p w14:paraId="3F726CB8" w14:textId="77777777" w:rsidR="00C80EC4" w:rsidRPr="00FB5534" w:rsidRDefault="00C80EC4" w:rsidP="00C80EC4">
      <w:pPr>
        <w:ind w:firstLine="284"/>
        <w:rPr>
          <w:rFonts w:ascii="Sylfaen" w:hAnsi="Sylfaen" w:cs="Times New Roman"/>
          <w:b/>
          <w:sz w:val="22"/>
          <w:szCs w:val="22"/>
        </w:rPr>
      </w:pPr>
    </w:p>
    <w:p w14:paraId="23C1A637" w14:textId="77777777" w:rsidR="00C80EC4" w:rsidRPr="00FB5534" w:rsidRDefault="00C80EC4" w:rsidP="001A417C">
      <w:pPr>
        <w:rPr>
          <w:rFonts w:ascii="Sylfaen" w:hAnsi="Sylfaen" w:cs="Times New Roman"/>
          <w:b/>
          <w:sz w:val="22"/>
          <w:szCs w:val="22"/>
        </w:rPr>
      </w:pPr>
      <w:proofErr w:type="spellStart"/>
      <w:r w:rsidRPr="00FB5534">
        <w:rPr>
          <w:rFonts w:ascii="Sylfaen" w:hAnsi="Sylfaen" w:cs="Helvetica"/>
          <w:b/>
          <w:sz w:val="22"/>
          <w:szCs w:val="22"/>
        </w:rPr>
        <w:t>მიმართულება</w:t>
      </w:r>
      <w:proofErr w:type="spellEnd"/>
      <w:r w:rsidRPr="00FB5534">
        <w:rPr>
          <w:rFonts w:ascii="Sylfaen" w:hAnsi="Sylfaen" w:cs="Times New Roman"/>
          <w:b/>
          <w:sz w:val="22"/>
          <w:szCs w:val="22"/>
        </w:rPr>
        <w:t xml:space="preserve"> 1.3.2. </w:t>
      </w:r>
      <w:proofErr w:type="spellStart"/>
      <w:r w:rsidRPr="00FB5534">
        <w:rPr>
          <w:rFonts w:ascii="Sylfaen" w:hAnsi="Sylfaen" w:cs="Helvetica"/>
          <w:b/>
          <w:sz w:val="22"/>
          <w:szCs w:val="22"/>
        </w:rPr>
        <w:t>ხარისხის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მართვის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ინტეგრირებულ</w:t>
      </w:r>
      <w:proofErr w:type="spellEnd"/>
      <w:r w:rsidRPr="00FB5534">
        <w:rPr>
          <w:rFonts w:ascii="Sylfaen" w:hAnsi="Sylfaen" w:cs="Helvetica"/>
          <w:b/>
          <w:sz w:val="22"/>
          <w:szCs w:val="22"/>
        </w:rPr>
        <w:t xml:space="preserve"> </w:t>
      </w:r>
      <w:r w:rsidRPr="00FB5534">
        <w:rPr>
          <w:rFonts w:ascii="Sylfaen" w:hAnsi="Sylfaen" w:cs="Helvetica"/>
          <w:b/>
          <w:color w:val="000000" w:themeColor="text1"/>
          <w:sz w:val="22"/>
          <w:szCs w:val="22"/>
          <w:lang w:val="ka-GE"/>
        </w:rPr>
        <w:t>სისტემაზე</w:t>
      </w:r>
      <w:r w:rsidRPr="00FB5534">
        <w:rPr>
          <w:rFonts w:ascii="Sylfaen" w:hAnsi="Sylfaen" w:cs="Helvetica"/>
          <w:b/>
          <w:color w:val="000000" w:themeColor="text1"/>
          <w:sz w:val="22"/>
          <w:szCs w:val="22"/>
        </w:rPr>
        <w:t xml:space="preserve"> </w:t>
      </w:r>
      <w:proofErr w:type="spellStart"/>
      <w:r w:rsidRPr="00FB5534">
        <w:rPr>
          <w:rFonts w:ascii="Sylfaen" w:hAnsi="Sylfaen" w:cs="Helvetica"/>
          <w:b/>
          <w:sz w:val="22"/>
          <w:szCs w:val="22"/>
        </w:rPr>
        <w:t>გადასვლა</w:t>
      </w:r>
      <w:proofErr w:type="spellEnd"/>
      <w:r w:rsidRPr="00FB5534">
        <w:rPr>
          <w:rFonts w:ascii="Sylfaen" w:hAnsi="Sylfaen" w:cs="Helvetica"/>
          <w:b/>
          <w:sz w:val="22"/>
          <w:szCs w:val="22"/>
        </w:rPr>
        <w:t xml:space="preserve"> </w:t>
      </w:r>
    </w:p>
    <w:p w14:paraId="571245E6" w14:textId="77777777" w:rsidR="00C80EC4" w:rsidRPr="00FB5534" w:rsidRDefault="00C80EC4" w:rsidP="00C80EC4">
      <w:pPr>
        <w:pStyle w:val="ListParagraph"/>
        <w:ind w:left="284"/>
        <w:rPr>
          <w:rFonts w:ascii="Sylfaen" w:hAnsi="Sylfaen" w:cs="Times New Roman"/>
          <w:b/>
          <w:bCs/>
          <w:sz w:val="22"/>
          <w:szCs w:val="22"/>
        </w:rPr>
      </w:pP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302DD266" w14:textId="77777777" w:rsidTr="007E509A">
        <w:trPr>
          <w:trHeight w:val="309"/>
        </w:trPr>
        <w:tc>
          <w:tcPr>
            <w:tcW w:w="4868" w:type="dxa"/>
            <w:vAlign w:val="center"/>
          </w:tcPr>
          <w:p w14:paraId="7310720D"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58F45355" w14:textId="4722A55F" w:rsidR="00C80EC4" w:rsidRPr="00FB5534" w:rsidRDefault="00C80EC4" w:rsidP="007E509A">
            <w:pPr>
              <w:rPr>
                <w:rFonts w:ascii="Sylfaen" w:hAnsi="Sylfaen" w:cs="Times New Roman"/>
                <w:b/>
              </w:rPr>
            </w:pPr>
            <w:proofErr w:type="spellStart"/>
            <w:r w:rsidRPr="00FB5534">
              <w:rPr>
                <w:rFonts w:ascii="Sylfaen" w:hAnsi="Sylfaen" w:cs="Helvetica"/>
                <w:b/>
                <w:sz w:val="22"/>
                <w:szCs w:val="22"/>
              </w:rPr>
              <w:t>შედეგი</w:t>
            </w:r>
            <w:proofErr w:type="spellEnd"/>
            <w:r w:rsidRPr="00FB5534">
              <w:rPr>
                <w:rFonts w:ascii="Sylfaen" w:hAnsi="Sylfaen" w:cs="Times New Roman"/>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4857DA87" w14:textId="77777777" w:rsidTr="007E509A">
        <w:tc>
          <w:tcPr>
            <w:tcW w:w="4868" w:type="dxa"/>
            <w:vAlign w:val="center"/>
          </w:tcPr>
          <w:p w14:paraId="68ED69D2" w14:textId="77777777" w:rsidR="00C80EC4" w:rsidRPr="00FB5534" w:rsidRDefault="00C80EC4" w:rsidP="007E509A">
            <w:pPr>
              <w:autoSpaceDE w:val="0"/>
              <w:autoSpaceDN w:val="0"/>
              <w:adjustRightInd w:val="0"/>
              <w:rPr>
                <w:rFonts w:ascii="Sylfaen" w:hAnsi="Sylfaen" w:cs="Times New Roman"/>
                <w:lang w:val="ka-GE"/>
              </w:rPr>
            </w:pPr>
            <w:proofErr w:type="spellStart"/>
            <w:r w:rsidRPr="00FB5534">
              <w:rPr>
                <w:rFonts w:ascii="Sylfaen" w:hAnsi="Sylfaen" w:cs="Helvetica"/>
                <w:sz w:val="22"/>
                <w:szCs w:val="22"/>
              </w:rPr>
              <w:t>ხარისხის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მართვის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ინტეგრირებული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სისტემის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მონაცემების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მაღალი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ხარისხის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უზრუნველყოფის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მექანიზმის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სრულყოფა</w:t>
            </w:r>
            <w:proofErr w:type="spellEnd"/>
          </w:p>
        </w:tc>
        <w:tc>
          <w:tcPr>
            <w:tcW w:w="4868" w:type="dxa"/>
            <w:vAlign w:val="center"/>
          </w:tcPr>
          <w:p w14:paraId="7701842A" w14:textId="77777777" w:rsidR="00C80EC4" w:rsidRPr="00FB5534" w:rsidRDefault="00C80EC4" w:rsidP="007E509A">
            <w:pPr>
              <w:pStyle w:val="HTMLPreformatted"/>
              <w:rPr>
                <w:rFonts w:ascii="Sylfaen" w:eastAsiaTheme="minorHAnsi" w:hAnsi="Sylfaen" w:cs="Helvetica"/>
                <w:sz w:val="22"/>
                <w:szCs w:val="22"/>
                <w:lang w:val="ka-GE" w:eastAsia="en-US"/>
              </w:rPr>
            </w:pPr>
            <w:proofErr w:type="spellStart"/>
            <w:r w:rsidRPr="00FB5534">
              <w:rPr>
                <w:rFonts w:ascii="Sylfaen" w:eastAsiaTheme="minorHAnsi" w:hAnsi="Sylfaen" w:cs="Helvetica"/>
                <w:sz w:val="22"/>
                <w:szCs w:val="22"/>
                <w:lang w:val="en-US" w:eastAsia="en-US"/>
              </w:rPr>
              <w:t>შემუშავებულია</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ხარისხის</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პოლიტიკის</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დოკუმენტი</w:t>
            </w:r>
            <w:proofErr w:type="spellEnd"/>
            <w:r w:rsidRPr="00FB5534">
              <w:rPr>
                <w:rFonts w:ascii="Sylfaen" w:eastAsiaTheme="minorHAnsi" w:hAnsi="Sylfaen" w:cs="Helvetica"/>
                <w:sz w:val="22"/>
                <w:szCs w:val="22"/>
                <w:lang w:val="ka-GE" w:eastAsia="en-US"/>
              </w:rPr>
              <w:t>;</w:t>
            </w:r>
          </w:p>
          <w:p w14:paraId="10382829" w14:textId="77777777" w:rsidR="00C80EC4" w:rsidRPr="00FB5534" w:rsidRDefault="00C80EC4" w:rsidP="007E509A">
            <w:pPr>
              <w:pStyle w:val="HTMLPreformatted"/>
              <w:rPr>
                <w:rFonts w:ascii="Sylfaen" w:eastAsiaTheme="minorHAnsi" w:hAnsi="Sylfaen" w:cs="Helvetica"/>
                <w:sz w:val="22"/>
                <w:szCs w:val="22"/>
                <w:lang w:val="ka-GE" w:eastAsia="en-US"/>
              </w:rPr>
            </w:pPr>
            <w:proofErr w:type="spellStart"/>
            <w:r w:rsidRPr="00FB5534">
              <w:rPr>
                <w:rFonts w:ascii="Sylfaen" w:eastAsiaTheme="minorHAnsi" w:hAnsi="Sylfaen" w:cs="Helvetica"/>
                <w:sz w:val="22"/>
                <w:szCs w:val="22"/>
                <w:lang w:val="en-US" w:eastAsia="en-US"/>
              </w:rPr>
              <w:t>შექმნილია</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მაღალი</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დონის</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სამუშაო</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ჯგუფი</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ხარისხის</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მართვის</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საკითხებზე</w:t>
            </w:r>
            <w:proofErr w:type="spellEnd"/>
            <w:r w:rsidRPr="00FB5534">
              <w:rPr>
                <w:rFonts w:ascii="Sylfaen" w:eastAsiaTheme="minorHAnsi" w:hAnsi="Sylfaen" w:cs="Helvetica"/>
                <w:sz w:val="22"/>
                <w:szCs w:val="22"/>
                <w:lang w:val="ka-GE" w:eastAsia="en-US"/>
              </w:rPr>
              <w:t>;</w:t>
            </w:r>
          </w:p>
          <w:p w14:paraId="55696BC2" w14:textId="0E906CFA" w:rsidR="00C80EC4" w:rsidRPr="00FB5534" w:rsidRDefault="00C80EC4" w:rsidP="007E509A">
            <w:pPr>
              <w:pStyle w:val="HTMLPreformatted"/>
              <w:rPr>
                <w:rFonts w:ascii="Sylfaen" w:eastAsiaTheme="minorHAnsi" w:hAnsi="Sylfaen" w:cs="Times New Roman"/>
                <w:sz w:val="22"/>
                <w:szCs w:val="22"/>
                <w:lang w:val="en-US" w:eastAsia="en-US"/>
              </w:rPr>
            </w:pPr>
            <w:proofErr w:type="spellStart"/>
            <w:r w:rsidRPr="00FB5534">
              <w:rPr>
                <w:rFonts w:ascii="Sylfaen" w:eastAsiaTheme="minorHAnsi" w:hAnsi="Sylfaen" w:cs="Helvetica"/>
                <w:sz w:val="22"/>
                <w:szCs w:val="22"/>
                <w:lang w:val="en-US" w:eastAsia="en-US"/>
              </w:rPr>
              <w:t>შექმნილი</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და</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დანერგილია</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თვითშეფასების</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ფორმა</w:t>
            </w:r>
            <w:proofErr w:type="spellEnd"/>
            <w:r w:rsidRPr="00FB5534">
              <w:rPr>
                <w:rFonts w:ascii="Sylfaen" w:eastAsiaTheme="minorHAnsi" w:hAnsi="Sylfaen" w:cs="Helvetica"/>
                <w:sz w:val="22"/>
                <w:szCs w:val="22"/>
                <w:lang w:val="ka-GE" w:eastAsia="en-US"/>
              </w:rPr>
              <w:t xml:space="preserve">; </w:t>
            </w:r>
            <w:proofErr w:type="spellStart"/>
            <w:r w:rsidRPr="00FB5534">
              <w:rPr>
                <w:rFonts w:ascii="Sylfaen" w:eastAsiaTheme="minorHAnsi" w:hAnsi="Sylfaen" w:cs="Helvetica"/>
                <w:sz w:val="22"/>
                <w:szCs w:val="22"/>
                <w:lang w:val="en-US" w:eastAsia="en-US"/>
              </w:rPr>
              <w:t>განსაზღვრულია</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ხარისხის</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აუდიტის</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პრიორიტეტული</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სფეროები</w:t>
            </w:r>
            <w:proofErr w:type="spellEnd"/>
          </w:p>
        </w:tc>
      </w:tr>
    </w:tbl>
    <w:p w14:paraId="6D6739D8" w14:textId="77777777" w:rsidR="00C80EC4" w:rsidRPr="00FB5534" w:rsidRDefault="00C80EC4" w:rsidP="00C80EC4">
      <w:pPr>
        <w:rPr>
          <w:rFonts w:ascii="Sylfaen" w:hAnsi="Sylfaen" w:cs="Times New Roman"/>
          <w:b/>
          <w:bCs/>
          <w:sz w:val="22"/>
          <w:szCs w:val="22"/>
        </w:rPr>
      </w:pPr>
    </w:p>
    <w:p w14:paraId="2C22F447" w14:textId="77777777" w:rsidR="00C80EC4" w:rsidRPr="00FB5534" w:rsidRDefault="00C80EC4" w:rsidP="00C80EC4">
      <w:pPr>
        <w:ind w:firstLine="284"/>
        <w:jc w:val="both"/>
        <w:rPr>
          <w:rFonts w:ascii="Sylfaen" w:hAnsi="Sylfaen" w:cs="Times New Roman"/>
          <w:sz w:val="22"/>
          <w:szCs w:val="22"/>
        </w:rPr>
      </w:pPr>
    </w:p>
    <w:p w14:paraId="54021558" w14:textId="77777777" w:rsidR="00C80EC4" w:rsidRDefault="00C80EC4" w:rsidP="001A417C">
      <w:pPr>
        <w:jc w:val="both"/>
        <w:rPr>
          <w:rFonts w:ascii="Sylfaen" w:hAnsi="Sylfaen" w:cs="Helvetica"/>
          <w:b/>
          <w:sz w:val="22"/>
          <w:szCs w:val="22"/>
        </w:rPr>
      </w:pPr>
      <w:proofErr w:type="spellStart"/>
      <w:r w:rsidRPr="00FB5534">
        <w:rPr>
          <w:rFonts w:ascii="Sylfaen" w:hAnsi="Sylfaen" w:cs="Helvetica"/>
          <w:b/>
          <w:sz w:val="22"/>
          <w:szCs w:val="22"/>
        </w:rPr>
        <w:t>მიმართულება</w:t>
      </w:r>
      <w:proofErr w:type="spellEnd"/>
      <w:r w:rsidRPr="00FB5534">
        <w:rPr>
          <w:rFonts w:ascii="Sylfaen" w:hAnsi="Sylfaen" w:cs="Times New Roman"/>
          <w:b/>
          <w:sz w:val="22"/>
          <w:szCs w:val="22"/>
        </w:rPr>
        <w:t xml:space="preserve"> 1.3.3. </w:t>
      </w:r>
      <w:proofErr w:type="spellStart"/>
      <w:r w:rsidRPr="00FB5534">
        <w:rPr>
          <w:rFonts w:ascii="Sylfaen" w:hAnsi="Sylfaen" w:cs="Helvetica"/>
          <w:b/>
          <w:sz w:val="22"/>
          <w:szCs w:val="22"/>
        </w:rPr>
        <w:t>მეტამონაცემების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სისტემის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შექმნა</w:t>
      </w:r>
      <w:proofErr w:type="spellEnd"/>
    </w:p>
    <w:p w14:paraId="6EF9AABB" w14:textId="77777777" w:rsidR="00FA649C" w:rsidRPr="00FB5534" w:rsidRDefault="00FA649C" w:rsidP="001A417C">
      <w:pPr>
        <w:jc w:val="both"/>
        <w:rPr>
          <w:rFonts w:ascii="Sylfaen" w:hAnsi="Sylfaen" w:cs="Helvetica"/>
          <w:b/>
          <w:sz w:val="22"/>
          <w:szCs w:val="22"/>
        </w:rPr>
      </w:pP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07D2D964" w14:textId="77777777" w:rsidTr="007E509A">
        <w:trPr>
          <w:trHeight w:val="309"/>
        </w:trPr>
        <w:tc>
          <w:tcPr>
            <w:tcW w:w="4868" w:type="dxa"/>
            <w:vAlign w:val="center"/>
          </w:tcPr>
          <w:p w14:paraId="7B17B8FF"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58211296"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1D604DE1" w14:textId="77777777" w:rsidTr="007E509A">
        <w:trPr>
          <w:trHeight w:val="1133"/>
        </w:trPr>
        <w:tc>
          <w:tcPr>
            <w:tcW w:w="4868" w:type="dxa"/>
            <w:vAlign w:val="center"/>
          </w:tcPr>
          <w:p w14:paraId="3EEA7D16" w14:textId="77777777" w:rsidR="00C80EC4" w:rsidRPr="00FB5534" w:rsidRDefault="00C80EC4" w:rsidP="007E509A">
            <w:pPr>
              <w:autoSpaceDE w:val="0"/>
              <w:autoSpaceDN w:val="0"/>
              <w:adjustRightInd w:val="0"/>
              <w:rPr>
                <w:rFonts w:ascii="Sylfaen" w:hAnsi="Sylfaen" w:cs="Times New Roman"/>
                <w:color w:val="000000"/>
                <w:lang w:val="en-GB"/>
              </w:rPr>
            </w:pPr>
            <w:proofErr w:type="spellStart"/>
            <w:r w:rsidRPr="00FB5534">
              <w:rPr>
                <w:rFonts w:ascii="Sylfaen" w:hAnsi="Sylfaen" w:cs="Helvetica"/>
                <w:color w:val="000000"/>
                <w:sz w:val="22"/>
                <w:szCs w:val="22"/>
                <w:lang w:val="en-GB"/>
              </w:rPr>
              <w:t>მეტამონაცემების</w:t>
            </w:r>
            <w:proofErr w:type="spellEnd"/>
            <w:r w:rsidRPr="00FB5534">
              <w:rPr>
                <w:rFonts w:ascii="Sylfaen" w:hAnsi="Sylfaen" w:cs="Helvetica"/>
                <w:color w:val="000000"/>
                <w:sz w:val="22"/>
                <w:szCs w:val="22"/>
                <w:lang w:val="en-GB"/>
              </w:rPr>
              <w:t xml:space="preserve"> </w:t>
            </w:r>
            <w:proofErr w:type="spellStart"/>
            <w:r w:rsidRPr="00FB5534">
              <w:rPr>
                <w:rFonts w:ascii="Sylfaen" w:hAnsi="Sylfaen" w:cs="Helvetica"/>
                <w:color w:val="000000"/>
                <w:sz w:val="22"/>
                <w:szCs w:val="22"/>
                <w:lang w:val="en-GB"/>
              </w:rPr>
              <w:t>მართვის</w:t>
            </w:r>
            <w:proofErr w:type="spellEnd"/>
            <w:r w:rsidRPr="00FB5534">
              <w:rPr>
                <w:rFonts w:ascii="Sylfaen" w:hAnsi="Sylfaen" w:cs="Helvetica"/>
                <w:color w:val="000000"/>
                <w:sz w:val="22"/>
                <w:szCs w:val="22"/>
                <w:lang w:val="en-GB"/>
              </w:rPr>
              <w:t xml:space="preserve"> </w:t>
            </w:r>
            <w:proofErr w:type="spellStart"/>
            <w:r w:rsidRPr="00FB5534">
              <w:rPr>
                <w:rFonts w:ascii="Sylfaen" w:hAnsi="Sylfaen" w:cs="Helvetica"/>
                <w:color w:val="000000"/>
                <w:sz w:val="22"/>
                <w:szCs w:val="22"/>
                <w:lang w:val="en-GB"/>
              </w:rPr>
              <w:t>სისტემის</w:t>
            </w:r>
            <w:proofErr w:type="spellEnd"/>
            <w:r w:rsidRPr="00FB5534">
              <w:rPr>
                <w:rFonts w:ascii="Sylfaen" w:hAnsi="Sylfaen" w:cs="Helvetica"/>
                <w:color w:val="000000"/>
                <w:sz w:val="22"/>
                <w:szCs w:val="22"/>
                <w:lang w:val="en-GB"/>
              </w:rPr>
              <w:t xml:space="preserve"> </w:t>
            </w:r>
            <w:proofErr w:type="spellStart"/>
            <w:r w:rsidRPr="00FB5534">
              <w:rPr>
                <w:rFonts w:ascii="Sylfaen" w:hAnsi="Sylfaen" w:cs="Helvetica"/>
                <w:color w:val="000000"/>
                <w:sz w:val="22"/>
                <w:szCs w:val="22"/>
                <w:lang w:val="en-GB"/>
              </w:rPr>
              <w:t>შექმნა</w:t>
            </w:r>
            <w:proofErr w:type="spellEnd"/>
            <w:r w:rsidRPr="00FB5534">
              <w:rPr>
                <w:rFonts w:ascii="Sylfaen" w:hAnsi="Sylfaen" w:cs="Helvetica"/>
                <w:color w:val="000000"/>
                <w:sz w:val="22"/>
                <w:szCs w:val="22"/>
                <w:lang w:val="en-GB"/>
              </w:rPr>
              <w:t xml:space="preserve"> </w:t>
            </w:r>
            <w:proofErr w:type="spellStart"/>
            <w:r w:rsidRPr="00FB5534">
              <w:rPr>
                <w:rFonts w:ascii="Sylfaen" w:hAnsi="Sylfaen" w:cs="Helvetica"/>
                <w:color w:val="000000"/>
                <w:sz w:val="22"/>
                <w:szCs w:val="22"/>
                <w:lang w:val="en-GB"/>
              </w:rPr>
              <w:t>საერთაშორისო</w:t>
            </w:r>
            <w:proofErr w:type="spellEnd"/>
            <w:r w:rsidRPr="00FB5534">
              <w:rPr>
                <w:rFonts w:ascii="Sylfaen" w:hAnsi="Sylfaen" w:cs="Helvetica"/>
                <w:color w:val="000000"/>
                <w:sz w:val="22"/>
                <w:szCs w:val="22"/>
                <w:lang w:val="en-GB"/>
              </w:rPr>
              <w:t xml:space="preserve"> </w:t>
            </w:r>
            <w:proofErr w:type="spellStart"/>
            <w:r w:rsidRPr="00FB5534">
              <w:rPr>
                <w:rFonts w:ascii="Sylfaen" w:hAnsi="Sylfaen" w:cs="Helvetica"/>
                <w:color w:val="000000"/>
                <w:sz w:val="22"/>
                <w:szCs w:val="22"/>
                <w:lang w:val="en-GB"/>
              </w:rPr>
              <w:t>სტანდარტების</w:t>
            </w:r>
            <w:proofErr w:type="spellEnd"/>
            <w:r w:rsidRPr="00FB5534">
              <w:rPr>
                <w:rFonts w:ascii="Sylfaen" w:hAnsi="Sylfaen" w:cs="Helvetica"/>
                <w:color w:val="000000"/>
                <w:sz w:val="22"/>
                <w:szCs w:val="22"/>
                <w:lang w:val="en-GB"/>
              </w:rPr>
              <w:t xml:space="preserve"> </w:t>
            </w:r>
            <w:proofErr w:type="spellStart"/>
            <w:r w:rsidRPr="00FB5534">
              <w:rPr>
                <w:rFonts w:ascii="Sylfaen" w:hAnsi="Sylfaen" w:cs="Helvetica"/>
                <w:color w:val="000000"/>
                <w:sz w:val="22"/>
                <w:szCs w:val="22"/>
                <w:lang w:val="en-GB"/>
              </w:rPr>
              <w:t>შესაბამისად</w:t>
            </w:r>
            <w:proofErr w:type="spellEnd"/>
            <w:r w:rsidRPr="00FB5534">
              <w:rPr>
                <w:rFonts w:ascii="Sylfaen" w:hAnsi="Sylfaen" w:cs="Helvetica"/>
                <w:color w:val="000000"/>
                <w:sz w:val="22"/>
                <w:szCs w:val="22"/>
                <w:lang w:val="en-GB"/>
              </w:rPr>
              <w:t xml:space="preserve"> </w:t>
            </w:r>
            <w:r w:rsidRPr="00FB5534">
              <w:rPr>
                <w:rFonts w:ascii="Sylfaen" w:hAnsi="Sylfaen" w:cs="Times New Roman"/>
                <w:color w:val="000000"/>
                <w:sz w:val="22"/>
                <w:szCs w:val="22"/>
                <w:lang w:val="en-GB"/>
              </w:rPr>
              <w:t>(</w:t>
            </w:r>
            <w:r w:rsidRPr="00FB5534">
              <w:rPr>
                <w:rFonts w:ascii="Sylfaen" w:eastAsia="Tahoma,Bold" w:hAnsi="Sylfaen" w:cs="Helvetica"/>
                <w:sz w:val="22"/>
                <w:szCs w:val="22"/>
                <w:lang w:val="en-GB"/>
              </w:rPr>
              <w:t xml:space="preserve">Euro-SDMX </w:t>
            </w:r>
            <w:proofErr w:type="spellStart"/>
            <w:r w:rsidRPr="00FB5534">
              <w:rPr>
                <w:rFonts w:ascii="Sylfaen" w:eastAsia="Tahoma,Bold" w:hAnsi="Sylfaen" w:cs="Helvetica"/>
                <w:sz w:val="22"/>
                <w:szCs w:val="22"/>
                <w:lang w:val="en-GB"/>
              </w:rPr>
              <w:t>მეტამონაცემების</w:t>
            </w:r>
            <w:proofErr w:type="spellEnd"/>
            <w:r w:rsidRPr="00FB5534">
              <w:rPr>
                <w:rFonts w:ascii="Sylfaen" w:eastAsia="Tahoma,Bold" w:hAnsi="Sylfaen" w:cs="Helvetica"/>
                <w:sz w:val="22"/>
                <w:szCs w:val="22"/>
                <w:lang w:val="en-GB"/>
              </w:rPr>
              <w:t xml:space="preserve"> </w:t>
            </w:r>
            <w:proofErr w:type="spellStart"/>
            <w:r w:rsidRPr="00FB5534">
              <w:rPr>
                <w:rFonts w:ascii="Sylfaen" w:eastAsia="Tahoma,Bold" w:hAnsi="Sylfaen" w:cs="Helvetica"/>
                <w:sz w:val="22"/>
                <w:szCs w:val="22"/>
                <w:lang w:val="en-GB"/>
              </w:rPr>
              <w:t>სტრუქტურა</w:t>
            </w:r>
            <w:proofErr w:type="spellEnd"/>
            <w:r w:rsidRPr="00FB5534">
              <w:rPr>
                <w:rFonts w:ascii="Sylfaen" w:eastAsia="Tahoma,Bold" w:hAnsi="Sylfaen" w:cs="Helvetica"/>
                <w:sz w:val="22"/>
                <w:szCs w:val="22"/>
                <w:lang w:val="en-GB"/>
              </w:rPr>
              <w:t xml:space="preserve"> </w:t>
            </w:r>
            <w:r w:rsidRPr="00FB5534">
              <w:rPr>
                <w:rFonts w:ascii="Sylfaen" w:hAnsi="Sylfaen" w:cs="Times New Roman"/>
                <w:color w:val="000000"/>
                <w:sz w:val="22"/>
                <w:szCs w:val="22"/>
                <w:lang w:val="en-GB"/>
              </w:rPr>
              <w:t>ESMS)</w:t>
            </w:r>
          </w:p>
        </w:tc>
        <w:tc>
          <w:tcPr>
            <w:tcW w:w="4868" w:type="dxa"/>
            <w:vAlign w:val="center"/>
          </w:tcPr>
          <w:p w14:paraId="44CD91D4" w14:textId="77777777" w:rsidR="00C80EC4" w:rsidRPr="00FB5534" w:rsidRDefault="00C80EC4" w:rsidP="007E509A">
            <w:pPr>
              <w:spacing w:after="200" w:line="276" w:lineRule="auto"/>
              <w:rPr>
                <w:rFonts w:ascii="Sylfaen" w:hAnsi="Sylfaen" w:cs="Times New Roman"/>
                <w:lang w:val="en-GB"/>
              </w:rPr>
            </w:pPr>
            <w:r w:rsidRPr="00FB5534">
              <w:rPr>
                <w:rFonts w:ascii="Sylfaen" w:hAnsi="Sylfaen" w:cs="Helvetica"/>
                <w:color w:val="000000"/>
                <w:sz w:val="22"/>
                <w:szCs w:val="22"/>
                <w:lang w:val="ka-GE"/>
              </w:rPr>
              <w:t>შექმნილია</w:t>
            </w:r>
            <w:r w:rsidRPr="00FB5534">
              <w:rPr>
                <w:rFonts w:ascii="Sylfaen" w:hAnsi="Sylfaen" w:cs="Helvetica"/>
                <w:color w:val="000000"/>
                <w:sz w:val="22"/>
                <w:szCs w:val="22"/>
                <w:lang w:val="en-GB"/>
              </w:rPr>
              <w:t xml:space="preserve"> </w:t>
            </w:r>
            <w:proofErr w:type="spellStart"/>
            <w:r w:rsidRPr="00FB5534">
              <w:rPr>
                <w:rFonts w:ascii="Sylfaen" w:hAnsi="Sylfaen" w:cs="Helvetica"/>
                <w:color w:val="000000"/>
                <w:sz w:val="22"/>
                <w:szCs w:val="22"/>
                <w:lang w:val="en-GB"/>
              </w:rPr>
              <w:t>მეტამონაცემების</w:t>
            </w:r>
            <w:proofErr w:type="spellEnd"/>
            <w:r w:rsidRPr="00FB5534">
              <w:rPr>
                <w:rFonts w:ascii="Sylfaen" w:hAnsi="Sylfaen" w:cs="Helvetica"/>
                <w:color w:val="000000"/>
                <w:sz w:val="22"/>
                <w:szCs w:val="22"/>
                <w:lang w:val="en-GB"/>
              </w:rPr>
              <w:t xml:space="preserve"> </w:t>
            </w:r>
            <w:r w:rsidRPr="00FB5534">
              <w:rPr>
                <w:rFonts w:ascii="Sylfaen" w:hAnsi="Sylfaen" w:cs="Helvetica"/>
                <w:color w:val="000000"/>
                <w:sz w:val="22"/>
                <w:szCs w:val="22"/>
                <w:lang w:val="ka-GE"/>
              </w:rPr>
              <w:t>მართვის</w:t>
            </w:r>
            <w:r w:rsidRPr="00FB5534">
              <w:rPr>
                <w:rFonts w:ascii="Sylfaen" w:hAnsi="Sylfaen" w:cs="Helvetica"/>
                <w:color w:val="000000"/>
                <w:sz w:val="22"/>
                <w:szCs w:val="22"/>
                <w:lang w:val="en-GB"/>
              </w:rPr>
              <w:t xml:space="preserve"> </w:t>
            </w:r>
            <w:proofErr w:type="spellStart"/>
            <w:r w:rsidRPr="00FB5534">
              <w:rPr>
                <w:rFonts w:ascii="Sylfaen" w:hAnsi="Sylfaen" w:cs="Helvetica"/>
                <w:color w:val="000000"/>
                <w:sz w:val="22"/>
                <w:szCs w:val="22"/>
                <w:lang w:val="en-GB"/>
              </w:rPr>
              <w:t>სისტემა</w:t>
            </w:r>
            <w:proofErr w:type="spellEnd"/>
          </w:p>
        </w:tc>
      </w:tr>
    </w:tbl>
    <w:p w14:paraId="12987EBE" w14:textId="77777777" w:rsidR="00C80EC4" w:rsidRPr="00FB5534" w:rsidRDefault="00C80EC4" w:rsidP="00C80EC4"/>
    <w:p w14:paraId="7F42F5DE" w14:textId="77777777" w:rsidR="00C80EC4" w:rsidRPr="00FB5534" w:rsidRDefault="00C80EC4" w:rsidP="00C80EC4">
      <w:pPr>
        <w:autoSpaceDE w:val="0"/>
        <w:autoSpaceDN w:val="0"/>
        <w:adjustRightInd w:val="0"/>
        <w:jc w:val="both"/>
        <w:rPr>
          <w:rFonts w:ascii="Sylfaen" w:hAnsi="Sylfaen" w:cs="Times New Roman"/>
          <w:sz w:val="22"/>
          <w:szCs w:val="22"/>
        </w:rPr>
      </w:pPr>
    </w:p>
    <w:p w14:paraId="46DF445A" w14:textId="77777777" w:rsidR="00C80EC4" w:rsidRPr="00763431" w:rsidRDefault="00C80EC4" w:rsidP="00C80EC4">
      <w:pPr>
        <w:pStyle w:val="Heading3"/>
        <w:rPr>
          <w:rFonts w:ascii="Sylfaen" w:hAnsi="Sylfaen" w:cs="Helvetica"/>
          <w:b/>
          <w:color w:val="000000" w:themeColor="text1"/>
          <w:lang w:val="ka-GE"/>
        </w:rPr>
      </w:pPr>
      <w:bookmarkStart w:id="31" w:name="_Toc23347625"/>
      <w:proofErr w:type="spellStart"/>
      <w:r w:rsidRPr="00763431">
        <w:rPr>
          <w:rFonts w:ascii="Sylfaen" w:hAnsi="Sylfaen" w:cs="Helvetica"/>
          <w:b/>
          <w:bCs/>
          <w:color w:val="000000" w:themeColor="text1"/>
          <w:sz w:val="22"/>
          <w:szCs w:val="22"/>
        </w:rPr>
        <w:t>ამოცანა</w:t>
      </w:r>
      <w:proofErr w:type="spellEnd"/>
      <w:r w:rsidR="007975EA">
        <w:rPr>
          <w:rFonts w:ascii="Sylfaen" w:hAnsi="Sylfaen"/>
          <w:b/>
          <w:bCs/>
          <w:color w:val="000000" w:themeColor="text1"/>
          <w:sz w:val="22"/>
          <w:szCs w:val="22"/>
        </w:rPr>
        <w:t xml:space="preserve"> 1.4</w:t>
      </w:r>
      <w:r w:rsidR="00A80811">
        <w:rPr>
          <w:rFonts w:ascii="Sylfaen" w:hAnsi="Sylfaen"/>
          <w:b/>
          <w:bCs/>
          <w:color w:val="000000" w:themeColor="text1"/>
          <w:sz w:val="22"/>
          <w:szCs w:val="22"/>
          <w:lang w:val="ka-GE"/>
        </w:rPr>
        <w:t>.</w:t>
      </w:r>
      <w:r w:rsidRPr="00763431">
        <w:rPr>
          <w:rFonts w:ascii="Sylfaen" w:hAnsi="Sylfaen"/>
          <w:b/>
          <w:bCs/>
          <w:color w:val="000000" w:themeColor="text1"/>
          <w:sz w:val="22"/>
          <w:szCs w:val="22"/>
        </w:rPr>
        <w:t xml:space="preserve"> </w:t>
      </w:r>
      <w:proofErr w:type="spellStart"/>
      <w:r w:rsidRPr="001B49CE">
        <w:rPr>
          <w:rFonts w:ascii="Sylfaen" w:hAnsi="Sylfaen" w:cs="Helvetica"/>
          <w:color w:val="000000" w:themeColor="text1"/>
          <w:sz w:val="22"/>
          <w:szCs w:val="22"/>
        </w:rPr>
        <w:t>სტატისტიკის</w:t>
      </w:r>
      <w:proofErr w:type="spellEnd"/>
      <w:r w:rsidRPr="001B49CE">
        <w:rPr>
          <w:rFonts w:ascii="Sylfaen" w:hAnsi="Sylfaen" w:cs="Helvetica"/>
          <w:color w:val="000000" w:themeColor="text1"/>
          <w:sz w:val="22"/>
          <w:szCs w:val="22"/>
        </w:rPr>
        <w:t xml:space="preserve"> </w:t>
      </w:r>
      <w:proofErr w:type="spellStart"/>
      <w:r w:rsidRPr="001B49CE">
        <w:rPr>
          <w:rFonts w:ascii="Sylfaen" w:hAnsi="Sylfaen" w:cs="Helvetica"/>
          <w:color w:val="000000" w:themeColor="text1"/>
          <w:sz w:val="22"/>
          <w:szCs w:val="22"/>
        </w:rPr>
        <w:t>გამოყენების</w:t>
      </w:r>
      <w:proofErr w:type="spellEnd"/>
      <w:r w:rsidRPr="001B49CE">
        <w:rPr>
          <w:rFonts w:ascii="Sylfaen" w:hAnsi="Sylfaen" w:cs="Helvetica"/>
          <w:color w:val="000000" w:themeColor="text1"/>
          <w:sz w:val="22"/>
          <w:szCs w:val="22"/>
        </w:rPr>
        <w:t xml:space="preserve"> </w:t>
      </w:r>
      <w:r w:rsidRPr="001B49CE">
        <w:rPr>
          <w:rFonts w:ascii="Sylfaen" w:hAnsi="Sylfaen" w:cs="Helvetica"/>
          <w:color w:val="000000" w:themeColor="text1"/>
          <w:sz w:val="22"/>
          <w:szCs w:val="22"/>
          <w:lang w:val="ka-GE"/>
        </w:rPr>
        <w:t>ხელშეწყობა</w:t>
      </w:r>
      <w:bookmarkEnd w:id="31"/>
    </w:p>
    <w:p w14:paraId="7E4E1086" w14:textId="77777777" w:rsidR="00C80EC4" w:rsidRPr="00FB5534" w:rsidRDefault="00C80EC4" w:rsidP="00C80EC4">
      <w:pPr>
        <w:pStyle w:val="ListParagraph"/>
        <w:ind w:left="284"/>
        <w:rPr>
          <w:rFonts w:ascii="Sylfaen" w:hAnsi="Sylfaen" w:cs="Times New Roman"/>
          <w:sz w:val="22"/>
          <w:szCs w:val="22"/>
        </w:rPr>
      </w:pPr>
    </w:p>
    <w:p w14:paraId="13DCF119" w14:textId="77777777" w:rsidR="00C80EC4" w:rsidRPr="00FB5534" w:rsidRDefault="00C80EC4" w:rsidP="00763431">
      <w:pPr>
        <w:pStyle w:val="CommentText"/>
        <w:spacing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საზოგადოების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ფართო წრეების </w:t>
      </w:r>
      <w:proofErr w:type="spellStart"/>
      <w:r w:rsidRPr="00FB5534">
        <w:rPr>
          <w:rFonts w:ascii="Sylfaen" w:hAnsi="Sylfaen" w:cs="Helvetica"/>
          <w:sz w:val="22"/>
          <w:szCs w:val="22"/>
          <w:lang w:val="en-GB"/>
        </w:rPr>
        <w:t>ინფორმირებისთვის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აწარმოებს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იმ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დაყრდნობით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რომელსაც</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იღებს ფიზიკური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პირების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შინა</w:t>
      </w:r>
      <w:proofErr w:type="spellStart"/>
      <w:r w:rsidRPr="00FB5534">
        <w:rPr>
          <w:rFonts w:ascii="Sylfaen" w:hAnsi="Sylfaen" w:cs="Helvetica"/>
          <w:sz w:val="22"/>
          <w:szCs w:val="22"/>
          <w:lang w:val="en-GB"/>
        </w:rPr>
        <w:t>მეურნეობების</w:t>
      </w:r>
      <w:proofErr w:type="spellEnd"/>
      <w:r w:rsidRPr="00FB5534">
        <w:rPr>
          <w:rFonts w:ascii="Sylfaen" w:hAnsi="Sylfaen" w:cs="Helvetica"/>
          <w:sz w:val="22"/>
          <w:szCs w:val="22"/>
          <w:lang w:val="ka-GE"/>
        </w:rPr>
        <w:t xml:space="preserve"> და საწარმოთა გამოკვლევის შედეგად</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აგრეთვე, </w:t>
      </w:r>
      <w:proofErr w:type="spellStart"/>
      <w:r w:rsidRPr="00FB5534">
        <w:rPr>
          <w:rFonts w:ascii="Sylfaen" w:hAnsi="Sylfaen" w:cs="Helvetica"/>
          <w:sz w:val="22"/>
          <w:szCs w:val="22"/>
          <w:lang w:val="en-GB"/>
        </w:rPr>
        <w:t>ადმინისტრაციულ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წყაროებზე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დაყრდნობით</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r w:rsidRPr="00FB5534">
        <w:rPr>
          <w:rFonts w:ascii="Sylfaen" w:hAnsi="Sylfaen" w:cs="Helvetica"/>
          <w:sz w:val="22"/>
          <w:szCs w:val="22"/>
          <w:lang w:val="ka-GE"/>
        </w:rPr>
        <w:t>საქსტატი მიღებულ ინფორმაციას გარდაქმნის საბოლოო სტატისტიკურ პროდუქტად, რაც მნიშვნელოვანია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გადაწყვეტილების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მიმღები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პირებისა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w:t>
      </w:r>
      <w:proofErr w:type="spellEnd"/>
      <w:r w:rsidRPr="00FB5534">
        <w:rPr>
          <w:rFonts w:ascii="Sylfaen" w:hAnsi="Sylfaen" w:cs="Helvetica"/>
          <w:sz w:val="22"/>
          <w:szCs w:val="22"/>
          <w:lang w:val="ka-GE"/>
        </w:rPr>
        <w:t>ელთა ინფორმირებისა</w:t>
      </w:r>
      <w:proofErr w:type="spellStart"/>
      <w:r w:rsidRPr="00FB5534">
        <w:rPr>
          <w:rFonts w:ascii="Sylfaen" w:hAnsi="Sylfaen" w:cs="Helvetica"/>
          <w:sz w:val="22"/>
          <w:szCs w:val="22"/>
          <w:lang w:val="en-GB"/>
        </w:rPr>
        <w:t>თვის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მიმართ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ნდობის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ამაღლების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w:t>
      </w:r>
      <w:proofErr w:type="spellEnd"/>
      <w:r w:rsidRPr="00FB5534">
        <w:rPr>
          <w:rFonts w:ascii="Sylfaen" w:hAnsi="Sylfaen" w:cs="Helvetica"/>
          <w:sz w:val="22"/>
          <w:szCs w:val="22"/>
          <w:lang w:val="ka-GE"/>
        </w:rPr>
        <w:t>უმჯობესებისა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გადაწყვეტილების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მიღების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ხარისხიანი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ცნობიერების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ამაღლების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მიზნით</w:t>
      </w:r>
      <w:proofErr w:type="spellEnd"/>
      <w:r w:rsidRPr="00FB5534">
        <w:rPr>
          <w:rFonts w:ascii="Sylfaen" w:hAnsi="Sylfaen" w:cs="Helvetica"/>
          <w:sz w:val="22"/>
          <w:szCs w:val="22"/>
          <w:lang w:val="ka-GE"/>
        </w:rPr>
        <w:t>, მნიშვნელოვანი ძალისხმევაა საჭირო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აუცილებელია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ინფორმირებული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პოლიტიკის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შემუშავებაზე</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გავლენის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მოსახდენად</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ისე</w:t>
      </w:r>
      <w:r w:rsidRPr="00FB5534">
        <w:rPr>
          <w:rFonts w:ascii="Sylfaen" w:hAnsi="Sylfaen" w:cs="Helvetica"/>
          <w:sz w:val="22"/>
          <w:szCs w:val="22"/>
          <w:lang w:val="en-GB"/>
        </w:rPr>
        <w:t xml:space="preserve"> </w:t>
      </w:r>
      <w:r w:rsidRPr="00FB5534">
        <w:rPr>
          <w:rFonts w:ascii="Sylfaen" w:hAnsi="Sylfaen" w:cs="Helvetica"/>
          <w:sz w:val="22"/>
          <w:szCs w:val="22"/>
          <w:lang w:val="ka-GE"/>
        </w:rPr>
        <w:t>მისი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შედეგების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მონიტორინგისთვის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უფრო </w:t>
      </w:r>
      <w:proofErr w:type="spellStart"/>
      <w:r w:rsidRPr="00FB5534">
        <w:rPr>
          <w:rFonts w:ascii="Sylfaen" w:hAnsi="Sylfaen" w:cs="Helvetica"/>
          <w:sz w:val="22"/>
          <w:szCs w:val="22"/>
          <w:lang w:val="en-GB"/>
        </w:rPr>
        <w:t>მეტ</w:t>
      </w:r>
      <w:proofErr w:type="spellEnd"/>
      <w:r w:rsidRPr="00FB5534">
        <w:rPr>
          <w:rFonts w:ascii="Sylfaen" w:hAnsi="Sylfaen" w:cs="Helvetica"/>
          <w:sz w:val="22"/>
          <w:szCs w:val="22"/>
          <w:lang w:val="ka-GE"/>
        </w:rPr>
        <w:t>ად</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გამოყენება</w:t>
      </w:r>
      <w:proofErr w:type="spellEnd"/>
      <w:r w:rsidRPr="00FB5534">
        <w:rPr>
          <w:rFonts w:ascii="Sylfaen" w:hAnsi="Sylfaen" w:cs="Helvetica"/>
          <w:sz w:val="22"/>
          <w:szCs w:val="22"/>
          <w:lang w:val="ka-GE"/>
        </w:rPr>
        <w:t xml:space="preserve"> ხელს შეუწყობს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მტკიცებულებებზე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დაფუძნებული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გადაწყვეტილების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მიღების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კულტურის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დამკვიდრებას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პოლიტიკის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შემუშავების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გამჭვირვალობას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ასევე დაეხმარება </w:t>
      </w:r>
      <w:proofErr w:type="spellStart"/>
      <w:r w:rsidRPr="00FB5534">
        <w:rPr>
          <w:rFonts w:ascii="Sylfaen" w:hAnsi="Sylfaen" w:cs="Helvetica"/>
          <w:sz w:val="22"/>
          <w:szCs w:val="22"/>
          <w:lang w:val="en-GB"/>
        </w:rPr>
        <w:t>დონორ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ორგანიზაციებს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ქვეყნის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განვითარებისთვის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გამოყოფილი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ფინანსური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სახსრების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lastRenderedPageBreak/>
        <w:t>განაწილება</w:t>
      </w:r>
      <w:proofErr w:type="spellEnd"/>
      <w:r w:rsidRPr="00FB5534">
        <w:rPr>
          <w:rFonts w:ascii="Sylfaen" w:hAnsi="Sylfaen" w:cs="Helvetica"/>
          <w:sz w:val="22"/>
          <w:szCs w:val="22"/>
          <w:lang w:val="ka-GE"/>
        </w:rPr>
        <w:t>ში,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ინფორმირებული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გადაწყვეტილების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მიღებასა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განხორციელებული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ინვესტიციების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ეფექტიან</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მონიტორინ</w:t>
      </w:r>
      <w:proofErr w:type="spellEnd"/>
      <w:r w:rsidRPr="00FB5534">
        <w:rPr>
          <w:rFonts w:ascii="Sylfaen" w:hAnsi="Sylfaen" w:cs="Helvetica"/>
          <w:sz w:val="22"/>
          <w:szCs w:val="22"/>
          <w:lang w:val="ka-GE"/>
        </w:rPr>
        <w:t>გ</w:t>
      </w:r>
      <w:proofErr w:type="spellStart"/>
      <w:r w:rsidRPr="00FB5534">
        <w:rPr>
          <w:rFonts w:ascii="Sylfaen" w:hAnsi="Sylfaen" w:cs="Helvetica"/>
          <w:sz w:val="22"/>
          <w:szCs w:val="22"/>
          <w:lang w:val="en-GB"/>
        </w:rPr>
        <w:t>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უკეთ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გამოყენებით</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სარგებელს მიიღებს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სამოქალაქო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საზოგადოებაც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რადგან</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მისი წარმომადგენლები საჭიროების შემთხვევაში </w:t>
      </w:r>
      <w:proofErr w:type="spellStart"/>
      <w:r w:rsidRPr="00FB5534">
        <w:rPr>
          <w:rFonts w:ascii="Sylfaen" w:hAnsi="Sylfaen" w:cs="Helvetica"/>
          <w:sz w:val="22"/>
          <w:szCs w:val="22"/>
          <w:lang w:val="en-GB"/>
        </w:rPr>
        <w:t>შეძლებენ</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სტატისტიკ</w:t>
      </w:r>
      <w:proofErr w:type="spellEnd"/>
      <w:r w:rsidRPr="00FB5534">
        <w:rPr>
          <w:rFonts w:ascii="Sylfaen" w:hAnsi="Sylfaen" w:cs="Helvetica"/>
          <w:sz w:val="22"/>
          <w:szCs w:val="22"/>
          <w:lang w:val="ka-GE"/>
        </w:rPr>
        <w:t>ური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გამყარებული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არგუმენტები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მოიშველიონ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მომხმარებლები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მაგალითად</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კვლევითი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ინსტიტუტები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აკადემიური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წრეები</w:t>
      </w:r>
      <w:proofErr w:type="spellEnd"/>
      <w:r w:rsidRPr="00FB5534">
        <w:rPr>
          <w:rFonts w:ascii="Sylfaen" w:hAnsi="Sylfaen" w:cs="Helvetica"/>
          <w:sz w:val="22"/>
          <w:szCs w:val="22"/>
          <w:lang w:val="ka-GE"/>
        </w:rPr>
        <w:t xml:space="preserve"> ანალიზისთვის აქტიურად იყენებენ ნედლ მონაცემებს.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მედიის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მზარდი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ნიშნავს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გაშუქების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ობიექტურობის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ზრდას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მაშასადამე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უფრო ფართოდ</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სარგებ</w:t>
      </w:r>
      <w:proofErr w:type="spellEnd"/>
      <w:r w:rsidRPr="00FB5534">
        <w:rPr>
          <w:rFonts w:ascii="Sylfaen" w:hAnsi="Sylfaen" w:cs="Helvetica"/>
          <w:sz w:val="22"/>
          <w:szCs w:val="22"/>
          <w:lang w:val="ka-GE"/>
        </w:rPr>
        <w:t>ე</w:t>
      </w:r>
      <w:r w:rsidRPr="00FB5534">
        <w:rPr>
          <w:rFonts w:ascii="Sylfaen" w:hAnsi="Sylfaen" w:cs="Helvetica"/>
          <w:sz w:val="22"/>
          <w:szCs w:val="22"/>
          <w:lang w:val="en-GB"/>
        </w:rPr>
        <w:t>ლ</w:t>
      </w:r>
      <w:r w:rsidRPr="00FB5534">
        <w:rPr>
          <w:rFonts w:ascii="Sylfaen" w:hAnsi="Sylfaen" w:cs="Helvetica"/>
          <w:sz w:val="22"/>
          <w:szCs w:val="22"/>
          <w:lang w:val="ka-GE"/>
        </w:rPr>
        <w:t>ს იძლევა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საზოგადოების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ყველა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სეგმენტისთვის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w:t>
      </w:r>
      <w:proofErr w:type="spellEnd"/>
      <w:r w:rsidRPr="00FB5534">
        <w:rPr>
          <w:rFonts w:ascii="Sylfaen" w:hAnsi="Sylfaen" w:cs="Helvetica"/>
          <w:sz w:val="22"/>
          <w:szCs w:val="22"/>
          <w:lang w:val="ka-GE"/>
        </w:rPr>
        <w:t xml:space="preserve"> პროცეს</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ხელშეწყობა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შესაძლებელია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გაუმჯობესებული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კომუნიკაციით</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გავრცელების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არხის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წიგნიერების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დონის </w:t>
      </w:r>
      <w:proofErr w:type="spellStart"/>
      <w:r w:rsidRPr="00FB5534">
        <w:rPr>
          <w:rFonts w:ascii="Sylfaen" w:hAnsi="Sylfaen" w:cs="Helvetica"/>
          <w:sz w:val="22"/>
          <w:szCs w:val="22"/>
          <w:lang w:val="en-GB"/>
        </w:rPr>
        <w:t>ამაღლების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გზით</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გამომდინარე იქედან, რომ</w:t>
      </w:r>
      <w:r w:rsidRPr="00FB5534">
        <w:rPr>
          <w:rFonts w:ascii="Sylfaen" w:hAnsi="Sylfaen" w:cs="Helvetica"/>
          <w:sz w:val="22"/>
          <w:szCs w:val="22"/>
          <w:lang w:val="en-GB"/>
        </w:rPr>
        <w:t xml:space="preserve"> </w:t>
      </w:r>
      <w:r w:rsidRPr="00FB5534">
        <w:rPr>
          <w:rFonts w:ascii="Sylfaen" w:hAnsi="Sylfaen" w:cs="Helvetica"/>
          <w:sz w:val="22"/>
          <w:szCs w:val="22"/>
          <w:lang w:val="ka-GE"/>
        </w:rPr>
        <w:t>მონაცემთა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გავრცელება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წარმოადგენს სტატისტიკის </w:t>
      </w:r>
      <w:proofErr w:type="spellStart"/>
      <w:r w:rsidRPr="00FB5534">
        <w:rPr>
          <w:rFonts w:ascii="Sylfaen" w:hAnsi="Sylfaen" w:cs="Helvetica"/>
          <w:sz w:val="22"/>
          <w:szCs w:val="22"/>
          <w:lang w:val="en-GB"/>
        </w:rPr>
        <w:t>სტრატეგიული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ერთ-ერთი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კომპონენტ</w:t>
      </w:r>
      <w:proofErr w:type="spellEnd"/>
      <w:r w:rsidRPr="00FB5534">
        <w:rPr>
          <w:rFonts w:ascii="Sylfaen" w:hAnsi="Sylfaen" w:cs="Helvetica"/>
          <w:sz w:val="22"/>
          <w:szCs w:val="22"/>
          <w:lang w:val="ka-GE"/>
        </w:rPr>
        <w:t>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ბევრად</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სცილდება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მხოლოდ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უკეთ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ფარგლებს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განხილული</w:t>
      </w:r>
      <w:proofErr w:type="spellEnd"/>
      <w:r w:rsidRPr="00FB5534">
        <w:rPr>
          <w:rFonts w:ascii="Sylfaen" w:hAnsi="Sylfaen" w:cs="Helvetica"/>
          <w:sz w:val="22"/>
          <w:szCs w:val="22"/>
          <w:lang w:val="ka-GE"/>
        </w:rPr>
        <w:t>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ამოცანის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ქვეშ</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ამოცანა</w:t>
      </w:r>
      <w:proofErr w:type="spellEnd"/>
      <w:r w:rsidRPr="00FB5534">
        <w:rPr>
          <w:rFonts w:ascii="Sylfaen" w:hAnsi="Sylfaen" w:cs="Helvetica"/>
          <w:sz w:val="22"/>
          <w:szCs w:val="22"/>
          <w:lang w:val="en-GB"/>
        </w:rPr>
        <w:t xml:space="preserve"> 2.3, </w:t>
      </w:r>
      <w:proofErr w:type="spellStart"/>
      <w:r w:rsidRPr="00FB5534">
        <w:rPr>
          <w:rFonts w:ascii="Sylfaen" w:hAnsi="Sylfaen" w:cs="Helvetica"/>
          <w:sz w:val="22"/>
          <w:szCs w:val="22"/>
          <w:lang w:val="en-GB"/>
        </w:rPr>
        <w:t>თავი</w:t>
      </w:r>
      <w:proofErr w:type="spellEnd"/>
      <w:r w:rsidRPr="00FB5534">
        <w:rPr>
          <w:rFonts w:ascii="Sylfaen" w:hAnsi="Sylfaen" w:cs="Helvetica"/>
          <w:sz w:val="22"/>
          <w:szCs w:val="22"/>
          <w:lang w:val="en-GB"/>
        </w:rPr>
        <w:t xml:space="preserve"> 6.2). </w:t>
      </w:r>
    </w:p>
    <w:p w14:paraId="1E1A0ED8" w14:textId="77777777" w:rsidR="00C80EC4" w:rsidRPr="00FB5534" w:rsidRDefault="00C80EC4" w:rsidP="00763431">
      <w:pPr>
        <w:pStyle w:val="CommentText"/>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მოცემული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ამოცანის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ძირითადი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მომხმარებლებთან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ეფექტიანი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დიალოგის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წარმართვა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ცნობადობის</w:t>
      </w:r>
      <w:r w:rsidRPr="00FB5534">
        <w:rPr>
          <w:rFonts w:ascii="Sylfaen" w:hAnsi="Sylfaen" w:cs="Helvetica"/>
          <w:sz w:val="22"/>
          <w:szCs w:val="22"/>
          <w:lang w:val="en-GB"/>
        </w:rPr>
        <w:t xml:space="preserve"> </w:t>
      </w:r>
      <w:r w:rsidRPr="00FB5534">
        <w:rPr>
          <w:rFonts w:ascii="Sylfaen" w:hAnsi="Sylfaen" w:cs="Helvetica"/>
          <w:sz w:val="22"/>
          <w:szCs w:val="22"/>
          <w:lang w:val="ka-GE"/>
        </w:rPr>
        <w:t>დონის ამაღლებაა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აქტივობაა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რომელიც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ხელს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უწყობს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სწორად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გაგებას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გამოყენებას</w:t>
      </w:r>
      <w:proofErr w:type="spellEnd"/>
      <w:r w:rsidRPr="00FB5534">
        <w:rPr>
          <w:rFonts w:ascii="Sylfaen" w:hAnsi="Sylfaen" w:cs="Helvetica"/>
          <w:sz w:val="22"/>
          <w:szCs w:val="22"/>
          <w:lang w:val="en-GB"/>
        </w:rPr>
        <w:t>, ა</w:t>
      </w:r>
      <w:r w:rsidRPr="00FB5534">
        <w:rPr>
          <w:rFonts w:ascii="Sylfaen" w:hAnsi="Sylfaen" w:cs="Helvetica"/>
          <w:sz w:val="22"/>
          <w:szCs w:val="22"/>
          <w:lang w:val="ka-GE"/>
        </w:rPr>
        <w:t>გრეთ</w:t>
      </w:r>
      <w:proofErr w:type="spellStart"/>
      <w:r w:rsidRPr="00FB5534">
        <w:rPr>
          <w:rFonts w:ascii="Sylfaen" w:hAnsi="Sylfaen" w:cs="Helvetica"/>
          <w:sz w:val="22"/>
          <w:szCs w:val="22"/>
          <w:lang w:val="en-GB"/>
        </w:rPr>
        <w:t>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არასწორი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ინტერპრეტაციის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თავიდან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აცილებას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აღნიშნულ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საკითხს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უკავშირ</w:t>
      </w:r>
      <w:proofErr w:type="spellEnd"/>
      <w:r w:rsidRPr="00FB5534">
        <w:rPr>
          <w:rFonts w:ascii="Sylfaen" w:hAnsi="Sylfaen" w:cs="Helvetica"/>
          <w:sz w:val="22"/>
          <w:szCs w:val="22"/>
          <w:lang w:val="ka-GE"/>
        </w:rPr>
        <w:t>დება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სიტუაციური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ანალიზის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დროს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გამოთქმული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მოსაზრება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წიგნიერების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ასამაღლებლად</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გაკეთება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შეუძლია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მაგალითად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შესაძლებელია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მედიისა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ჯგუფებისთვის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ტრენინგების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საჯარო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სემინარებისა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შეხვედრების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ორგანიზება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სკოლებსა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საგანმანათლებლო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დაწესებულებებში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ზრდის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ხელშეწყობა</w:t>
      </w:r>
      <w:proofErr w:type="spellEnd"/>
      <w:r w:rsidRPr="00FB5534">
        <w:rPr>
          <w:rFonts w:ascii="Sylfaen" w:hAnsi="Sylfaen" w:cs="Helvetica"/>
          <w:sz w:val="22"/>
          <w:szCs w:val="22"/>
          <w:lang w:val="en-GB"/>
        </w:rPr>
        <w:t xml:space="preserve">. </w:t>
      </w:r>
    </w:p>
    <w:p w14:paraId="68B8483D" w14:textId="69764451" w:rsidR="00447114" w:rsidRPr="00FB5534" w:rsidRDefault="00C80EC4" w:rsidP="00447114">
      <w:pPr>
        <w:pStyle w:val="CommentText"/>
        <w:jc w:val="both"/>
        <w:rPr>
          <w:rFonts w:ascii="Sylfaen" w:hAnsi="Sylfaen" w:cs="Helvetica"/>
          <w:sz w:val="22"/>
          <w:szCs w:val="22"/>
          <w:lang w:val="en-GB"/>
        </w:rPr>
      </w:pPr>
      <w:r w:rsidRPr="00FB5534">
        <w:rPr>
          <w:rFonts w:ascii="Sylfaen" w:hAnsi="Sylfaen" w:cs="Helvetica"/>
          <w:sz w:val="22"/>
          <w:szCs w:val="22"/>
          <w:lang w:val="en-GB"/>
        </w:rPr>
        <w:t>ა</w:t>
      </w:r>
      <w:r w:rsidRPr="00FB5534">
        <w:rPr>
          <w:rFonts w:ascii="Sylfaen" w:hAnsi="Sylfaen" w:cs="Helvetica"/>
          <w:sz w:val="22"/>
          <w:szCs w:val="22"/>
          <w:lang w:val="ka-GE"/>
        </w:rPr>
        <w:t>მ</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თვალს</w:t>
      </w:r>
      <w:proofErr w:type="spellEnd"/>
      <w:r w:rsidRPr="00FB5534">
        <w:rPr>
          <w:rFonts w:ascii="Sylfaen" w:hAnsi="Sylfaen" w:cs="Helvetica"/>
          <w:sz w:val="22"/>
          <w:szCs w:val="22"/>
          <w:lang w:val="ka-GE"/>
        </w:rPr>
        <w:t>ზრის</w:t>
      </w:r>
      <w:proofErr w:type="spellStart"/>
      <w:r w:rsidRPr="00FB5534">
        <w:rPr>
          <w:rFonts w:ascii="Sylfaen" w:hAnsi="Sylfaen" w:cs="Helvetica"/>
          <w:sz w:val="22"/>
          <w:szCs w:val="22"/>
          <w:lang w:val="en-GB"/>
        </w:rPr>
        <w:t>ით</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საქსტატმა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უფრო </w:t>
      </w:r>
      <w:proofErr w:type="spellStart"/>
      <w:r w:rsidRPr="00FB5534">
        <w:rPr>
          <w:rFonts w:ascii="Sylfaen" w:hAnsi="Sylfaen" w:cs="Helvetica"/>
          <w:sz w:val="22"/>
          <w:szCs w:val="22"/>
          <w:lang w:val="en-GB"/>
        </w:rPr>
        <w:t>აქტიურად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შეუწყოს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ხელი</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განსაკუთრებით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მტკიცებულებებზე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დაფუძნებული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ინფორმირებული </w:t>
      </w:r>
      <w:proofErr w:type="spellStart"/>
      <w:r w:rsidRPr="00FB5534">
        <w:rPr>
          <w:rFonts w:ascii="Sylfaen" w:hAnsi="Sylfaen" w:cs="Helvetica"/>
          <w:sz w:val="22"/>
          <w:szCs w:val="22"/>
          <w:lang w:val="en-GB"/>
        </w:rPr>
        <w:t>პოლიტიკის</w:t>
      </w:r>
      <w:proofErr w:type="spellEnd"/>
      <w:r w:rsidRPr="00FB5534">
        <w:rPr>
          <w:rFonts w:ascii="Sylfaen" w:hAnsi="Sylfaen" w:cs="Helvetica"/>
          <w:sz w:val="22"/>
          <w:szCs w:val="22"/>
          <w:lang w:val="ka-GE"/>
        </w:rPr>
        <w:t>თვის</w:t>
      </w:r>
      <w:r w:rsidRPr="00FB5534">
        <w:rPr>
          <w:rFonts w:ascii="Sylfaen" w:hAnsi="Sylfaen" w:cs="Helvetica"/>
          <w:sz w:val="22"/>
          <w:szCs w:val="22"/>
          <w:lang w:val="en-GB"/>
        </w:rPr>
        <w:t xml:space="preserve">. </w:t>
      </w:r>
      <w:r w:rsidRPr="00FB5534">
        <w:rPr>
          <w:rFonts w:ascii="Sylfaen" w:hAnsi="Sylfaen" w:cs="Helvetica"/>
          <w:sz w:val="22"/>
          <w:szCs w:val="22"/>
          <w:lang w:val="ka-GE"/>
        </w:rPr>
        <w:t>გარდა ამისა,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უნივერსიტეტებისა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მკვლევარების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საჭიროებებისა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ინფორმაციის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მოსაძიებლად</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პარტნიორული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ურთიერთობები</w:t>
      </w:r>
      <w:proofErr w:type="spellEnd"/>
      <w:r w:rsidRPr="00FB5534">
        <w:rPr>
          <w:rFonts w:ascii="Sylfaen" w:hAnsi="Sylfaen" w:cs="Helvetica"/>
          <w:sz w:val="22"/>
          <w:szCs w:val="22"/>
          <w:lang w:val="ka-GE"/>
        </w:rPr>
        <w:t>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აღნიშნული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მიმართულებით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საქმიანობა</w:t>
      </w:r>
      <w:proofErr w:type="spellEnd"/>
      <w:r w:rsidRPr="00FB5534">
        <w:rPr>
          <w:rFonts w:ascii="Sylfaen" w:hAnsi="Sylfaen" w:cs="Helvetica"/>
          <w:sz w:val="22"/>
          <w:szCs w:val="22"/>
          <w:lang w:val="ka-GE"/>
        </w:rPr>
        <w:t xml:space="preserve"> გააძლიერებს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შემადგენელ</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დაწესებულებებში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ანალიტიკურ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w:t>
      </w:r>
      <w:proofErr w:type="spellEnd"/>
      <w:r w:rsidRPr="00FB5534">
        <w:rPr>
          <w:rFonts w:ascii="Sylfaen" w:hAnsi="Sylfaen" w:cs="Helvetica"/>
          <w:sz w:val="22"/>
          <w:szCs w:val="22"/>
          <w:lang w:val="ka-GE"/>
        </w:rPr>
        <w:t xml:space="preserve">თა </w:t>
      </w:r>
      <w:proofErr w:type="spellStart"/>
      <w:r w:rsidRPr="00FB5534">
        <w:rPr>
          <w:rFonts w:ascii="Sylfaen" w:hAnsi="Sylfaen" w:cs="Helvetica"/>
          <w:sz w:val="22"/>
          <w:szCs w:val="22"/>
          <w:lang w:val="en-GB"/>
        </w:rPr>
        <w:t>დამუშავებასთან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დაკავშირებულ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უნარ-ჩვევებს</w:t>
      </w:r>
      <w:proofErr w:type="spellEnd"/>
      <w:r w:rsidRPr="00FB5534">
        <w:rPr>
          <w:rFonts w:ascii="Sylfaen" w:hAnsi="Sylfaen" w:cs="Helvetica"/>
          <w:sz w:val="22"/>
          <w:szCs w:val="22"/>
          <w:lang w:val="en-GB"/>
        </w:rPr>
        <w:t>.</w:t>
      </w:r>
      <w:r w:rsidRPr="00FB5534">
        <w:rPr>
          <w:rFonts w:ascii="Sylfaen" w:hAnsi="Sylfaen" w:cs="Helvetica"/>
          <w:sz w:val="22"/>
          <w:szCs w:val="22"/>
          <w:lang w:val="ka-GE"/>
        </w:rPr>
        <w:t xml:space="preserve"> აგრეთვე გაამყარებს საქმიან კავშირს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სისტემა</w:t>
      </w:r>
      <w:proofErr w:type="spellEnd"/>
      <w:r w:rsidRPr="00FB5534">
        <w:rPr>
          <w:rFonts w:ascii="Sylfaen" w:hAnsi="Sylfaen" w:cs="Helvetica"/>
          <w:sz w:val="22"/>
          <w:szCs w:val="22"/>
          <w:lang w:val="ka-GE"/>
        </w:rPr>
        <w:t>ში შემავალ სხვა დაწესებულებებსა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შორის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გააძლიეროს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w:t>
      </w:r>
      <w:proofErr w:type="spellEnd"/>
      <w:r w:rsidRPr="00FB5534">
        <w:rPr>
          <w:rFonts w:ascii="Sylfaen" w:hAnsi="Sylfaen" w:cs="Helvetica"/>
          <w:sz w:val="22"/>
          <w:szCs w:val="22"/>
          <w:lang w:val="ka-GE"/>
        </w:rPr>
        <w:t>ური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წიგნიერების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გაზრდასთან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დაკავშირებული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ძალისხმევა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მაგალითად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მედიისა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მიზნობრივი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ჯგუფებისთვის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ტრენინგებისა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საჯარო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ლექცი</w:t>
      </w:r>
      <w:proofErr w:type="spellEnd"/>
      <w:r w:rsidRPr="00FB5534">
        <w:rPr>
          <w:rFonts w:ascii="Sylfaen" w:hAnsi="Sylfaen" w:cs="Helvetica"/>
          <w:sz w:val="22"/>
          <w:szCs w:val="22"/>
          <w:lang w:val="ka-GE"/>
        </w:rPr>
        <w:t>ა-</w:t>
      </w:r>
      <w:proofErr w:type="spellStart"/>
      <w:r w:rsidRPr="00FB5534">
        <w:rPr>
          <w:rFonts w:ascii="Sylfaen" w:hAnsi="Sylfaen" w:cs="Helvetica"/>
          <w:sz w:val="22"/>
          <w:szCs w:val="22"/>
          <w:lang w:val="en-GB"/>
        </w:rPr>
        <w:t>სემინარების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საგანმანათლებლო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დაწესებულებების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ხელმძღვანელობასთან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გზით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ხელს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შეუწყობს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საგანმანათლებლო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წიგნიერების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ზრდას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წიგნიერების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პროგრამების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ეფექტიანობა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გაიზომება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წინასწარი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შემდგომი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ტესტების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საშუალებით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რომლებიც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საგანმანათლებლო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წიგნიერების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პროგრამის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ნაწილი</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იქნება</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აღნიშნული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პროგრამები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რეგულარულად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ჩატარდება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ისახავს</w:t>
      </w:r>
      <w:proofErr w:type="spellEnd"/>
      <w:r w:rsidRPr="00FB5534">
        <w:rPr>
          <w:rFonts w:ascii="Sylfaen" w:hAnsi="Sylfaen" w:cs="Helvetica"/>
          <w:sz w:val="22"/>
          <w:szCs w:val="22"/>
          <w:lang w:val="en-GB"/>
        </w:rPr>
        <w:t xml:space="preserve"> 2023 </w:t>
      </w:r>
      <w:proofErr w:type="spellStart"/>
      <w:r w:rsidRPr="00FB5534">
        <w:rPr>
          <w:rFonts w:ascii="Sylfaen" w:hAnsi="Sylfaen" w:cs="Helvetica"/>
          <w:sz w:val="22"/>
          <w:szCs w:val="22"/>
          <w:lang w:val="en-GB"/>
        </w:rPr>
        <w:t>წლისთვის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ყოველწლიურად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მცირე</w:t>
      </w:r>
      <w:proofErr w:type="spellEnd"/>
      <w:r w:rsidRPr="00FB5534">
        <w:rPr>
          <w:rFonts w:ascii="Sylfaen" w:hAnsi="Sylfaen" w:cs="Helvetica"/>
          <w:sz w:val="22"/>
          <w:szCs w:val="22"/>
          <w:lang w:val="en-GB"/>
        </w:rPr>
        <w:t xml:space="preserve"> 100 </w:t>
      </w:r>
      <w:proofErr w:type="spellStart"/>
      <w:r w:rsidRPr="00FB5534">
        <w:rPr>
          <w:rFonts w:ascii="Sylfaen" w:hAnsi="Sylfaen" w:cs="Helvetica"/>
          <w:sz w:val="22"/>
          <w:szCs w:val="22"/>
          <w:lang w:val="en-GB"/>
        </w:rPr>
        <w:t>მონაწილის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ჩართვას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რომლებიც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პროგრამის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დასრულების</w:t>
      </w:r>
      <w:proofErr w:type="spellEnd"/>
      <w:r w:rsidRPr="00FB5534">
        <w:rPr>
          <w:rFonts w:ascii="Sylfaen" w:hAnsi="Sylfaen" w:cs="Helvetica"/>
          <w:sz w:val="22"/>
          <w:szCs w:val="22"/>
          <w:lang w:val="en-GB"/>
        </w:rPr>
        <w:t xml:space="preserve"> </w:t>
      </w:r>
      <w:proofErr w:type="spellStart"/>
      <w:r w:rsidR="00447114" w:rsidRPr="00FB5534">
        <w:rPr>
          <w:rFonts w:ascii="Sylfaen" w:hAnsi="Sylfaen" w:cs="Helvetica"/>
          <w:sz w:val="22"/>
          <w:szCs w:val="22"/>
          <w:lang w:val="en-GB"/>
        </w:rPr>
        <w:t>შემდეგ</w:t>
      </w:r>
      <w:proofErr w:type="spellEnd"/>
      <w:r w:rsidR="00447114" w:rsidRPr="00FB5534">
        <w:rPr>
          <w:rFonts w:ascii="Sylfaen" w:hAnsi="Sylfaen" w:cs="Helvetica"/>
          <w:sz w:val="22"/>
          <w:szCs w:val="22"/>
          <w:lang w:val="en-GB"/>
        </w:rPr>
        <w:t xml:space="preserve"> </w:t>
      </w:r>
      <w:r w:rsidR="00447114">
        <w:rPr>
          <w:rFonts w:ascii="Sylfaen" w:hAnsi="Sylfaen" w:cs="Helvetica"/>
          <w:sz w:val="22"/>
          <w:szCs w:val="22"/>
          <w:lang w:val="ka-GE"/>
        </w:rPr>
        <w:t xml:space="preserve">შეძლებენ </w:t>
      </w:r>
      <w:proofErr w:type="spellStart"/>
      <w:r w:rsidR="00447114" w:rsidRPr="00FB5534">
        <w:rPr>
          <w:rFonts w:ascii="Sylfaen" w:hAnsi="Sylfaen" w:cs="Helvetica"/>
          <w:sz w:val="22"/>
          <w:szCs w:val="22"/>
          <w:lang w:val="en-GB"/>
        </w:rPr>
        <w:t>ჩატარებულ</w:t>
      </w:r>
      <w:proofErr w:type="spellEnd"/>
      <w:r w:rsidR="00447114" w:rsidRPr="00FB5534">
        <w:rPr>
          <w:rFonts w:ascii="Sylfaen" w:hAnsi="Sylfaen" w:cs="Helvetica"/>
          <w:sz w:val="22"/>
          <w:szCs w:val="22"/>
          <w:lang w:val="en-GB"/>
        </w:rPr>
        <w:t xml:space="preserve"> </w:t>
      </w:r>
      <w:proofErr w:type="spellStart"/>
      <w:r w:rsidR="00447114" w:rsidRPr="00FB5534">
        <w:rPr>
          <w:rFonts w:ascii="Sylfaen" w:hAnsi="Sylfaen" w:cs="Helvetica"/>
          <w:sz w:val="22"/>
          <w:szCs w:val="22"/>
          <w:lang w:val="en-GB"/>
        </w:rPr>
        <w:t>ტესტში</w:t>
      </w:r>
      <w:proofErr w:type="spellEnd"/>
      <w:r w:rsidR="00447114" w:rsidRPr="00FB5534">
        <w:rPr>
          <w:rFonts w:ascii="Sylfaen" w:hAnsi="Sylfaen" w:cs="Helvetica"/>
          <w:sz w:val="22"/>
          <w:szCs w:val="22"/>
          <w:lang w:val="en-GB"/>
        </w:rPr>
        <w:t xml:space="preserve"> </w:t>
      </w:r>
      <w:proofErr w:type="spellStart"/>
      <w:r w:rsidR="00447114" w:rsidRPr="00FB5534">
        <w:rPr>
          <w:rFonts w:ascii="Sylfaen" w:hAnsi="Sylfaen" w:cs="Helvetica"/>
          <w:sz w:val="22"/>
          <w:szCs w:val="22"/>
          <w:lang w:val="en-GB"/>
        </w:rPr>
        <w:t>ქულების</w:t>
      </w:r>
      <w:proofErr w:type="spellEnd"/>
      <w:r w:rsidR="00447114" w:rsidRPr="00FB5534">
        <w:rPr>
          <w:rFonts w:ascii="Sylfaen" w:hAnsi="Sylfaen" w:cs="Helvetica"/>
          <w:sz w:val="22"/>
          <w:szCs w:val="22"/>
          <w:lang w:val="en-GB"/>
        </w:rPr>
        <w:t xml:space="preserve"> 70 </w:t>
      </w:r>
      <w:proofErr w:type="spellStart"/>
      <w:r w:rsidR="00447114" w:rsidRPr="00FB5534">
        <w:rPr>
          <w:rFonts w:ascii="Sylfaen" w:hAnsi="Sylfaen" w:cs="Helvetica"/>
          <w:sz w:val="22"/>
          <w:szCs w:val="22"/>
          <w:lang w:val="en-GB"/>
        </w:rPr>
        <w:t>პროცენტ</w:t>
      </w:r>
      <w:proofErr w:type="spellEnd"/>
      <w:r w:rsidR="00447114" w:rsidRPr="00FB5534">
        <w:rPr>
          <w:rFonts w:ascii="Sylfaen" w:hAnsi="Sylfaen" w:cs="Helvetica"/>
          <w:sz w:val="22"/>
          <w:szCs w:val="22"/>
          <w:lang w:val="ka-GE"/>
        </w:rPr>
        <w:t xml:space="preserve">ზე </w:t>
      </w:r>
      <w:proofErr w:type="spellStart"/>
      <w:r w:rsidR="00447114" w:rsidRPr="00FB5534">
        <w:rPr>
          <w:rFonts w:ascii="Sylfaen" w:hAnsi="Sylfaen" w:cs="Helvetica"/>
          <w:sz w:val="22"/>
          <w:szCs w:val="22"/>
          <w:lang w:val="en-GB"/>
        </w:rPr>
        <w:t>მეტ</w:t>
      </w:r>
      <w:proofErr w:type="spellEnd"/>
      <w:r w:rsidR="00447114">
        <w:rPr>
          <w:rFonts w:ascii="Sylfaen" w:hAnsi="Sylfaen" w:cs="Helvetica"/>
          <w:sz w:val="22"/>
          <w:szCs w:val="22"/>
          <w:lang w:val="ka-GE"/>
        </w:rPr>
        <w:t>ი</w:t>
      </w:r>
      <w:r w:rsidR="00447114" w:rsidRPr="00FB5534">
        <w:rPr>
          <w:rFonts w:ascii="Sylfaen" w:hAnsi="Sylfaen" w:cs="Helvetica"/>
          <w:sz w:val="22"/>
          <w:szCs w:val="22"/>
          <w:lang w:val="en-GB"/>
        </w:rPr>
        <w:t xml:space="preserve"> </w:t>
      </w:r>
      <w:proofErr w:type="spellStart"/>
      <w:r w:rsidR="00447114" w:rsidRPr="00FB5534">
        <w:rPr>
          <w:rFonts w:ascii="Sylfaen" w:hAnsi="Sylfaen" w:cs="Helvetica"/>
          <w:sz w:val="22"/>
          <w:szCs w:val="22"/>
          <w:lang w:val="en-GB"/>
        </w:rPr>
        <w:t>აიღ</w:t>
      </w:r>
      <w:proofErr w:type="spellEnd"/>
      <w:r w:rsidR="00447114">
        <w:rPr>
          <w:rFonts w:ascii="Sylfaen" w:hAnsi="Sylfaen" w:cs="Helvetica"/>
          <w:sz w:val="22"/>
          <w:szCs w:val="22"/>
          <w:lang w:val="ka-GE"/>
        </w:rPr>
        <w:t>ონ</w:t>
      </w:r>
      <w:r w:rsidR="00447114" w:rsidRPr="00FB5534">
        <w:rPr>
          <w:rFonts w:ascii="Sylfaen" w:hAnsi="Sylfaen" w:cs="Helvetica"/>
          <w:sz w:val="22"/>
          <w:szCs w:val="22"/>
          <w:lang w:val="en-GB"/>
        </w:rPr>
        <w:t>.</w:t>
      </w:r>
    </w:p>
    <w:p w14:paraId="00B828DA" w14:textId="77777777" w:rsidR="00C80EC4" w:rsidRPr="00FB5534" w:rsidRDefault="00C80EC4" w:rsidP="00763431">
      <w:pPr>
        <w:pStyle w:val="CommentText"/>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სხვადასხვა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ჯგუფისთვის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ტრენინგების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გარდა</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განსაკუთრებული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ყურადღება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დაეთმობა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წევრების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en-GB"/>
        </w:rPr>
        <w:lastRenderedPageBreak/>
        <w:t>(</w:t>
      </w:r>
      <w:proofErr w:type="spellStart"/>
      <w:r w:rsidRPr="00FB5534">
        <w:rPr>
          <w:rFonts w:ascii="Sylfaen" w:hAnsi="Sylfaen" w:cs="Helvetica"/>
          <w:sz w:val="22"/>
          <w:szCs w:val="22"/>
          <w:lang w:val="en-GB"/>
        </w:rPr>
        <w:t>ადმინისტრაციული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მფლობელების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მთავარი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w:t>
      </w:r>
      <w:r w:rsidRPr="00FB5534">
        <w:rPr>
          <w:rFonts w:ascii="Sylfaen" w:hAnsi="Sylfaen" w:cs="Helvetica"/>
          <w:sz w:val="22"/>
          <w:szCs w:val="22"/>
          <w:lang w:val="en-GB"/>
        </w:rPr>
        <w:softHyphen/>
        <w:t>ლებ</w:t>
      </w:r>
      <w:r w:rsidRPr="00FB5534">
        <w:rPr>
          <w:rFonts w:ascii="Sylfaen" w:hAnsi="Sylfaen" w:cs="Helvetica"/>
          <w:sz w:val="22"/>
          <w:szCs w:val="22"/>
          <w:lang w:val="en-GB"/>
        </w:rPr>
        <w:softHyphen/>
        <w:t>ლობების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გაძლიერებას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რომელიც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კვალიფიციური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გამოცდილი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სტატისტიკოსების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მაღალი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კონცენტრაციით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გამოირჩევა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დამუშავებისა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ანალიზის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ტრენინგების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სერიას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ჩაატარებს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მფლობელებისა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საჯარო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სექტორ</w:t>
      </w:r>
      <w:proofErr w:type="spellEnd"/>
      <w:r w:rsidRPr="00FB5534">
        <w:rPr>
          <w:rFonts w:ascii="Sylfaen" w:hAnsi="Sylfaen" w:cs="Helvetica"/>
          <w:sz w:val="22"/>
          <w:szCs w:val="22"/>
          <w:lang w:val="ka-GE"/>
        </w:rPr>
        <w:t>შ</w:t>
      </w:r>
      <w:r w:rsidRPr="00FB5534">
        <w:rPr>
          <w:rFonts w:ascii="Sylfaen" w:hAnsi="Sylfaen" w:cs="Helvetica"/>
          <w:sz w:val="22"/>
          <w:szCs w:val="22"/>
          <w:lang w:val="en-GB"/>
        </w:rPr>
        <w:t>ი</w:t>
      </w:r>
      <w:r w:rsidRPr="00FB5534">
        <w:rPr>
          <w:rFonts w:ascii="Sylfaen" w:hAnsi="Sylfaen" w:cs="Helvetica"/>
          <w:sz w:val="22"/>
          <w:szCs w:val="22"/>
          <w:lang w:val="ka-GE"/>
        </w:rPr>
        <w:t xml:space="preserve"> სტატისტიკის მომხმარებლებისთვის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აღნიშნული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აქტივობა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საჯარო სექტორის წარმომადგენლებში აამაღლებს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ცნობიერებას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ka-GE"/>
        </w:rPr>
        <w:t xml:space="preserve"> საგრძნობლად გააუმჯობესებს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მფლო</w:t>
      </w:r>
      <w:r w:rsidRPr="00FB5534">
        <w:rPr>
          <w:rFonts w:ascii="Sylfaen" w:hAnsi="Sylfaen" w:cs="Helvetica"/>
          <w:sz w:val="22"/>
          <w:szCs w:val="22"/>
          <w:lang w:val="en-GB"/>
        </w:rPr>
        <w:softHyphen/>
        <w:t>ბელთა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დამუშა</w:t>
      </w:r>
      <w:r w:rsidRPr="00FB5534">
        <w:rPr>
          <w:rFonts w:ascii="Sylfaen" w:hAnsi="Sylfaen" w:cs="Helvetica"/>
          <w:sz w:val="22"/>
          <w:szCs w:val="22"/>
          <w:lang w:val="en-GB"/>
        </w:rPr>
        <w:softHyphen/>
        <w:t>ვებული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ხარისხს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მნიშვნელოვნად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გააძლიერებს</w:t>
      </w:r>
      <w:proofErr w:type="spellEnd"/>
      <w:r w:rsidRPr="00FB5534">
        <w:rPr>
          <w:rFonts w:ascii="Sylfaen" w:hAnsi="Sylfaen" w:cs="Helvetica"/>
          <w:sz w:val="22"/>
          <w:szCs w:val="22"/>
          <w:lang w:val="ka-GE"/>
        </w:rPr>
        <w:t xml:space="preserve"> თანამშრომლობას </w:t>
      </w:r>
      <w:proofErr w:type="spellStart"/>
      <w:r w:rsidRPr="00FB5534">
        <w:rPr>
          <w:rFonts w:ascii="Sylfaen" w:hAnsi="Sylfaen" w:cs="Helvetica"/>
          <w:sz w:val="22"/>
          <w:szCs w:val="22"/>
          <w:lang w:val="en-GB"/>
        </w:rPr>
        <w:t>საქსტატსა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ka-GE"/>
        </w:rPr>
        <w:t xml:space="preserve"> დანარჩენ</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წევრებს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შორის</w:t>
      </w:r>
      <w:proofErr w:type="spellEnd"/>
      <w:r w:rsidRPr="00FB5534">
        <w:rPr>
          <w:rFonts w:ascii="Sylfaen" w:hAnsi="Sylfaen" w:cs="Helvetica"/>
          <w:sz w:val="22"/>
          <w:szCs w:val="22"/>
          <w:lang w:val="en-GB"/>
        </w:rPr>
        <w:t xml:space="preserve">. </w:t>
      </w:r>
    </w:p>
    <w:p w14:paraId="3403DAC2" w14:textId="77777777" w:rsidR="00C80EC4" w:rsidRPr="00FB5534" w:rsidRDefault="00C80EC4" w:rsidP="00763431">
      <w:pPr>
        <w:pStyle w:val="CommentText"/>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აღნიშნული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ამოცანის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მიმართულებები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უკავშირდება </w:t>
      </w:r>
      <w:proofErr w:type="spellStart"/>
      <w:r w:rsidRPr="00FB5534">
        <w:rPr>
          <w:rFonts w:ascii="Sylfaen" w:hAnsi="Sylfaen" w:cs="Helvetica"/>
          <w:sz w:val="22"/>
          <w:szCs w:val="22"/>
          <w:lang w:val="en-GB"/>
        </w:rPr>
        <w:t>გასავრცელებელი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პროდუქტების</w:t>
      </w:r>
      <w:proofErr w:type="spellEnd"/>
      <w:r w:rsidRPr="00FB5534">
        <w:rPr>
          <w:rFonts w:ascii="Sylfaen" w:hAnsi="Sylfaen" w:cs="Helvetica"/>
          <w:sz w:val="22"/>
          <w:szCs w:val="22"/>
          <w:lang w:val="ka-GE"/>
        </w:rPr>
        <w:t xml:space="preserve"> შესახებ </w:t>
      </w:r>
      <w:proofErr w:type="spellStart"/>
      <w:r w:rsidRPr="00FB5534">
        <w:rPr>
          <w:rFonts w:ascii="Sylfaen" w:hAnsi="Sylfaen" w:cs="Helvetica"/>
          <w:sz w:val="22"/>
          <w:szCs w:val="22"/>
          <w:lang w:val="en-GB"/>
        </w:rPr>
        <w:t>მომხმარებლისთვის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ადვილად</w:t>
      </w:r>
      <w:r w:rsidRPr="00FB5534">
        <w:rPr>
          <w:rFonts w:ascii="Sylfaen" w:hAnsi="Sylfaen" w:cs="Helvetica"/>
          <w:sz w:val="22"/>
          <w:szCs w:val="22"/>
          <w:lang w:val="en-GB"/>
        </w:rPr>
        <w:t xml:space="preserve"> </w:t>
      </w:r>
      <w:r w:rsidRPr="00FB5534">
        <w:rPr>
          <w:rFonts w:ascii="Sylfaen" w:hAnsi="Sylfaen" w:cs="Helvetica"/>
          <w:sz w:val="22"/>
          <w:szCs w:val="22"/>
          <w:lang w:val="ka-GE"/>
        </w:rPr>
        <w:t>აღსაქმელი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შინაარსის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შექმნასაც</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შორის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ვიზუალიზაციის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საშუალებებით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ხელს შეუწყობს </w:t>
      </w:r>
      <w:proofErr w:type="spellStart"/>
      <w:r w:rsidRPr="00FB5534">
        <w:rPr>
          <w:rFonts w:ascii="Sylfaen" w:hAnsi="Sylfaen" w:cs="Helvetica"/>
          <w:sz w:val="22"/>
          <w:szCs w:val="22"/>
          <w:lang w:val="en-GB"/>
        </w:rPr>
        <w:t>მედიისა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ჯგუფების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მიერ</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ზრდას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წარმატებული გამოცდილება აქვს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პრეზენტაციების</w:t>
      </w:r>
      <w:proofErr w:type="spellEnd"/>
      <w:r w:rsidRPr="00FB5534">
        <w:rPr>
          <w:rFonts w:ascii="Sylfaen" w:hAnsi="Sylfaen" w:cs="Helvetica"/>
          <w:sz w:val="22"/>
          <w:szCs w:val="22"/>
          <w:lang w:val="ka-GE"/>
        </w:rPr>
        <w:t xml:space="preserve"> დროს ინფოგრაფიკის გამოყენებასა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00775AF8">
        <w:rPr>
          <w:rFonts w:ascii="Sylfaen" w:hAnsi="Sylfaen" w:cs="Helvetica"/>
          <w:sz w:val="22"/>
          <w:szCs w:val="22"/>
          <w:lang w:val="ka-GE"/>
        </w:rPr>
        <w:t xml:space="preserve">მედიისთვის </w:t>
      </w:r>
      <w:proofErr w:type="spellStart"/>
      <w:r w:rsidRPr="00FB5534">
        <w:rPr>
          <w:rFonts w:ascii="Sylfaen" w:hAnsi="Sylfaen" w:cs="Helvetica"/>
          <w:sz w:val="22"/>
          <w:szCs w:val="22"/>
          <w:lang w:val="en-GB"/>
        </w:rPr>
        <w:t>რეგულარული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ბრიფინგების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ჩატარებაში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სიტუაციური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ანალიზის</w:t>
      </w:r>
      <w:proofErr w:type="spellEnd"/>
      <w:r w:rsidRPr="00FB5534">
        <w:rPr>
          <w:rFonts w:ascii="Sylfaen" w:hAnsi="Sylfaen" w:cs="Helvetica"/>
          <w:sz w:val="22"/>
          <w:szCs w:val="22"/>
          <w:lang w:val="ka-GE"/>
        </w:rPr>
        <w:t xml:space="preserve">ას </w:t>
      </w:r>
      <w:proofErr w:type="spellStart"/>
      <w:r w:rsidRPr="00FB5534">
        <w:rPr>
          <w:rFonts w:ascii="Sylfaen" w:hAnsi="Sylfaen" w:cs="Helvetica"/>
          <w:sz w:val="22"/>
          <w:szCs w:val="22"/>
          <w:lang w:val="en-GB"/>
        </w:rPr>
        <w:t>რამდენიმე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მომხმარებელმა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ხაზი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გაუსვა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უფრო მეტი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ანალიზის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საჭიროებას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რომელიც</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გაცდება მხოლოდ მაჩვენებლების</w:t>
      </w:r>
      <w:r w:rsidRPr="00FB5534">
        <w:rPr>
          <w:rFonts w:ascii="Sylfaen" w:hAnsi="Sylfaen" w:cs="Helvetica"/>
          <w:sz w:val="22"/>
          <w:szCs w:val="22"/>
          <w:lang w:val="en-GB"/>
        </w:rPr>
        <w:t xml:space="preserve"> </w:t>
      </w:r>
      <w:r w:rsidRPr="00FB5534">
        <w:rPr>
          <w:rFonts w:ascii="Sylfaen" w:hAnsi="Sylfaen" w:cs="Helvetica"/>
          <w:sz w:val="22"/>
          <w:szCs w:val="22"/>
          <w:lang w:val="ka-GE"/>
        </w:rPr>
        <w:t>წარმოდგენას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მოახდენს </w:t>
      </w:r>
      <w:proofErr w:type="spellStart"/>
      <w:r w:rsidRPr="00FB5534">
        <w:rPr>
          <w:rFonts w:ascii="Sylfaen" w:hAnsi="Sylfaen" w:cs="Helvetica"/>
          <w:sz w:val="22"/>
          <w:szCs w:val="22"/>
          <w:lang w:val="en-GB"/>
        </w:rPr>
        <w:t>ინფორმაცის</w:t>
      </w:r>
      <w:proofErr w:type="spellEnd"/>
      <w:r w:rsidRPr="00FB5534">
        <w:rPr>
          <w:rFonts w:ascii="Sylfaen" w:hAnsi="Sylfaen" w:cs="Helvetica"/>
          <w:sz w:val="22"/>
          <w:szCs w:val="22"/>
          <w:lang w:val="en-GB"/>
        </w:rPr>
        <w:t xml:space="preserve"> </w:t>
      </w:r>
      <w:r w:rsidR="00775AF8">
        <w:rPr>
          <w:rFonts w:ascii="Sylfaen" w:hAnsi="Sylfaen" w:cs="Helvetica"/>
          <w:sz w:val="22"/>
          <w:szCs w:val="22"/>
          <w:lang w:val="ka-GE"/>
        </w:rPr>
        <w:t>განმარტებასა</w:t>
      </w:r>
      <w:r w:rsidRPr="00FB5534">
        <w:rPr>
          <w:rFonts w:ascii="Sylfaen" w:hAnsi="Sylfaen" w:cs="Helvetica"/>
          <w:sz w:val="22"/>
          <w:szCs w:val="22"/>
          <w:lang w:val="ka-GE"/>
        </w:rPr>
        <w:t xml:space="preserve"> და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ინტერპრეტაციას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განახორციელებს </w:t>
      </w:r>
      <w:proofErr w:type="spellStart"/>
      <w:r w:rsidRPr="00FB5534">
        <w:rPr>
          <w:rFonts w:ascii="Sylfaen" w:hAnsi="Sylfaen" w:cs="Helvetica"/>
          <w:sz w:val="22"/>
          <w:szCs w:val="22"/>
          <w:lang w:val="en-GB"/>
        </w:rPr>
        <w:t>გენდერული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უფრო დეტალურ </w:t>
      </w:r>
      <w:proofErr w:type="spellStart"/>
      <w:r w:rsidRPr="00FB5534">
        <w:rPr>
          <w:rFonts w:ascii="Sylfaen" w:hAnsi="Sylfaen" w:cs="Helvetica"/>
          <w:sz w:val="22"/>
          <w:szCs w:val="22"/>
          <w:lang w:val="en-GB"/>
        </w:rPr>
        <w:t>ანალიზს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ანალიტიკურ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ნაწილს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გამოაქვეყნებს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რეგულარულ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პუბლ</w:t>
      </w:r>
      <w:proofErr w:type="spellEnd"/>
      <w:r w:rsidRPr="00FB5534">
        <w:rPr>
          <w:rFonts w:ascii="Sylfaen" w:hAnsi="Sylfaen" w:cs="Helvetica"/>
          <w:sz w:val="22"/>
          <w:szCs w:val="22"/>
          <w:lang w:val="ka-GE"/>
        </w:rPr>
        <w:t>ი</w:t>
      </w:r>
      <w:proofErr w:type="spellStart"/>
      <w:r w:rsidRPr="00FB5534">
        <w:rPr>
          <w:rFonts w:ascii="Sylfaen" w:hAnsi="Sylfaen" w:cs="Helvetica"/>
          <w:sz w:val="22"/>
          <w:szCs w:val="22"/>
          <w:lang w:val="en-GB"/>
        </w:rPr>
        <w:t>კაციაში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კაცი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საქართველოში</w:t>
      </w:r>
      <w:proofErr w:type="spellEnd"/>
      <w:r w:rsidRPr="00FB5534">
        <w:rPr>
          <w:rFonts w:ascii="Sylfaen" w:hAnsi="Sylfaen" w:cs="Helvetica"/>
          <w:sz w:val="22"/>
          <w:szCs w:val="22"/>
          <w:lang w:val="en-GB"/>
        </w:rPr>
        <w:t xml:space="preserve">’’. </w:t>
      </w:r>
    </w:p>
    <w:p w14:paraId="12EC1AB9" w14:textId="77777777" w:rsidR="00C80EC4" w:rsidRPr="00FB5534" w:rsidRDefault="00C80EC4" w:rsidP="00763431">
      <w:pPr>
        <w:pStyle w:val="CommentText"/>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ბანკი</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თავის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ვებ</w:t>
      </w:r>
      <w:proofErr w:type="spellEnd"/>
      <w:r w:rsidRPr="00FB5534">
        <w:rPr>
          <w:rFonts w:ascii="Sylfaen" w:hAnsi="Sylfaen" w:cs="Helvetica"/>
          <w:sz w:val="22"/>
          <w:szCs w:val="22"/>
          <w:lang w:val="en-GB"/>
        </w:rPr>
        <w:t>-</w:t>
      </w:r>
      <w:r w:rsidRPr="00FB5534">
        <w:rPr>
          <w:rFonts w:ascii="Sylfaen" w:hAnsi="Sylfaen" w:cs="Helvetica"/>
          <w:sz w:val="22"/>
          <w:szCs w:val="22"/>
          <w:lang w:val="ka-GE"/>
        </w:rPr>
        <w:t>საიტ</w:t>
      </w:r>
      <w:proofErr w:type="spellStart"/>
      <w:r w:rsidRPr="00FB5534">
        <w:rPr>
          <w:rFonts w:ascii="Sylfaen" w:hAnsi="Sylfaen" w:cs="Helvetica"/>
          <w:sz w:val="22"/>
          <w:szCs w:val="22"/>
          <w:lang w:val="en-GB"/>
        </w:rPr>
        <w:t>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აქვეყნებს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ანალიტიკურ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ანგარიშებს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სადაც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w:t>
      </w:r>
      <w:proofErr w:type="spellEnd"/>
      <w:r w:rsidRPr="00FB5534">
        <w:rPr>
          <w:rFonts w:ascii="Sylfaen" w:hAnsi="Sylfaen" w:cs="Helvetica"/>
          <w:sz w:val="22"/>
          <w:szCs w:val="22"/>
          <w:lang w:val="ka-GE"/>
        </w:rPr>
        <w:t>ური მონაცემების გამოქვეყნებ</w:t>
      </w:r>
      <w:proofErr w:type="spellStart"/>
      <w:r w:rsidRPr="00FB5534">
        <w:rPr>
          <w:rFonts w:ascii="Sylfaen" w:hAnsi="Sylfaen" w:cs="Helvetica"/>
          <w:sz w:val="22"/>
          <w:szCs w:val="22"/>
          <w:lang w:val="en-GB"/>
        </w:rPr>
        <w:t>ასთან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უახლესი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ტენდენციების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ანალიზი</w:t>
      </w:r>
      <w:proofErr w:type="spellEnd"/>
      <w:r w:rsidRPr="00FB5534">
        <w:rPr>
          <w:rFonts w:ascii="Sylfaen" w:hAnsi="Sylfaen" w:cs="Helvetica"/>
          <w:sz w:val="22"/>
          <w:szCs w:val="22"/>
          <w:lang w:val="ka-GE"/>
        </w:rPr>
        <w:t>ს გზით</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ხსნის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ციფრების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მიღმა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სურათს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ძირითადი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პრეზენტაციის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ბანკი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მართავს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ბრიფინგებს</w:t>
      </w:r>
      <w:proofErr w:type="spellEnd"/>
      <w:r w:rsidR="00775AF8">
        <w:rPr>
          <w:rFonts w:ascii="Sylfaen" w:hAnsi="Sylfaen" w:cs="Helvetica"/>
          <w:sz w:val="22"/>
          <w:szCs w:val="22"/>
          <w:lang w:val="ka-GE"/>
        </w:rPr>
        <w:t xml:space="preserve"> </w:t>
      </w:r>
      <w:proofErr w:type="spellStart"/>
      <w:r w:rsidR="00775AF8" w:rsidRPr="00FB5534">
        <w:rPr>
          <w:rFonts w:ascii="Sylfaen" w:hAnsi="Sylfaen" w:cs="Helvetica"/>
          <w:sz w:val="22"/>
          <w:szCs w:val="22"/>
          <w:lang w:val="en-GB"/>
        </w:rPr>
        <w:t>მედი</w:t>
      </w:r>
      <w:proofErr w:type="spellEnd"/>
      <w:r w:rsidR="00775AF8">
        <w:rPr>
          <w:rFonts w:ascii="Sylfaen" w:hAnsi="Sylfaen" w:cs="Helvetica"/>
          <w:sz w:val="22"/>
          <w:szCs w:val="22"/>
          <w:lang w:val="ka-GE"/>
        </w:rPr>
        <w:t>ისთვის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სადაც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ფარ</w:t>
      </w:r>
      <w:proofErr w:type="spellEnd"/>
      <w:r w:rsidRPr="00FB5534">
        <w:rPr>
          <w:rFonts w:ascii="Sylfaen" w:hAnsi="Sylfaen" w:cs="Helvetica"/>
          <w:sz w:val="22"/>
          <w:szCs w:val="22"/>
          <w:lang w:val="ka-GE"/>
        </w:rPr>
        <w:t>თ</w:t>
      </w:r>
      <w:r w:rsidRPr="00FB5534">
        <w:rPr>
          <w:rFonts w:ascii="Sylfaen" w:hAnsi="Sylfaen" w:cs="Helvetica"/>
          <w:sz w:val="22"/>
          <w:szCs w:val="22"/>
          <w:lang w:val="en-GB"/>
        </w:rPr>
        <w:t xml:space="preserve">ო </w:t>
      </w:r>
      <w:proofErr w:type="spellStart"/>
      <w:r w:rsidRPr="00FB5534">
        <w:rPr>
          <w:rFonts w:ascii="Sylfaen" w:hAnsi="Sylfaen" w:cs="Helvetica"/>
          <w:sz w:val="22"/>
          <w:szCs w:val="22"/>
          <w:lang w:val="en-GB"/>
        </w:rPr>
        <w:t>აუდიტორიას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სთავაზობს</w:t>
      </w:r>
      <w:r w:rsidRPr="00FB5534">
        <w:rPr>
          <w:rFonts w:ascii="Sylfaen" w:hAnsi="Sylfaen" w:cs="Helvetica"/>
          <w:sz w:val="22"/>
          <w:szCs w:val="22"/>
          <w:lang w:val="en-GB"/>
        </w:rPr>
        <w:t xml:space="preserve"> </w:t>
      </w:r>
      <w:r w:rsidR="00775AF8">
        <w:rPr>
          <w:rFonts w:ascii="Sylfaen" w:hAnsi="Sylfaen" w:cs="Helvetica"/>
          <w:sz w:val="22"/>
          <w:szCs w:val="22"/>
          <w:lang w:val="ka-GE"/>
        </w:rPr>
        <w:t>მნიშვნელოვან</w:t>
      </w:r>
      <w:r w:rsidR="00775AF8"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გზავნილებს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
    <w:p w14:paraId="06C9ECD0" w14:textId="77777777" w:rsidR="00C80EC4" w:rsidRPr="00FB5534" w:rsidRDefault="00C80EC4" w:rsidP="00763431">
      <w:pPr>
        <w:pStyle w:val="CommentText"/>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მთავარი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მა</w:t>
      </w:r>
      <w:proofErr w:type="spellStart"/>
      <w:r w:rsidRPr="00FB5534">
        <w:rPr>
          <w:rFonts w:ascii="Sylfaen" w:hAnsi="Sylfaen" w:cs="Helvetica"/>
          <w:sz w:val="22"/>
          <w:szCs w:val="22"/>
          <w:lang w:val="en-GB"/>
        </w:rPr>
        <w:t>კოორდინ</w:t>
      </w:r>
      <w:proofErr w:type="spellEnd"/>
      <w:r w:rsidRPr="00FB5534">
        <w:rPr>
          <w:rFonts w:ascii="Sylfaen" w:hAnsi="Sylfaen" w:cs="Helvetica"/>
          <w:sz w:val="22"/>
          <w:szCs w:val="22"/>
          <w:lang w:val="ka-GE"/>
        </w:rPr>
        <w:t>ირებელი უწყება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მომხმარებლებთან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მუდმივი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დიალოგის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საწარმოებლად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შექმნის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სპეციალურ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პლატფორმას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პასუხობდეს მათ</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საჭიროებებს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აღნიშნული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გზით</w:t>
      </w:r>
      <w:proofErr w:type="spellEnd"/>
      <w:r w:rsidRPr="00FB5534">
        <w:rPr>
          <w:rFonts w:ascii="Sylfaen" w:hAnsi="Sylfaen" w:cs="Helvetica"/>
          <w:sz w:val="22"/>
          <w:szCs w:val="22"/>
          <w:lang w:val="ka-GE"/>
        </w:rPr>
        <w:t xml:space="preserve"> განხორციელდება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საჭიროებების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ცვლილებებისა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დაკმაყოფილების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დონის მონიტორინგი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გამოვლინდება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ახალი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საჭიროებ</w:t>
      </w:r>
      <w:proofErr w:type="spellEnd"/>
      <w:r w:rsidRPr="00FB5534">
        <w:rPr>
          <w:rFonts w:ascii="Sylfaen" w:hAnsi="Sylfaen" w:cs="Helvetica"/>
          <w:sz w:val="22"/>
          <w:szCs w:val="22"/>
          <w:lang w:val="ka-GE"/>
        </w:rPr>
        <w:t>ები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შეაფასებს მათი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დაკმაყოფილების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შესაბამისად მოახდენს </w:t>
      </w:r>
      <w:proofErr w:type="spellStart"/>
      <w:r w:rsidRPr="00FB5534">
        <w:rPr>
          <w:rFonts w:ascii="Sylfaen" w:hAnsi="Sylfaen" w:cs="Helvetica"/>
          <w:sz w:val="22"/>
          <w:szCs w:val="22"/>
          <w:lang w:val="en-GB"/>
        </w:rPr>
        <w:t>ინტეგრაციას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პროგრამაში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კმაყოფილების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რეგულარული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w:t>
      </w:r>
      <w:proofErr w:type="spellEnd"/>
      <w:r w:rsidRPr="00FB5534">
        <w:rPr>
          <w:rFonts w:ascii="Sylfaen" w:hAnsi="Sylfaen" w:cs="Helvetica"/>
          <w:sz w:val="22"/>
          <w:szCs w:val="22"/>
          <w:lang w:val="ka-GE"/>
        </w:rPr>
        <w:t>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შემუშავდება</w:t>
      </w:r>
      <w:proofErr w:type="spellEnd"/>
      <w:r w:rsidRPr="00FB5534">
        <w:rPr>
          <w:rFonts w:ascii="Sylfaen" w:hAnsi="Sylfaen" w:cs="Helvetica"/>
          <w:sz w:val="22"/>
          <w:szCs w:val="22"/>
          <w:lang w:val="ka-GE"/>
        </w:rPr>
        <w:t xml:space="preserve"> იმ მიზნით</w:t>
      </w:r>
      <w:r w:rsidRPr="00FB5534">
        <w:rPr>
          <w:rFonts w:ascii="Sylfaen" w:hAnsi="Sylfaen" w:cs="Helvetica"/>
          <w:sz w:val="22"/>
          <w:szCs w:val="22"/>
          <w:lang w:val="en-GB"/>
        </w:rPr>
        <w:t>, რ</w:t>
      </w:r>
      <w:r w:rsidRPr="00FB5534">
        <w:rPr>
          <w:rFonts w:ascii="Sylfaen" w:hAnsi="Sylfaen" w:cs="Helvetica"/>
          <w:sz w:val="22"/>
          <w:szCs w:val="22"/>
          <w:lang w:val="ka-GE"/>
        </w:rPr>
        <w:t>ომ</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მომხმარებლებში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უწყვეტად გაიზომოს </w:t>
      </w:r>
      <w:proofErr w:type="spellStart"/>
      <w:r w:rsidRPr="00FB5534">
        <w:rPr>
          <w:rFonts w:ascii="Sylfaen" w:hAnsi="Sylfaen" w:cs="Helvetica"/>
          <w:sz w:val="22"/>
          <w:szCs w:val="22"/>
          <w:lang w:val="en-GB"/>
        </w:rPr>
        <w:t>სტატისტიკ</w:t>
      </w:r>
      <w:proofErr w:type="spellEnd"/>
      <w:r w:rsidRPr="00FB5534">
        <w:rPr>
          <w:rFonts w:ascii="Sylfaen" w:hAnsi="Sylfaen" w:cs="Helvetica"/>
          <w:sz w:val="22"/>
          <w:szCs w:val="22"/>
          <w:lang w:val="ka-GE"/>
        </w:rPr>
        <w:t>ური მონაცემების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ხარისხის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დროულობის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სანდოობისა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მახასიათებლების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აღქმა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მომხმარებელთა </w:t>
      </w:r>
      <w:proofErr w:type="spellStart"/>
      <w:r w:rsidRPr="00FB5534">
        <w:rPr>
          <w:rFonts w:ascii="Sylfaen" w:hAnsi="Sylfaen" w:cs="Helvetica"/>
          <w:sz w:val="22"/>
          <w:szCs w:val="22"/>
          <w:lang w:val="en-GB"/>
        </w:rPr>
        <w:t>სრულყოფილი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lang w:val="en-GB"/>
        </w:rPr>
        <w:t>კვლევა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ჩატარდება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რეგულარულად, </w:t>
      </w:r>
      <w:proofErr w:type="spellStart"/>
      <w:r w:rsidRPr="00FB5534">
        <w:rPr>
          <w:rFonts w:ascii="Sylfaen" w:hAnsi="Sylfaen" w:cs="Helvetica"/>
          <w:sz w:val="22"/>
          <w:szCs w:val="22"/>
          <w:lang w:val="en-GB"/>
        </w:rPr>
        <w:t>ორ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წელიწადში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ერთხელ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ხოლო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ვებ</w:t>
      </w:r>
      <w:proofErr w:type="spellEnd"/>
      <w:r w:rsidRPr="00FB5534">
        <w:rPr>
          <w:rFonts w:ascii="Sylfaen" w:hAnsi="Sylfaen" w:cs="Helvetica"/>
          <w:sz w:val="22"/>
          <w:szCs w:val="22"/>
          <w:lang w:val="en-GB"/>
        </w:rPr>
        <w:t>-</w:t>
      </w:r>
      <w:r w:rsidRPr="00FB5534">
        <w:rPr>
          <w:rFonts w:ascii="Sylfaen" w:hAnsi="Sylfaen" w:cs="Helvetica"/>
          <w:sz w:val="22"/>
          <w:szCs w:val="22"/>
          <w:lang w:val="ka-GE"/>
        </w:rPr>
        <w:t>საიტ</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კმაყოფილების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გამოკვლევის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შედეგები</w:t>
      </w:r>
      <w:proofErr w:type="spellEnd"/>
      <w:r w:rsidRPr="00FB5534">
        <w:rPr>
          <w:rFonts w:ascii="Sylfaen" w:hAnsi="Sylfaen" w:cs="Helvetica"/>
          <w:sz w:val="22"/>
          <w:szCs w:val="22"/>
          <w:lang w:val="ka-GE"/>
        </w:rPr>
        <w:t>ს გაანალიზება მოხდება</w:t>
      </w:r>
      <w:r w:rsidRPr="00FB5534">
        <w:rPr>
          <w:rFonts w:ascii="Sylfaen" w:hAnsi="Sylfaen" w:cs="Helvetica"/>
          <w:sz w:val="22"/>
          <w:szCs w:val="22"/>
          <w:lang w:val="en-GB"/>
        </w:rPr>
        <w:t xml:space="preserve"> </w:t>
      </w:r>
      <w:r w:rsidRPr="00FB5534">
        <w:rPr>
          <w:rFonts w:ascii="Sylfaen" w:hAnsi="Sylfaen" w:cs="Helvetica"/>
          <w:sz w:val="22"/>
          <w:szCs w:val="22"/>
          <w:lang w:val="ka-GE"/>
        </w:rPr>
        <w:t>ყოველ</w:t>
      </w:r>
      <w:proofErr w:type="spellStart"/>
      <w:r w:rsidRPr="00FB5534">
        <w:rPr>
          <w:rFonts w:ascii="Sylfaen" w:hAnsi="Sylfaen" w:cs="Helvetica"/>
          <w:sz w:val="22"/>
          <w:szCs w:val="22"/>
          <w:lang w:val="en-GB"/>
        </w:rPr>
        <w:t>კვარტალურად</w:t>
      </w:r>
      <w:proofErr w:type="spellEnd"/>
      <w:r w:rsidRPr="00FB5534">
        <w:rPr>
          <w:rFonts w:ascii="Sylfaen" w:hAnsi="Sylfaen" w:cs="Helvetica"/>
          <w:sz w:val="22"/>
          <w:szCs w:val="22"/>
          <w:lang w:val="en-GB"/>
        </w:rPr>
        <w:t xml:space="preserve">. </w:t>
      </w:r>
    </w:p>
    <w:p w14:paraId="0B8E88DF" w14:textId="77777777" w:rsidR="00C80EC4" w:rsidRPr="00FB5534" w:rsidRDefault="00C80EC4" w:rsidP="00763431">
      <w:pPr>
        <w:pStyle w:val="ListParagraph"/>
        <w:spacing w:before="240" w:after="120"/>
        <w:ind w:left="0"/>
        <w:rPr>
          <w:rFonts w:ascii="Sylfaen" w:hAnsi="Sylfaen" w:cs="Times New Roman"/>
          <w:b/>
          <w:sz w:val="22"/>
          <w:szCs w:val="22"/>
          <w:lang w:val="en-GB"/>
        </w:rPr>
      </w:pPr>
      <w:proofErr w:type="spellStart"/>
      <w:r w:rsidRPr="00FB5534">
        <w:rPr>
          <w:rFonts w:ascii="Sylfaen" w:hAnsi="Sylfaen" w:cs="Helvetica"/>
          <w:b/>
          <w:sz w:val="22"/>
          <w:szCs w:val="22"/>
          <w:lang w:val="en-GB"/>
        </w:rPr>
        <w:t>მიმართულება</w:t>
      </w:r>
      <w:proofErr w:type="spellEnd"/>
      <w:r w:rsidRPr="00FB5534">
        <w:rPr>
          <w:rFonts w:ascii="Sylfaen" w:hAnsi="Sylfaen" w:cs="Times New Roman"/>
          <w:b/>
          <w:sz w:val="22"/>
          <w:szCs w:val="22"/>
          <w:lang w:val="en-GB"/>
        </w:rPr>
        <w:t xml:space="preserve"> 1.4.1. </w:t>
      </w:r>
      <w:proofErr w:type="spellStart"/>
      <w:r w:rsidRPr="00FB5534">
        <w:rPr>
          <w:rFonts w:ascii="Sylfaen" w:hAnsi="Sylfaen" w:cs="Helvetica"/>
          <w:b/>
          <w:sz w:val="22"/>
          <w:szCs w:val="22"/>
          <w:lang w:val="en-GB"/>
        </w:rPr>
        <w:t>გასავრცელებელი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პროდუქტების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შინაარსისა</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და</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გავრცელების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არხების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გაუმჯობესება</w:t>
      </w:r>
      <w:proofErr w:type="spellEnd"/>
      <w:r w:rsidRPr="00FB5534">
        <w:rPr>
          <w:rFonts w:ascii="Sylfaen" w:hAnsi="Sylfaen" w:cs="Helvetica"/>
          <w:b/>
          <w:sz w:val="22"/>
          <w:szCs w:val="22"/>
          <w:lang w:val="en-GB"/>
        </w:rPr>
        <w:t xml:space="preserve">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5A8A19BC" w14:textId="77777777" w:rsidTr="007E509A">
        <w:trPr>
          <w:trHeight w:val="309"/>
        </w:trPr>
        <w:tc>
          <w:tcPr>
            <w:tcW w:w="4868" w:type="dxa"/>
            <w:vAlign w:val="center"/>
          </w:tcPr>
          <w:p w14:paraId="76258FAA"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1A055B3E"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68E4D5FD" w14:textId="77777777" w:rsidTr="007E509A">
        <w:tc>
          <w:tcPr>
            <w:tcW w:w="4868" w:type="dxa"/>
            <w:vAlign w:val="center"/>
          </w:tcPr>
          <w:p w14:paraId="7F0A34AF" w14:textId="77777777" w:rsidR="00C80EC4" w:rsidRPr="00775AF8" w:rsidRDefault="00C80EC4" w:rsidP="00775AF8">
            <w:pPr>
              <w:autoSpaceDE w:val="0"/>
              <w:autoSpaceDN w:val="0"/>
              <w:adjustRightInd w:val="0"/>
              <w:rPr>
                <w:rFonts w:ascii="Sylfaen" w:eastAsia="Times New Roman" w:hAnsi="Sylfaen" w:cs="Times New Roman"/>
                <w:lang w:val="ka-GE" w:eastAsia="en-GB"/>
              </w:rPr>
            </w:pPr>
            <w:proofErr w:type="spellStart"/>
            <w:r w:rsidRPr="00FB5534">
              <w:rPr>
                <w:rFonts w:ascii="Sylfaen" w:eastAsia="Times New Roman" w:hAnsi="Sylfaen" w:cs="Helvetica"/>
                <w:sz w:val="22"/>
                <w:szCs w:val="22"/>
                <w:lang w:val="en-GB" w:eastAsia="en-GB"/>
              </w:rPr>
              <w:t>მომხმარებელთა</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საჭიროებებზე</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დაფუძნებული</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სტატისტიკის</w:t>
            </w:r>
            <w:proofErr w:type="spellEnd"/>
            <w:r w:rsidRPr="00FB5534">
              <w:rPr>
                <w:rFonts w:ascii="Sylfaen" w:eastAsia="Times New Roman" w:hAnsi="Sylfaen" w:cs="Helvetica"/>
                <w:sz w:val="22"/>
                <w:szCs w:val="22"/>
                <w:lang w:val="en-GB" w:eastAsia="en-GB"/>
              </w:rPr>
              <w:t xml:space="preserve"> </w:t>
            </w:r>
            <w:proofErr w:type="spellStart"/>
            <w:r w:rsidRPr="00FB5534">
              <w:rPr>
                <w:rFonts w:ascii="Sylfaen" w:eastAsia="Times New Roman" w:hAnsi="Sylfaen" w:cs="Helvetica"/>
                <w:sz w:val="22"/>
                <w:szCs w:val="22"/>
                <w:lang w:val="en-GB" w:eastAsia="en-GB"/>
              </w:rPr>
              <w:t>წარმოება</w:t>
            </w:r>
            <w:proofErr w:type="spellEnd"/>
            <w:r w:rsidRPr="00FB5534">
              <w:rPr>
                <w:rFonts w:ascii="Sylfaen" w:eastAsia="Times New Roman" w:hAnsi="Sylfaen" w:cs="Helvetica"/>
                <w:sz w:val="22"/>
                <w:szCs w:val="22"/>
                <w:lang w:val="en-GB" w:eastAsia="en-GB"/>
              </w:rPr>
              <w:t xml:space="preserve"> </w:t>
            </w:r>
          </w:p>
          <w:p w14:paraId="45941349" w14:textId="77777777" w:rsidR="00C80EC4" w:rsidRPr="00FB5534" w:rsidRDefault="00C80EC4" w:rsidP="007E509A">
            <w:pPr>
              <w:tabs>
                <w:tab w:val="left" w:pos="3356"/>
              </w:tabs>
              <w:rPr>
                <w:rFonts w:ascii="Sylfaen" w:eastAsia="Times New Roman" w:hAnsi="Sylfaen" w:cs="Times New Roman"/>
                <w:lang w:val="en-GB" w:eastAsia="en-GB"/>
              </w:rPr>
            </w:pPr>
            <w:r w:rsidRPr="00FB5534">
              <w:rPr>
                <w:rFonts w:ascii="Sylfaen" w:eastAsia="Times New Roman" w:hAnsi="Sylfaen" w:cs="Times New Roman"/>
                <w:sz w:val="22"/>
                <w:szCs w:val="22"/>
                <w:lang w:val="en-GB" w:eastAsia="en-GB"/>
              </w:rPr>
              <w:tab/>
            </w:r>
          </w:p>
        </w:tc>
        <w:tc>
          <w:tcPr>
            <w:tcW w:w="4868" w:type="dxa"/>
            <w:vAlign w:val="center"/>
          </w:tcPr>
          <w:p w14:paraId="5CB4BF25" w14:textId="77777777" w:rsidR="00C80EC4" w:rsidRPr="00FB5534" w:rsidRDefault="00C80EC4" w:rsidP="007E509A">
            <w:pPr>
              <w:pStyle w:val="HTMLPreformatted"/>
              <w:shd w:val="clear" w:color="auto" w:fill="F8F9FA"/>
              <w:rPr>
                <w:rFonts w:ascii="Sylfaen" w:hAnsi="Sylfaen" w:cs="Helvetica"/>
                <w:sz w:val="22"/>
                <w:szCs w:val="22"/>
              </w:rPr>
            </w:pPr>
            <w:proofErr w:type="spellStart"/>
            <w:r w:rsidRPr="00FB5534">
              <w:rPr>
                <w:rFonts w:ascii="Sylfaen" w:hAnsi="Sylfaen" w:cs="Helvetica"/>
                <w:sz w:val="22"/>
                <w:szCs w:val="22"/>
              </w:rPr>
              <w:t>გაანალიზებულია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მომხმარებ</w:t>
            </w:r>
            <w:proofErr w:type="spellEnd"/>
            <w:r w:rsidRPr="00FB5534">
              <w:rPr>
                <w:rFonts w:ascii="Sylfaen" w:hAnsi="Sylfaen" w:cs="Helvetica"/>
                <w:sz w:val="22"/>
                <w:szCs w:val="22"/>
                <w:lang w:val="ka-GE"/>
              </w:rPr>
              <w:t>ე</w:t>
            </w:r>
            <w:r w:rsidRPr="00FB5534">
              <w:rPr>
                <w:rFonts w:ascii="Sylfaen" w:hAnsi="Sylfaen" w:cs="Helvetica"/>
                <w:sz w:val="22"/>
                <w:szCs w:val="22"/>
              </w:rPr>
              <w:t>ლ</w:t>
            </w:r>
            <w:r w:rsidRPr="00FB5534">
              <w:rPr>
                <w:rFonts w:ascii="Sylfaen" w:hAnsi="Sylfaen" w:cs="Helvetica"/>
                <w:sz w:val="22"/>
                <w:szCs w:val="22"/>
                <w:lang w:val="ka-GE"/>
              </w:rPr>
              <w:t>თა</w:t>
            </w:r>
            <w:r w:rsidRPr="00FB5534">
              <w:rPr>
                <w:rFonts w:ascii="Sylfaen" w:hAnsi="Sylfaen" w:cs="Helvetica"/>
                <w:sz w:val="22"/>
                <w:szCs w:val="22"/>
              </w:rPr>
              <w:t xml:space="preserve"> </w:t>
            </w:r>
            <w:proofErr w:type="spellStart"/>
            <w:r w:rsidRPr="00FB5534">
              <w:rPr>
                <w:rFonts w:ascii="Sylfaen" w:hAnsi="Sylfaen" w:cs="Helvetica"/>
                <w:sz w:val="22"/>
                <w:szCs w:val="22"/>
              </w:rPr>
              <w:t>კმაყოფილების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გამოკვლევის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შედეგები</w:t>
            </w:r>
            <w:proofErr w:type="spellEnd"/>
            <w:r w:rsidR="00775AF8">
              <w:rPr>
                <w:rFonts w:ascii="Sylfaen" w:hAnsi="Sylfaen" w:cs="Helvetica"/>
                <w:sz w:val="22"/>
                <w:szCs w:val="22"/>
                <w:lang w:val="ka-GE"/>
              </w:rPr>
              <w:t xml:space="preserve"> და</w:t>
            </w:r>
            <w:r w:rsidRPr="00FB5534">
              <w:rPr>
                <w:rFonts w:ascii="Sylfaen" w:hAnsi="Sylfaen" w:cs="Helvetica"/>
                <w:sz w:val="22"/>
                <w:szCs w:val="22"/>
              </w:rPr>
              <w:t xml:space="preserve"> </w:t>
            </w:r>
          </w:p>
          <w:p w14:paraId="1D15D04D" w14:textId="172EF752" w:rsidR="00C80EC4" w:rsidRPr="00FB5534" w:rsidRDefault="00C80EC4" w:rsidP="00775AF8">
            <w:pPr>
              <w:pStyle w:val="HTMLPreformatted"/>
              <w:shd w:val="clear" w:color="auto" w:fill="F8F9FA"/>
              <w:rPr>
                <w:rFonts w:ascii="Sylfaen" w:hAnsi="Sylfaen" w:cs="Times New Roman"/>
                <w:sz w:val="22"/>
                <w:szCs w:val="22"/>
                <w:lang w:val="ka-GE"/>
              </w:rPr>
            </w:pPr>
            <w:proofErr w:type="spellStart"/>
            <w:r w:rsidRPr="00FB5534">
              <w:rPr>
                <w:rFonts w:ascii="Sylfaen" w:hAnsi="Sylfaen" w:cs="Helvetica"/>
                <w:sz w:val="22"/>
                <w:szCs w:val="22"/>
              </w:rPr>
              <w:lastRenderedPageBreak/>
              <w:t>მოხმარებელთა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საჭიროებები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ტარდება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ახალი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გამოკვლევები</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მონაცემების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გავრცელების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სისტემა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დახვეწილი</w:t>
            </w:r>
            <w:proofErr w:type="spellEnd"/>
            <w:r w:rsidRPr="00FB5534">
              <w:rPr>
                <w:rFonts w:ascii="Sylfaen" w:hAnsi="Sylfaen" w:cs="Helvetica"/>
                <w:sz w:val="22"/>
                <w:szCs w:val="22"/>
                <w:lang w:val="ka-GE"/>
              </w:rPr>
              <w:t xml:space="preserve">ა; </w:t>
            </w:r>
            <w:proofErr w:type="spellStart"/>
            <w:r w:rsidRPr="00FB5534">
              <w:rPr>
                <w:rFonts w:ascii="Sylfaen" w:hAnsi="Sylfaen" w:cs="Helvetica"/>
                <w:sz w:val="22"/>
                <w:szCs w:val="22"/>
              </w:rPr>
              <w:t>სტატისტიკური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პროდუქტები</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გამრავალფეროვნებულია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მომხმარებელთა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საჭიროებებიდან</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გამომდინარე</w:t>
            </w:r>
            <w:proofErr w:type="spellEnd"/>
            <w:r w:rsidRPr="00FB5534">
              <w:rPr>
                <w:rFonts w:ascii="Sylfaen" w:hAnsi="Sylfaen" w:cs="Helvetica"/>
                <w:sz w:val="22"/>
                <w:szCs w:val="22"/>
              </w:rPr>
              <w:t xml:space="preserve"> </w:t>
            </w:r>
          </w:p>
        </w:tc>
      </w:tr>
      <w:tr w:rsidR="00C80EC4" w:rsidRPr="00FB5534" w14:paraId="54EBCDF6" w14:textId="77777777" w:rsidTr="007E509A">
        <w:tc>
          <w:tcPr>
            <w:tcW w:w="4868" w:type="dxa"/>
            <w:vAlign w:val="center"/>
          </w:tcPr>
          <w:p w14:paraId="2DF237B5" w14:textId="77777777" w:rsidR="00C80EC4" w:rsidRPr="00FB5534" w:rsidRDefault="00C80EC4" w:rsidP="00775AF8">
            <w:pPr>
              <w:rPr>
                <w:rFonts w:ascii="Sylfaen" w:hAnsi="Sylfaen" w:cs="Times New Roman"/>
                <w:lang w:val="en-GB"/>
              </w:rPr>
            </w:pPr>
            <w:r w:rsidRPr="00FB5534">
              <w:rPr>
                <w:rFonts w:ascii="Sylfaen" w:hAnsi="Sylfaen" w:cs="Helvetica"/>
                <w:sz w:val="22"/>
                <w:szCs w:val="22"/>
                <w:lang w:val="ka-GE"/>
              </w:rPr>
              <w:lastRenderedPageBreak/>
              <w:t>გამოკვლევების შედეგების მომზადება მომხმარებლისთვის ადვილად აღსაქმელი და ვიზ</w:t>
            </w:r>
            <w:r w:rsidR="00775AF8">
              <w:rPr>
                <w:rFonts w:ascii="Sylfaen" w:hAnsi="Sylfaen" w:cs="Helvetica"/>
                <w:sz w:val="22"/>
                <w:szCs w:val="22"/>
                <w:lang w:val="ka-GE"/>
              </w:rPr>
              <w:t>უ</w:t>
            </w:r>
            <w:r w:rsidRPr="00FB5534">
              <w:rPr>
                <w:rFonts w:ascii="Sylfaen" w:hAnsi="Sylfaen" w:cs="Helvetica"/>
                <w:sz w:val="22"/>
                <w:szCs w:val="22"/>
                <w:lang w:val="ka-GE"/>
              </w:rPr>
              <w:t>ალურად მიმზიდველი ფორმებით</w:t>
            </w:r>
          </w:p>
        </w:tc>
        <w:tc>
          <w:tcPr>
            <w:tcW w:w="4868" w:type="dxa"/>
            <w:vAlign w:val="center"/>
          </w:tcPr>
          <w:p w14:paraId="404FEAB4" w14:textId="77777777" w:rsidR="00C80EC4" w:rsidRPr="00FB5534" w:rsidRDefault="00C80EC4" w:rsidP="007E509A">
            <w:pPr>
              <w:pStyle w:val="HTMLPreformatted"/>
              <w:shd w:val="clear" w:color="auto" w:fill="F8F9FA"/>
              <w:rPr>
                <w:rFonts w:ascii="Sylfaen" w:hAnsi="Sylfaen" w:cs="Times New Roman"/>
                <w:sz w:val="22"/>
                <w:szCs w:val="22"/>
              </w:rPr>
            </w:pPr>
            <w:proofErr w:type="spellStart"/>
            <w:r w:rsidRPr="00FB5534">
              <w:rPr>
                <w:rFonts w:ascii="Sylfaen" w:hAnsi="Sylfaen" w:cs="Helvetica"/>
                <w:sz w:val="22"/>
                <w:szCs w:val="22"/>
              </w:rPr>
              <w:t>მომზადებულია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ყველა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ძირითადი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გამოკვლევის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შედეგების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ვიზუალიზაციის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მასალები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განთავსებულია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ვებ-საიტზე</w:t>
            </w:r>
            <w:proofErr w:type="spellEnd"/>
          </w:p>
        </w:tc>
      </w:tr>
      <w:tr w:rsidR="00C80EC4" w:rsidRPr="00FB5534" w14:paraId="01151A17" w14:textId="77777777" w:rsidTr="007E509A">
        <w:tc>
          <w:tcPr>
            <w:tcW w:w="4868" w:type="dxa"/>
            <w:vAlign w:val="center"/>
          </w:tcPr>
          <w:p w14:paraId="754936A6" w14:textId="77777777" w:rsidR="00C80EC4" w:rsidRPr="00FB5534" w:rsidRDefault="00C80EC4" w:rsidP="007E509A">
            <w:pPr>
              <w:rPr>
                <w:rFonts w:ascii="Sylfaen" w:hAnsi="Sylfaen" w:cs="Helvetica"/>
                <w:lang w:val="en-GB"/>
              </w:rPr>
            </w:pPr>
            <w:proofErr w:type="spellStart"/>
            <w:r w:rsidRPr="00FB5534">
              <w:rPr>
                <w:rFonts w:ascii="Sylfaen" w:hAnsi="Sylfaen" w:cs="Helvetica"/>
                <w:sz w:val="22"/>
                <w:szCs w:val="22"/>
                <w:lang w:val="en-GB"/>
              </w:rPr>
              <w:t>გენდერული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ანალიზის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განხორციელება</w:t>
            </w:r>
            <w:proofErr w:type="spellEnd"/>
          </w:p>
        </w:tc>
        <w:tc>
          <w:tcPr>
            <w:tcW w:w="4868" w:type="dxa"/>
            <w:vAlign w:val="center"/>
          </w:tcPr>
          <w:p w14:paraId="14C267CF" w14:textId="77777777" w:rsidR="00C80EC4" w:rsidRPr="00FB5534" w:rsidRDefault="00C80EC4" w:rsidP="007E509A">
            <w:pPr>
              <w:pStyle w:val="HTMLPreformatted"/>
              <w:shd w:val="clear" w:color="auto" w:fill="F8F9FA"/>
              <w:rPr>
                <w:rFonts w:ascii="Sylfaen" w:hAnsi="Sylfaen" w:cs="Times New Roman"/>
                <w:sz w:val="22"/>
                <w:szCs w:val="22"/>
                <w:lang w:val="ka-GE"/>
              </w:rPr>
            </w:pPr>
            <w:proofErr w:type="spellStart"/>
            <w:r w:rsidRPr="00FB5534">
              <w:rPr>
                <w:rFonts w:ascii="Sylfaen" w:hAnsi="Sylfaen" w:cs="Helvetica"/>
                <w:sz w:val="22"/>
                <w:szCs w:val="22"/>
              </w:rPr>
              <w:t>რეგულარულ</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პუბლიკაციაში</w:t>
            </w:r>
            <w:proofErr w:type="spellEnd"/>
            <w:r w:rsidRPr="00FB5534">
              <w:rPr>
                <w:rFonts w:ascii="Sylfaen" w:hAnsi="Sylfaen" w:cs="Helvetica"/>
                <w:sz w:val="22"/>
                <w:szCs w:val="22"/>
              </w:rPr>
              <w:t xml:space="preserve"> ,,</w:t>
            </w:r>
            <w:r w:rsidRPr="00FB5534">
              <w:rPr>
                <w:rFonts w:ascii="Sylfaen" w:hAnsi="Sylfaen" w:cs="Helvetica"/>
                <w:sz w:val="22"/>
                <w:szCs w:val="22"/>
                <w:lang w:val="ka-GE"/>
              </w:rPr>
              <w:t xml:space="preserve">ქალი და კაცი </w:t>
            </w:r>
            <w:proofErr w:type="spellStart"/>
            <w:r w:rsidRPr="00FB5534">
              <w:rPr>
                <w:rFonts w:ascii="Sylfaen" w:hAnsi="Sylfaen" w:cs="Helvetica"/>
                <w:sz w:val="22"/>
                <w:szCs w:val="22"/>
              </w:rPr>
              <w:t>საქართველოში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დამატებულია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ანალიტიკური</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მასალა</w:t>
            </w:r>
          </w:p>
        </w:tc>
      </w:tr>
    </w:tbl>
    <w:p w14:paraId="21968613" w14:textId="77777777" w:rsidR="00C80EC4" w:rsidRPr="00FB5534" w:rsidRDefault="00C80EC4" w:rsidP="00C80EC4">
      <w:pPr>
        <w:pStyle w:val="ListParagraph"/>
        <w:ind w:left="284"/>
        <w:rPr>
          <w:rFonts w:ascii="Sylfaen" w:hAnsi="Sylfaen" w:cs="Times New Roman"/>
          <w:b/>
          <w:sz w:val="22"/>
          <w:szCs w:val="22"/>
          <w:lang w:val="en-GB"/>
        </w:rPr>
      </w:pPr>
    </w:p>
    <w:p w14:paraId="26A256B4" w14:textId="7927D1DB" w:rsidR="00C80EC4" w:rsidRPr="00763431" w:rsidRDefault="00C80EC4" w:rsidP="00763431">
      <w:pPr>
        <w:pStyle w:val="ListParagraph"/>
        <w:spacing w:before="240" w:after="120"/>
        <w:ind w:left="0"/>
        <w:rPr>
          <w:rFonts w:ascii="Sylfaen" w:hAnsi="Sylfaen" w:cs="Helvetica"/>
          <w:b/>
          <w:sz w:val="22"/>
          <w:szCs w:val="22"/>
          <w:lang w:val="en-GB"/>
        </w:rPr>
      </w:pPr>
      <w:proofErr w:type="spellStart"/>
      <w:r w:rsidRPr="00FB5534">
        <w:rPr>
          <w:rFonts w:ascii="Sylfaen" w:hAnsi="Sylfaen" w:cs="Helvetica"/>
          <w:b/>
          <w:sz w:val="22"/>
          <w:szCs w:val="22"/>
          <w:lang w:val="en-GB"/>
        </w:rPr>
        <w:t>მიმართულება</w:t>
      </w:r>
      <w:proofErr w:type="spellEnd"/>
      <w:r w:rsidRPr="00763431">
        <w:rPr>
          <w:rFonts w:ascii="Sylfaen" w:hAnsi="Sylfaen" w:cs="Helvetica"/>
          <w:b/>
          <w:sz w:val="22"/>
          <w:szCs w:val="22"/>
          <w:lang w:val="en-GB"/>
        </w:rPr>
        <w:t xml:space="preserve"> 1.4.2. </w:t>
      </w:r>
      <w:proofErr w:type="spellStart"/>
      <w:r w:rsidRPr="00FB5534">
        <w:rPr>
          <w:rFonts w:ascii="Sylfaen" w:hAnsi="Sylfaen" w:cs="Helvetica"/>
          <w:b/>
          <w:sz w:val="22"/>
          <w:szCs w:val="22"/>
          <w:lang w:val="en-GB"/>
        </w:rPr>
        <w:t>სტატისტიკურ</w:t>
      </w:r>
      <w:proofErr w:type="spellEnd"/>
      <w:r w:rsidR="00BE52A7">
        <w:rPr>
          <w:rFonts w:ascii="Sylfaen" w:hAnsi="Sylfaen" w:cs="Helvetica"/>
          <w:b/>
          <w:sz w:val="22"/>
          <w:szCs w:val="22"/>
          <w:lang w:val="ka-GE"/>
        </w:rPr>
        <w:t>ი</w:t>
      </w:r>
      <w:r w:rsidRPr="00FB5534">
        <w:rPr>
          <w:rFonts w:ascii="Sylfaen" w:hAnsi="Sylfaen" w:cs="Helvetica"/>
          <w:b/>
          <w:sz w:val="22"/>
          <w:szCs w:val="22"/>
          <w:lang w:val="en-GB"/>
        </w:rPr>
        <w:t xml:space="preserve"> </w:t>
      </w:r>
      <w:proofErr w:type="spellStart"/>
      <w:r w:rsidRPr="00763431">
        <w:rPr>
          <w:rFonts w:ascii="Sylfaen" w:hAnsi="Sylfaen" w:cs="Helvetica"/>
          <w:b/>
          <w:sz w:val="22"/>
          <w:szCs w:val="22"/>
          <w:lang w:val="en-GB"/>
        </w:rPr>
        <w:t>ცნობიერების</w:t>
      </w:r>
      <w:proofErr w:type="spellEnd"/>
      <w:r w:rsidRPr="00763431">
        <w:rPr>
          <w:rFonts w:ascii="Sylfaen" w:hAnsi="Sylfaen" w:cs="Helvetica"/>
          <w:b/>
          <w:sz w:val="22"/>
          <w:szCs w:val="22"/>
          <w:lang w:val="en-GB"/>
        </w:rPr>
        <w:t xml:space="preserve"> </w:t>
      </w:r>
      <w:proofErr w:type="spellStart"/>
      <w:r w:rsidRPr="00763431">
        <w:rPr>
          <w:rFonts w:ascii="Sylfaen" w:hAnsi="Sylfaen" w:cs="Helvetica"/>
          <w:b/>
          <w:sz w:val="22"/>
          <w:szCs w:val="22"/>
          <w:lang w:val="en-GB"/>
        </w:rPr>
        <w:t>ამაღლებასთან</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დაკავშირებული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აქტივობების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განხორციელება</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და</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სახელმძღვანელო</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დოკუმენტების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შემუშავება</w:t>
      </w:r>
      <w:proofErr w:type="spellEnd"/>
      <w:r w:rsidRPr="00FB5534">
        <w:rPr>
          <w:rFonts w:ascii="Sylfaen" w:hAnsi="Sylfaen" w:cs="Helvetica"/>
          <w:b/>
          <w:sz w:val="22"/>
          <w:szCs w:val="22"/>
          <w:lang w:val="en-GB"/>
        </w:rPr>
        <w:t xml:space="preserve">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7CCE1264" w14:textId="77777777" w:rsidTr="007E509A">
        <w:trPr>
          <w:trHeight w:val="309"/>
        </w:trPr>
        <w:tc>
          <w:tcPr>
            <w:tcW w:w="4868" w:type="dxa"/>
            <w:vAlign w:val="center"/>
          </w:tcPr>
          <w:p w14:paraId="3CE50787"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395E96DB"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491C6C37" w14:textId="77777777" w:rsidTr="007E509A">
        <w:tc>
          <w:tcPr>
            <w:tcW w:w="4868" w:type="dxa"/>
            <w:vAlign w:val="center"/>
          </w:tcPr>
          <w:p w14:paraId="08A4876F" w14:textId="77777777"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წიგნიერების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დონის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სისტემატური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პროაქტიული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ამაღლება</w:t>
            </w:r>
            <w:proofErr w:type="spellEnd"/>
            <w:r w:rsidRPr="00FB5534">
              <w:rPr>
                <w:rFonts w:ascii="Sylfaen" w:hAnsi="Sylfaen" w:cs="Helvetica"/>
                <w:sz w:val="22"/>
                <w:szCs w:val="22"/>
                <w:lang w:val="en-GB"/>
              </w:rPr>
              <w:t xml:space="preserve">  </w:t>
            </w:r>
          </w:p>
        </w:tc>
        <w:tc>
          <w:tcPr>
            <w:tcW w:w="4868" w:type="dxa"/>
            <w:vAlign w:val="center"/>
          </w:tcPr>
          <w:p w14:paraId="2AEC5F9A" w14:textId="61979087" w:rsidR="00C80EC4" w:rsidRPr="00FB5534" w:rsidRDefault="00C80EC4" w:rsidP="007E509A">
            <w:pPr>
              <w:autoSpaceDE w:val="0"/>
              <w:autoSpaceDN w:val="0"/>
              <w:adjustRightInd w:val="0"/>
              <w:rPr>
                <w:rFonts w:ascii="Sylfaen" w:eastAsia="Times New Roman" w:hAnsi="Sylfaen" w:cs="Times New Roman"/>
                <w:lang w:val="en-GB" w:eastAsia="ka-GE"/>
              </w:rPr>
            </w:pPr>
            <w:proofErr w:type="spellStart"/>
            <w:r w:rsidRPr="00FB5534">
              <w:rPr>
                <w:rFonts w:ascii="Sylfaen" w:hAnsi="Sylfaen" w:cs="Helvetica"/>
                <w:sz w:val="22"/>
                <w:szCs w:val="22"/>
                <w:lang w:val="en-GB"/>
              </w:rPr>
              <w:t>შერჩეული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მომხმარებლებიდან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ყოველწლიურად</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სულ მცირე</w:t>
            </w:r>
            <w:r w:rsidRPr="00FB5534">
              <w:rPr>
                <w:rFonts w:ascii="Sylfaen" w:hAnsi="Sylfaen" w:cs="Helvetica"/>
                <w:sz w:val="22"/>
                <w:szCs w:val="22"/>
                <w:lang w:val="en-GB"/>
              </w:rPr>
              <w:t xml:space="preserve"> 100 </w:t>
            </w:r>
            <w:proofErr w:type="spellStart"/>
            <w:r w:rsidRPr="00FB5534">
              <w:rPr>
                <w:rFonts w:ascii="Sylfaen" w:hAnsi="Sylfaen" w:cs="Helvetica"/>
                <w:sz w:val="22"/>
                <w:szCs w:val="22"/>
                <w:lang w:val="en-GB"/>
              </w:rPr>
              <w:t>ადამიანმა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მიიღო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მონაწილეობა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წიგნიერების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პროგრამაში</w:t>
            </w:r>
            <w:proofErr w:type="spellEnd"/>
            <w:r w:rsidRPr="00FB5534">
              <w:rPr>
                <w:rFonts w:ascii="Sylfaen" w:hAnsi="Sylfaen" w:cs="Helvetica"/>
                <w:sz w:val="22"/>
                <w:szCs w:val="22"/>
                <w:lang w:val="en-GB"/>
              </w:rPr>
              <w:t xml:space="preserve"> </w:t>
            </w:r>
          </w:p>
        </w:tc>
      </w:tr>
      <w:tr w:rsidR="00C80EC4" w:rsidRPr="00FB5534" w14:paraId="0339F04A" w14:textId="77777777" w:rsidTr="007E509A">
        <w:tc>
          <w:tcPr>
            <w:tcW w:w="4868" w:type="dxa"/>
            <w:vAlign w:val="center"/>
          </w:tcPr>
          <w:p w14:paraId="62704894" w14:textId="77777777"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ცნობიერების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ამაღლება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საჯარო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სექტორში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p>
        </w:tc>
        <w:tc>
          <w:tcPr>
            <w:tcW w:w="4868" w:type="dxa"/>
            <w:vAlign w:val="center"/>
          </w:tcPr>
          <w:p w14:paraId="089D445D" w14:textId="77777777" w:rsidR="00C80EC4" w:rsidRPr="00FB5534" w:rsidRDefault="00C80EC4" w:rsidP="007E509A">
            <w:pPr>
              <w:autoSpaceDE w:val="0"/>
              <w:autoSpaceDN w:val="0"/>
              <w:adjustRightInd w:val="0"/>
              <w:rPr>
                <w:rFonts w:ascii="Sylfaen" w:hAnsi="Sylfaen" w:cs="Helvetica"/>
                <w:lang w:val="en-GB"/>
              </w:rPr>
            </w:pP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დამუშავებისა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ანალიზის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ყოველწლიურად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შეხვედრაა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საჯარო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დაწესებულებებისთვის</w:t>
            </w:r>
            <w:proofErr w:type="spellEnd"/>
            <w:r w:rsidRPr="00FB5534">
              <w:rPr>
                <w:rFonts w:ascii="Sylfaen" w:hAnsi="Sylfaen" w:cs="Helvetica"/>
                <w:sz w:val="22"/>
                <w:szCs w:val="22"/>
                <w:lang w:val="en-GB"/>
              </w:rPr>
              <w:t>;</w:t>
            </w:r>
          </w:p>
          <w:p w14:paraId="14545B29" w14:textId="31B40103" w:rsidR="00C80EC4" w:rsidRPr="00FB5534" w:rsidRDefault="00C80EC4" w:rsidP="007E509A">
            <w:pPr>
              <w:autoSpaceDE w:val="0"/>
              <w:autoSpaceDN w:val="0"/>
              <w:adjustRightInd w:val="0"/>
              <w:rPr>
                <w:rFonts w:ascii="Sylfaen" w:hAnsi="Sylfaen" w:cs="Times New Roman"/>
                <w:lang w:val="ka-GE"/>
              </w:rPr>
            </w:pPr>
            <w:proofErr w:type="spellStart"/>
            <w:r w:rsidRPr="00FB5534">
              <w:rPr>
                <w:rFonts w:ascii="Sylfaen" w:hAnsi="Sylfaen" w:cs="Helvetica"/>
                <w:sz w:val="22"/>
                <w:szCs w:val="22"/>
                <w:lang w:val="en-GB"/>
              </w:rPr>
              <w:t>საჯარო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სექტორიდან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ცნობიერება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სწორი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ინტერპრეტაციის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მნიშვნელოვნადაა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გაზრდილი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უფრო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აქტიურად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იყენებენ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გადაწყვეტილების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მიღების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პროცესში</w:t>
            </w:r>
            <w:proofErr w:type="spellEnd"/>
          </w:p>
        </w:tc>
      </w:tr>
    </w:tbl>
    <w:p w14:paraId="60C409CB" w14:textId="77777777" w:rsidR="00C80EC4" w:rsidRPr="00F90F46" w:rsidRDefault="007E7E0D" w:rsidP="00763431">
      <w:pPr>
        <w:pStyle w:val="Heading2"/>
        <w:spacing w:before="240" w:after="120"/>
        <w:rPr>
          <w:rStyle w:val="IntenseReference"/>
          <w:rFonts w:ascii="Sylfaen" w:hAnsi="Sylfaen" w:cs="Times New Roman"/>
          <w:color w:val="000000" w:themeColor="text1"/>
          <w:sz w:val="24"/>
          <w:szCs w:val="24"/>
          <w:lang w:val="ka-GE"/>
        </w:rPr>
      </w:pPr>
      <w:bookmarkStart w:id="32" w:name="_Toc23347626"/>
      <w:r w:rsidRPr="00F90F46">
        <w:rPr>
          <w:rStyle w:val="IntenseReference"/>
          <w:rFonts w:ascii="Sylfaen" w:hAnsi="Sylfaen" w:cs="Times New Roman"/>
          <w:color w:val="000000" w:themeColor="text1"/>
          <w:sz w:val="24"/>
          <w:szCs w:val="24"/>
          <w:lang w:val="ka-GE"/>
        </w:rPr>
        <w:t>6.2</w:t>
      </w:r>
      <w:r w:rsidR="00A80811">
        <w:rPr>
          <w:rStyle w:val="IntenseReference"/>
          <w:rFonts w:ascii="Sylfaen" w:hAnsi="Sylfaen" w:cs="Times New Roman"/>
          <w:color w:val="000000" w:themeColor="text1"/>
          <w:sz w:val="24"/>
          <w:szCs w:val="24"/>
          <w:lang w:val="ka-GE"/>
        </w:rPr>
        <w:t>.</w:t>
      </w:r>
      <w:r w:rsidR="00C80EC4" w:rsidRPr="00F90F46">
        <w:rPr>
          <w:rStyle w:val="IntenseReference"/>
          <w:rFonts w:ascii="Sylfaen" w:hAnsi="Sylfaen" w:cs="Times New Roman"/>
          <w:color w:val="000000" w:themeColor="text1"/>
          <w:sz w:val="24"/>
          <w:szCs w:val="24"/>
          <w:lang w:val="ka-GE"/>
        </w:rPr>
        <w:t xml:space="preserve"> </w:t>
      </w:r>
      <w:r w:rsidR="00C80EC4" w:rsidRPr="00F90F46">
        <w:rPr>
          <w:rStyle w:val="IntenseReference"/>
          <w:rFonts w:ascii="Sylfaen" w:hAnsi="Sylfaen" w:cs="Helvetica"/>
          <w:color w:val="000000" w:themeColor="text1"/>
          <w:sz w:val="24"/>
          <w:szCs w:val="24"/>
          <w:lang w:val="ka-GE"/>
        </w:rPr>
        <w:t>სტრატეგიული მიზანი</w:t>
      </w:r>
      <w:r w:rsidR="00C80EC4" w:rsidRPr="00F90F46">
        <w:rPr>
          <w:rStyle w:val="IntenseReference"/>
          <w:rFonts w:ascii="Sylfaen" w:hAnsi="Sylfaen" w:cs="Times New Roman"/>
          <w:color w:val="000000" w:themeColor="text1"/>
          <w:sz w:val="24"/>
          <w:szCs w:val="24"/>
          <w:lang w:val="ka-GE"/>
        </w:rPr>
        <w:t xml:space="preserve"> 2: </w:t>
      </w:r>
      <w:r w:rsidR="00C80EC4" w:rsidRPr="00F90F46">
        <w:rPr>
          <w:rStyle w:val="IntenseReference"/>
          <w:rFonts w:ascii="Sylfaen" w:hAnsi="Sylfaen" w:cs="Helvetica"/>
          <w:color w:val="000000" w:themeColor="text1"/>
          <w:sz w:val="24"/>
          <w:szCs w:val="24"/>
          <w:lang w:val="ka-GE"/>
        </w:rPr>
        <w:t>სტატისტიკის წარმოების ეფექტიანი, თანამედროვე და მდგრადი პროცესების შექმნა</w:t>
      </w:r>
      <w:bookmarkEnd w:id="32"/>
      <w:r w:rsidR="00C80EC4" w:rsidRPr="00F90F46">
        <w:rPr>
          <w:rStyle w:val="IntenseReference"/>
          <w:rFonts w:ascii="Sylfaen" w:hAnsi="Sylfaen" w:cs="Helvetica"/>
          <w:color w:val="000000" w:themeColor="text1"/>
          <w:sz w:val="24"/>
          <w:szCs w:val="24"/>
          <w:lang w:val="ka-GE"/>
        </w:rPr>
        <w:t xml:space="preserve"> </w:t>
      </w:r>
      <w:r w:rsidR="00C80EC4" w:rsidRPr="00F90F46">
        <w:rPr>
          <w:rStyle w:val="IntenseReference"/>
          <w:rFonts w:ascii="Sylfaen" w:hAnsi="Sylfaen" w:cs="Times New Roman"/>
          <w:color w:val="000000" w:themeColor="text1"/>
          <w:sz w:val="24"/>
          <w:szCs w:val="24"/>
          <w:lang w:val="ka-GE"/>
        </w:rPr>
        <w:t xml:space="preserve"> </w:t>
      </w:r>
    </w:p>
    <w:p w14:paraId="5BB89274" w14:textId="77777777"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ka-GE"/>
        </w:rPr>
      </w:pPr>
      <w:r w:rsidRPr="00FB5534">
        <w:rPr>
          <w:rFonts w:ascii="Sylfaen" w:hAnsi="Sylfaen" w:cs="Helvetica"/>
          <w:sz w:val="22"/>
          <w:szCs w:val="22"/>
          <w:lang w:val="ka-GE"/>
        </w:rPr>
        <w:t>სტატისტიკური ბიზნეს პროცესების ზოგადი მოდელი (</w:t>
      </w:r>
      <w:r w:rsidRPr="00FB5534">
        <w:rPr>
          <w:rFonts w:ascii="Times New Roman" w:hAnsi="Times New Roman" w:cs="Times New Roman"/>
          <w:lang w:val="ka-GE"/>
        </w:rPr>
        <w:t xml:space="preserve">Generic Statistics Business Process Model </w:t>
      </w:r>
      <w:r w:rsidRPr="00FB5534">
        <w:rPr>
          <w:rFonts w:ascii="Sylfaen" w:hAnsi="Sylfaen" w:cs="Times New Roman"/>
          <w:lang w:val="ka-GE"/>
        </w:rPr>
        <w:t xml:space="preserve">– </w:t>
      </w:r>
      <w:r w:rsidRPr="00FB5534">
        <w:rPr>
          <w:rFonts w:ascii="Sylfaen" w:hAnsi="Sylfaen" w:cs="Helvetica"/>
          <w:sz w:val="22"/>
          <w:szCs w:val="22"/>
          <w:lang w:val="ka-GE"/>
        </w:rPr>
        <w:t xml:space="preserve">GSBPM) წარმოადგენს მაღალი ხარისხის ოფიციალური სტატისტიკის წარმოებისა და გავრცელების შესახებ სრულყოფილ და ინტეგრირებულ საერთაშორისო ჩარჩო დოკუმენტს. ის ფოკუსირებულია იმ პროცესებზე, რომლებიც პირდაპირ და არაპირდაპირ მიმდინარეობს გარკვეული თანმიმდევრობით – ცნებების შემუშავების ეტაპიდან საბოლოო სტატისტიკური პროდუქტის შექმნამდე. სტატისტიკის ეროვნული სამსახურები, თავიანთი სისტემის მოდერნიზაციის მიზნით, სულ უფრო მეტად იყენებენ აღნიშნულ მოდელს. ის გულისხმობს მეტი ყურადღების გადატანას არა პროდუქტებზე, როგორც ეს წარსულში იყო გავრცელებული, არამედ პროცესებზე. საქსტატი, რომელსაც ამჟამად პროდუქტზე ორიენტირებული მიდგომა აქვს, სტატისტიკის წარმოების პროცესის ყველა ელემენტის განვითარებისას უფრო მეტ მნიშვნელობას მიანიჭებს პროცესებზე ორიენტირებულ სამუშაო პრინციპებს. ამგვარად, საქსტატის მიზანი იქნება მონაცემების შეგროვება, დამუშავება და სტატისტიკის წარმოება გახადოს უფრო ზუსტი, სწრაფი და ეფექტიანი. შესაბამისად, საქართველოს სტატისტიკის ეროვნული სისტემის შიგნით მთავარი </w:t>
      </w:r>
      <w:r w:rsidRPr="00FB5534">
        <w:rPr>
          <w:rFonts w:ascii="Sylfaen" w:hAnsi="Sylfaen" w:cs="Helvetica"/>
          <w:sz w:val="22"/>
          <w:szCs w:val="22"/>
          <w:lang w:val="ka-GE"/>
        </w:rPr>
        <w:lastRenderedPageBreak/>
        <w:t xml:space="preserve">ამოცანებია: სტატისტიკური მიზნებისთვის ადმინისტრაციული რეგისტრების გამოყენების ხელშეწყობა; მათი გამოყენების არეალის გაფართოება და ახალი ტექნიკური მეთოდების განვითარების გზით სტატისტიკის წარმოების პროცესისა და უშუალოდ სტატისტიკის ხარისხის გაუმჯობესება. სტრატეგიის განხორციელების პერიოდში, პროცესების ეფექტიანობის გაზრდაში საქსტატი გამოიყენებს პრობლემების გადაჭრის ინოვაციურ მეთოდებს და სხვა ქვეყნების სტატისტიკის სისტემაში არსებულ საუკეთესო პრაქტიკას. </w:t>
      </w:r>
    </w:p>
    <w:p w14:paraId="52D75796" w14:textId="77777777"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ka-GE"/>
        </w:rPr>
      </w:pPr>
      <w:r w:rsidRPr="00FB5534">
        <w:rPr>
          <w:rFonts w:ascii="Sylfaen" w:hAnsi="Sylfaen" w:cs="Helvetica"/>
          <w:sz w:val="22"/>
          <w:szCs w:val="22"/>
          <w:lang w:val="ka-GE"/>
        </w:rPr>
        <w:t xml:space="preserve">ეროვნული ბანკი, მონაცემთა შეგროვების პროცესების ოპტიმიზაციის მიზნით, ასევე განახორციელებს გარკვეულ ქმედებებს და სტატისტიკის წარმოების პროცესებს გახდის უფრო ეფექტიანს. </w:t>
      </w:r>
    </w:p>
    <w:p w14:paraId="2A480177" w14:textId="77777777" w:rsidR="00C80EC4" w:rsidRPr="00F90F46" w:rsidRDefault="00C80EC4" w:rsidP="00780344">
      <w:pPr>
        <w:pStyle w:val="Heading3"/>
        <w:spacing w:before="360" w:after="240"/>
        <w:rPr>
          <w:rFonts w:ascii="Sylfaen" w:eastAsia="Tahoma,Bold" w:hAnsi="Sylfaen"/>
          <w:color w:val="auto"/>
          <w:sz w:val="22"/>
          <w:szCs w:val="22"/>
          <w:lang w:val="ka-GE"/>
        </w:rPr>
      </w:pPr>
      <w:bookmarkStart w:id="33" w:name="_Toc23347627"/>
      <w:r w:rsidRPr="00F90F46">
        <w:rPr>
          <w:rFonts w:ascii="Sylfaen" w:hAnsi="Sylfaen" w:cs="Helvetica"/>
          <w:b/>
          <w:bCs/>
          <w:color w:val="auto"/>
          <w:sz w:val="22"/>
          <w:szCs w:val="22"/>
          <w:lang w:val="ka-GE"/>
        </w:rPr>
        <w:t>ამოცანა</w:t>
      </w:r>
      <w:r w:rsidR="007975EA" w:rsidRPr="00F90F46">
        <w:rPr>
          <w:rFonts w:ascii="Sylfaen" w:eastAsia="Tahoma,Bold" w:hAnsi="Sylfaen"/>
          <w:b/>
          <w:bCs/>
          <w:color w:val="auto"/>
          <w:sz w:val="22"/>
          <w:szCs w:val="22"/>
          <w:lang w:val="ka-GE"/>
        </w:rPr>
        <w:t xml:space="preserve"> 2.1</w:t>
      </w:r>
      <w:r w:rsidR="00A80811">
        <w:rPr>
          <w:rFonts w:ascii="Sylfaen" w:eastAsia="Tahoma,Bold" w:hAnsi="Sylfaen"/>
          <w:b/>
          <w:bCs/>
          <w:color w:val="auto"/>
          <w:sz w:val="22"/>
          <w:szCs w:val="22"/>
          <w:lang w:val="ka-GE"/>
        </w:rPr>
        <w:t>.</w:t>
      </w:r>
      <w:r w:rsidRPr="00F90F46">
        <w:rPr>
          <w:rFonts w:ascii="Sylfaen" w:eastAsia="Tahoma,Bold" w:hAnsi="Sylfaen"/>
          <w:b/>
          <w:bCs/>
          <w:color w:val="auto"/>
          <w:sz w:val="22"/>
          <w:szCs w:val="22"/>
          <w:lang w:val="ka-GE"/>
        </w:rPr>
        <w:t xml:space="preserve"> </w:t>
      </w:r>
      <w:r w:rsidRPr="00F90F46">
        <w:rPr>
          <w:rFonts w:ascii="Sylfaen" w:eastAsia="Tahoma,Bold" w:hAnsi="Sylfaen" w:cs="Helvetica"/>
          <w:bCs/>
          <w:color w:val="auto"/>
          <w:sz w:val="22"/>
          <w:szCs w:val="22"/>
          <w:lang w:val="ka-GE"/>
        </w:rPr>
        <w:t>სტატისტიკური ინფორმაციის წარმოების პროცესების მოდერნიზაცია და სტანდარტიზაცია</w:t>
      </w:r>
      <w:bookmarkEnd w:id="33"/>
      <w:r w:rsidRPr="00F90F46">
        <w:rPr>
          <w:rFonts w:ascii="Sylfaen" w:eastAsia="Tahoma,Bold" w:hAnsi="Sylfaen" w:cs="Helvetica"/>
          <w:bCs/>
          <w:color w:val="auto"/>
          <w:sz w:val="22"/>
          <w:szCs w:val="22"/>
          <w:lang w:val="ka-GE"/>
        </w:rPr>
        <w:t xml:space="preserve"> </w:t>
      </w:r>
    </w:p>
    <w:p w14:paraId="276D0241" w14:textId="77777777"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ka-GE"/>
        </w:rPr>
      </w:pPr>
      <w:r w:rsidRPr="00FB5534">
        <w:rPr>
          <w:rFonts w:ascii="Sylfaen" w:hAnsi="Sylfaen" w:cs="Helvetica"/>
          <w:sz w:val="22"/>
          <w:szCs w:val="22"/>
          <w:lang w:val="ka-GE"/>
        </w:rPr>
        <w:t>საქსტატის ამჟამინდელი ორგანიზაციული მოწყობა მეტწილად დაფუძნებულია ტრადიციულ, ,,პროდუქტზე’’ ორიენტირებულ მიდგომაზე. შესაძლოა, არსებულ მოცე</w:t>
      </w:r>
      <w:r w:rsidRPr="00FB5534">
        <w:rPr>
          <w:rFonts w:ascii="Sylfaen" w:hAnsi="Sylfaen" w:cs="Helvetica"/>
          <w:sz w:val="22"/>
          <w:szCs w:val="22"/>
          <w:lang w:val="ka-GE"/>
        </w:rPr>
        <w:softHyphen/>
        <w:t>მუ</w:t>
      </w:r>
      <w:r w:rsidRPr="00FB5534">
        <w:rPr>
          <w:rFonts w:ascii="Sylfaen" w:hAnsi="Sylfaen" w:cs="Helvetica"/>
          <w:sz w:val="22"/>
          <w:szCs w:val="22"/>
          <w:lang w:val="ka-GE"/>
        </w:rPr>
        <w:softHyphen/>
        <w:t xml:space="preserve">ლობაში შეზღუდული რესურსების ფონზე ეს ყველაზე შესაბამისი სტრუქტურა იყოს. თუმცა სასურველია, განხილული იქნეს ,,ფუნქციურ’’ მოდელზე გადასვლის შესაძლებლობა – გაეროს სტატისტიკური ბიზნეს პროცესების ზოგადი მოდელის (GSBPM) შესაბამისად. </w:t>
      </w:r>
    </w:p>
    <w:p w14:paraId="1BFC5128" w14:textId="77777777"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ka-GE"/>
        </w:rPr>
      </w:pPr>
      <w:r w:rsidRPr="00FB5534">
        <w:rPr>
          <w:rFonts w:ascii="Sylfaen" w:hAnsi="Sylfaen" w:cs="Helvetica"/>
          <w:sz w:val="22"/>
          <w:szCs w:val="22"/>
          <w:lang w:val="ka-GE"/>
        </w:rPr>
        <w:t xml:space="preserve">GSBPM-ის თავდაპირველ მიზანს წარმოადგენდა სტატისტიკის უწყებებისთვის სტანდარტულ ტერმინოლოგიაზე შეთანხმებისთვის საჭირო საფუძვლის მომზადება, რომელიც მათ დახმარებას გაუწევდა სტატისტიკური მეტამონაცემების სისტემებისა და პროცესების განვითარების შესახებ დისკუსიის წარმართვაში. თუმცა მოდელის განვითარებასთან ერთად აშკარა გახდა, რომ მისი გამოყენება სხვა მრავალი მიზნისთვის იყო შესაძლებელი – განსაკუთრებით ოფიციალური სტატისტიკის წარმოების მოდერნიზაციისთვის. GSBPM ასევე შეიძლება გამოყენებული იქნეს: სტატისტიკის პროგრამული უზრუნველყოფის გაზიარებისთვის; სტატისტიკის პროცესების დოკუმენტირების სტრუქტურის შესაქმნელად; ორგანიზაციული შესაძლებლობების განვითარებისათვის; ოპერაციული ხარჯების და სისტემის ფუნქციონირების შესაფასებლად.  </w:t>
      </w:r>
    </w:p>
    <w:p w14:paraId="39C22155" w14:textId="77777777"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en-GB"/>
        </w:rPr>
      </w:pPr>
      <w:r w:rsidRPr="00FB5534">
        <w:rPr>
          <w:rFonts w:ascii="Sylfaen" w:hAnsi="Sylfaen" w:cs="Helvetica"/>
          <w:sz w:val="22"/>
          <w:szCs w:val="22"/>
          <w:lang w:val="ka-GE"/>
        </w:rPr>
        <w:t xml:space="preserve">სტატისტიკის ცალკეულ </w:t>
      </w:r>
      <w:proofErr w:type="spellStart"/>
      <w:r w:rsidRPr="00FB5534">
        <w:rPr>
          <w:rFonts w:ascii="Sylfaen" w:hAnsi="Sylfaen" w:cs="Helvetica"/>
          <w:sz w:val="22"/>
          <w:szCs w:val="22"/>
          <w:lang w:val="en-GB"/>
        </w:rPr>
        <w:t>სფერო</w:t>
      </w:r>
      <w:proofErr w:type="spellEnd"/>
      <w:r w:rsidRPr="00FB5534">
        <w:rPr>
          <w:rFonts w:ascii="Sylfaen" w:hAnsi="Sylfaen" w:cs="Helvetica"/>
          <w:sz w:val="22"/>
          <w:szCs w:val="22"/>
          <w:lang w:val="ka-GE"/>
        </w:rPr>
        <w:t>ებ</w:t>
      </w:r>
      <w:proofErr w:type="spellStart"/>
      <w:r w:rsidRPr="00FB5534">
        <w:rPr>
          <w:rFonts w:ascii="Sylfaen" w:hAnsi="Sylfaen" w:cs="Helvetica"/>
          <w:sz w:val="22"/>
          <w:szCs w:val="22"/>
          <w:lang w:val="en-GB"/>
        </w:rPr>
        <w:t>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დაფუძნებულ</w:t>
      </w:r>
      <w:proofErr w:type="spellEnd"/>
      <w:r w:rsidRPr="00FB5534">
        <w:rPr>
          <w:rFonts w:ascii="Sylfaen" w:hAnsi="Sylfaen" w:cs="Helvetica"/>
          <w:sz w:val="22"/>
          <w:szCs w:val="22"/>
          <w:lang w:val="ka-GE"/>
        </w:rPr>
        <w:t>მა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ორგანიზაციულ</w:t>
      </w:r>
      <w:proofErr w:type="spellEnd"/>
      <w:r w:rsidRPr="00FB5534">
        <w:rPr>
          <w:rFonts w:ascii="Sylfaen" w:hAnsi="Sylfaen" w:cs="Helvetica"/>
          <w:sz w:val="22"/>
          <w:szCs w:val="22"/>
          <w:lang w:val="ka-GE"/>
        </w:rPr>
        <w:t>მა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სტრუქტურა</w:t>
      </w:r>
      <w:proofErr w:type="spellEnd"/>
      <w:r w:rsidRPr="00FB5534">
        <w:rPr>
          <w:rFonts w:ascii="Sylfaen" w:hAnsi="Sylfaen" w:cs="Helvetica"/>
          <w:sz w:val="22"/>
          <w:szCs w:val="22"/>
          <w:lang w:val="ka-GE"/>
        </w:rPr>
        <w:t>მ შესაძლოა ხელი შეუშალოს</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სისტემას </w:t>
      </w:r>
      <w:proofErr w:type="spellStart"/>
      <w:r w:rsidRPr="00FB5534">
        <w:rPr>
          <w:rFonts w:ascii="Sylfaen" w:hAnsi="Sylfaen" w:cs="Helvetica"/>
          <w:sz w:val="22"/>
          <w:szCs w:val="22"/>
          <w:lang w:val="en-GB"/>
        </w:rPr>
        <w:t>საკუთარი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ქმედებების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ეფექტიანობის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მაქსიმიზაციაში</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მსოფლიოს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მასშტაბით</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ორიენტირებული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ორგანიზაციული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სტრუქტურა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w:t>
      </w:r>
      <w:r w:rsidRPr="00FB5534">
        <w:rPr>
          <w:rFonts w:ascii="Sylfaen" w:hAnsi="Sylfaen" w:cs="Helvetica"/>
          <w:sz w:val="22"/>
          <w:szCs w:val="22"/>
          <w:lang w:val="en-GB"/>
        </w:rPr>
        <w:t>GSBPM-</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სტანდარტიზებული</w:t>
      </w:r>
      <w:proofErr w:type="spellEnd"/>
      <w:r w:rsidRPr="00FB5534">
        <w:rPr>
          <w:rFonts w:ascii="Sylfaen" w:hAnsi="Sylfaen" w:cs="Helvetica"/>
          <w:sz w:val="22"/>
          <w:szCs w:val="22"/>
          <w:lang w:val="en-GB"/>
        </w:rPr>
        <w:t xml:space="preserve"> </w:t>
      </w:r>
      <w:proofErr w:type="spellStart"/>
      <w:r w:rsidR="001A6D6C">
        <w:rPr>
          <w:rFonts w:ascii="Sylfaen" w:hAnsi="Sylfaen" w:cs="Helvetica"/>
          <w:sz w:val="22"/>
          <w:szCs w:val="22"/>
          <w:lang w:val="en-GB"/>
        </w:rPr>
        <w:t>ინფორმაციულ</w:t>
      </w:r>
      <w:r w:rsidRPr="00FB5534">
        <w:rPr>
          <w:rFonts w:ascii="Sylfaen" w:hAnsi="Sylfaen" w:cs="Helvetica"/>
          <w:sz w:val="22"/>
          <w:szCs w:val="22"/>
          <w:lang w:val="en-GB"/>
        </w:rPr>
        <w:t>-ტექნოლოგიური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მეთოდოლოგიების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საშუალებით)</w:t>
      </w:r>
      <w:r w:rsidRPr="00FB5534">
        <w:rPr>
          <w:rFonts w:ascii="Sylfaen" w:hAnsi="Sylfaen" w:cs="Helvetica"/>
          <w:sz w:val="22"/>
          <w:szCs w:val="22"/>
          <w:lang w:val="en-GB"/>
        </w:rPr>
        <w:t xml:space="preserve"> 50-ზე </w:t>
      </w:r>
      <w:proofErr w:type="spellStart"/>
      <w:r w:rsidRPr="00FB5534">
        <w:rPr>
          <w:rFonts w:ascii="Sylfaen" w:hAnsi="Sylfaen" w:cs="Helvetica"/>
          <w:sz w:val="22"/>
          <w:szCs w:val="22"/>
          <w:lang w:val="en-GB"/>
        </w:rPr>
        <w:t>მეტმა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სამსახურმა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დანერგა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მოცემული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გარემოებების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გათვალისწინებით,</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განსაკუთრებით</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სასურველი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იქნება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სტატისტიკური მიზნებისთვის </w:t>
      </w:r>
      <w:proofErr w:type="spellStart"/>
      <w:r w:rsidRPr="00FB5534">
        <w:rPr>
          <w:rFonts w:ascii="Sylfaen" w:hAnsi="Sylfaen" w:cs="Helvetica"/>
          <w:sz w:val="22"/>
          <w:szCs w:val="22"/>
          <w:lang w:val="en-GB"/>
        </w:rPr>
        <w:t>ადმინისტრაციული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წყაროების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უფრო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მეტად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001A6D6C">
        <w:rPr>
          <w:rFonts w:ascii="Sylfaen" w:hAnsi="Sylfaen" w:cs="Helvetica"/>
          <w:sz w:val="22"/>
          <w:szCs w:val="22"/>
          <w:lang w:val="en-GB"/>
        </w:rPr>
        <w:t>ინფორმაციულ</w:t>
      </w:r>
      <w:r w:rsidRPr="00FB5534">
        <w:rPr>
          <w:rFonts w:ascii="Sylfaen" w:hAnsi="Sylfaen" w:cs="Helvetica"/>
          <w:sz w:val="22"/>
          <w:szCs w:val="22"/>
          <w:lang w:val="en-GB"/>
        </w:rPr>
        <w:t>-ტექნოლოგიურ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რესურსებში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მეტ</w:t>
      </w:r>
      <w:proofErr w:type="spellEnd"/>
      <w:r w:rsidRPr="00FB5534">
        <w:rPr>
          <w:rFonts w:ascii="Sylfaen" w:hAnsi="Sylfaen" w:cs="Helvetica"/>
          <w:sz w:val="22"/>
          <w:szCs w:val="22"/>
          <w:lang w:val="ka-GE"/>
        </w:rPr>
        <w:t>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ინვესტი</w:t>
      </w:r>
      <w:proofErr w:type="spellEnd"/>
      <w:r w:rsidRPr="00FB5534">
        <w:rPr>
          <w:rFonts w:ascii="Sylfaen" w:hAnsi="Sylfaen" w:cs="Helvetica"/>
          <w:sz w:val="22"/>
          <w:szCs w:val="22"/>
          <w:lang w:val="ka-GE"/>
        </w:rPr>
        <w:t>ციის განხორციელება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ka-GE"/>
        </w:rPr>
        <w:t>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w:t>
      </w:r>
      <w:proofErr w:type="spellEnd"/>
      <w:r w:rsidRPr="00FB5534">
        <w:rPr>
          <w:rFonts w:ascii="Sylfaen" w:hAnsi="Sylfaen" w:cs="Helvetica"/>
          <w:sz w:val="22"/>
          <w:szCs w:val="22"/>
          <w:lang w:val="ka-GE"/>
        </w:rPr>
        <w:t>ა</w:t>
      </w:r>
      <w:r w:rsidRPr="00FB5534">
        <w:rPr>
          <w:rFonts w:ascii="Sylfaen" w:hAnsi="Sylfaen" w:cs="Helvetica"/>
          <w:sz w:val="22"/>
          <w:szCs w:val="22"/>
          <w:lang w:val="en-GB"/>
        </w:rPr>
        <w:t>ნ</w:t>
      </w:r>
      <w:r w:rsidRPr="00FB5534">
        <w:rPr>
          <w:rFonts w:ascii="Sylfaen" w:hAnsi="Sylfaen" w:cs="Helvetica"/>
          <w:sz w:val="22"/>
          <w:szCs w:val="22"/>
          <w:lang w:val="ka-GE"/>
        </w:rPr>
        <w:t>ი</w:t>
      </w:r>
      <w:r w:rsidRPr="00FB5534">
        <w:rPr>
          <w:rFonts w:ascii="Sylfaen" w:hAnsi="Sylfaen" w:cs="Helvetica"/>
          <w:sz w:val="22"/>
          <w:szCs w:val="22"/>
          <w:lang w:val="en-GB"/>
        </w:rPr>
        <w:t xml:space="preserve"> </w:t>
      </w:r>
      <w:r w:rsidRPr="00FB5534">
        <w:rPr>
          <w:rFonts w:ascii="Sylfaen" w:hAnsi="Sylfaen" w:cs="Helvetica"/>
          <w:sz w:val="22"/>
          <w:szCs w:val="22"/>
          <w:lang w:val="ka-GE"/>
        </w:rPr>
        <w:t>იქნება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მოდერნიზაცია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შემადგენელ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ნაწილ</w:t>
      </w:r>
      <w:proofErr w:type="spellEnd"/>
      <w:r w:rsidRPr="00FB5534">
        <w:rPr>
          <w:rFonts w:ascii="Sylfaen" w:hAnsi="Sylfaen" w:cs="Helvetica"/>
          <w:sz w:val="22"/>
          <w:szCs w:val="22"/>
          <w:lang w:val="ka-GE"/>
        </w:rPr>
        <w:t>ს წარმოადგენს.</w:t>
      </w:r>
      <w:r w:rsidRPr="00FB5534">
        <w:rPr>
          <w:rFonts w:ascii="Sylfaen" w:hAnsi="Sylfaen" w:cs="Helvetica"/>
          <w:sz w:val="22"/>
          <w:szCs w:val="22"/>
          <w:lang w:val="en-GB"/>
        </w:rPr>
        <w:t xml:space="preserve"> GSBPM-</w:t>
      </w:r>
      <w:proofErr w:type="spellStart"/>
      <w:r w:rsidRPr="00FB5534">
        <w:rPr>
          <w:rFonts w:ascii="Sylfaen" w:hAnsi="Sylfaen" w:cs="Helvetica"/>
          <w:sz w:val="22"/>
          <w:szCs w:val="22"/>
          <w:lang w:val="en-GB"/>
        </w:rPr>
        <w:t>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გადასვლისთვის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აუცილებელი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მოსამზადებელი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სამუშაოები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ჩატარდება </w:t>
      </w:r>
      <w:proofErr w:type="spellStart"/>
      <w:r w:rsidRPr="00FB5534">
        <w:rPr>
          <w:rFonts w:ascii="Sylfaen" w:hAnsi="Sylfaen" w:cs="Helvetica"/>
          <w:sz w:val="22"/>
          <w:szCs w:val="22"/>
          <w:lang w:val="en-GB"/>
        </w:rPr>
        <w:t>სტრატეგიის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განხორციელების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პერიოდში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შემუშავდება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გზამკვლევი, რომელიც პროცესებზე </w:t>
      </w:r>
      <w:r w:rsidR="00684968" w:rsidRPr="00FB5534">
        <w:rPr>
          <w:rFonts w:ascii="Sylfaen" w:hAnsi="Sylfaen" w:cs="Helvetica"/>
          <w:sz w:val="22"/>
          <w:szCs w:val="22"/>
          <w:lang w:val="ka-GE"/>
        </w:rPr>
        <w:t xml:space="preserve">უფრო მეტად </w:t>
      </w:r>
      <w:r w:rsidRPr="00FB5534">
        <w:rPr>
          <w:rFonts w:ascii="Sylfaen" w:hAnsi="Sylfaen" w:cs="Helvetica"/>
          <w:sz w:val="22"/>
          <w:szCs w:val="22"/>
          <w:lang w:val="ka-GE"/>
        </w:rPr>
        <w:t>ორიენტირებულ</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ორგანიზაციულ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სტრუქტურაზე</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იქნება აგებული</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მნიშვნელოვან სამიზნეს წარმოადგენს აგრეთვე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სტანდარტიზაცია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გაუმჯობესება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ამ</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ამოცანის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ფარგლებში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გამოიკვეთება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სამუშაოები</w:t>
      </w:r>
      <w:proofErr w:type="spellEnd"/>
      <w:r w:rsidRPr="00FB5534">
        <w:rPr>
          <w:rFonts w:ascii="Sylfaen" w:hAnsi="Sylfaen" w:cs="Helvetica"/>
          <w:sz w:val="22"/>
          <w:szCs w:val="22"/>
          <w:lang w:val="ka-GE"/>
        </w:rPr>
        <w:t>ც</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განხორციელების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ვადების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შემცირება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შესაძლებელი</w:t>
      </w:r>
      <w:proofErr w:type="spellEnd"/>
      <w:r w:rsidRPr="00FB5534">
        <w:rPr>
          <w:rFonts w:ascii="Sylfaen" w:hAnsi="Sylfaen" w:cs="Helvetica"/>
          <w:sz w:val="22"/>
          <w:szCs w:val="22"/>
          <w:lang w:val="ka-GE"/>
        </w:rPr>
        <w:t xml:space="preserve"> იქნება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ეფექტიანობის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გაზრდი</w:t>
      </w:r>
      <w:proofErr w:type="spellEnd"/>
      <w:r w:rsidRPr="00FB5534">
        <w:rPr>
          <w:rFonts w:ascii="Sylfaen" w:hAnsi="Sylfaen" w:cs="Helvetica"/>
          <w:sz w:val="22"/>
          <w:szCs w:val="22"/>
          <w:lang w:val="ka-GE"/>
        </w:rPr>
        <w:t>ს საფუძველზე</w:t>
      </w:r>
      <w:r w:rsidRPr="00FB5534">
        <w:rPr>
          <w:rFonts w:ascii="Sylfaen" w:hAnsi="Sylfaen" w:cs="Helvetica"/>
          <w:sz w:val="22"/>
          <w:szCs w:val="22"/>
          <w:lang w:val="en-GB"/>
        </w:rPr>
        <w:t>.</w:t>
      </w:r>
    </w:p>
    <w:p w14:paraId="67857D63" w14:textId="77777777" w:rsidR="00C80EC4" w:rsidRPr="00FB5534" w:rsidRDefault="00C80EC4" w:rsidP="00780344">
      <w:pPr>
        <w:autoSpaceDE w:val="0"/>
        <w:autoSpaceDN w:val="0"/>
        <w:adjustRightInd w:val="0"/>
        <w:spacing w:before="100" w:beforeAutospacing="1" w:after="100" w:afterAutospacing="1"/>
        <w:jc w:val="both"/>
        <w:rPr>
          <w:rFonts w:ascii="Sylfaen" w:hAnsi="Sylfaen" w:cs="Helvetica"/>
          <w:sz w:val="22"/>
          <w:szCs w:val="22"/>
          <w:lang w:val="ka-GE"/>
        </w:rPr>
      </w:pPr>
      <w:proofErr w:type="spellStart"/>
      <w:r w:rsidRPr="00FB5534">
        <w:rPr>
          <w:rFonts w:ascii="Sylfaen" w:hAnsi="Sylfaen" w:cs="Helvetica"/>
          <w:sz w:val="22"/>
          <w:szCs w:val="22"/>
          <w:lang w:val="en-GB"/>
        </w:rPr>
        <w:lastRenderedPageBreak/>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ეფექტიანობის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გაზრდის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შედეგად</w:t>
      </w:r>
      <w:proofErr w:type="spellEnd"/>
      <w:r w:rsidRPr="00FB5534">
        <w:rPr>
          <w:rFonts w:ascii="Sylfaen" w:hAnsi="Sylfaen" w:cs="Helvetica"/>
          <w:sz w:val="22"/>
          <w:szCs w:val="22"/>
          <w:lang w:val="ka-GE"/>
        </w:rPr>
        <w:t>, 2023 წლისთვის შესაძლებელი იქნება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მცირე</w:t>
      </w:r>
      <w:proofErr w:type="spellEnd"/>
      <w:r w:rsidRPr="00FB5534">
        <w:rPr>
          <w:rFonts w:ascii="Sylfaen" w:hAnsi="Sylfaen" w:cs="Helvetica"/>
          <w:sz w:val="22"/>
          <w:szCs w:val="22"/>
          <w:lang w:val="en-GB"/>
        </w:rPr>
        <w:t xml:space="preserve"> 2 </w:t>
      </w:r>
      <w:proofErr w:type="spellStart"/>
      <w:r w:rsidRPr="00FB5534">
        <w:rPr>
          <w:rFonts w:ascii="Sylfaen" w:hAnsi="Sylfaen" w:cs="Helvetica"/>
          <w:sz w:val="22"/>
          <w:szCs w:val="22"/>
          <w:lang w:val="en-GB"/>
        </w:rPr>
        <w:t>წლიური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lang w:val="en-GB"/>
        </w:rPr>
        <w:t>კვლევის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შედეგების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გამოქვეყნების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ვად</w:t>
      </w:r>
      <w:proofErr w:type="spellEnd"/>
      <w:r w:rsidRPr="00FB5534">
        <w:rPr>
          <w:rFonts w:ascii="Sylfaen" w:hAnsi="Sylfaen" w:cs="Helvetica"/>
          <w:sz w:val="22"/>
          <w:szCs w:val="22"/>
          <w:lang w:val="ka-GE"/>
        </w:rPr>
        <w:t>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შემცირება</w:t>
      </w:r>
      <w:proofErr w:type="spellEnd"/>
      <w:r w:rsidRPr="00FB5534">
        <w:rPr>
          <w:rFonts w:ascii="Sylfaen" w:hAnsi="Sylfaen" w:cs="Helvetica"/>
          <w:sz w:val="22"/>
          <w:szCs w:val="22"/>
          <w:lang w:val="en-GB"/>
        </w:rPr>
        <w:t xml:space="preserve"> 5 </w:t>
      </w:r>
      <w:proofErr w:type="spellStart"/>
      <w:r w:rsidRPr="00FB5534">
        <w:rPr>
          <w:rFonts w:ascii="Sylfaen" w:hAnsi="Sylfaen" w:cs="Helvetica"/>
          <w:sz w:val="22"/>
          <w:szCs w:val="22"/>
          <w:lang w:val="en-GB"/>
        </w:rPr>
        <w:t>დღით</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მცირე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კვარტ</w:t>
      </w:r>
      <w:proofErr w:type="spellEnd"/>
      <w:r w:rsidRPr="00FB5534">
        <w:rPr>
          <w:rFonts w:ascii="Sylfaen" w:hAnsi="Sylfaen" w:cs="Helvetica"/>
          <w:sz w:val="22"/>
          <w:szCs w:val="22"/>
          <w:lang w:val="ka-GE"/>
        </w:rPr>
        <w:t>ა</w:t>
      </w:r>
      <w:proofErr w:type="spellStart"/>
      <w:r w:rsidRPr="00FB5534">
        <w:rPr>
          <w:rFonts w:ascii="Sylfaen" w:hAnsi="Sylfaen" w:cs="Helvetica"/>
          <w:sz w:val="22"/>
          <w:szCs w:val="22"/>
          <w:lang w:val="en-GB"/>
        </w:rPr>
        <w:t>ლური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lang w:val="en-GB"/>
        </w:rPr>
        <w:t>კვლევის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შედეგების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გამოქვეყნების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ვად</w:t>
      </w:r>
      <w:proofErr w:type="spellEnd"/>
      <w:r w:rsidRPr="00FB5534">
        <w:rPr>
          <w:rFonts w:ascii="Sylfaen" w:hAnsi="Sylfaen" w:cs="Helvetica"/>
          <w:sz w:val="22"/>
          <w:szCs w:val="22"/>
          <w:lang w:val="ka-GE"/>
        </w:rPr>
        <w:t>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შემცირდება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სულ მცირე</w:t>
      </w:r>
      <w:r w:rsidRPr="00FB5534">
        <w:rPr>
          <w:rFonts w:ascii="Sylfaen" w:hAnsi="Sylfaen" w:cs="Helvetica"/>
          <w:sz w:val="22"/>
          <w:szCs w:val="22"/>
          <w:lang w:val="en-GB"/>
        </w:rPr>
        <w:t xml:space="preserve"> 1 </w:t>
      </w:r>
      <w:proofErr w:type="spellStart"/>
      <w:r w:rsidRPr="00FB5534">
        <w:rPr>
          <w:rFonts w:ascii="Sylfaen" w:hAnsi="Sylfaen" w:cs="Helvetica"/>
          <w:sz w:val="22"/>
          <w:szCs w:val="22"/>
          <w:lang w:val="en-GB"/>
        </w:rPr>
        <w:t>დღით</w:t>
      </w:r>
      <w:proofErr w:type="spellEnd"/>
      <w:r w:rsidRPr="00FB5534">
        <w:rPr>
          <w:rFonts w:ascii="Sylfaen" w:hAnsi="Sylfaen" w:cs="Helvetica"/>
          <w:sz w:val="22"/>
          <w:szCs w:val="22"/>
          <w:lang w:val="ka-GE"/>
        </w:rPr>
        <w:t xml:space="preserve"> მაინც</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შემცირდება სტატისტიკის </w:t>
      </w:r>
      <w:proofErr w:type="spellStart"/>
      <w:r w:rsidRPr="00FB5534">
        <w:rPr>
          <w:rFonts w:ascii="Sylfaen" w:hAnsi="Sylfaen" w:cs="Helvetica"/>
          <w:sz w:val="22"/>
          <w:szCs w:val="22"/>
          <w:lang w:val="en-GB"/>
        </w:rPr>
        <w:t>წარმოებასთან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დაკავშირებული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დანახარჯები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შემსუბუქდება </w:t>
      </w:r>
      <w:proofErr w:type="spellStart"/>
      <w:r w:rsidRPr="00FB5534">
        <w:rPr>
          <w:rFonts w:ascii="Sylfaen" w:hAnsi="Sylfaen" w:cs="Helvetica"/>
          <w:sz w:val="22"/>
          <w:szCs w:val="22"/>
          <w:lang w:val="en-GB"/>
        </w:rPr>
        <w:t>რესპონდენტ</w:t>
      </w:r>
      <w:proofErr w:type="spellEnd"/>
      <w:r w:rsidRPr="00FB5534">
        <w:rPr>
          <w:rFonts w:ascii="Sylfaen" w:hAnsi="Sylfaen" w:cs="Helvetica"/>
          <w:sz w:val="22"/>
          <w:szCs w:val="22"/>
          <w:lang w:val="ka-GE"/>
        </w:rPr>
        <w:t>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ტვირთი</w:t>
      </w:r>
      <w:proofErr w:type="spellEnd"/>
      <w:r w:rsidRPr="00FB5534">
        <w:rPr>
          <w:rFonts w:ascii="Sylfaen" w:hAnsi="Sylfaen" w:cs="Helvetica"/>
          <w:sz w:val="22"/>
          <w:szCs w:val="22"/>
          <w:lang w:val="ka-GE"/>
        </w:rPr>
        <w:t>.</w:t>
      </w:r>
    </w:p>
    <w:p w14:paraId="0728320F" w14:textId="77777777" w:rsidR="00C80EC4" w:rsidRPr="001A417C" w:rsidRDefault="00C80EC4" w:rsidP="00780344">
      <w:pPr>
        <w:spacing w:before="240" w:after="120"/>
        <w:rPr>
          <w:rFonts w:ascii="Sylfaen" w:hAnsi="Sylfaen" w:cs="Times New Roman"/>
          <w:b/>
          <w:sz w:val="22"/>
          <w:szCs w:val="22"/>
        </w:rPr>
      </w:pPr>
      <w:proofErr w:type="spellStart"/>
      <w:r w:rsidRPr="001A417C">
        <w:rPr>
          <w:rFonts w:ascii="Sylfaen" w:hAnsi="Sylfaen" w:cs="Helvetica"/>
          <w:b/>
          <w:sz w:val="22"/>
          <w:szCs w:val="22"/>
        </w:rPr>
        <w:t>მიმართულება</w:t>
      </w:r>
      <w:proofErr w:type="spellEnd"/>
      <w:r w:rsidRPr="001A417C">
        <w:rPr>
          <w:rFonts w:ascii="Sylfaen" w:hAnsi="Sylfaen" w:cs="Times New Roman"/>
          <w:b/>
          <w:sz w:val="22"/>
          <w:szCs w:val="22"/>
        </w:rPr>
        <w:t xml:space="preserve"> 2.1.1. </w:t>
      </w:r>
      <w:proofErr w:type="spellStart"/>
      <w:r w:rsidRPr="001A417C">
        <w:rPr>
          <w:rFonts w:ascii="Sylfaen" w:hAnsi="Sylfaen" w:cs="Helvetica"/>
          <w:b/>
          <w:sz w:val="22"/>
          <w:szCs w:val="22"/>
          <w:lang w:val="en-GB"/>
        </w:rPr>
        <w:t>სტატისტიკ</w:t>
      </w:r>
      <w:proofErr w:type="spellEnd"/>
      <w:r w:rsidRPr="001A417C">
        <w:rPr>
          <w:rFonts w:ascii="Sylfaen" w:hAnsi="Sylfaen" w:cs="Helvetica"/>
          <w:b/>
          <w:sz w:val="22"/>
          <w:szCs w:val="22"/>
          <w:lang w:val="ka-GE"/>
        </w:rPr>
        <w:t>ური</w:t>
      </w:r>
      <w:r w:rsidRPr="001A417C">
        <w:rPr>
          <w:rFonts w:ascii="Sylfaen" w:hAnsi="Sylfaen" w:cs="Helvetica"/>
          <w:b/>
          <w:sz w:val="22"/>
          <w:szCs w:val="22"/>
          <w:lang w:val="en-GB"/>
        </w:rPr>
        <w:t xml:space="preserve"> </w:t>
      </w:r>
      <w:proofErr w:type="spellStart"/>
      <w:r w:rsidRPr="001A417C">
        <w:rPr>
          <w:rFonts w:ascii="Sylfaen" w:hAnsi="Sylfaen" w:cs="Helvetica"/>
          <w:b/>
          <w:sz w:val="22"/>
          <w:szCs w:val="22"/>
          <w:lang w:val="en-GB"/>
        </w:rPr>
        <w:t>ბიზნეს</w:t>
      </w:r>
      <w:proofErr w:type="spellEnd"/>
      <w:r w:rsidRPr="001A417C">
        <w:rPr>
          <w:rFonts w:ascii="Sylfaen" w:hAnsi="Sylfaen" w:cs="Helvetica"/>
          <w:b/>
          <w:sz w:val="22"/>
          <w:szCs w:val="22"/>
          <w:lang w:val="en-GB"/>
        </w:rPr>
        <w:t xml:space="preserve"> </w:t>
      </w:r>
      <w:proofErr w:type="spellStart"/>
      <w:r w:rsidRPr="001A417C">
        <w:rPr>
          <w:rFonts w:ascii="Sylfaen" w:hAnsi="Sylfaen" w:cs="Helvetica"/>
          <w:b/>
          <w:sz w:val="22"/>
          <w:szCs w:val="22"/>
          <w:lang w:val="en-GB"/>
        </w:rPr>
        <w:t>პროცეს</w:t>
      </w:r>
      <w:proofErr w:type="spellEnd"/>
      <w:r w:rsidRPr="001A417C">
        <w:rPr>
          <w:rFonts w:ascii="Sylfaen" w:hAnsi="Sylfaen" w:cs="Helvetica"/>
          <w:b/>
          <w:sz w:val="22"/>
          <w:szCs w:val="22"/>
          <w:lang w:val="ka-GE"/>
        </w:rPr>
        <w:t>ებ</w:t>
      </w:r>
      <w:proofErr w:type="spellStart"/>
      <w:r w:rsidRPr="001A417C">
        <w:rPr>
          <w:rFonts w:ascii="Sylfaen" w:hAnsi="Sylfaen" w:cs="Helvetica"/>
          <w:b/>
          <w:sz w:val="22"/>
          <w:szCs w:val="22"/>
          <w:lang w:val="en-GB"/>
        </w:rPr>
        <w:t>ის</w:t>
      </w:r>
      <w:proofErr w:type="spellEnd"/>
      <w:r w:rsidRPr="001A417C">
        <w:rPr>
          <w:rFonts w:ascii="Sylfaen" w:hAnsi="Sylfaen" w:cs="Helvetica"/>
          <w:b/>
          <w:sz w:val="22"/>
          <w:szCs w:val="22"/>
          <w:lang w:val="en-GB"/>
        </w:rPr>
        <w:t xml:space="preserve"> </w:t>
      </w:r>
      <w:proofErr w:type="spellStart"/>
      <w:r w:rsidRPr="001A417C">
        <w:rPr>
          <w:rFonts w:ascii="Sylfaen" w:hAnsi="Sylfaen" w:cs="Helvetica"/>
          <w:b/>
          <w:sz w:val="22"/>
          <w:szCs w:val="22"/>
          <w:lang w:val="en-GB"/>
        </w:rPr>
        <w:t>ზოგად</w:t>
      </w:r>
      <w:proofErr w:type="spellEnd"/>
      <w:r w:rsidRPr="001A417C">
        <w:rPr>
          <w:rFonts w:ascii="Sylfaen" w:hAnsi="Sylfaen" w:cs="Helvetica"/>
          <w:b/>
          <w:sz w:val="22"/>
          <w:szCs w:val="22"/>
          <w:lang w:val="en-GB"/>
        </w:rPr>
        <w:t xml:space="preserve"> </w:t>
      </w:r>
      <w:proofErr w:type="spellStart"/>
      <w:r w:rsidRPr="001A417C">
        <w:rPr>
          <w:rFonts w:ascii="Sylfaen" w:hAnsi="Sylfaen" w:cs="Helvetica"/>
          <w:b/>
          <w:sz w:val="22"/>
          <w:szCs w:val="22"/>
          <w:lang w:val="en-GB"/>
        </w:rPr>
        <w:t>მოდელზე</w:t>
      </w:r>
      <w:proofErr w:type="spellEnd"/>
      <w:r w:rsidRPr="001A417C">
        <w:rPr>
          <w:rFonts w:ascii="Sylfaen" w:hAnsi="Sylfaen" w:cs="Helvetica"/>
          <w:b/>
          <w:sz w:val="22"/>
          <w:szCs w:val="22"/>
          <w:lang w:val="en-GB"/>
        </w:rPr>
        <w:t xml:space="preserve"> (GSBPM) </w:t>
      </w:r>
      <w:proofErr w:type="spellStart"/>
      <w:r w:rsidRPr="001A417C">
        <w:rPr>
          <w:rFonts w:ascii="Sylfaen" w:hAnsi="Sylfaen" w:cs="Helvetica"/>
          <w:b/>
          <w:sz w:val="22"/>
          <w:szCs w:val="22"/>
          <w:lang w:val="en-GB"/>
        </w:rPr>
        <w:t>გადასვლისთვის</w:t>
      </w:r>
      <w:proofErr w:type="spellEnd"/>
      <w:r w:rsidRPr="001A417C">
        <w:rPr>
          <w:rFonts w:ascii="Sylfaen" w:hAnsi="Sylfaen" w:cs="Helvetica"/>
          <w:b/>
          <w:sz w:val="22"/>
          <w:szCs w:val="22"/>
          <w:lang w:val="en-GB"/>
        </w:rPr>
        <w:t xml:space="preserve"> </w:t>
      </w:r>
      <w:proofErr w:type="spellStart"/>
      <w:r w:rsidRPr="001A417C">
        <w:rPr>
          <w:rFonts w:ascii="Sylfaen" w:hAnsi="Sylfaen" w:cs="Helvetica"/>
          <w:b/>
          <w:sz w:val="22"/>
          <w:szCs w:val="22"/>
          <w:lang w:val="en-GB"/>
        </w:rPr>
        <w:t>საჭირო</w:t>
      </w:r>
      <w:proofErr w:type="spellEnd"/>
      <w:r w:rsidRPr="001A417C">
        <w:rPr>
          <w:rFonts w:ascii="Sylfaen" w:hAnsi="Sylfaen" w:cs="Helvetica"/>
          <w:b/>
          <w:sz w:val="22"/>
          <w:szCs w:val="22"/>
          <w:lang w:val="en-GB"/>
        </w:rPr>
        <w:t xml:space="preserve"> </w:t>
      </w:r>
      <w:proofErr w:type="spellStart"/>
      <w:r w:rsidRPr="001A417C">
        <w:rPr>
          <w:rFonts w:ascii="Sylfaen" w:hAnsi="Sylfaen" w:cs="Helvetica"/>
          <w:b/>
          <w:sz w:val="22"/>
          <w:szCs w:val="22"/>
          <w:lang w:val="en-GB"/>
        </w:rPr>
        <w:t>მოსამზადებელი</w:t>
      </w:r>
      <w:proofErr w:type="spellEnd"/>
      <w:r w:rsidRPr="001A417C">
        <w:rPr>
          <w:rFonts w:ascii="Sylfaen" w:hAnsi="Sylfaen" w:cs="Helvetica"/>
          <w:b/>
          <w:sz w:val="22"/>
          <w:szCs w:val="22"/>
          <w:lang w:val="en-GB"/>
        </w:rPr>
        <w:t xml:space="preserve"> </w:t>
      </w:r>
      <w:proofErr w:type="spellStart"/>
      <w:r w:rsidRPr="001A417C">
        <w:rPr>
          <w:rFonts w:ascii="Sylfaen" w:hAnsi="Sylfaen" w:cs="Helvetica"/>
          <w:b/>
          <w:sz w:val="22"/>
          <w:szCs w:val="22"/>
          <w:lang w:val="en-GB"/>
        </w:rPr>
        <w:t>სამუშაოები</w:t>
      </w:r>
      <w:proofErr w:type="spellEnd"/>
      <w:r w:rsidRPr="001A417C">
        <w:rPr>
          <w:rFonts w:ascii="Sylfaen" w:hAnsi="Sylfaen" w:cs="Helvetica"/>
          <w:b/>
          <w:sz w:val="22"/>
          <w:szCs w:val="22"/>
          <w:lang w:val="en-GB"/>
        </w:rPr>
        <w:t xml:space="preserve">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3E963BF5" w14:textId="77777777" w:rsidTr="007E509A">
        <w:trPr>
          <w:trHeight w:val="309"/>
        </w:trPr>
        <w:tc>
          <w:tcPr>
            <w:tcW w:w="4868" w:type="dxa"/>
            <w:vAlign w:val="center"/>
          </w:tcPr>
          <w:p w14:paraId="2C151CED"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410381C5"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r w:rsidRPr="00FB5534">
              <w:rPr>
                <w:rFonts w:ascii="Sylfaen" w:hAnsi="Sylfaen" w:cs="Helvetica"/>
                <w:b/>
                <w:sz w:val="22"/>
                <w:szCs w:val="22"/>
              </w:rPr>
              <w:t xml:space="preserve"> </w:t>
            </w:r>
          </w:p>
        </w:tc>
      </w:tr>
      <w:tr w:rsidR="00C80EC4" w:rsidRPr="00FB5534" w14:paraId="6718AFD8" w14:textId="77777777" w:rsidTr="007E509A">
        <w:tc>
          <w:tcPr>
            <w:tcW w:w="4868" w:type="dxa"/>
            <w:vAlign w:val="center"/>
          </w:tcPr>
          <w:p w14:paraId="2486F43B" w14:textId="77777777" w:rsidR="00C80EC4" w:rsidRPr="00FB5534" w:rsidRDefault="00C80EC4" w:rsidP="00684968">
            <w:pPr>
              <w:autoSpaceDE w:val="0"/>
              <w:autoSpaceDN w:val="0"/>
              <w:adjustRightInd w:val="0"/>
              <w:rPr>
                <w:rFonts w:ascii="Sylfaen" w:hAnsi="Sylfaen" w:cs="Helvetica"/>
                <w:lang w:val="en-GB"/>
              </w:rPr>
            </w:pPr>
            <w:r w:rsidRPr="00FB5534">
              <w:rPr>
                <w:rFonts w:ascii="Sylfaen" w:eastAsia="Times New Roman" w:hAnsi="Sylfaen" w:cs="Times New Roman"/>
                <w:sz w:val="22"/>
                <w:szCs w:val="22"/>
                <w:lang w:val="en-GB" w:eastAsia="en-IE"/>
              </w:rPr>
              <w:t>GSBPM-</w:t>
            </w:r>
            <w:proofErr w:type="spellStart"/>
            <w:r w:rsidRPr="00FB5534">
              <w:rPr>
                <w:rFonts w:ascii="Sylfaen" w:eastAsia="Times New Roman" w:hAnsi="Sylfaen" w:cs="Helvetica"/>
                <w:sz w:val="22"/>
                <w:szCs w:val="22"/>
                <w:lang w:val="en-GB" w:eastAsia="en-IE"/>
              </w:rPr>
              <w:t>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შესაბამისად</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პროცეს</w:t>
            </w:r>
            <w:proofErr w:type="spellEnd"/>
            <w:r w:rsidR="00684968">
              <w:rPr>
                <w:rFonts w:ascii="Sylfaen" w:eastAsia="Times New Roman" w:hAnsi="Sylfaen" w:cs="Helvetica"/>
                <w:sz w:val="22"/>
                <w:szCs w:val="22"/>
                <w:lang w:val="ka-GE" w:eastAsia="en-IE"/>
              </w:rPr>
              <w:t>ებ</w:t>
            </w:r>
            <w:proofErr w:type="spellStart"/>
            <w:r w:rsidRPr="00FB5534">
              <w:rPr>
                <w:rFonts w:ascii="Sylfaen" w:eastAsia="Times New Roman" w:hAnsi="Sylfaen" w:cs="Helvetica"/>
                <w:sz w:val="22"/>
                <w:szCs w:val="22"/>
                <w:lang w:val="en-GB" w:eastAsia="en-IE"/>
              </w:rPr>
              <w:t>ზე</w:t>
            </w:r>
            <w:proofErr w:type="spellEnd"/>
            <w:r w:rsidRPr="00FB5534">
              <w:rPr>
                <w:rFonts w:ascii="Sylfaen" w:eastAsia="Times New Roman" w:hAnsi="Sylfaen" w:cs="Helvetica"/>
                <w:sz w:val="22"/>
                <w:szCs w:val="22"/>
                <w:lang w:val="en-GB" w:eastAsia="en-IE"/>
              </w:rPr>
              <w:t xml:space="preserve"> </w:t>
            </w:r>
            <w:proofErr w:type="spellStart"/>
            <w:r w:rsidR="00684968" w:rsidRPr="00FB5534">
              <w:rPr>
                <w:rFonts w:ascii="Sylfaen" w:eastAsia="Times New Roman" w:hAnsi="Sylfaen" w:cs="Helvetica"/>
                <w:sz w:val="22"/>
                <w:szCs w:val="22"/>
                <w:lang w:val="en-GB" w:eastAsia="en-IE"/>
              </w:rPr>
              <w:t>უფრო</w:t>
            </w:r>
            <w:proofErr w:type="spellEnd"/>
            <w:r w:rsidR="00684968" w:rsidRPr="00FB5534">
              <w:rPr>
                <w:rFonts w:ascii="Sylfaen" w:eastAsia="Times New Roman" w:hAnsi="Sylfaen" w:cs="Helvetica"/>
                <w:sz w:val="22"/>
                <w:szCs w:val="22"/>
                <w:lang w:val="en-GB" w:eastAsia="en-IE"/>
              </w:rPr>
              <w:t xml:space="preserve"> </w:t>
            </w:r>
            <w:proofErr w:type="spellStart"/>
            <w:r w:rsidR="00684968" w:rsidRPr="00FB5534">
              <w:rPr>
                <w:rFonts w:ascii="Sylfaen" w:eastAsia="Times New Roman" w:hAnsi="Sylfaen" w:cs="Helvetica"/>
                <w:sz w:val="22"/>
                <w:szCs w:val="22"/>
                <w:lang w:val="en-GB" w:eastAsia="en-IE"/>
              </w:rPr>
              <w:t>მეტად</w:t>
            </w:r>
            <w:proofErr w:type="spellEnd"/>
            <w:r w:rsidR="00684968"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ორიენტირებულ</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ორგანიზაციულ</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სტრუქტურაზე</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გადასვლის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გეგმის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შემუშავება</w:t>
            </w:r>
            <w:proofErr w:type="spellEnd"/>
          </w:p>
        </w:tc>
        <w:tc>
          <w:tcPr>
            <w:tcW w:w="4868" w:type="dxa"/>
            <w:vAlign w:val="center"/>
          </w:tcPr>
          <w:p w14:paraId="6854472F" w14:textId="77777777" w:rsidR="00C80EC4" w:rsidRPr="00FB5534" w:rsidRDefault="001A6D6C" w:rsidP="007E509A">
            <w:pPr>
              <w:autoSpaceDE w:val="0"/>
              <w:autoSpaceDN w:val="0"/>
              <w:adjustRightInd w:val="0"/>
              <w:rPr>
                <w:rFonts w:ascii="Sylfaen" w:hAnsi="Sylfaen" w:cs="Helvetica"/>
                <w:lang w:val="en-GB"/>
              </w:rPr>
            </w:pPr>
            <w:proofErr w:type="spellStart"/>
            <w:r>
              <w:rPr>
                <w:rFonts w:ascii="Sylfaen" w:hAnsi="Sylfaen" w:cs="Helvetica"/>
                <w:sz w:val="22"/>
                <w:szCs w:val="22"/>
                <w:lang w:val="en-GB"/>
              </w:rPr>
              <w:t>ინფორმაციულ</w:t>
            </w:r>
            <w:r w:rsidR="00C80EC4" w:rsidRPr="00FB5534">
              <w:rPr>
                <w:rFonts w:ascii="Sylfaen" w:hAnsi="Sylfaen" w:cs="Helvetica"/>
                <w:sz w:val="22"/>
                <w:szCs w:val="22"/>
                <w:lang w:val="en-GB"/>
              </w:rPr>
              <w:t>-ტექნოლოგიური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ინფრასტრუქტურის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შეფასების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შედეგები</w:t>
            </w:r>
            <w:proofErr w:type="spellEnd"/>
            <w:r w:rsidR="00C80EC4" w:rsidRPr="00FB5534">
              <w:rPr>
                <w:rFonts w:ascii="Sylfaen" w:hAnsi="Sylfaen" w:cs="Helvetica"/>
                <w:sz w:val="22"/>
                <w:szCs w:val="22"/>
                <w:lang w:val="en-GB"/>
              </w:rPr>
              <w:t xml:space="preserve"> </w:t>
            </w:r>
            <w:r w:rsidR="00C80EC4" w:rsidRPr="00FB5534">
              <w:rPr>
                <w:rFonts w:ascii="Sylfaen" w:hAnsi="Sylfaen" w:cs="Helvetica"/>
                <w:sz w:val="22"/>
                <w:szCs w:val="22"/>
                <w:lang w:val="ka-GE"/>
              </w:rPr>
              <w:t>ხელ</w:t>
            </w:r>
            <w:proofErr w:type="spellStart"/>
            <w:r w:rsidR="00C80EC4" w:rsidRPr="00FB5534">
              <w:rPr>
                <w:rFonts w:ascii="Sylfaen" w:hAnsi="Sylfaen" w:cs="Helvetica"/>
                <w:sz w:val="22"/>
                <w:szCs w:val="22"/>
                <w:lang w:val="en-GB"/>
              </w:rPr>
              <w:t>მისაწვდომია</w:t>
            </w:r>
            <w:proofErr w:type="spellEnd"/>
            <w:r w:rsidR="00C80EC4" w:rsidRPr="00FB5534">
              <w:rPr>
                <w:rFonts w:ascii="Sylfaen" w:hAnsi="Sylfaen" w:cs="Helvetica"/>
                <w:sz w:val="22"/>
                <w:szCs w:val="22"/>
                <w:lang w:val="en-GB"/>
              </w:rPr>
              <w:t>;</w:t>
            </w:r>
          </w:p>
          <w:p w14:paraId="043BC86B" w14:textId="77777777" w:rsidR="00C80EC4" w:rsidRPr="00FB5534" w:rsidRDefault="00C80EC4" w:rsidP="007E509A">
            <w:pPr>
              <w:pStyle w:val="HTMLPreformatted"/>
              <w:shd w:val="clear" w:color="auto" w:fill="F8F9FA"/>
              <w:rPr>
                <w:rFonts w:ascii="Sylfaen" w:hAnsi="Sylfaen" w:cs="Helvetica"/>
                <w:sz w:val="22"/>
                <w:szCs w:val="22"/>
                <w:lang w:val="ka-GE"/>
              </w:rPr>
            </w:pPr>
            <w:proofErr w:type="spellStart"/>
            <w:r w:rsidRPr="00FB5534">
              <w:rPr>
                <w:rFonts w:ascii="Sylfaen" w:hAnsi="Sylfaen" w:cs="Helvetica"/>
                <w:sz w:val="22"/>
                <w:szCs w:val="22"/>
              </w:rPr>
              <w:t>სტატისტიკური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პროცესები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აღწერილია</w:t>
            </w:r>
            <w:proofErr w:type="spellEnd"/>
            <w:r w:rsidRPr="00FB5534">
              <w:rPr>
                <w:rFonts w:ascii="Sylfaen" w:hAnsi="Sylfaen" w:cs="Helvetica"/>
                <w:sz w:val="22"/>
                <w:szCs w:val="22"/>
              </w:rPr>
              <w:t>;</w:t>
            </w:r>
          </w:p>
          <w:p w14:paraId="04846B65" w14:textId="64AE7B8F" w:rsidR="00C80EC4" w:rsidRPr="00FB5534" w:rsidRDefault="00C80EC4" w:rsidP="007E509A">
            <w:pPr>
              <w:pStyle w:val="HTMLPreformatted"/>
              <w:shd w:val="clear" w:color="auto" w:fill="F8F9FA"/>
              <w:rPr>
                <w:rFonts w:ascii="Sylfaen" w:eastAsiaTheme="minorHAnsi" w:hAnsi="Sylfaen" w:cs="Helvetica"/>
                <w:sz w:val="22"/>
                <w:szCs w:val="22"/>
                <w:lang w:val="ka-GE" w:eastAsia="en-US"/>
              </w:rPr>
            </w:pPr>
            <w:r w:rsidRPr="00FB5534">
              <w:rPr>
                <w:rFonts w:ascii="Sylfaen" w:hAnsi="Sylfaen" w:cs="Times New Roman"/>
                <w:sz w:val="22"/>
                <w:szCs w:val="22"/>
                <w:lang w:eastAsia="en-IE"/>
              </w:rPr>
              <w:t>GSBPM-</w:t>
            </w:r>
            <w:proofErr w:type="spellStart"/>
            <w:r w:rsidRPr="00FB5534">
              <w:rPr>
                <w:rFonts w:ascii="Sylfaen" w:hAnsi="Sylfaen" w:cs="Helvetica"/>
                <w:sz w:val="22"/>
                <w:szCs w:val="22"/>
                <w:lang w:eastAsia="en-IE"/>
              </w:rPr>
              <w:t>ის</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ინიცირების</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სამოქმედო</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გეგმა</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შემუშავებულია</w:t>
            </w:r>
            <w:proofErr w:type="spellEnd"/>
          </w:p>
        </w:tc>
      </w:tr>
      <w:tr w:rsidR="00C80EC4" w:rsidRPr="00FB5534" w14:paraId="28A8C8AE" w14:textId="77777777" w:rsidTr="007E509A">
        <w:tc>
          <w:tcPr>
            <w:tcW w:w="4868" w:type="dxa"/>
            <w:vAlign w:val="center"/>
          </w:tcPr>
          <w:p w14:paraId="391EED7A" w14:textId="77777777" w:rsidR="00C80EC4" w:rsidRPr="00FB5534" w:rsidRDefault="00C80EC4" w:rsidP="00684968">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იმ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იდენტიფიცირება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ხანგრძლივობის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შემცირება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შესაძლებელია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ეფექტ</w:t>
            </w:r>
            <w:proofErr w:type="spellEnd"/>
            <w:r w:rsidR="00684968">
              <w:rPr>
                <w:rFonts w:ascii="Sylfaen" w:hAnsi="Sylfaen" w:cs="Helvetica"/>
                <w:sz w:val="22"/>
                <w:szCs w:val="22"/>
                <w:lang w:val="ka-GE"/>
              </w:rPr>
              <w:t>იანო</w:t>
            </w:r>
            <w:proofErr w:type="spellStart"/>
            <w:r w:rsidRPr="00FB5534">
              <w:rPr>
                <w:rFonts w:ascii="Sylfaen" w:hAnsi="Sylfaen" w:cs="Helvetica"/>
                <w:sz w:val="22"/>
                <w:szCs w:val="22"/>
                <w:lang w:val="en-GB"/>
              </w:rPr>
              <w:t>ბის</w:t>
            </w:r>
            <w:proofErr w:type="spellEnd"/>
            <w:r w:rsidRPr="00FB5534">
              <w:rPr>
                <w:rFonts w:ascii="Sylfaen" w:hAnsi="Sylfaen" w:cs="Helvetica"/>
                <w:sz w:val="22"/>
                <w:szCs w:val="22"/>
                <w:lang w:val="en-GB"/>
              </w:rPr>
              <w:t xml:space="preserve"> </w:t>
            </w:r>
            <w:r w:rsidR="00684968">
              <w:rPr>
                <w:rFonts w:ascii="Sylfaen" w:hAnsi="Sylfaen" w:cs="Helvetica"/>
                <w:sz w:val="22"/>
                <w:szCs w:val="22"/>
                <w:lang w:val="ka-GE"/>
              </w:rPr>
              <w:t>გაზრ</w:t>
            </w:r>
            <w:proofErr w:type="spellStart"/>
            <w:r w:rsidRPr="00FB5534">
              <w:rPr>
                <w:rFonts w:ascii="Sylfaen" w:hAnsi="Sylfaen" w:cs="Helvetica"/>
                <w:sz w:val="22"/>
                <w:szCs w:val="22"/>
                <w:lang w:val="en-GB"/>
              </w:rPr>
              <w:t>დით</w:t>
            </w:r>
            <w:proofErr w:type="spellEnd"/>
          </w:p>
        </w:tc>
        <w:tc>
          <w:tcPr>
            <w:tcW w:w="4868" w:type="dxa"/>
            <w:vAlign w:val="center"/>
          </w:tcPr>
          <w:p w14:paraId="72892C65" w14:textId="77777777" w:rsidR="00C80EC4" w:rsidRPr="00FB5534" w:rsidRDefault="00C80EC4" w:rsidP="007E509A">
            <w:pPr>
              <w:pStyle w:val="HTMLPreformatted"/>
              <w:shd w:val="clear" w:color="auto" w:fill="F8F9FA"/>
              <w:rPr>
                <w:rFonts w:ascii="Sylfaen" w:eastAsiaTheme="minorHAnsi" w:hAnsi="Sylfaen" w:cs="Helvetica"/>
                <w:sz w:val="22"/>
                <w:szCs w:val="22"/>
                <w:lang w:eastAsia="en-US"/>
              </w:rPr>
            </w:pPr>
            <w:proofErr w:type="spellStart"/>
            <w:r w:rsidRPr="00FB5534">
              <w:rPr>
                <w:rFonts w:ascii="Sylfaen" w:eastAsiaTheme="minorHAnsi" w:hAnsi="Sylfaen" w:cs="Helvetica"/>
                <w:sz w:val="22"/>
                <w:szCs w:val="22"/>
                <w:lang w:eastAsia="en-US"/>
              </w:rPr>
              <w:t>სამუშაო</w:t>
            </w:r>
            <w:proofErr w:type="spellEnd"/>
            <w:r w:rsidRPr="00FB5534">
              <w:rPr>
                <w:rFonts w:ascii="Sylfaen" w:eastAsiaTheme="minorHAnsi" w:hAnsi="Sylfaen" w:cs="Helvetica"/>
                <w:sz w:val="22"/>
                <w:szCs w:val="22"/>
                <w:lang w:eastAsia="en-US"/>
              </w:rPr>
              <w:t xml:space="preserve"> </w:t>
            </w:r>
            <w:proofErr w:type="spellStart"/>
            <w:r w:rsidRPr="00FB5534">
              <w:rPr>
                <w:rFonts w:ascii="Sylfaen" w:eastAsiaTheme="minorHAnsi" w:hAnsi="Sylfaen" w:cs="Helvetica"/>
                <w:sz w:val="22"/>
                <w:szCs w:val="22"/>
                <w:lang w:eastAsia="en-US"/>
              </w:rPr>
              <w:t>პროცესების</w:t>
            </w:r>
            <w:proofErr w:type="spellEnd"/>
            <w:r w:rsidRPr="00FB5534">
              <w:rPr>
                <w:rFonts w:ascii="Sylfaen" w:eastAsiaTheme="minorHAnsi" w:hAnsi="Sylfaen" w:cs="Helvetica"/>
                <w:sz w:val="22"/>
                <w:szCs w:val="22"/>
                <w:lang w:eastAsia="en-US"/>
              </w:rPr>
              <w:t xml:space="preserve"> </w:t>
            </w:r>
            <w:proofErr w:type="spellStart"/>
            <w:r w:rsidRPr="00FB5534">
              <w:rPr>
                <w:rFonts w:ascii="Sylfaen" w:eastAsiaTheme="minorHAnsi" w:hAnsi="Sylfaen" w:cs="Helvetica"/>
                <w:sz w:val="22"/>
                <w:szCs w:val="22"/>
                <w:lang w:eastAsia="en-US"/>
              </w:rPr>
              <w:t>აღწერა</w:t>
            </w:r>
            <w:proofErr w:type="spellEnd"/>
            <w:r w:rsidRPr="00FB5534">
              <w:rPr>
                <w:rFonts w:ascii="Sylfaen" w:eastAsiaTheme="minorHAnsi" w:hAnsi="Sylfaen" w:cs="Helvetica"/>
                <w:sz w:val="22"/>
                <w:szCs w:val="22"/>
                <w:lang w:eastAsia="en-US"/>
              </w:rPr>
              <w:t xml:space="preserve"> </w:t>
            </w:r>
            <w:proofErr w:type="spellStart"/>
            <w:r w:rsidRPr="00FB5534">
              <w:rPr>
                <w:rFonts w:ascii="Sylfaen" w:eastAsiaTheme="minorHAnsi" w:hAnsi="Sylfaen" w:cs="Helvetica"/>
                <w:sz w:val="22"/>
                <w:szCs w:val="22"/>
                <w:lang w:eastAsia="en-US"/>
              </w:rPr>
              <w:t>განხორციელებულია</w:t>
            </w:r>
            <w:proofErr w:type="spellEnd"/>
            <w:r w:rsidRPr="00FB5534">
              <w:rPr>
                <w:rFonts w:ascii="Sylfaen" w:eastAsiaTheme="minorHAnsi" w:hAnsi="Sylfaen" w:cs="Helvetica"/>
                <w:sz w:val="22"/>
                <w:szCs w:val="22"/>
                <w:lang w:eastAsia="en-US"/>
              </w:rPr>
              <w:t>;</w:t>
            </w:r>
          </w:p>
          <w:p w14:paraId="13791F0C" w14:textId="77777777" w:rsidR="00C80EC4" w:rsidRPr="00FB5534" w:rsidRDefault="00C80EC4" w:rsidP="007E509A">
            <w:pPr>
              <w:pStyle w:val="HTMLPreformatted"/>
              <w:shd w:val="clear" w:color="auto" w:fill="F8F9FA"/>
              <w:rPr>
                <w:rFonts w:ascii="Sylfaen" w:eastAsiaTheme="minorHAnsi" w:hAnsi="Sylfaen" w:cs="Times New Roman"/>
                <w:sz w:val="22"/>
                <w:szCs w:val="22"/>
                <w:lang w:eastAsia="en-US"/>
              </w:rPr>
            </w:pPr>
            <w:r w:rsidRPr="00FB5534">
              <w:rPr>
                <w:rFonts w:ascii="Sylfaen" w:eastAsiaTheme="minorHAnsi" w:hAnsi="Sylfaen" w:cs="Helvetica"/>
                <w:sz w:val="22"/>
                <w:szCs w:val="22"/>
                <w:lang w:val="ka-GE" w:eastAsia="en-US"/>
              </w:rPr>
              <w:t>იდენტიფიცირებულია გამოკვლევები,</w:t>
            </w:r>
            <w:r w:rsidRPr="00FB5534">
              <w:rPr>
                <w:rFonts w:ascii="Sylfaen" w:eastAsiaTheme="minorHAnsi" w:hAnsi="Sylfaen" w:cs="Helvetica"/>
                <w:sz w:val="22"/>
                <w:szCs w:val="22"/>
                <w:lang w:eastAsia="en-US"/>
              </w:rPr>
              <w:t xml:space="preserve"> </w:t>
            </w:r>
            <w:proofErr w:type="spellStart"/>
            <w:r w:rsidRPr="00FB5534">
              <w:rPr>
                <w:rFonts w:ascii="Sylfaen" w:eastAsiaTheme="minorHAnsi" w:hAnsi="Sylfaen" w:cs="Helvetica"/>
                <w:sz w:val="22"/>
                <w:szCs w:val="22"/>
                <w:lang w:eastAsia="en-US"/>
              </w:rPr>
              <w:t>რომელთა</w:t>
            </w:r>
            <w:proofErr w:type="spellEnd"/>
            <w:r w:rsidRPr="00FB5534">
              <w:rPr>
                <w:rFonts w:ascii="Sylfaen" w:eastAsiaTheme="minorHAnsi" w:hAnsi="Sylfaen" w:cs="Helvetica"/>
                <w:sz w:val="22"/>
                <w:szCs w:val="22"/>
                <w:lang w:eastAsia="en-US"/>
              </w:rPr>
              <w:t xml:space="preserve"> </w:t>
            </w:r>
            <w:proofErr w:type="spellStart"/>
            <w:r w:rsidRPr="00FB5534">
              <w:rPr>
                <w:rFonts w:ascii="Sylfaen" w:eastAsiaTheme="minorHAnsi" w:hAnsi="Sylfaen" w:cs="Helvetica"/>
                <w:sz w:val="22"/>
                <w:szCs w:val="22"/>
                <w:lang w:eastAsia="en-US"/>
              </w:rPr>
              <w:t>ჩატარების</w:t>
            </w:r>
            <w:proofErr w:type="spellEnd"/>
            <w:r w:rsidRPr="00FB5534">
              <w:rPr>
                <w:rFonts w:ascii="Sylfaen" w:eastAsiaTheme="minorHAnsi" w:hAnsi="Sylfaen" w:cs="Helvetica"/>
                <w:sz w:val="22"/>
                <w:szCs w:val="22"/>
                <w:lang w:eastAsia="en-US"/>
              </w:rPr>
              <w:t xml:space="preserve"> </w:t>
            </w:r>
            <w:proofErr w:type="spellStart"/>
            <w:r w:rsidRPr="00FB5534">
              <w:rPr>
                <w:rFonts w:ascii="Sylfaen" w:eastAsiaTheme="minorHAnsi" w:hAnsi="Sylfaen" w:cs="Helvetica"/>
                <w:sz w:val="22"/>
                <w:szCs w:val="22"/>
                <w:lang w:eastAsia="en-US"/>
              </w:rPr>
              <w:t>ვადების</w:t>
            </w:r>
            <w:proofErr w:type="spellEnd"/>
            <w:r w:rsidRPr="00FB5534">
              <w:rPr>
                <w:rFonts w:ascii="Sylfaen" w:eastAsiaTheme="minorHAnsi" w:hAnsi="Sylfaen" w:cs="Helvetica"/>
                <w:sz w:val="22"/>
                <w:szCs w:val="22"/>
                <w:lang w:eastAsia="en-US"/>
              </w:rPr>
              <w:t xml:space="preserve"> </w:t>
            </w:r>
            <w:proofErr w:type="spellStart"/>
            <w:r w:rsidRPr="00FB5534">
              <w:rPr>
                <w:rFonts w:ascii="Sylfaen" w:eastAsiaTheme="minorHAnsi" w:hAnsi="Sylfaen" w:cs="Helvetica"/>
                <w:sz w:val="22"/>
                <w:szCs w:val="22"/>
                <w:lang w:eastAsia="en-US"/>
              </w:rPr>
              <w:t>შემცირება</w:t>
            </w:r>
            <w:proofErr w:type="spellEnd"/>
            <w:r w:rsidRPr="00FB5534">
              <w:rPr>
                <w:rFonts w:ascii="Sylfaen" w:eastAsiaTheme="minorHAnsi" w:hAnsi="Sylfaen" w:cs="Helvetica"/>
                <w:sz w:val="22"/>
                <w:szCs w:val="22"/>
                <w:lang w:eastAsia="en-US"/>
              </w:rPr>
              <w:t xml:space="preserve"> </w:t>
            </w:r>
            <w:proofErr w:type="spellStart"/>
            <w:r w:rsidRPr="00FB5534">
              <w:rPr>
                <w:rFonts w:ascii="Sylfaen" w:eastAsiaTheme="minorHAnsi" w:hAnsi="Sylfaen" w:cs="Helvetica"/>
                <w:sz w:val="22"/>
                <w:szCs w:val="22"/>
                <w:lang w:eastAsia="en-US"/>
              </w:rPr>
              <w:t>შესაძლებელია</w:t>
            </w:r>
            <w:proofErr w:type="spellEnd"/>
            <w:r w:rsidRPr="00FB5534">
              <w:rPr>
                <w:rFonts w:ascii="Sylfaen" w:eastAsiaTheme="minorHAnsi" w:hAnsi="Sylfaen" w:cs="Helvetica"/>
                <w:sz w:val="22"/>
                <w:szCs w:val="22"/>
                <w:lang w:eastAsia="en-US"/>
              </w:rPr>
              <w:t xml:space="preserve"> </w:t>
            </w:r>
          </w:p>
        </w:tc>
      </w:tr>
    </w:tbl>
    <w:p w14:paraId="6E279353" w14:textId="77777777" w:rsidR="00C80EC4" w:rsidRPr="00FB5534" w:rsidRDefault="00C80EC4" w:rsidP="00C80EC4">
      <w:pPr>
        <w:ind w:firstLine="284"/>
        <w:jc w:val="both"/>
        <w:rPr>
          <w:rFonts w:ascii="Sylfaen" w:hAnsi="Sylfaen" w:cs="Times New Roman"/>
          <w:sz w:val="22"/>
          <w:szCs w:val="22"/>
        </w:rPr>
      </w:pPr>
    </w:p>
    <w:p w14:paraId="7F4BC85E" w14:textId="77777777" w:rsidR="00C80EC4" w:rsidRPr="00FB5534" w:rsidRDefault="00C80EC4" w:rsidP="00C80EC4"/>
    <w:p w14:paraId="1952A9AC" w14:textId="77777777" w:rsidR="00C80EC4" w:rsidRPr="00F90F46" w:rsidRDefault="00C80EC4" w:rsidP="00C80EC4">
      <w:pPr>
        <w:pStyle w:val="Heading3"/>
        <w:rPr>
          <w:rFonts w:ascii="Sylfaen" w:hAnsi="Sylfaen" w:cs="Helvetica"/>
          <w:bCs/>
          <w:color w:val="auto"/>
          <w:sz w:val="22"/>
          <w:szCs w:val="22"/>
        </w:rPr>
      </w:pPr>
      <w:bookmarkStart w:id="34" w:name="_Toc23347628"/>
      <w:proofErr w:type="spellStart"/>
      <w:r w:rsidRPr="00F90F46">
        <w:rPr>
          <w:rFonts w:ascii="Sylfaen" w:hAnsi="Sylfaen" w:cs="Helvetica"/>
          <w:b/>
          <w:bCs/>
          <w:color w:val="auto"/>
          <w:sz w:val="22"/>
          <w:szCs w:val="22"/>
        </w:rPr>
        <w:t>ამოცანა</w:t>
      </w:r>
      <w:proofErr w:type="spellEnd"/>
      <w:r w:rsidR="007975EA" w:rsidRPr="00F90F46">
        <w:rPr>
          <w:rFonts w:ascii="Sylfaen" w:hAnsi="Sylfaen" w:cs="Times New Roman"/>
          <w:b/>
          <w:bCs/>
          <w:color w:val="auto"/>
          <w:sz w:val="22"/>
          <w:szCs w:val="22"/>
        </w:rPr>
        <w:t xml:space="preserve"> 2.2</w:t>
      </w:r>
      <w:r w:rsidR="00A80811">
        <w:rPr>
          <w:rFonts w:ascii="Sylfaen" w:hAnsi="Sylfaen" w:cs="Times New Roman"/>
          <w:b/>
          <w:bCs/>
          <w:color w:val="auto"/>
          <w:sz w:val="22"/>
          <w:szCs w:val="22"/>
          <w:lang w:val="ka-GE"/>
        </w:rPr>
        <w:t>.</w:t>
      </w:r>
      <w:r w:rsidRPr="00F90F46">
        <w:rPr>
          <w:rFonts w:ascii="Sylfaen" w:hAnsi="Sylfaen" w:cs="Times New Roman"/>
          <w:b/>
          <w:bCs/>
          <w:color w:val="auto"/>
          <w:sz w:val="22"/>
          <w:szCs w:val="22"/>
        </w:rPr>
        <w:t xml:space="preserve">  </w:t>
      </w:r>
      <w:proofErr w:type="spellStart"/>
      <w:r w:rsidRPr="00F90F46">
        <w:rPr>
          <w:rFonts w:ascii="Sylfaen" w:hAnsi="Sylfaen" w:cs="Helvetica"/>
          <w:bCs/>
          <w:color w:val="auto"/>
          <w:sz w:val="22"/>
          <w:szCs w:val="22"/>
        </w:rPr>
        <w:t>მონაცემთა</w:t>
      </w:r>
      <w:proofErr w:type="spellEnd"/>
      <w:r w:rsidRPr="00F90F46">
        <w:rPr>
          <w:rFonts w:ascii="Sylfaen" w:hAnsi="Sylfaen" w:cs="Helvetica"/>
          <w:bCs/>
          <w:color w:val="auto"/>
          <w:sz w:val="22"/>
          <w:szCs w:val="22"/>
        </w:rPr>
        <w:t xml:space="preserve"> </w:t>
      </w:r>
      <w:proofErr w:type="spellStart"/>
      <w:r w:rsidRPr="00F90F46">
        <w:rPr>
          <w:rFonts w:ascii="Sylfaen" w:hAnsi="Sylfaen" w:cs="Helvetica"/>
          <w:bCs/>
          <w:color w:val="auto"/>
          <w:sz w:val="22"/>
          <w:szCs w:val="22"/>
        </w:rPr>
        <w:t>შეგროვების</w:t>
      </w:r>
      <w:proofErr w:type="spellEnd"/>
      <w:r w:rsidRPr="00F90F46">
        <w:rPr>
          <w:rFonts w:ascii="Sylfaen" w:hAnsi="Sylfaen" w:cs="Helvetica"/>
          <w:bCs/>
          <w:color w:val="auto"/>
          <w:sz w:val="22"/>
          <w:szCs w:val="22"/>
        </w:rPr>
        <w:t xml:space="preserve"> </w:t>
      </w:r>
      <w:proofErr w:type="spellStart"/>
      <w:r w:rsidRPr="00F90F46">
        <w:rPr>
          <w:rFonts w:ascii="Sylfaen" w:hAnsi="Sylfaen" w:cs="Helvetica"/>
          <w:bCs/>
          <w:color w:val="auto"/>
          <w:sz w:val="22"/>
          <w:szCs w:val="22"/>
        </w:rPr>
        <w:t>თანამედროვე</w:t>
      </w:r>
      <w:proofErr w:type="spellEnd"/>
      <w:r w:rsidRPr="00F90F46">
        <w:rPr>
          <w:rFonts w:ascii="Sylfaen" w:hAnsi="Sylfaen" w:cs="Helvetica"/>
          <w:bCs/>
          <w:color w:val="auto"/>
          <w:sz w:val="22"/>
          <w:szCs w:val="22"/>
        </w:rPr>
        <w:t xml:space="preserve"> </w:t>
      </w:r>
      <w:proofErr w:type="spellStart"/>
      <w:r w:rsidRPr="00F90F46">
        <w:rPr>
          <w:rFonts w:ascii="Sylfaen" w:hAnsi="Sylfaen" w:cs="Helvetica"/>
          <w:bCs/>
          <w:color w:val="auto"/>
          <w:sz w:val="22"/>
          <w:szCs w:val="22"/>
        </w:rPr>
        <w:t>და</w:t>
      </w:r>
      <w:proofErr w:type="spellEnd"/>
      <w:r w:rsidRPr="00F90F46">
        <w:rPr>
          <w:rFonts w:ascii="Sylfaen" w:hAnsi="Sylfaen" w:cs="Helvetica"/>
          <w:bCs/>
          <w:color w:val="auto"/>
          <w:sz w:val="22"/>
          <w:szCs w:val="22"/>
        </w:rPr>
        <w:t xml:space="preserve"> </w:t>
      </w:r>
      <w:proofErr w:type="spellStart"/>
      <w:r w:rsidRPr="00F90F46">
        <w:rPr>
          <w:rFonts w:ascii="Sylfaen" w:hAnsi="Sylfaen" w:cs="Helvetica"/>
          <w:bCs/>
          <w:color w:val="auto"/>
          <w:sz w:val="22"/>
          <w:szCs w:val="22"/>
        </w:rPr>
        <w:t>ყოვლისმომცველი</w:t>
      </w:r>
      <w:proofErr w:type="spellEnd"/>
      <w:r w:rsidRPr="00F90F46">
        <w:rPr>
          <w:rFonts w:ascii="Sylfaen" w:hAnsi="Sylfaen" w:cs="Helvetica"/>
          <w:bCs/>
          <w:color w:val="auto"/>
          <w:sz w:val="22"/>
          <w:szCs w:val="22"/>
        </w:rPr>
        <w:t xml:space="preserve"> </w:t>
      </w:r>
      <w:proofErr w:type="spellStart"/>
      <w:r w:rsidRPr="00F90F46">
        <w:rPr>
          <w:rFonts w:ascii="Sylfaen" w:hAnsi="Sylfaen" w:cs="Helvetica"/>
          <w:bCs/>
          <w:color w:val="auto"/>
          <w:sz w:val="22"/>
          <w:szCs w:val="22"/>
        </w:rPr>
        <w:t>სისტემის</w:t>
      </w:r>
      <w:proofErr w:type="spellEnd"/>
      <w:r w:rsidRPr="00F90F46">
        <w:rPr>
          <w:rFonts w:ascii="Sylfaen" w:hAnsi="Sylfaen" w:cs="Helvetica"/>
          <w:bCs/>
          <w:color w:val="auto"/>
          <w:sz w:val="22"/>
          <w:szCs w:val="22"/>
        </w:rPr>
        <w:t xml:space="preserve"> </w:t>
      </w:r>
      <w:proofErr w:type="spellStart"/>
      <w:r w:rsidRPr="00F90F46">
        <w:rPr>
          <w:rFonts w:ascii="Sylfaen" w:hAnsi="Sylfaen" w:cs="Helvetica"/>
          <w:bCs/>
          <w:color w:val="auto"/>
          <w:sz w:val="22"/>
          <w:szCs w:val="22"/>
        </w:rPr>
        <w:t>შექმნა</w:t>
      </w:r>
      <w:bookmarkEnd w:id="34"/>
      <w:proofErr w:type="spellEnd"/>
      <w:r w:rsidRPr="00F90F46">
        <w:rPr>
          <w:rFonts w:ascii="Sylfaen" w:hAnsi="Sylfaen" w:cs="Helvetica"/>
          <w:bCs/>
          <w:color w:val="auto"/>
          <w:sz w:val="22"/>
          <w:szCs w:val="22"/>
        </w:rPr>
        <w:t xml:space="preserve"> </w:t>
      </w:r>
    </w:p>
    <w:p w14:paraId="1343F824" w14:textId="77777777" w:rsidR="00C80EC4" w:rsidRPr="00FB5534" w:rsidRDefault="00C80EC4" w:rsidP="00780344">
      <w:pPr>
        <w:spacing w:before="100" w:beforeAutospacing="1" w:after="100" w:afterAutospacing="1"/>
        <w:ind w:firstLine="284"/>
        <w:jc w:val="both"/>
        <w:rPr>
          <w:rFonts w:ascii="Sylfaen" w:hAnsi="Sylfaen" w:cs="Helvetica"/>
          <w:sz w:val="22"/>
          <w:szCs w:val="22"/>
          <w:lang w:val="ka-GE"/>
        </w:rPr>
      </w:pPr>
      <w:proofErr w:type="spellStart"/>
      <w:r w:rsidRPr="00FB5534">
        <w:rPr>
          <w:rFonts w:ascii="Sylfaen" w:hAnsi="Sylfaen" w:cs="Helvetica"/>
          <w:sz w:val="22"/>
          <w:szCs w:val="22"/>
        </w:rPr>
        <w:t>საქსტატი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ოფიციალური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ერთადერთი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მწარმოებელია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რომელიც</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rPr>
        <w:t>კვლევებს</w:t>
      </w:r>
      <w:proofErr w:type="spellEnd"/>
      <w:r w:rsidRPr="00FB5534">
        <w:rPr>
          <w:rFonts w:ascii="Sylfaen" w:hAnsi="Sylfaen" w:cs="Helvetica"/>
          <w:sz w:val="22"/>
          <w:szCs w:val="22"/>
          <w:lang w:val="ka-GE"/>
        </w:rPr>
        <w:t xml:space="preserve"> ატარებს</w:t>
      </w:r>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წარმოების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მიზნით</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უფრო</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მეტიც</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საქართველოს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ეროვნული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სისტემის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წევრ</w:t>
      </w:r>
      <w:proofErr w:type="spellEnd"/>
      <w:r w:rsidRPr="00FB5534">
        <w:rPr>
          <w:rFonts w:ascii="Sylfaen" w:hAnsi="Sylfaen" w:cs="Helvetica"/>
          <w:sz w:val="22"/>
          <w:szCs w:val="22"/>
          <w:lang w:val="ka-GE"/>
        </w:rPr>
        <w:t>ი უწყებ</w:t>
      </w:r>
      <w:proofErr w:type="spellStart"/>
      <w:r w:rsidRPr="00FB5534">
        <w:rPr>
          <w:rFonts w:ascii="Sylfaen" w:hAnsi="Sylfaen" w:cs="Helvetica"/>
          <w:sz w:val="22"/>
          <w:szCs w:val="22"/>
        </w:rPr>
        <w:t>ები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რო</w:t>
      </w:r>
      <w:proofErr w:type="spellEnd"/>
      <w:r w:rsidRPr="00FB5534">
        <w:rPr>
          <w:rFonts w:ascii="Sylfaen" w:hAnsi="Sylfaen" w:cs="Helvetica"/>
          <w:sz w:val="22"/>
          <w:szCs w:val="22"/>
          <w:lang w:val="ka-GE"/>
        </w:rPr>
        <w:t>დეს</w:t>
      </w:r>
      <w:r w:rsidRPr="00FB5534">
        <w:rPr>
          <w:rFonts w:ascii="Sylfaen" w:hAnsi="Sylfaen" w:cs="Helvetica"/>
          <w:sz w:val="22"/>
          <w:szCs w:val="22"/>
        </w:rPr>
        <w:t>ა</w:t>
      </w:r>
      <w:r w:rsidRPr="00FB5534">
        <w:rPr>
          <w:rFonts w:ascii="Sylfaen" w:hAnsi="Sylfaen" w:cs="Helvetica"/>
          <w:sz w:val="22"/>
          <w:szCs w:val="22"/>
          <w:lang w:val="ka-GE"/>
        </w:rPr>
        <w:t>ც</w:t>
      </w:r>
      <w:r w:rsidRPr="00FB5534">
        <w:rPr>
          <w:rFonts w:ascii="Sylfaen" w:hAnsi="Sylfaen" w:cs="Helvetica"/>
          <w:sz w:val="22"/>
          <w:szCs w:val="22"/>
        </w:rPr>
        <w:t xml:space="preserve"> </w:t>
      </w:r>
      <w:proofErr w:type="spellStart"/>
      <w:r w:rsidRPr="00FB5534">
        <w:rPr>
          <w:rFonts w:ascii="Sylfaen" w:hAnsi="Sylfaen" w:cs="Helvetica"/>
          <w:sz w:val="22"/>
          <w:szCs w:val="22"/>
        </w:rPr>
        <w:t>მათ</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rPr>
        <w:t>კვლევის</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საფუძველზე</w:t>
      </w:r>
      <w:r w:rsidRPr="00FB5534">
        <w:rPr>
          <w:rFonts w:ascii="Sylfaen" w:hAnsi="Sylfaen" w:cs="Helvetica"/>
          <w:sz w:val="22"/>
          <w:szCs w:val="22"/>
        </w:rPr>
        <w:t xml:space="preserve"> </w:t>
      </w:r>
      <w:r w:rsidRPr="00FB5534">
        <w:rPr>
          <w:rFonts w:ascii="Sylfaen" w:hAnsi="Sylfaen" w:cs="Helvetica"/>
          <w:sz w:val="22"/>
          <w:szCs w:val="22"/>
          <w:lang w:val="ka-GE"/>
        </w:rPr>
        <w:t xml:space="preserve">მიღებული </w:t>
      </w:r>
      <w:proofErr w:type="spellStart"/>
      <w:r w:rsidRPr="00FB5534">
        <w:rPr>
          <w:rFonts w:ascii="Sylfaen" w:hAnsi="Sylfaen" w:cs="Helvetica"/>
          <w:sz w:val="22"/>
          <w:szCs w:val="22"/>
        </w:rPr>
        <w:t>სპეცი</w:t>
      </w:r>
      <w:proofErr w:type="spellEnd"/>
      <w:r w:rsidRPr="00FB5534">
        <w:rPr>
          <w:rFonts w:ascii="Sylfaen" w:hAnsi="Sylfaen" w:cs="Helvetica"/>
          <w:sz w:val="22"/>
          <w:szCs w:val="22"/>
          <w:lang w:val="ka-GE"/>
        </w:rPr>
        <w:t>ფიკური</w:t>
      </w:r>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სტატისტიკური</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მონაცემები</w:t>
      </w:r>
      <w:r w:rsidRPr="00FB5534">
        <w:rPr>
          <w:rFonts w:ascii="Sylfaen" w:hAnsi="Sylfaen" w:cs="Helvetica"/>
          <w:sz w:val="22"/>
          <w:szCs w:val="22"/>
        </w:rPr>
        <w:t xml:space="preserve"> </w:t>
      </w:r>
      <w:proofErr w:type="spellStart"/>
      <w:r w:rsidRPr="00FB5534">
        <w:rPr>
          <w:rFonts w:ascii="Sylfaen" w:hAnsi="Sylfaen" w:cs="Helvetica"/>
          <w:sz w:val="22"/>
          <w:szCs w:val="22"/>
        </w:rPr>
        <w:t>ესაჭიროებათ</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აღნიშნული</w:t>
      </w:r>
      <w:r w:rsidRPr="00FB5534">
        <w:rPr>
          <w:rFonts w:ascii="Sylfaen" w:hAnsi="Sylfaen" w:cs="Helvetica"/>
          <w:sz w:val="22"/>
          <w:szCs w:val="22"/>
        </w:rPr>
        <w:t xml:space="preserve"> </w:t>
      </w:r>
      <w:proofErr w:type="spellStart"/>
      <w:r w:rsidRPr="00FB5534">
        <w:rPr>
          <w:rFonts w:ascii="Sylfaen" w:hAnsi="Sylfaen" w:cs="Helvetica"/>
          <w:sz w:val="22"/>
          <w:szCs w:val="22"/>
        </w:rPr>
        <w:t>დავალების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შესასრულებლად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საქსტატთან</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აფორმებენ</w:t>
      </w:r>
      <w:proofErr w:type="spellEnd"/>
      <w:r w:rsidRPr="00FB5534">
        <w:rPr>
          <w:rFonts w:ascii="Sylfaen" w:hAnsi="Sylfaen" w:cs="Helvetica"/>
          <w:sz w:val="22"/>
          <w:szCs w:val="22"/>
        </w:rPr>
        <w:t xml:space="preserve"> </w:t>
      </w:r>
      <w:r w:rsidRPr="00FB5534">
        <w:rPr>
          <w:rFonts w:ascii="Sylfaen" w:hAnsi="Sylfaen" w:cs="Helvetica"/>
          <w:sz w:val="22"/>
          <w:szCs w:val="22"/>
          <w:lang w:val="ka-GE"/>
        </w:rPr>
        <w:t xml:space="preserve">ხელშეკრულებას </w:t>
      </w:r>
      <w:r w:rsidRPr="00FB5534">
        <w:rPr>
          <w:rFonts w:ascii="Sylfaen" w:hAnsi="Sylfaen" w:cs="Helvetica"/>
          <w:sz w:val="22"/>
          <w:szCs w:val="22"/>
        </w:rPr>
        <w:t>(</w:t>
      </w:r>
      <w:proofErr w:type="spellStart"/>
      <w:r w:rsidRPr="00FB5534">
        <w:rPr>
          <w:rFonts w:ascii="Sylfaen" w:hAnsi="Sylfaen" w:cs="Helvetica"/>
          <w:sz w:val="22"/>
          <w:szCs w:val="22"/>
        </w:rPr>
        <w:t>მაგალითად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ვალუტის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გადამცვლელი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პუნქტების</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rPr>
        <w:t>კვლევა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საქსტატმა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ეროვნული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ბანკის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დაკვეთით</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განახორციელა</w:t>
      </w:r>
      <w:proofErr w:type="spellEnd"/>
      <w:r w:rsidRPr="00FB5534">
        <w:rPr>
          <w:rFonts w:ascii="Sylfaen" w:hAnsi="Sylfaen" w:cs="Helvetica"/>
          <w:sz w:val="22"/>
          <w:szCs w:val="22"/>
        </w:rPr>
        <w:t xml:space="preserve">). </w:t>
      </w:r>
      <w:proofErr w:type="spellStart"/>
      <w:r w:rsidR="00684968" w:rsidRPr="00FB5534">
        <w:rPr>
          <w:rFonts w:ascii="Sylfaen" w:hAnsi="Sylfaen" w:cs="Helvetica"/>
          <w:sz w:val="22"/>
          <w:szCs w:val="22"/>
        </w:rPr>
        <w:t>შესაბამისად</w:t>
      </w:r>
      <w:proofErr w:type="spellEnd"/>
      <w:r w:rsidR="00684968" w:rsidRPr="00FB5534">
        <w:rPr>
          <w:rFonts w:ascii="Sylfaen" w:hAnsi="Sylfaen" w:cs="Helvetica"/>
          <w:sz w:val="22"/>
          <w:szCs w:val="22"/>
        </w:rPr>
        <w:t xml:space="preserve">, </w:t>
      </w:r>
      <w:r w:rsidR="00684968" w:rsidRPr="00FB5534">
        <w:rPr>
          <w:rFonts w:ascii="Sylfaen" w:hAnsi="Sylfaen" w:cs="Helvetica"/>
          <w:sz w:val="22"/>
          <w:szCs w:val="22"/>
          <w:lang w:val="ka-GE"/>
        </w:rPr>
        <w:t>გამო</w:t>
      </w:r>
      <w:proofErr w:type="spellStart"/>
      <w:r w:rsidR="00684968" w:rsidRPr="00FB5534">
        <w:rPr>
          <w:rFonts w:ascii="Sylfaen" w:hAnsi="Sylfaen" w:cs="Helvetica"/>
          <w:sz w:val="22"/>
          <w:szCs w:val="22"/>
        </w:rPr>
        <w:t>კვლევის</w:t>
      </w:r>
      <w:proofErr w:type="spellEnd"/>
      <w:r w:rsidR="00684968" w:rsidRPr="00FB5534">
        <w:rPr>
          <w:rFonts w:ascii="Sylfaen" w:hAnsi="Sylfaen" w:cs="Helvetica"/>
          <w:sz w:val="22"/>
          <w:szCs w:val="22"/>
        </w:rPr>
        <w:t xml:space="preserve"> </w:t>
      </w:r>
      <w:proofErr w:type="spellStart"/>
      <w:r w:rsidR="00684968" w:rsidRPr="00FB5534">
        <w:rPr>
          <w:rFonts w:ascii="Sylfaen" w:hAnsi="Sylfaen" w:cs="Helvetica"/>
          <w:sz w:val="22"/>
          <w:szCs w:val="22"/>
        </w:rPr>
        <w:t>ეფექტიანობის</w:t>
      </w:r>
      <w:proofErr w:type="spellEnd"/>
      <w:r w:rsidR="00684968" w:rsidRPr="00FB5534">
        <w:rPr>
          <w:rFonts w:ascii="Sylfaen" w:hAnsi="Sylfaen" w:cs="Helvetica"/>
          <w:sz w:val="22"/>
          <w:szCs w:val="22"/>
        </w:rPr>
        <w:t xml:space="preserve"> </w:t>
      </w:r>
      <w:proofErr w:type="spellStart"/>
      <w:r w:rsidR="00684968" w:rsidRPr="00FB5534">
        <w:rPr>
          <w:rFonts w:ascii="Sylfaen" w:hAnsi="Sylfaen" w:cs="Helvetica"/>
          <w:sz w:val="22"/>
          <w:szCs w:val="22"/>
        </w:rPr>
        <w:t>გაზრდ</w:t>
      </w:r>
      <w:proofErr w:type="spellEnd"/>
      <w:r w:rsidR="00684968">
        <w:rPr>
          <w:rFonts w:ascii="Sylfaen" w:hAnsi="Sylfaen" w:cs="Helvetica"/>
          <w:sz w:val="22"/>
          <w:szCs w:val="22"/>
          <w:lang w:val="ka-GE"/>
        </w:rPr>
        <w:t>ასთან დაკავშირებული სამუშაოები</w:t>
      </w:r>
      <w:r w:rsidR="00684968" w:rsidRPr="00FB5534">
        <w:rPr>
          <w:rFonts w:ascii="Sylfaen" w:hAnsi="Sylfaen" w:cs="Helvetica"/>
          <w:sz w:val="22"/>
          <w:szCs w:val="22"/>
        </w:rPr>
        <w:t xml:space="preserve">, </w:t>
      </w:r>
      <w:proofErr w:type="spellStart"/>
      <w:r w:rsidR="00684968" w:rsidRPr="00FB5534">
        <w:rPr>
          <w:rFonts w:ascii="Sylfaen" w:hAnsi="Sylfaen" w:cs="Helvetica"/>
          <w:sz w:val="22"/>
          <w:szCs w:val="22"/>
        </w:rPr>
        <w:t>მათი</w:t>
      </w:r>
      <w:proofErr w:type="spellEnd"/>
      <w:r w:rsidR="00684968" w:rsidRPr="00FB5534">
        <w:rPr>
          <w:rFonts w:ascii="Sylfaen" w:hAnsi="Sylfaen" w:cs="Helvetica"/>
          <w:sz w:val="22"/>
          <w:szCs w:val="22"/>
        </w:rPr>
        <w:t xml:space="preserve"> </w:t>
      </w:r>
      <w:proofErr w:type="spellStart"/>
      <w:r w:rsidR="00684968" w:rsidRPr="00FB5534">
        <w:rPr>
          <w:rFonts w:ascii="Sylfaen" w:hAnsi="Sylfaen" w:cs="Helvetica"/>
          <w:sz w:val="22"/>
          <w:szCs w:val="22"/>
        </w:rPr>
        <w:t>თანამედროვე</w:t>
      </w:r>
      <w:proofErr w:type="spellEnd"/>
      <w:r w:rsidR="00684968" w:rsidRPr="00FB5534">
        <w:rPr>
          <w:rFonts w:ascii="Sylfaen" w:hAnsi="Sylfaen" w:cs="Helvetica"/>
          <w:sz w:val="22"/>
          <w:szCs w:val="22"/>
        </w:rPr>
        <w:t xml:space="preserve"> </w:t>
      </w:r>
      <w:proofErr w:type="spellStart"/>
      <w:r w:rsidR="00684968" w:rsidRPr="00FB5534">
        <w:rPr>
          <w:rFonts w:ascii="Sylfaen" w:hAnsi="Sylfaen" w:cs="Helvetica"/>
          <w:sz w:val="22"/>
          <w:szCs w:val="22"/>
        </w:rPr>
        <w:t>ციფრული</w:t>
      </w:r>
      <w:proofErr w:type="spellEnd"/>
      <w:r w:rsidR="00684968" w:rsidRPr="00FB5534">
        <w:rPr>
          <w:rFonts w:ascii="Sylfaen" w:hAnsi="Sylfaen" w:cs="Helvetica"/>
          <w:sz w:val="22"/>
          <w:szCs w:val="22"/>
        </w:rPr>
        <w:t xml:space="preserve"> </w:t>
      </w:r>
      <w:proofErr w:type="spellStart"/>
      <w:r w:rsidR="00684968" w:rsidRPr="00FB5534">
        <w:rPr>
          <w:rFonts w:ascii="Sylfaen" w:hAnsi="Sylfaen" w:cs="Helvetica"/>
          <w:sz w:val="22"/>
          <w:szCs w:val="22"/>
        </w:rPr>
        <w:t>მეთოდებით</w:t>
      </w:r>
      <w:proofErr w:type="spellEnd"/>
      <w:r w:rsidR="00684968">
        <w:rPr>
          <w:rFonts w:ascii="Sylfaen" w:hAnsi="Sylfaen" w:cs="Helvetica"/>
          <w:sz w:val="22"/>
          <w:szCs w:val="22"/>
          <w:lang w:val="ka-GE"/>
        </w:rPr>
        <w:t xml:space="preserve"> ჩანაცვლებით ან შევსებით</w:t>
      </w:r>
      <w:r w:rsidR="00684968" w:rsidRPr="00FB5534">
        <w:rPr>
          <w:rFonts w:ascii="Sylfaen" w:hAnsi="Sylfaen" w:cs="Helvetica"/>
          <w:sz w:val="22"/>
          <w:szCs w:val="22"/>
        </w:rPr>
        <w:t xml:space="preserve"> </w:t>
      </w:r>
      <w:proofErr w:type="spellStart"/>
      <w:r w:rsidR="00684968" w:rsidRPr="00FB5534">
        <w:rPr>
          <w:rFonts w:ascii="Sylfaen" w:hAnsi="Sylfaen" w:cs="Helvetica"/>
          <w:sz w:val="22"/>
          <w:szCs w:val="22"/>
        </w:rPr>
        <w:t>ან</w:t>
      </w:r>
      <w:proofErr w:type="spellEnd"/>
      <w:r w:rsidR="00684968" w:rsidRPr="00FB5534">
        <w:rPr>
          <w:rFonts w:ascii="Sylfaen" w:hAnsi="Sylfaen" w:cs="Helvetica"/>
          <w:sz w:val="22"/>
          <w:szCs w:val="22"/>
        </w:rPr>
        <w:t xml:space="preserve"> </w:t>
      </w:r>
      <w:r w:rsidR="00684968" w:rsidRPr="00FB5534">
        <w:rPr>
          <w:rFonts w:ascii="Sylfaen" w:hAnsi="Sylfaen" w:cs="Helvetica"/>
          <w:sz w:val="22"/>
          <w:szCs w:val="22"/>
          <w:lang w:val="ka-GE"/>
        </w:rPr>
        <w:t>შერეული მეთოდით ჩატარებისა</w:t>
      </w:r>
      <w:r w:rsidR="00684968" w:rsidRPr="00FB5534">
        <w:rPr>
          <w:rFonts w:ascii="Sylfaen" w:hAnsi="Sylfaen" w:cs="Helvetica"/>
          <w:sz w:val="22"/>
          <w:szCs w:val="22"/>
        </w:rPr>
        <w:t xml:space="preserve"> </w:t>
      </w:r>
      <w:proofErr w:type="spellStart"/>
      <w:r w:rsidR="00684968" w:rsidRPr="00FB5534">
        <w:rPr>
          <w:rFonts w:ascii="Sylfaen" w:hAnsi="Sylfaen" w:cs="Helvetica"/>
          <w:sz w:val="22"/>
          <w:szCs w:val="22"/>
        </w:rPr>
        <w:t>და</w:t>
      </w:r>
      <w:proofErr w:type="spellEnd"/>
      <w:r w:rsidR="00684968" w:rsidRPr="00FB5534">
        <w:rPr>
          <w:rFonts w:ascii="Sylfaen" w:hAnsi="Sylfaen" w:cs="Helvetica"/>
          <w:sz w:val="22"/>
          <w:szCs w:val="22"/>
        </w:rPr>
        <w:t xml:space="preserve"> </w:t>
      </w:r>
      <w:proofErr w:type="spellStart"/>
      <w:r w:rsidR="00684968" w:rsidRPr="00FB5534">
        <w:rPr>
          <w:rFonts w:ascii="Sylfaen" w:hAnsi="Sylfaen" w:cs="Helvetica"/>
          <w:sz w:val="22"/>
          <w:szCs w:val="22"/>
        </w:rPr>
        <w:t>რესპონდენტთა</w:t>
      </w:r>
      <w:proofErr w:type="spellEnd"/>
      <w:r w:rsidR="00684968" w:rsidRPr="00FB5534">
        <w:rPr>
          <w:rFonts w:ascii="Sylfaen" w:hAnsi="Sylfaen" w:cs="Helvetica"/>
          <w:sz w:val="22"/>
          <w:szCs w:val="22"/>
        </w:rPr>
        <w:t xml:space="preserve"> </w:t>
      </w:r>
      <w:proofErr w:type="spellStart"/>
      <w:r w:rsidR="00684968" w:rsidRPr="00FB5534">
        <w:rPr>
          <w:rFonts w:ascii="Sylfaen" w:hAnsi="Sylfaen" w:cs="Helvetica"/>
          <w:sz w:val="22"/>
          <w:szCs w:val="22"/>
        </w:rPr>
        <w:t>ტვირთის</w:t>
      </w:r>
      <w:proofErr w:type="spellEnd"/>
      <w:r w:rsidR="00684968" w:rsidRPr="00FB5534">
        <w:rPr>
          <w:rFonts w:ascii="Sylfaen" w:hAnsi="Sylfaen" w:cs="Helvetica"/>
          <w:sz w:val="22"/>
          <w:szCs w:val="22"/>
        </w:rPr>
        <w:t xml:space="preserve"> </w:t>
      </w:r>
      <w:r w:rsidR="00684968" w:rsidRPr="00FB5534">
        <w:rPr>
          <w:rFonts w:ascii="Sylfaen" w:hAnsi="Sylfaen" w:cs="Helvetica"/>
          <w:sz w:val="22"/>
          <w:szCs w:val="22"/>
          <w:lang w:val="ka-GE"/>
        </w:rPr>
        <w:t>შემსუბუქები</w:t>
      </w:r>
      <w:r w:rsidR="00684968">
        <w:rPr>
          <w:rFonts w:ascii="Sylfaen" w:hAnsi="Sylfaen" w:cs="Helvetica"/>
          <w:sz w:val="22"/>
          <w:szCs w:val="22"/>
          <w:lang w:val="ka-GE"/>
        </w:rPr>
        <w:t>თ,</w:t>
      </w:r>
      <w:r w:rsidR="00684968" w:rsidRPr="00FB5534">
        <w:rPr>
          <w:rFonts w:ascii="Sylfaen" w:hAnsi="Sylfaen" w:cs="Helvetica"/>
          <w:sz w:val="22"/>
          <w:szCs w:val="22"/>
        </w:rPr>
        <w:t xml:space="preserve"> </w:t>
      </w:r>
      <w:proofErr w:type="spellStart"/>
      <w:r w:rsidR="00684968" w:rsidRPr="00FB5534">
        <w:rPr>
          <w:rFonts w:ascii="Sylfaen" w:hAnsi="Sylfaen" w:cs="Helvetica"/>
          <w:sz w:val="22"/>
          <w:szCs w:val="22"/>
        </w:rPr>
        <w:t>ძირითადად</w:t>
      </w:r>
      <w:proofErr w:type="spellEnd"/>
      <w:r w:rsidR="00684968" w:rsidRPr="00FB5534">
        <w:rPr>
          <w:rFonts w:ascii="Sylfaen" w:hAnsi="Sylfaen" w:cs="Helvetica"/>
          <w:sz w:val="22"/>
          <w:szCs w:val="22"/>
        </w:rPr>
        <w:t xml:space="preserve"> </w:t>
      </w:r>
      <w:proofErr w:type="spellStart"/>
      <w:r w:rsidR="00684968" w:rsidRPr="00FB5534">
        <w:rPr>
          <w:rFonts w:ascii="Sylfaen" w:hAnsi="Sylfaen" w:cs="Helvetica"/>
          <w:sz w:val="22"/>
          <w:szCs w:val="22"/>
        </w:rPr>
        <w:t>საქსტატ</w:t>
      </w:r>
      <w:proofErr w:type="spellEnd"/>
      <w:r w:rsidR="00684968">
        <w:rPr>
          <w:rFonts w:ascii="Sylfaen" w:hAnsi="Sylfaen" w:cs="Helvetica"/>
          <w:sz w:val="22"/>
          <w:szCs w:val="22"/>
          <w:lang w:val="ka-GE"/>
        </w:rPr>
        <w:t>ზეა</w:t>
      </w:r>
      <w:r w:rsidR="00684968" w:rsidRPr="00FB5534">
        <w:rPr>
          <w:rFonts w:ascii="Sylfaen" w:hAnsi="Sylfaen" w:cs="Helvetica"/>
          <w:sz w:val="22"/>
          <w:szCs w:val="22"/>
        </w:rPr>
        <w:t xml:space="preserve"> </w:t>
      </w:r>
      <w:r w:rsidR="00684968">
        <w:rPr>
          <w:rFonts w:ascii="Sylfaen" w:hAnsi="Sylfaen" w:cs="Helvetica"/>
          <w:sz w:val="22"/>
          <w:szCs w:val="22"/>
          <w:lang w:val="ka-GE"/>
        </w:rPr>
        <w:t>დამყარებული</w:t>
      </w:r>
      <w:r w:rsidR="00684968" w:rsidRPr="00FB5534">
        <w:rPr>
          <w:rFonts w:ascii="Sylfaen" w:hAnsi="Sylfaen" w:cs="Helvetica"/>
          <w:sz w:val="22"/>
          <w:szCs w:val="22"/>
        </w:rPr>
        <w:t xml:space="preserve">. </w:t>
      </w:r>
      <w:proofErr w:type="spellStart"/>
      <w:r w:rsidRPr="00FB5534">
        <w:rPr>
          <w:rFonts w:ascii="Sylfaen" w:hAnsi="Sylfaen" w:cs="Helvetica"/>
          <w:sz w:val="22"/>
          <w:szCs w:val="22"/>
        </w:rPr>
        <w:t>საქსტატის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მიზანია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შექმნას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მონაცემ</w:t>
      </w:r>
      <w:proofErr w:type="spellEnd"/>
      <w:r w:rsidRPr="00FB5534">
        <w:rPr>
          <w:rFonts w:ascii="Sylfaen" w:hAnsi="Sylfaen" w:cs="Helvetica"/>
          <w:sz w:val="22"/>
          <w:szCs w:val="22"/>
          <w:lang w:val="ka-GE"/>
        </w:rPr>
        <w:t>თა</w:t>
      </w:r>
      <w:r w:rsidRPr="00FB5534">
        <w:rPr>
          <w:rFonts w:ascii="Sylfaen" w:hAnsi="Sylfaen" w:cs="Helvetica"/>
          <w:sz w:val="22"/>
          <w:szCs w:val="22"/>
        </w:rPr>
        <w:t xml:space="preserve"> </w:t>
      </w:r>
      <w:proofErr w:type="spellStart"/>
      <w:r w:rsidRPr="00FB5534">
        <w:rPr>
          <w:rFonts w:ascii="Sylfaen" w:hAnsi="Sylfaen" w:cs="Helvetica"/>
          <w:sz w:val="22"/>
          <w:szCs w:val="22"/>
        </w:rPr>
        <w:t>შეგროვების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თანამედროვე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რენტაბელური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სისტემა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სწრაფი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განვითარების</w:t>
      </w:r>
      <w:proofErr w:type="spellEnd"/>
      <w:r w:rsidRPr="00FB5534">
        <w:rPr>
          <w:rFonts w:ascii="Sylfaen" w:hAnsi="Sylfaen" w:cs="Helvetica"/>
          <w:sz w:val="22"/>
          <w:szCs w:val="22"/>
        </w:rPr>
        <w:t xml:space="preserve"> </w:t>
      </w:r>
      <w:r w:rsidR="00684968">
        <w:rPr>
          <w:rFonts w:ascii="Sylfaen" w:hAnsi="Sylfaen" w:cs="Helvetica"/>
          <w:sz w:val="22"/>
          <w:szCs w:val="22"/>
          <w:lang w:val="ka-GE"/>
        </w:rPr>
        <w:t>გზ</w:t>
      </w:r>
      <w:r w:rsidRPr="00FB5534">
        <w:rPr>
          <w:rFonts w:ascii="Sylfaen" w:hAnsi="Sylfaen" w:cs="Helvetica"/>
          <w:sz w:val="22"/>
          <w:szCs w:val="22"/>
          <w:lang w:val="ka-GE"/>
        </w:rPr>
        <w:t>ით,</w:t>
      </w:r>
      <w:r w:rsidRPr="00FB5534">
        <w:rPr>
          <w:rFonts w:ascii="Sylfaen" w:hAnsi="Sylfaen" w:cs="Helvetica"/>
          <w:sz w:val="22"/>
          <w:szCs w:val="22"/>
        </w:rPr>
        <w:t xml:space="preserve"> </w:t>
      </w:r>
      <w:proofErr w:type="spellStart"/>
      <w:r w:rsidRPr="00FB5534">
        <w:rPr>
          <w:rFonts w:ascii="Sylfaen" w:hAnsi="Sylfaen" w:cs="Helvetica"/>
          <w:sz w:val="22"/>
          <w:szCs w:val="22"/>
        </w:rPr>
        <w:t>რის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შესაძლებლობასაც</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თანამედროვე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ინფორმაციული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ტექნოლოგიების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დანერგვა</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ი</w:t>
      </w:r>
      <w:proofErr w:type="spellStart"/>
      <w:r w:rsidRPr="00FB5534">
        <w:rPr>
          <w:rFonts w:ascii="Sylfaen" w:hAnsi="Sylfaen" w:cs="Helvetica"/>
          <w:sz w:val="22"/>
          <w:szCs w:val="22"/>
        </w:rPr>
        <w:t>ძლევ</w:t>
      </w:r>
      <w:proofErr w:type="spellEnd"/>
      <w:r w:rsidRPr="00FB5534">
        <w:rPr>
          <w:rFonts w:ascii="Sylfaen" w:hAnsi="Sylfaen" w:cs="Helvetica"/>
          <w:sz w:val="22"/>
          <w:szCs w:val="22"/>
          <w:lang w:val="ka-GE"/>
        </w:rPr>
        <w:t>ა</w:t>
      </w:r>
      <w:r w:rsidRPr="00FB5534">
        <w:rPr>
          <w:rFonts w:ascii="Sylfaen" w:hAnsi="Sylfaen" w:cs="Helvetica"/>
          <w:sz w:val="22"/>
          <w:szCs w:val="22"/>
        </w:rPr>
        <w:t xml:space="preserve">. </w:t>
      </w:r>
      <w:proofErr w:type="spellStart"/>
      <w:r w:rsidRPr="00FB5534">
        <w:rPr>
          <w:rFonts w:ascii="Sylfaen" w:hAnsi="Sylfaen" w:cs="Helvetica"/>
          <w:sz w:val="22"/>
          <w:szCs w:val="22"/>
        </w:rPr>
        <w:t>აღნიშნულის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მოსალოდნელი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შედეგი</w:t>
      </w:r>
      <w:proofErr w:type="spellEnd"/>
      <w:r w:rsidRPr="00FB5534">
        <w:rPr>
          <w:rFonts w:ascii="Sylfaen" w:hAnsi="Sylfaen" w:cs="Helvetica"/>
          <w:sz w:val="22"/>
          <w:szCs w:val="22"/>
        </w:rPr>
        <w:t xml:space="preserve"> </w:t>
      </w:r>
      <w:r w:rsidR="00684968">
        <w:rPr>
          <w:rFonts w:ascii="Sylfaen" w:hAnsi="Sylfaen" w:cs="Helvetica"/>
          <w:sz w:val="22"/>
          <w:szCs w:val="22"/>
          <w:lang w:val="ka-GE"/>
        </w:rPr>
        <w:t xml:space="preserve">იქნება </w:t>
      </w:r>
      <w:proofErr w:type="spellStart"/>
      <w:r w:rsidRPr="00FB5534">
        <w:rPr>
          <w:rFonts w:ascii="Sylfaen" w:hAnsi="Sylfaen" w:cs="Helvetica"/>
          <w:sz w:val="22"/>
          <w:szCs w:val="22"/>
        </w:rPr>
        <w:t>უკეთესი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ხარისხის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w:t>
      </w:r>
      <w:proofErr w:type="spellEnd"/>
      <w:r w:rsidR="00684968">
        <w:rPr>
          <w:rFonts w:ascii="Sylfaen" w:hAnsi="Sylfaen" w:cs="Helvetica"/>
          <w:sz w:val="22"/>
          <w:szCs w:val="22"/>
          <w:lang w:val="ka-GE"/>
        </w:rPr>
        <w:t>ა</w:t>
      </w:r>
      <w:r w:rsidRPr="00FB5534">
        <w:rPr>
          <w:rFonts w:ascii="Sylfaen" w:hAnsi="Sylfaen" w:cs="Helvetica"/>
          <w:sz w:val="22"/>
          <w:szCs w:val="22"/>
        </w:rPr>
        <w:t xml:space="preserve">, </w:t>
      </w:r>
      <w:proofErr w:type="spellStart"/>
      <w:r w:rsidRPr="00FB5534">
        <w:rPr>
          <w:rFonts w:ascii="Sylfaen" w:hAnsi="Sylfaen" w:cs="Helvetica"/>
          <w:sz w:val="22"/>
          <w:szCs w:val="22"/>
        </w:rPr>
        <w:t>რომელიც</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უფრო</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მეტად</w:t>
      </w:r>
      <w:proofErr w:type="spellEnd"/>
      <w:r w:rsidRPr="00FB5534">
        <w:rPr>
          <w:rFonts w:ascii="Sylfaen" w:hAnsi="Sylfaen" w:cs="Helvetica"/>
          <w:sz w:val="22"/>
          <w:szCs w:val="22"/>
        </w:rPr>
        <w:t xml:space="preserve"> </w:t>
      </w:r>
      <w:r w:rsidRPr="00FB5534">
        <w:rPr>
          <w:rFonts w:ascii="Sylfaen" w:hAnsi="Sylfaen" w:cs="Helvetica"/>
          <w:sz w:val="22"/>
          <w:szCs w:val="22"/>
          <w:lang w:val="ka-GE"/>
        </w:rPr>
        <w:t xml:space="preserve">იქნება </w:t>
      </w:r>
      <w:proofErr w:type="spellStart"/>
      <w:r w:rsidRPr="00FB5534">
        <w:rPr>
          <w:rFonts w:ascii="Sylfaen" w:hAnsi="Sylfaen" w:cs="Helvetica"/>
          <w:sz w:val="22"/>
          <w:szCs w:val="22"/>
        </w:rPr>
        <w:t>საერთაშორისო</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სტანდარტებ</w:t>
      </w:r>
      <w:proofErr w:type="spellEnd"/>
      <w:r w:rsidR="00684968">
        <w:rPr>
          <w:rFonts w:ascii="Sylfaen" w:hAnsi="Sylfaen" w:cs="Helvetica"/>
          <w:sz w:val="22"/>
          <w:szCs w:val="22"/>
          <w:lang w:val="ka-GE"/>
        </w:rPr>
        <w:t xml:space="preserve">ის </w:t>
      </w:r>
      <w:r w:rsidR="00684968" w:rsidRPr="00FB5534">
        <w:rPr>
          <w:rFonts w:ascii="Sylfaen" w:hAnsi="Sylfaen" w:cs="Helvetica"/>
          <w:sz w:val="22"/>
          <w:szCs w:val="22"/>
          <w:lang w:val="ka-GE"/>
        </w:rPr>
        <w:t>შესაბამისი</w:t>
      </w:r>
      <w:r w:rsidRPr="00FB5534">
        <w:rPr>
          <w:rFonts w:ascii="Sylfaen" w:hAnsi="Sylfaen" w:cs="Helvetica"/>
          <w:sz w:val="22"/>
          <w:szCs w:val="22"/>
          <w:lang w:val="ka-GE"/>
        </w:rPr>
        <w:t>.</w:t>
      </w:r>
    </w:p>
    <w:p w14:paraId="31932996" w14:textId="77777777" w:rsidR="00C80EC4" w:rsidRPr="00FB5534" w:rsidRDefault="00C80EC4" w:rsidP="00780344">
      <w:pPr>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rPr>
        <w:t>ახალი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ტექნოლოგიების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გამოყენების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შედეგად</w:t>
      </w:r>
      <w:proofErr w:type="spellEnd"/>
      <w:r w:rsidRPr="00FB5534">
        <w:rPr>
          <w:rFonts w:ascii="Sylfaen" w:hAnsi="Sylfaen" w:cs="Helvetica"/>
          <w:sz w:val="22"/>
          <w:szCs w:val="22"/>
        </w:rPr>
        <w:t xml:space="preserve"> </w:t>
      </w:r>
      <w:r w:rsidRPr="00FB5534">
        <w:rPr>
          <w:rFonts w:ascii="Sylfaen" w:hAnsi="Sylfaen" w:cs="Helvetica"/>
          <w:sz w:val="22"/>
          <w:szCs w:val="22"/>
          <w:lang w:val="ka-GE"/>
        </w:rPr>
        <w:t xml:space="preserve">შეგროვებულ </w:t>
      </w:r>
      <w:proofErr w:type="spellStart"/>
      <w:r w:rsidRPr="00FB5534">
        <w:rPr>
          <w:rFonts w:ascii="Sylfaen" w:hAnsi="Sylfaen" w:cs="Helvetica"/>
          <w:sz w:val="22"/>
          <w:szCs w:val="22"/>
        </w:rPr>
        <w:t>მონაცემ</w:t>
      </w:r>
      <w:proofErr w:type="spellEnd"/>
      <w:r w:rsidRPr="00FB5534">
        <w:rPr>
          <w:rFonts w:ascii="Sylfaen" w:hAnsi="Sylfaen" w:cs="Helvetica"/>
          <w:sz w:val="22"/>
          <w:szCs w:val="22"/>
          <w:lang w:val="ka-GE"/>
        </w:rPr>
        <w:t>თა</w:t>
      </w:r>
      <w:r w:rsidRPr="00FB5534">
        <w:rPr>
          <w:rFonts w:ascii="Sylfaen" w:hAnsi="Sylfaen" w:cs="Helvetica"/>
          <w:sz w:val="22"/>
          <w:szCs w:val="22"/>
        </w:rPr>
        <w:t xml:space="preserve"> </w:t>
      </w:r>
      <w:proofErr w:type="spellStart"/>
      <w:r w:rsidRPr="00FB5534">
        <w:rPr>
          <w:rFonts w:ascii="Sylfaen" w:hAnsi="Sylfaen" w:cs="Helvetica"/>
          <w:sz w:val="22"/>
          <w:szCs w:val="22"/>
        </w:rPr>
        <w:t>რაოდენობა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სახეობები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მკვეთრად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იზრდება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რაც</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უპრეცედენტო</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შესაძლებლობებს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ქმნის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აღნიშნული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შესაძლებლობების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ერა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წარმოადგენს</w:t>
      </w:r>
      <w:proofErr w:type="spellEnd"/>
      <w:r w:rsidRPr="00FB5534">
        <w:rPr>
          <w:rFonts w:ascii="Sylfaen" w:hAnsi="Sylfaen" w:cs="Helvetica"/>
          <w:sz w:val="22"/>
          <w:szCs w:val="22"/>
          <w:lang w:val="ka-GE"/>
        </w:rPr>
        <w:t xml:space="preserve"> </w:t>
      </w:r>
      <w:r w:rsidRPr="00FB5534">
        <w:rPr>
          <w:rFonts w:ascii="Sylfaen" w:hAnsi="Sylfaen" w:cs="Helvetica"/>
          <w:sz w:val="22"/>
          <w:szCs w:val="22"/>
        </w:rPr>
        <w:t>,,</w:t>
      </w:r>
      <w:proofErr w:type="spellStart"/>
      <w:r w:rsidRPr="00FB5534">
        <w:rPr>
          <w:rFonts w:ascii="Sylfaen" w:hAnsi="Sylfaen" w:cs="Helvetica"/>
          <w:sz w:val="22"/>
          <w:szCs w:val="22"/>
        </w:rPr>
        <w:t>მონაცემ</w:t>
      </w:r>
      <w:proofErr w:type="spellEnd"/>
      <w:r w:rsidRPr="00FB5534">
        <w:rPr>
          <w:rFonts w:ascii="Sylfaen" w:hAnsi="Sylfaen" w:cs="Helvetica"/>
          <w:sz w:val="22"/>
          <w:szCs w:val="22"/>
          <w:lang w:val="ka-GE"/>
        </w:rPr>
        <w:t>თა</w:t>
      </w:r>
      <w:r w:rsidRPr="00FB5534">
        <w:rPr>
          <w:rFonts w:ascii="Sylfaen" w:hAnsi="Sylfaen" w:cs="Helvetica"/>
          <w:sz w:val="22"/>
          <w:szCs w:val="22"/>
        </w:rPr>
        <w:t xml:space="preserve"> </w:t>
      </w:r>
      <w:proofErr w:type="spellStart"/>
      <w:r w:rsidRPr="00FB5534">
        <w:rPr>
          <w:rFonts w:ascii="Sylfaen" w:hAnsi="Sylfaen" w:cs="Helvetica"/>
          <w:sz w:val="22"/>
          <w:szCs w:val="22"/>
        </w:rPr>
        <w:t>რევოლუციას</w:t>
      </w:r>
      <w:proofErr w:type="spellEnd"/>
      <w:r w:rsidRPr="00FB5534">
        <w:rPr>
          <w:rFonts w:ascii="Sylfaen" w:hAnsi="Sylfaen" w:cs="Helvetica"/>
          <w:sz w:val="22"/>
          <w:szCs w:val="22"/>
        </w:rPr>
        <w:t>’’</w:t>
      </w:r>
      <w:r w:rsidRPr="00FB5534">
        <w:rPr>
          <w:rFonts w:ascii="Sylfaen" w:hAnsi="Sylfaen" w:cs="Helvetica"/>
          <w:sz w:val="22"/>
          <w:szCs w:val="22"/>
          <w:lang w:val="ka-GE"/>
        </w:rPr>
        <w:t>.</w:t>
      </w:r>
      <w:r w:rsidRPr="00FB5534">
        <w:rPr>
          <w:rFonts w:ascii="Sylfaen" w:hAnsi="Sylfaen" w:cs="Helvetica"/>
          <w:sz w:val="22"/>
          <w:szCs w:val="22"/>
        </w:rPr>
        <w:t xml:space="preserve"> </w:t>
      </w:r>
      <w:proofErr w:type="spellStart"/>
      <w:r w:rsidRPr="00FB5534">
        <w:rPr>
          <w:rFonts w:ascii="Sylfaen" w:hAnsi="Sylfaen" w:cs="Helvetica"/>
          <w:sz w:val="22"/>
          <w:szCs w:val="22"/>
        </w:rPr>
        <w:t>მას</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სხვადასხვაგვარი</w:t>
      </w:r>
      <w:r w:rsidRPr="00FB5534">
        <w:rPr>
          <w:rFonts w:ascii="Sylfaen" w:hAnsi="Sylfaen" w:cs="Helvetica"/>
          <w:sz w:val="22"/>
          <w:szCs w:val="22"/>
        </w:rPr>
        <w:t xml:space="preserve"> </w:t>
      </w:r>
      <w:proofErr w:type="spellStart"/>
      <w:r w:rsidRPr="00FB5534">
        <w:rPr>
          <w:rFonts w:ascii="Sylfaen" w:hAnsi="Sylfaen" w:cs="Helvetica"/>
          <w:sz w:val="22"/>
          <w:szCs w:val="22"/>
        </w:rPr>
        <w:t>განმარტება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აქვს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რაც</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ძირითადად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მონაცემების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შეგროვების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პროცესსა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მონაცემთა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ახალი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წყაროების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მათ</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შორის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დიდი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მონაცემების</w:t>
      </w:r>
      <w:proofErr w:type="spellEnd"/>
      <w:r w:rsidRPr="00FB5534">
        <w:rPr>
          <w:rFonts w:ascii="Sylfaen" w:hAnsi="Sylfaen" w:cs="Helvetica"/>
          <w:sz w:val="22"/>
          <w:szCs w:val="22"/>
          <w:lang w:val="ka-GE"/>
        </w:rPr>
        <w:t>,</w:t>
      </w:r>
      <w:r w:rsidRPr="00FB5534">
        <w:rPr>
          <w:rFonts w:ascii="Sylfaen" w:hAnsi="Sylfaen" w:cs="Helvetica"/>
          <w:sz w:val="22"/>
          <w:szCs w:val="22"/>
        </w:rPr>
        <w:t xml:space="preserve"> </w:t>
      </w:r>
      <w:proofErr w:type="spellStart"/>
      <w:r w:rsidRPr="00FB5534">
        <w:rPr>
          <w:rFonts w:ascii="Sylfaen" w:hAnsi="Sylfaen" w:cs="Helvetica"/>
          <w:sz w:val="22"/>
          <w:szCs w:val="22"/>
        </w:rPr>
        <w:t>გამოყენებას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უკავშირდება</w:t>
      </w:r>
      <w:proofErr w:type="spellEnd"/>
      <w:r w:rsidRPr="00FB5534">
        <w:rPr>
          <w:rFonts w:ascii="Sylfaen" w:hAnsi="Sylfaen" w:cs="Helvetica"/>
          <w:sz w:val="22"/>
          <w:szCs w:val="22"/>
        </w:rPr>
        <w:t xml:space="preserve">. </w:t>
      </w:r>
      <w:r w:rsidRPr="00FB5534">
        <w:rPr>
          <w:rFonts w:ascii="Sylfaen" w:hAnsi="Sylfaen" w:cs="Times New Roman"/>
          <w:sz w:val="22"/>
          <w:szCs w:val="22"/>
          <w:lang w:val="en-GB"/>
        </w:rPr>
        <w:t xml:space="preserve">PARIS21 </w:t>
      </w:r>
      <w:proofErr w:type="spellStart"/>
      <w:r w:rsidRPr="00FB5534">
        <w:rPr>
          <w:rFonts w:ascii="Sylfaen" w:hAnsi="Sylfaen" w:cs="Helvetica"/>
          <w:sz w:val="22"/>
          <w:szCs w:val="22"/>
          <w:lang w:val="en-GB"/>
        </w:rPr>
        <w:t>შემდეგნაირად</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განმარტავს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w:t>
      </w:r>
      <w:proofErr w:type="spellEnd"/>
      <w:r w:rsidRPr="00FB5534">
        <w:rPr>
          <w:rFonts w:ascii="Sylfaen" w:hAnsi="Sylfaen" w:cs="Helvetica"/>
          <w:sz w:val="22"/>
          <w:szCs w:val="22"/>
          <w:lang w:val="ka-GE"/>
        </w:rPr>
        <w:t>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რევოლუციას</w:t>
      </w:r>
      <w:proofErr w:type="spellEnd"/>
      <w:r w:rsidRPr="00FB5534">
        <w:rPr>
          <w:rFonts w:ascii="Sylfaen" w:hAnsi="Sylfaen" w:cs="Helvetica"/>
          <w:sz w:val="22"/>
          <w:szCs w:val="22"/>
          <w:lang w:val="en-GB"/>
        </w:rPr>
        <w:t xml:space="preserve">: </w:t>
      </w:r>
      <w:r w:rsidRPr="00FB5534">
        <w:rPr>
          <w:rFonts w:ascii="Sylfaen" w:hAnsi="Sylfaen" w:cs="Helvetica"/>
          <w:i/>
          <w:sz w:val="22"/>
          <w:szCs w:val="22"/>
          <w:lang w:val="en-GB"/>
        </w:rPr>
        <w:t>,,</w:t>
      </w:r>
      <w:proofErr w:type="spellStart"/>
      <w:r w:rsidRPr="00FB5534">
        <w:rPr>
          <w:rFonts w:ascii="Sylfaen" w:hAnsi="Sylfaen" w:cs="Helvetica"/>
          <w:i/>
          <w:sz w:val="22"/>
          <w:szCs w:val="22"/>
          <w:lang w:val="en-GB"/>
        </w:rPr>
        <w:t>სწორი</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მონაცემების</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სწორი</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ხალხისთვის</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სწორი</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ფორმატით</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სწორ</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დროს</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მიწოდება</w:t>
      </w:r>
      <w:proofErr w:type="spellEnd"/>
      <w:r w:rsidRPr="00FB5534">
        <w:rPr>
          <w:rFonts w:ascii="Sylfaen" w:hAnsi="Sylfaen" w:cs="Helvetica"/>
          <w:i/>
          <w:sz w:val="22"/>
          <w:szCs w:val="22"/>
          <w:lang w:val="en-GB"/>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ტიპის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ახალი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წყაროების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პირდაპირ</w:t>
      </w:r>
      <w:proofErr w:type="spellEnd"/>
      <w:r w:rsidRPr="00FB5534">
        <w:rPr>
          <w:rFonts w:ascii="Sylfaen" w:hAnsi="Sylfaen" w:cs="Helvetica"/>
          <w:sz w:val="22"/>
          <w:szCs w:val="22"/>
          <w:lang w:val="ka-GE"/>
        </w:rPr>
        <w:t xml:space="preserve"> არის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წახალისებული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i/>
          <w:sz w:val="22"/>
          <w:szCs w:val="22"/>
          <w:lang w:val="en-GB"/>
        </w:rPr>
        <w:t>გაეროს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i/>
          <w:sz w:val="22"/>
          <w:szCs w:val="22"/>
          <w:lang w:val="en-GB"/>
        </w:rPr>
        <w:t>ოფიციალური</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სტატისტიკის</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ფუნდამენტური</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პრინციპებით</w:t>
      </w:r>
      <w:proofErr w:type="spellEnd"/>
      <w:r w:rsidRPr="00FB5534">
        <w:rPr>
          <w:rFonts w:ascii="Sylfaen" w:hAnsi="Sylfaen" w:cs="Helvetica"/>
          <w:sz w:val="22"/>
          <w:szCs w:val="22"/>
          <w:lang w:val="en-GB"/>
        </w:rPr>
        <w:t xml:space="preserve">: </w:t>
      </w:r>
    </w:p>
    <w:p w14:paraId="75AF3548" w14:textId="77777777" w:rsidR="00C80EC4" w:rsidRPr="00FB5534" w:rsidRDefault="00C80EC4" w:rsidP="00780344">
      <w:pPr>
        <w:spacing w:before="100" w:beforeAutospacing="1" w:after="100" w:afterAutospacing="1"/>
        <w:ind w:firstLine="284"/>
        <w:jc w:val="both"/>
        <w:rPr>
          <w:rFonts w:ascii="Sylfaen" w:hAnsi="Sylfaen" w:cs="Helvetica"/>
          <w:sz w:val="22"/>
          <w:szCs w:val="22"/>
          <w:lang w:val="en-GB"/>
        </w:rPr>
      </w:pPr>
      <w:r w:rsidRPr="00FB5534">
        <w:rPr>
          <w:rFonts w:ascii="Sylfaen" w:hAnsi="Sylfaen" w:cs="Helvetica"/>
          <w:sz w:val="22"/>
          <w:szCs w:val="22"/>
          <w:lang w:val="en-GB"/>
        </w:rPr>
        <w:lastRenderedPageBreak/>
        <w:t>,,</w:t>
      </w:r>
      <w:r w:rsidRPr="00FB5534">
        <w:rPr>
          <w:rFonts w:ascii="Sylfaen" w:hAnsi="Sylfaen" w:cs="Helvetica"/>
          <w:i/>
          <w:sz w:val="22"/>
          <w:szCs w:val="22"/>
          <w:lang w:val="en-GB"/>
        </w:rPr>
        <w:t xml:space="preserve">მე-5 </w:t>
      </w:r>
      <w:proofErr w:type="spellStart"/>
      <w:r w:rsidRPr="00FB5534">
        <w:rPr>
          <w:rFonts w:ascii="Sylfaen" w:hAnsi="Sylfaen" w:cs="Helvetica"/>
          <w:i/>
          <w:sz w:val="22"/>
          <w:szCs w:val="22"/>
          <w:lang w:val="en-GB"/>
        </w:rPr>
        <w:t>პრინციპი</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რენტაბელურობა</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სტატისტიკის</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მიზნებისთვის</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მონაცემების</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მოპოვება</w:t>
      </w:r>
      <w:proofErr w:type="spellEnd"/>
      <w:r w:rsidRPr="00FB5534">
        <w:rPr>
          <w:rFonts w:ascii="Sylfaen" w:hAnsi="Sylfaen" w:cs="Helvetica"/>
          <w:i/>
          <w:sz w:val="22"/>
          <w:szCs w:val="22"/>
          <w:lang w:val="en-GB"/>
        </w:rPr>
        <w:t xml:space="preserve"> </w:t>
      </w:r>
      <w:r w:rsidRPr="00FB5534">
        <w:rPr>
          <w:rFonts w:ascii="Sylfaen" w:hAnsi="Sylfaen" w:cs="Helvetica"/>
          <w:i/>
          <w:sz w:val="22"/>
          <w:szCs w:val="22"/>
          <w:lang w:val="ka-GE"/>
        </w:rPr>
        <w:t>განხორციელდეს</w:t>
      </w:r>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ნებისმიერი</w:t>
      </w:r>
      <w:proofErr w:type="spellEnd"/>
      <w:r w:rsidRPr="00FB5534">
        <w:rPr>
          <w:rFonts w:ascii="Sylfaen" w:hAnsi="Sylfaen" w:cs="Helvetica"/>
          <w:i/>
          <w:sz w:val="22"/>
          <w:szCs w:val="22"/>
          <w:lang w:val="en-GB"/>
        </w:rPr>
        <w:t xml:space="preserve"> </w:t>
      </w:r>
      <w:proofErr w:type="spellStart"/>
      <w:r w:rsidRPr="00E906AA">
        <w:rPr>
          <w:rFonts w:ascii="Sylfaen" w:hAnsi="Sylfaen" w:cs="Helvetica"/>
          <w:i/>
          <w:sz w:val="22"/>
          <w:szCs w:val="22"/>
          <w:lang w:val="en-GB"/>
        </w:rPr>
        <w:t>წყაროდან</w:t>
      </w:r>
      <w:proofErr w:type="spellEnd"/>
      <w:r w:rsidRPr="00E906AA">
        <w:rPr>
          <w:rFonts w:ascii="Sylfaen" w:hAnsi="Sylfaen" w:cs="Helvetica"/>
          <w:i/>
          <w:sz w:val="22"/>
          <w:szCs w:val="22"/>
          <w:lang w:val="en-GB"/>
        </w:rPr>
        <w:t xml:space="preserve"> […].</w:t>
      </w:r>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სტატისტიკის</w:t>
      </w:r>
      <w:proofErr w:type="spellEnd"/>
      <w:r w:rsidRPr="00FB5534">
        <w:rPr>
          <w:rFonts w:ascii="Sylfaen" w:hAnsi="Sylfaen" w:cs="Helvetica"/>
          <w:i/>
          <w:sz w:val="22"/>
          <w:szCs w:val="22"/>
          <w:lang w:val="en-GB"/>
        </w:rPr>
        <w:t xml:space="preserve"> </w:t>
      </w:r>
      <w:r w:rsidRPr="00FB5534">
        <w:rPr>
          <w:rFonts w:ascii="Sylfaen" w:hAnsi="Sylfaen" w:cs="Helvetica"/>
          <w:i/>
          <w:sz w:val="22"/>
          <w:szCs w:val="22"/>
          <w:lang w:val="ka-GE"/>
        </w:rPr>
        <w:t>სამსახურები</w:t>
      </w:r>
      <w:r w:rsidRPr="00FB5534">
        <w:rPr>
          <w:rFonts w:ascii="Sylfaen" w:hAnsi="Sylfaen" w:cs="Helvetica"/>
          <w:i/>
          <w:sz w:val="22"/>
          <w:szCs w:val="22"/>
          <w:lang w:val="en-GB"/>
        </w:rPr>
        <w:t xml:space="preserve"> </w:t>
      </w:r>
      <w:r w:rsidRPr="00FB5534">
        <w:rPr>
          <w:rFonts w:ascii="Sylfaen" w:hAnsi="Sylfaen" w:cs="Helvetica"/>
          <w:i/>
          <w:sz w:val="22"/>
          <w:szCs w:val="22"/>
          <w:lang w:val="ka-GE"/>
        </w:rPr>
        <w:t xml:space="preserve">ინფორმაციის </w:t>
      </w:r>
      <w:proofErr w:type="spellStart"/>
      <w:r w:rsidRPr="00FB5534">
        <w:rPr>
          <w:rFonts w:ascii="Sylfaen" w:hAnsi="Sylfaen" w:cs="Helvetica"/>
          <w:i/>
          <w:sz w:val="22"/>
          <w:szCs w:val="22"/>
          <w:lang w:val="en-GB"/>
        </w:rPr>
        <w:t>წყაროს</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არჩევენ</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ხარისხის</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დროულობის</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ხარჯებისა</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და</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რესპონდენტ</w:t>
      </w:r>
      <w:proofErr w:type="spellEnd"/>
      <w:r w:rsidRPr="00FB5534">
        <w:rPr>
          <w:rFonts w:ascii="Sylfaen" w:hAnsi="Sylfaen" w:cs="Helvetica"/>
          <w:i/>
          <w:sz w:val="22"/>
          <w:szCs w:val="22"/>
          <w:lang w:val="ka-GE"/>
        </w:rPr>
        <w:t>თა</w:t>
      </w:r>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ტვირთის</w:t>
      </w:r>
      <w:proofErr w:type="spellEnd"/>
      <w:r w:rsidRPr="00FB5534">
        <w:rPr>
          <w:rFonts w:ascii="Sylfaen" w:hAnsi="Sylfaen" w:cs="Helvetica"/>
          <w:i/>
          <w:sz w:val="22"/>
          <w:szCs w:val="22"/>
          <w:lang w:val="en-GB"/>
        </w:rPr>
        <w:t xml:space="preserve"> </w:t>
      </w:r>
      <w:proofErr w:type="spellStart"/>
      <w:r w:rsidRPr="00FB5534">
        <w:rPr>
          <w:rFonts w:ascii="Sylfaen" w:hAnsi="Sylfaen" w:cs="Helvetica"/>
          <w:i/>
          <w:sz w:val="22"/>
          <w:szCs w:val="22"/>
          <w:lang w:val="en-GB"/>
        </w:rPr>
        <w:t>გათვალისწინებით</w:t>
      </w:r>
      <w:proofErr w:type="spellEnd"/>
      <w:r w:rsidRPr="00FB5534">
        <w:rPr>
          <w:rFonts w:ascii="Sylfaen" w:hAnsi="Sylfaen" w:cs="Helvetica"/>
          <w:i/>
          <w:sz w:val="22"/>
          <w:szCs w:val="22"/>
          <w:lang w:val="en-GB"/>
        </w:rPr>
        <w:t>.</w:t>
      </w:r>
      <w:r w:rsidRPr="00FB5534">
        <w:rPr>
          <w:rFonts w:ascii="Sylfaen" w:hAnsi="Sylfaen" w:cs="Helvetica"/>
          <w:sz w:val="22"/>
          <w:szCs w:val="22"/>
          <w:lang w:val="en-GB"/>
        </w:rPr>
        <w:t xml:space="preserve">’’ - </w:t>
      </w:r>
      <w:proofErr w:type="spellStart"/>
      <w:r w:rsidRPr="00FB5534">
        <w:rPr>
          <w:rFonts w:ascii="Sylfaen" w:hAnsi="Sylfaen" w:cs="Helvetica"/>
          <w:sz w:val="22"/>
          <w:szCs w:val="22"/>
          <w:lang w:val="en-GB"/>
        </w:rPr>
        <w:t>გაერო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ფუნდამენტური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პრინციპები</w:t>
      </w:r>
      <w:proofErr w:type="spellEnd"/>
      <w:r w:rsidRPr="00FB5534">
        <w:rPr>
          <w:rFonts w:ascii="Sylfaen" w:hAnsi="Sylfaen" w:cs="Helvetica"/>
          <w:sz w:val="22"/>
          <w:szCs w:val="22"/>
          <w:lang w:val="en-GB"/>
        </w:rPr>
        <w:t xml:space="preserve"> (2014</w:t>
      </w:r>
      <w:r w:rsidRPr="00FB5534">
        <w:rPr>
          <w:rFonts w:ascii="Sylfaen" w:hAnsi="Sylfaen" w:cs="Helvetica"/>
          <w:sz w:val="22"/>
          <w:szCs w:val="22"/>
          <w:lang w:val="ka-GE"/>
        </w:rPr>
        <w:t xml:space="preserve"> </w:t>
      </w:r>
      <w:r w:rsidRPr="00FB5534">
        <w:rPr>
          <w:rFonts w:ascii="Sylfaen" w:hAnsi="Sylfaen" w:cs="Helvetica"/>
          <w:sz w:val="22"/>
          <w:szCs w:val="22"/>
          <w:lang w:val="en-GB"/>
        </w:rPr>
        <w:t xml:space="preserve">წ.). </w:t>
      </w:r>
    </w:p>
    <w:p w14:paraId="5D9C0A88" w14:textId="77777777" w:rsidR="00C80EC4" w:rsidRPr="00FB5534" w:rsidRDefault="00C80EC4" w:rsidP="00780344">
      <w:pPr>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ე.წ</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გამოიყენებს გამო</w:t>
      </w:r>
      <w:proofErr w:type="spellStart"/>
      <w:r w:rsidRPr="00FB5534">
        <w:rPr>
          <w:rFonts w:ascii="Sylfaen" w:hAnsi="Sylfaen" w:cs="Helvetica"/>
          <w:sz w:val="22"/>
          <w:szCs w:val="22"/>
          <w:lang w:val="en-GB"/>
        </w:rPr>
        <w:t>კვლევების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შესავსებად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w:t>
      </w:r>
      <w:proofErr w:type="spellEnd"/>
      <w:r w:rsidRPr="00FB5534">
        <w:rPr>
          <w:rFonts w:ascii="Sylfaen" w:hAnsi="Sylfaen" w:cs="Helvetica"/>
          <w:sz w:val="22"/>
          <w:szCs w:val="22"/>
          <w:lang w:val="ka-GE"/>
        </w:rPr>
        <w:t>ს გამოყენება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გარკვეულ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რისკებთან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გამოწვევებთან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დაკავშირებული</w:t>
      </w:r>
      <w:proofErr w:type="spellEnd"/>
      <w:r w:rsidRPr="00FB5534">
        <w:rPr>
          <w:rFonts w:ascii="Sylfaen" w:hAnsi="Sylfaen" w:cs="Helvetica"/>
          <w:sz w:val="22"/>
          <w:szCs w:val="22"/>
          <w:lang w:val="ka-GE"/>
        </w:rPr>
        <w:t xml:space="preserve">. შესაბამისად, </w:t>
      </w:r>
      <w:proofErr w:type="spellStart"/>
      <w:r w:rsidRPr="00FB5534">
        <w:rPr>
          <w:rFonts w:ascii="Sylfaen" w:hAnsi="Sylfaen" w:cs="Helvetica"/>
          <w:sz w:val="22"/>
          <w:szCs w:val="22"/>
          <w:lang w:val="en-GB"/>
        </w:rPr>
        <w:t>აუცილებელი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ხდება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დახვეწილი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ანალიტიკური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განხორციელების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პერიოდში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w:t>
      </w:r>
      <w:proofErr w:type="spellEnd"/>
      <w:r w:rsidRPr="00FB5534">
        <w:rPr>
          <w:rFonts w:ascii="Sylfaen" w:hAnsi="Sylfaen" w:cs="Helvetica"/>
          <w:sz w:val="22"/>
          <w:szCs w:val="22"/>
          <w:lang w:val="ka-GE"/>
        </w:rPr>
        <w:t>ებელია პარალელურად</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გამოიყენოს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შემდეგი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ახალი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წყაროები</w:t>
      </w:r>
      <w:proofErr w:type="spellEnd"/>
      <w:r w:rsidRPr="00FB5534">
        <w:rPr>
          <w:rFonts w:ascii="Sylfaen" w:hAnsi="Sylfaen" w:cs="Helvetica"/>
          <w:sz w:val="22"/>
          <w:szCs w:val="22"/>
          <w:lang w:val="ka-GE"/>
        </w:rPr>
        <w:t>ც</w:t>
      </w:r>
      <w:r w:rsidRPr="00FB5534">
        <w:rPr>
          <w:rFonts w:ascii="Sylfaen" w:hAnsi="Sylfaen" w:cs="Helvetica"/>
          <w:sz w:val="22"/>
          <w:szCs w:val="22"/>
          <w:lang w:val="en-GB"/>
        </w:rPr>
        <w:t>:</w:t>
      </w:r>
    </w:p>
    <w:p w14:paraId="464CFB84" w14:textId="77777777" w:rsidR="00C80EC4" w:rsidRPr="00FB5534" w:rsidRDefault="00C80EC4" w:rsidP="00C80EC4">
      <w:pPr>
        <w:pStyle w:val="ListParagraph"/>
        <w:numPr>
          <w:ilvl w:val="0"/>
          <w:numId w:val="16"/>
        </w:numPr>
        <w:jc w:val="both"/>
        <w:rPr>
          <w:rFonts w:ascii="Sylfaen" w:hAnsi="Sylfaen" w:cs="Helvetica"/>
          <w:sz w:val="22"/>
          <w:szCs w:val="22"/>
          <w:lang w:val="en-GB"/>
        </w:rPr>
      </w:pPr>
      <w:r w:rsidRPr="00FB5534">
        <w:rPr>
          <w:rFonts w:ascii="Sylfaen" w:hAnsi="Sylfaen" w:cs="Helvetica"/>
          <w:b/>
          <w:sz w:val="22"/>
          <w:szCs w:val="22"/>
          <w:lang w:val="ka-GE"/>
        </w:rPr>
        <w:t>სკანერული</w:t>
      </w:r>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მონაცემები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სამომხმარებლო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ინდექსისთვის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მარკეტებში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გაყიდულ</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ყველა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საქონელს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გააჩნია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მწარმოებლის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მინიჭებული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უნივერსალური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პროდუქტის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უპკ</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რომელსაც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აფიქსირებს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სკანერი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გამყიდველები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უპკ</w:t>
      </w:r>
      <w:proofErr w:type="spellEnd"/>
      <w:r w:rsidRPr="00FB5534">
        <w:rPr>
          <w:rFonts w:ascii="Sylfaen" w:hAnsi="Sylfaen" w:cs="Helvetica"/>
          <w:sz w:val="22"/>
          <w:szCs w:val="22"/>
          <w:lang w:val="en-GB"/>
        </w:rPr>
        <w:t xml:space="preserve">-ს </w:t>
      </w:r>
      <w:proofErr w:type="spellStart"/>
      <w:r w:rsidRPr="00FB5534">
        <w:rPr>
          <w:rFonts w:ascii="Sylfaen" w:hAnsi="Sylfaen" w:cs="Helvetica"/>
          <w:sz w:val="22"/>
          <w:szCs w:val="22"/>
          <w:lang w:val="en-GB"/>
        </w:rPr>
        <w:t>მიხედვით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გაყიდული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პროდუქტების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ფასებისა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რაოდენობის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კომპიუტერიზებულ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ქმნიან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რომელსაც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სხვაგვარად</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სკანერული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ეწოდება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ითანამშრომლებს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მსხვილ</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სავაჭრო </w:t>
      </w:r>
      <w:proofErr w:type="spellStart"/>
      <w:r w:rsidRPr="00FB5534">
        <w:rPr>
          <w:rFonts w:ascii="Sylfaen" w:hAnsi="Sylfaen" w:cs="Helvetica"/>
          <w:sz w:val="22"/>
          <w:szCs w:val="22"/>
          <w:lang w:val="en-GB"/>
        </w:rPr>
        <w:t>ქსელებთან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რომელთაც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გააჩნიათ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საქონლის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აღრიცხვის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კომპიუტერიზებული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სისტემა</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მოიპოვოს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სკანერული </w:t>
      </w:r>
      <w:proofErr w:type="spellStart"/>
      <w:r w:rsidRPr="00FB5534">
        <w:rPr>
          <w:rFonts w:ascii="Sylfaen" w:hAnsi="Sylfaen" w:cs="Helvetica"/>
          <w:sz w:val="22"/>
          <w:szCs w:val="22"/>
          <w:lang w:val="en-GB"/>
        </w:rPr>
        <w:t>მონაცემები</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სამომხმარებლო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ინდექს</w:t>
      </w:r>
      <w:proofErr w:type="spellEnd"/>
      <w:r w:rsidRPr="00FB5534">
        <w:rPr>
          <w:rFonts w:ascii="Sylfaen" w:hAnsi="Sylfaen" w:cs="Helvetica"/>
          <w:sz w:val="22"/>
          <w:szCs w:val="22"/>
          <w:lang w:val="ka-GE"/>
        </w:rPr>
        <w:t xml:space="preserve">ის გაანგარიშებაში </w:t>
      </w:r>
      <w:proofErr w:type="spellStart"/>
      <w:r w:rsidRPr="00FB5534">
        <w:rPr>
          <w:rFonts w:ascii="Sylfaen" w:hAnsi="Sylfaen" w:cs="Helvetica"/>
          <w:sz w:val="22"/>
          <w:szCs w:val="22"/>
          <w:lang w:val="en-GB"/>
        </w:rPr>
        <w:t>გამოყენების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მიზნით</w:t>
      </w:r>
      <w:proofErr w:type="spellEnd"/>
      <w:r w:rsidRPr="00FB5534">
        <w:rPr>
          <w:rFonts w:ascii="Sylfaen" w:hAnsi="Sylfaen" w:cs="Helvetica"/>
          <w:sz w:val="22"/>
          <w:szCs w:val="22"/>
          <w:lang w:val="en-GB"/>
        </w:rPr>
        <w:t>.</w:t>
      </w:r>
    </w:p>
    <w:p w14:paraId="1259D750" w14:textId="77777777" w:rsidR="00C80EC4" w:rsidRPr="00FB5534" w:rsidRDefault="00C80EC4" w:rsidP="00C80EC4">
      <w:pPr>
        <w:pStyle w:val="ListParagraph"/>
        <w:numPr>
          <w:ilvl w:val="0"/>
          <w:numId w:val="16"/>
        </w:numPr>
        <w:jc w:val="both"/>
        <w:rPr>
          <w:rFonts w:ascii="Sylfaen" w:hAnsi="Sylfaen" w:cs="Helvetica"/>
          <w:sz w:val="22"/>
          <w:szCs w:val="22"/>
          <w:lang w:val="en-GB"/>
        </w:rPr>
      </w:pPr>
      <w:proofErr w:type="spellStart"/>
      <w:r w:rsidRPr="00FB5534">
        <w:rPr>
          <w:rFonts w:ascii="Sylfaen" w:hAnsi="Sylfaen" w:cs="Helvetica"/>
          <w:b/>
          <w:sz w:val="22"/>
          <w:szCs w:val="22"/>
          <w:lang w:val="en-GB"/>
        </w:rPr>
        <w:t>ინტერნეტიდან</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მონაცემების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ავტომატურად</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შეგროვება</w:t>
      </w:r>
      <w:proofErr w:type="spellEnd"/>
      <w:r w:rsidRPr="00FB5534">
        <w:rPr>
          <w:rFonts w:ascii="Sylfaen" w:hAnsi="Sylfaen" w:cs="Helvetica"/>
          <w:b/>
          <w:sz w:val="22"/>
          <w:szCs w:val="22"/>
          <w:lang w:val="ka-GE"/>
        </w:rPr>
        <w:t xml:space="preserve"> </w:t>
      </w:r>
      <w:r w:rsidRPr="00FB5534">
        <w:rPr>
          <w:rFonts w:ascii="Sylfaen" w:hAnsi="Sylfaen" w:cs="Helvetica"/>
          <w:b/>
          <w:sz w:val="22"/>
          <w:szCs w:val="22"/>
          <w:lang w:val="en-GB"/>
        </w:rPr>
        <w:t>(</w:t>
      </w:r>
      <w:r w:rsidRPr="00FB5534">
        <w:rPr>
          <w:rFonts w:ascii="Sylfaen" w:hAnsi="Sylfaen" w:cs="Helvetica"/>
          <w:b/>
          <w:sz w:val="22"/>
          <w:szCs w:val="22"/>
        </w:rPr>
        <w:t xml:space="preserve">web </w:t>
      </w:r>
      <w:r w:rsidRPr="00FB5534">
        <w:rPr>
          <w:rFonts w:ascii="Sylfaen" w:hAnsi="Sylfaen" w:cs="Helvetica"/>
          <w:b/>
          <w:sz w:val="22"/>
          <w:szCs w:val="22"/>
          <w:lang w:val="en-GB"/>
        </w:rPr>
        <w:t xml:space="preserve">scraping). </w:t>
      </w:r>
      <w:proofErr w:type="spellStart"/>
      <w:r w:rsidRPr="00FB5534">
        <w:rPr>
          <w:rFonts w:ascii="Sylfaen" w:hAnsi="Sylfaen" w:cs="Helvetica"/>
          <w:sz w:val="22"/>
          <w:szCs w:val="22"/>
          <w:lang w:val="en-GB"/>
        </w:rPr>
        <w:t>ინტერნეტიდან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ავტომატური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შეგროვება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წარმოადგენს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ვებ</w:t>
      </w:r>
      <w:proofErr w:type="spellEnd"/>
      <w:r w:rsidRPr="00FB5534">
        <w:rPr>
          <w:rFonts w:ascii="Sylfaen" w:hAnsi="Sylfaen" w:cs="Helvetica"/>
          <w:sz w:val="22"/>
          <w:szCs w:val="22"/>
          <w:lang w:val="en-GB"/>
        </w:rPr>
        <w:t>-</w:t>
      </w:r>
      <w:r w:rsidRPr="00FB5534">
        <w:rPr>
          <w:rFonts w:ascii="Sylfaen" w:hAnsi="Sylfaen" w:cs="Helvetica"/>
          <w:sz w:val="22"/>
          <w:szCs w:val="22"/>
          <w:lang w:val="ka-GE"/>
        </w:rPr>
        <w:t>საიტ</w:t>
      </w:r>
      <w:proofErr w:type="spellStart"/>
      <w:r w:rsidRPr="00FB5534">
        <w:rPr>
          <w:rFonts w:ascii="Sylfaen" w:hAnsi="Sylfaen" w:cs="Helvetica"/>
          <w:sz w:val="22"/>
          <w:szCs w:val="22"/>
          <w:lang w:val="en-GB"/>
        </w:rPr>
        <w:t>ებიდან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ინფორმაციის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ავტომატურ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რეჟიმში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მიღებ</w:t>
      </w:r>
      <w:proofErr w:type="spellEnd"/>
      <w:r w:rsidRPr="00FB5534">
        <w:rPr>
          <w:rFonts w:ascii="Sylfaen" w:hAnsi="Sylfaen" w:cs="Helvetica"/>
          <w:sz w:val="22"/>
          <w:szCs w:val="22"/>
          <w:lang w:val="ka-GE"/>
        </w:rPr>
        <w:t>ას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დამუშავება</w:t>
      </w:r>
      <w:proofErr w:type="spellEnd"/>
      <w:r w:rsidRPr="00FB5534">
        <w:rPr>
          <w:rFonts w:ascii="Sylfaen" w:hAnsi="Sylfaen" w:cs="Helvetica"/>
          <w:sz w:val="22"/>
          <w:szCs w:val="22"/>
          <w:lang w:val="ka-GE"/>
        </w:rPr>
        <w:t>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ვებ</w:t>
      </w:r>
      <w:proofErr w:type="spellEnd"/>
      <w:r w:rsidRPr="00FB5534">
        <w:rPr>
          <w:rFonts w:ascii="Sylfaen" w:hAnsi="Sylfaen" w:cs="Helvetica"/>
          <w:sz w:val="22"/>
          <w:szCs w:val="22"/>
          <w:lang w:val="en-GB"/>
        </w:rPr>
        <w:t>-</w:t>
      </w:r>
      <w:r w:rsidRPr="00FB5534">
        <w:rPr>
          <w:rFonts w:ascii="Sylfaen" w:hAnsi="Sylfaen" w:cs="Helvetica"/>
          <w:sz w:val="22"/>
          <w:szCs w:val="22"/>
          <w:lang w:val="ka-GE"/>
        </w:rPr>
        <w:t>საიტ</w:t>
      </w:r>
      <w:proofErr w:type="spellStart"/>
      <w:r w:rsidRPr="00FB5534">
        <w:rPr>
          <w:rFonts w:ascii="Sylfaen" w:hAnsi="Sylfaen" w:cs="Helvetica"/>
          <w:sz w:val="22"/>
          <w:szCs w:val="22"/>
          <w:lang w:val="en-GB"/>
        </w:rPr>
        <w:t>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შეიცავს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დეტალურ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ხშირად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განახლებად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ინფორმაციას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შესაძლოა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სასარგებლო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იყო</w:t>
      </w:r>
      <w:proofErr w:type="spellEnd"/>
      <w:r w:rsidRPr="00FB5534">
        <w:rPr>
          <w:rFonts w:ascii="Sylfaen" w:hAnsi="Sylfaen" w:cs="Helvetica"/>
          <w:sz w:val="22"/>
          <w:szCs w:val="22"/>
          <w:lang w:val="ka-GE"/>
        </w:rPr>
        <w:t>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სტატისტიკისთვის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სამომხმარებლო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ინდექსის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შეისწავლის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ინტერნეტის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ავტომატურად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შესაძლებლობას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საქონლის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ონლაინ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ფასებზე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დაკვირვების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გზით</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უძრავი ქონების ფასებზე დაკვირვება ამჟამად უკვე ხორციელდება </w:t>
      </w:r>
      <w:r w:rsidRPr="00FB5534">
        <w:rPr>
          <w:rFonts w:ascii="Sylfaen" w:hAnsi="Sylfaen" w:cs="Helvetica"/>
          <w:sz w:val="22"/>
          <w:szCs w:val="22"/>
        </w:rPr>
        <w:t>web scraping</w:t>
      </w:r>
      <w:r w:rsidRPr="00FB5534">
        <w:rPr>
          <w:rFonts w:ascii="Sylfaen" w:hAnsi="Sylfaen" w:cs="Helvetica"/>
          <w:sz w:val="22"/>
          <w:szCs w:val="22"/>
          <w:lang w:val="ka-GE"/>
        </w:rPr>
        <w:t>-ის გამოყენებით, საცხოვრებელი უძრავი ქონების ფასების ინდექსის (</w:t>
      </w:r>
      <w:r w:rsidRPr="00FB5534">
        <w:rPr>
          <w:rFonts w:ascii="Sylfaen" w:hAnsi="Sylfaen" w:cs="Helvetica"/>
          <w:sz w:val="22"/>
          <w:szCs w:val="22"/>
        </w:rPr>
        <w:t xml:space="preserve">RPPI) </w:t>
      </w:r>
      <w:r w:rsidRPr="00FB5534">
        <w:rPr>
          <w:rFonts w:ascii="Sylfaen" w:hAnsi="Sylfaen" w:cs="Helvetica"/>
          <w:sz w:val="22"/>
          <w:szCs w:val="22"/>
          <w:lang w:val="ka-GE"/>
        </w:rPr>
        <w:t xml:space="preserve">საცდელი გაანგარიშებისთვის. </w:t>
      </w:r>
      <w:proofErr w:type="spellStart"/>
      <w:r w:rsidRPr="00FB5534">
        <w:rPr>
          <w:rFonts w:ascii="Sylfaen" w:hAnsi="Sylfaen" w:cs="Helvetica"/>
          <w:sz w:val="22"/>
          <w:szCs w:val="22"/>
          <w:lang w:val="en-GB"/>
        </w:rPr>
        <w:t>ინტერნეტიდან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ავტომატური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შეგროვება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სასარგებლოა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ვაკანსიების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გამოკვლევისთვის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დამატებითი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წყარო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ამასთანავე</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აღნიშნული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ხერხი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მნიშვნელოვნად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ამცირებს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რესპონდენტის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ტვირთს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შესაძლებელს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ხდის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ცვლილებაზე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დაკვირვება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განხორციელდეს </w:t>
      </w:r>
      <w:proofErr w:type="spellStart"/>
      <w:r w:rsidRPr="00FB5534">
        <w:rPr>
          <w:rFonts w:ascii="Sylfaen" w:hAnsi="Sylfaen" w:cs="Helvetica"/>
          <w:sz w:val="22"/>
          <w:szCs w:val="22"/>
          <w:lang w:val="en-GB"/>
        </w:rPr>
        <w:t>უფრო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სწრაფად</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ვიდრე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ტრადიციული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მეთოდების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გამოყენებისას</w:t>
      </w:r>
      <w:proofErr w:type="spellEnd"/>
      <w:r w:rsidRPr="00FB5534">
        <w:rPr>
          <w:rFonts w:ascii="Sylfaen" w:hAnsi="Sylfaen" w:cs="Helvetica"/>
          <w:sz w:val="22"/>
          <w:szCs w:val="22"/>
          <w:lang w:val="en-GB"/>
        </w:rPr>
        <w:t xml:space="preserve">. </w:t>
      </w:r>
    </w:p>
    <w:p w14:paraId="1BA5E22B" w14:textId="77777777" w:rsidR="00C80EC4" w:rsidRPr="00FB5534" w:rsidRDefault="00C80EC4" w:rsidP="00C80EC4">
      <w:pPr>
        <w:pStyle w:val="ListParagraph"/>
        <w:numPr>
          <w:ilvl w:val="0"/>
          <w:numId w:val="16"/>
        </w:numPr>
        <w:jc w:val="both"/>
        <w:rPr>
          <w:rFonts w:ascii="Sylfaen" w:hAnsi="Sylfaen" w:cs="Helvetica"/>
          <w:sz w:val="22"/>
          <w:szCs w:val="22"/>
          <w:lang w:val="en-GB"/>
        </w:rPr>
      </w:pPr>
      <w:proofErr w:type="spellStart"/>
      <w:r w:rsidRPr="00FB5534">
        <w:rPr>
          <w:rFonts w:ascii="Sylfaen" w:hAnsi="Sylfaen" w:cs="Helvetica"/>
          <w:b/>
          <w:sz w:val="22"/>
          <w:szCs w:val="22"/>
          <w:lang w:val="en-GB"/>
        </w:rPr>
        <w:t>დიდი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მონაცემების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გამოყენების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სხვა</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შესაძლებლობები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შესწავლილი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იქნება</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სტრატეგიის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განხორციელების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პერიოდში</w:t>
      </w:r>
      <w:proofErr w:type="spellEnd"/>
      <w:r w:rsidRPr="00FB5534">
        <w:rPr>
          <w:rFonts w:ascii="Sylfaen" w:hAnsi="Sylfaen" w:cs="Helvetica"/>
          <w:b/>
          <w:sz w:val="22"/>
          <w:szCs w:val="22"/>
          <w:lang w:val="en-GB"/>
        </w:rPr>
        <w:t>.</w:t>
      </w:r>
      <w:r w:rsidRPr="00FB5534">
        <w:rPr>
          <w:rFonts w:ascii="Sylfaen" w:hAnsi="Sylfaen" w:cs="Helvetica"/>
          <w:sz w:val="22"/>
          <w:szCs w:val="22"/>
          <w:lang w:val="en-GB"/>
        </w:rPr>
        <w:t xml:space="preserve"> </w:t>
      </w:r>
    </w:p>
    <w:p w14:paraId="45E257C0" w14:textId="07AAB71F" w:rsidR="00C80EC4" w:rsidRPr="00FB5534" w:rsidRDefault="00C80EC4" w:rsidP="00780344">
      <w:pPr>
        <w:spacing w:before="100" w:beforeAutospacing="1" w:after="100" w:afterAutospacing="1"/>
        <w:ind w:firstLine="284"/>
        <w:jc w:val="both"/>
        <w:rPr>
          <w:rFonts w:ascii="Sylfaen" w:hAnsi="Sylfaen" w:cs="Helvetica"/>
          <w:sz w:val="22"/>
          <w:szCs w:val="22"/>
          <w:lang w:val="en-GB"/>
        </w:rPr>
      </w:pPr>
      <w:r w:rsidRPr="00FB5534">
        <w:rPr>
          <w:rFonts w:ascii="Sylfaen" w:hAnsi="Sylfaen" w:cs="Helvetica"/>
          <w:sz w:val="22"/>
          <w:szCs w:val="22"/>
          <w:lang w:val="ka-GE"/>
        </w:rPr>
        <w:t>ზემო</w:t>
      </w:r>
      <w:proofErr w:type="spellStart"/>
      <w:r w:rsidRPr="00FB5534">
        <w:rPr>
          <w:rFonts w:ascii="Sylfaen" w:hAnsi="Sylfaen" w:cs="Helvetica"/>
          <w:sz w:val="22"/>
          <w:szCs w:val="22"/>
          <w:lang w:val="en-GB"/>
        </w:rPr>
        <w:t>აღნიშნულის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გათვალისწინებით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თანამშრომლები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სათანადო დონეზე ფლობდნენ </w:t>
      </w:r>
      <w:proofErr w:type="spellStart"/>
      <w:r w:rsidRPr="00FB5534">
        <w:rPr>
          <w:rFonts w:ascii="Sylfaen" w:hAnsi="Sylfaen" w:cs="Helvetica"/>
          <w:sz w:val="22"/>
          <w:szCs w:val="22"/>
          <w:lang w:val="en-GB"/>
        </w:rPr>
        <w:t>ახალ</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მეთოდებს,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შეძლონ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ახალი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წყაროების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იდენტიფიცირება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შეფასება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წვდომა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აღნიშნული</w:t>
      </w:r>
      <w:r w:rsidRPr="00FB5534">
        <w:rPr>
          <w:rFonts w:ascii="Sylfaen" w:hAnsi="Sylfaen" w:cs="Helvetica"/>
          <w:sz w:val="22"/>
          <w:szCs w:val="22"/>
          <w:lang w:val="en-GB"/>
        </w:rPr>
        <w:t xml:space="preserve"> </w:t>
      </w:r>
      <w:r w:rsidRPr="00FB5534">
        <w:rPr>
          <w:rFonts w:ascii="Sylfaen" w:hAnsi="Sylfaen" w:cs="Helvetica"/>
          <w:sz w:val="22"/>
          <w:szCs w:val="22"/>
          <w:lang w:val="ka-GE"/>
        </w:rPr>
        <w:t>მოითხოვს შესაბამის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სფეროში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უნარ-ჩვევების</w:t>
      </w:r>
      <w:proofErr w:type="spellEnd"/>
      <w:r w:rsidRPr="00FB5534">
        <w:rPr>
          <w:rFonts w:ascii="Sylfaen" w:hAnsi="Sylfaen" w:cs="Helvetica"/>
          <w:sz w:val="22"/>
          <w:szCs w:val="22"/>
          <w:lang w:val="ka-GE"/>
        </w:rPr>
        <w:t xml:space="preserve"> გამომუშავებას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ტრენინგების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განვითარებას</w:t>
      </w:r>
      <w:proofErr w:type="spellEnd"/>
      <w:r w:rsidRPr="00FB5534">
        <w:rPr>
          <w:rFonts w:ascii="Sylfaen" w:hAnsi="Sylfaen" w:cs="Helvetica"/>
          <w:sz w:val="22"/>
          <w:szCs w:val="22"/>
          <w:lang w:val="ka-GE"/>
        </w:rPr>
        <w:t xml:space="preserve">. დამატებით იქნება გამოყენებული </w:t>
      </w:r>
      <w:proofErr w:type="spellStart"/>
      <w:r w:rsidR="00684968" w:rsidRPr="00FB5534">
        <w:rPr>
          <w:rFonts w:ascii="Sylfaen" w:hAnsi="Sylfaen" w:cs="Helvetica"/>
          <w:sz w:val="22"/>
          <w:szCs w:val="22"/>
          <w:lang w:val="en-GB"/>
        </w:rPr>
        <w:t>საერთაშორისო</w:t>
      </w:r>
      <w:proofErr w:type="spellEnd"/>
      <w:r w:rsidR="00684968" w:rsidRPr="00FB5534">
        <w:rPr>
          <w:rFonts w:ascii="Sylfaen" w:hAnsi="Sylfaen" w:cs="Helvetica"/>
          <w:sz w:val="22"/>
          <w:szCs w:val="22"/>
          <w:lang w:val="en-GB"/>
        </w:rPr>
        <w:t xml:space="preserve"> </w:t>
      </w:r>
      <w:proofErr w:type="spellStart"/>
      <w:r w:rsidR="00684968" w:rsidRPr="00FB5534">
        <w:rPr>
          <w:rFonts w:ascii="Sylfaen" w:hAnsi="Sylfaen" w:cs="Helvetica"/>
          <w:sz w:val="22"/>
          <w:szCs w:val="22"/>
          <w:lang w:val="en-GB"/>
        </w:rPr>
        <w:t>თანამშრომლობის</w:t>
      </w:r>
      <w:proofErr w:type="spellEnd"/>
      <w:r w:rsidR="00684968">
        <w:rPr>
          <w:rFonts w:ascii="Sylfaen" w:hAnsi="Sylfaen" w:cs="Helvetica"/>
          <w:sz w:val="22"/>
          <w:szCs w:val="22"/>
          <w:lang w:val="ka-GE"/>
        </w:rPr>
        <w:t xml:space="preserve">ა და </w:t>
      </w:r>
      <w:proofErr w:type="spellStart"/>
      <w:r w:rsidR="00684968" w:rsidRPr="00FB5534">
        <w:rPr>
          <w:rFonts w:ascii="Sylfaen" w:hAnsi="Sylfaen" w:cs="Helvetica"/>
          <w:sz w:val="22"/>
          <w:szCs w:val="22"/>
          <w:lang w:val="en-GB"/>
        </w:rPr>
        <w:t>გამოცდილი</w:t>
      </w:r>
      <w:proofErr w:type="spellEnd"/>
      <w:r w:rsidR="00684968" w:rsidRPr="00FB5534">
        <w:rPr>
          <w:rFonts w:ascii="Sylfaen" w:hAnsi="Sylfaen" w:cs="Helvetica"/>
          <w:sz w:val="22"/>
          <w:szCs w:val="22"/>
          <w:lang w:val="en-GB"/>
        </w:rPr>
        <w:t xml:space="preserve"> </w:t>
      </w:r>
      <w:proofErr w:type="spellStart"/>
      <w:r w:rsidR="00684968" w:rsidRPr="00FB5534">
        <w:rPr>
          <w:rFonts w:ascii="Sylfaen" w:hAnsi="Sylfaen" w:cs="Helvetica"/>
          <w:sz w:val="22"/>
          <w:szCs w:val="22"/>
          <w:lang w:val="en-GB"/>
        </w:rPr>
        <w:t>საერთაშორისო</w:t>
      </w:r>
      <w:proofErr w:type="spellEnd"/>
      <w:r w:rsidR="00684968" w:rsidRPr="00FB5534">
        <w:rPr>
          <w:rFonts w:ascii="Sylfaen" w:hAnsi="Sylfaen" w:cs="Helvetica"/>
          <w:sz w:val="22"/>
          <w:szCs w:val="22"/>
          <w:lang w:val="en-GB"/>
        </w:rPr>
        <w:t xml:space="preserve"> </w:t>
      </w:r>
      <w:proofErr w:type="spellStart"/>
      <w:r w:rsidR="00684968" w:rsidRPr="00FB5534">
        <w:rPr>
          <w:rFonts w:ascii="Sylfaen" w:hAnsi="Sylfaen" w:cs="Helvetica"/>
          <w:sz w:val="22"/>
          <w:szCs w:val="22"/>
          <w:lang w:val="en-GB"/>
        </w:rPr>
        <w:t>პარტნიორებისგან</w:t>
      </w:r>
      <w:proofErr w:type="spellEnd"/>
      <w:r w:rsidR="00684968">
        <w:rPr>
          <w:rFonts w:ascii="Sylfaen" w:hAnsi="Sylfaen" w:cs="Helvetica"/>
          <w:sz w:val="22"/>
          <w:szCs w:val="22"/>
          <w:lang w:val="ka-GE"/>
        </w:rPr>
        <w:t xml:space="preserve"> </w:t>
      </w:r>
      <w:r w:rsidR="00684968" w:rsidRPr="00FB5534">
        <w:rPr>
          <w:rFonts w:ascii="Sylfaen" w:hAnsi="Sylfaen" w:cs="Helvetica"/>
          <w:sz w:val="22"/>
          <w:szCs w:val="22"/>
          <w:lang w:val="ka-GE"/>
        </w:rPr>
        <w:t>ცოდნის მიღების</w:t>
      </w:r>
      <w:r w:rsidR="00684968" w:rsidRPr="00FB5534">
        <w:rPr>
          <w:rFonts w:ascii="Sylfaen" w:hAnsi="Sylfaen" w:cs="Helvetica"/>
          <w:sz w:val="22"/>
          <w:szCs w:val="22"/>
          <w:lang w:val="en-GB"/>
        </w:rPr>
        <w:t xml:space="preserve"> </w:t>
      </w:r>
      <w:proofErr w:type="spellStart"/>
      <w:r w:rsidR="00684968" w:rsidRPr="00FB5534">
        <w:rPr>
          <w:rFonts w:ascii="Sylfaen" w:hAnsi="Sylfaen" w:cs="Helvetica"/>
          <w:sz w:val="22"/>
          <w:szCs w:val="22"/>
          <w:lang w:val="en-GB"/>
        </w:rPr>
        <w:t>შესაძლებლობ</w:t>
      </w:r>
      <w:proofErr w:type="spellEnd"/>
      <w:r w:rsidR="00684968">
        <w:rPr>
          <w:rFonts w:ascii="Sylfaen" w:hAnsi="Sylfaen" w:cs="Helvetica"/>
          <w:sz w:val="22"/>
          <w:szCs w:val="22"/>
          <w:lang w:val="ka-GE"/>
        </w:rPr>
        <w:t>ები</w:t>
      </w:r>
      <w:r w:rsidR="00BE52A7">
        <w:rPr>
          <w:rFonts w:ascii="Sylfaen" w:hAnsi="Sylfaen" w:cs="Helvetica"/>
          <w:sz w:val="22"/>
          <w:szCs w:val="22"/>
          <w:lang w:val="ka-GE"/>
        </w:rPr>
        <w:t>.</w:t>
      </w:r>
    </w:p>
    <w:p w14:paraId="174D2935" w14:textId="7FD2B50A" w:rsidR="00C80EC4" w:rsidRPr="00FB5534" w:rsidRDefault="00C80EC4" w:rsidP="00780344">
      <w:pPr>
        <w:spacing w:before="100" w:beforeAutospacing="1" w:after="100" w:afterAutospacing="1"/>
        <w:ind w:firstLine="284"/>
        <w:jc w:val="both"/>
        <w:rPr>
          <w:rFonts w:ascii="Sylfaen" w:hAnsi="Sylfaen" w:cs="Helvetica"/>
          <w:sz w:val="22"/>
          <w:szCs w:val="22"/>
        </w:rPr>
      </w:pP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მოპოვების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პრაქტიკის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მოდერნიზაციას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დაისახავს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w:t>
      </w:r>
      <w:proofErr w:type="spellEnd"/>
      <w:r w:rsidRPr="00FB5534">
        <w:rPr>
          <w:rFonts w:ascii="Sylfaen" w:hAnsi="Sylfaen" w:cs="Helvetica"/>
          <w:sz w:val="22"/>
          <w:szCs w:val="22"/>
          <w:lang w:val="ka-GE"/>
        </w:rPr>
        <w:t>თა</w:t>
      </w:r>
      <w:r w:rsidRPr="00FB5534">
        <w:rPr>
          <w:rFonts w:ascii="Sylfaen" w:hAnsi="Sylfaen" w:cs="Helvetica"/>
          <w:sz w:val="22"/>
          <w:szCs w:val="22"/>
          <w:lang w:val="en-GB"/>
        </w:rPr>
        <w:t xml:space="preserve"> </w:t>
      </w:r>
      <w:proofErr w:type="spellStart"/>
      <w:r w:rsidRPr="00974F43">
        <w:rPr>
          <w:rFonts w:ascii="Sylfaen" w:hAnsi="Sylfaen" w:cs="Helvetica"/>
          <w:sz w:val="22"/>
          <w:szCs w:val="22"/>
          <w:lang w:val="en-GB"/>
        </w:rPr>
        <w:t>რევოლუციით</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განპირობებული</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შესაძლებლობებით</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სარგებლობის</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გარდა</w:t>
      </w:r>
      <w:proofErr w:type="spellEnd"/>
      <w:r w:rsidRPr="00974F43">
        <w:rPr>
          <w:rFonts w:ascii="Sylfaen" w:hAnsi="Sylfaen" w:cs="Helvetica"/>
          <w:sz w:val="22"/>
          <w:szCs w:val="22"/>
          <w:lang w:val="ka-GE"/>
        </w:rPr>
        <w:t>,</w:t>
      </w:r>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საქსტატი</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განაგრძობს</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მონაცემთა</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ელექტრონული</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შეგროვების</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სისტემის</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დანერგვას</w:t>
      </w:r>
      <w:proofErr w:type="spellEnd"/>
      <w:r w:rsidRPr="00974F43">
        <w:rPr>
          <w:rFonts w:ascii="Sylfaen" w:hAnsi="Sylfaen" w:cs="Helvetica"/>
          <w:sz w:val="22"/>
          <w:szCs w:val="22"/>
          <w:lang w:val="en-GB"/>
        </w:rPr>
        <w:t xml:space="preserve">. </w:t>
      </w:r>
      <w:r w:rsidRPr="00974F43">
        <w:rPr>
          <w:rFonts w:ascii="Sylfaen" w:hAnsi="Sylfaen" w:cs="Helvetica"/>
          <w:sz w:val="22"/>
          <w:szCs w:val="22"/>
          <w:lang w:val="ka-GE"/>
        </w:rPr>
        <w:t>გამო</w:t>
      </w:r>
      <w:proofErr w:type="spellStart"/>
      <w:r w:rsidRPr="00974F43">
        <w:rPr>
          <w:rFonts w:ascii="Sylfaen" w:hAnsi="Sylfaen" w:cs="Helvetica"/>
          <w:sz w:val="22"/>
          <w:szCs w:val="22"/>
        </w:rPr>
        <w:t>კვლევების</w:t>
      </w:r>
      <w:proofErr w:type="spellEnd"/>
      <w:r w:rsidRPr="00974F43">
        <w:rPr>
          <w:rFonts w:ascii="Sylfaen" w:hAnsi="Sylfaen" w:cs="Helvetica"/>
          <w:sz w:val="22"/>
          <w:szCs w:val="22"/>
        </w:rPr>
        <w:t xml:space="preserve"> </w:t>
      </w:r>
      <w:proofErr w:type="spellStart"/>
      <w:r w:rsidR="00684968" w:rsidRPr="00974F43">
        <w:rPr>
          <w:rFonts w:ascii="Sylfaen" w:hAnsi="Sylfaen" w:cs="Helvetica"/>
          <w:sz w:val="22"/>
          <w:szCs w:val="22"/>
        </w:rPr>
        <w:t>უმეტეს</w:t>
      </w:r>
      <w:proofErr w:type="spellEnd"/>
      <w:r w:rsidR="00684968">
        <w:rPr>
          <w:rFonts w:ascii="Sylfaen" w:hAnsi="Sylfaen" w:cs="Helvetica"/>
          <w:sz w:val="22"/>
          <w:szCs w:val="22"/>
          <w:lang w:val="ka-GE"/>
        </w:rPr>
        <w:t>ობ</w:t>
      </w:r>
      <w:r w:rsidR="00684968" w:rsidRPr="00974F43">
        <w:rPr>
          <w:rFonts w:ascii="Sylfaen" w:hAnsi="Sylfaen" w:cs="Helvetica"/>
          <w:sz w:val="22"/>
          <w:szCs w:val="22"/>
        </w:rPr>
        <w:t>ი</w:t>
      </w:r>
      <w:r w:rsidR="00684968">
        <w:rPr>
          <w:rFonts w:ascii="Sylfaen" w:hAnsi="Sylfaen" w:cs="Helvetica"/>
          <w:sz w:val="22"/>
          <w:szCs w:val="22"/>
          <w:lang w:val="ka-GE"/>
        </w:rPr>
        <w:t>ს</w:t>
      </w:r>
      <w:r w:rsidR="00684968" w:rsidRPr="00974F43">
        <w:rPr>
          <w:rFonts w:ascii="Sylfaen" w:hAnsi="Sylfaen" w:cs="Helvetica"/>
          <w:sz w:val="22"/>
          <w:szCs w:val="22"/>
        </w:rPr>
        <w:t xml:space="preserve"> </w:t>
      </w:r>
      <w:proofErr w:type="spellStart"/>
      <w:r w:rsidRPr="00974F43">
        <w:rPr>
          <w:rFonts w:ascii="Sylfaen" w:hAnsi="Sylfaen" w:cs="Helvetica"/>
          <w:sz w:val="22"/>
          <w:szCs w:val="22"/>
        </w:rPr>
        <w:t>განხორციელებისას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lang w:val="en-GB"/>
        </w:rPr>
        <w:t>განსაკუთრებული</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მნიშვნელობა</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lang w:val="en-GB"/>
        </w:rPr>
        <w:t>მიენიჭება</w:t>
      </w:r>
      <w:proofErr w:type="spellEnd"/>
      <w:r w:rsidRPr="00974F43">
        <w:rPr>
          <w:rFonts w:ascii="Sylfaen" w:hAnsi="Sylfaen" w:cs="Helvetica"/>
          <w:sz w:val="22"/>
          <w:szCs w:val="22"/>
          <w:lang w:val="en-GB"/>
        </w:rPr>
        <w:t xml:space="preserve"> </w:t>
      </w:r>
      <w:proofErr w:type="spellStart"/>
      <w:r w:rsidRPr="00974F43">
        <w:rPr>
          <w:rFonts w:ascii="Sylfaen" w:hAnsi="Sylfaen" w:cs="Helvetica"/>
          <w:sz w:val="22"/>
          <w:szCs w:val="22"/>
        </w:rPr>
        <w:t>კომპიუტერი</w:t>
      </w:r>
      <w:proofErr w:type="spellEnd"/>
      <w:r w:rsidR="00684968">
        <w:rPr>
          <w:rFonts w:ascii="Sylfaen" w:hAnsi="Sylfaen" w:cs="Helvetica"/>
          <w:sz w:val="22"/>
          <w:szCs w:val="22"/>
          <w:lang w:val="ka-GE"/>
        </w:rPr>
        <w:t>ს</w:t>
      </w:r>
      <w:r w:rsidRPr="00974F43">
        <w:rPr>
          <w:rFonts w:ascii="Sylfaen" w:hAnsi="Sylfaen" w:cs="Helvetica"/>
          <w:sz w:val="22"/>
          <w:szCs w:val="22"/>
        </w:rPr>
        <w:t xml:space="preserve"> </w:t>
      </w:r>
      <w:proofErr w:type="spellStart"/>
      <w:r w:rsidRPr="00974F43">
        <w:rPr>
          <w:rFonts w:ascii="Sylfaen" w:hAnsi="Sylfaen" w:cs="Helvetica"/>
          <w:sz w:val="22"/>
          <w:szCs w:val="22"/>
        </w:rPr>
        <w:t>მე</w:t>
      </w:r>
      <w:proofErr w:type="spellEnd"/>
      <w:r w:rsidRPr="00974F43">
        <w:rPr>
          <w:rFonts w:ascii="Sylfaen" w:hAnsi="Sylfaen" w:cs="Helvetica"/>
          <w:sz w:val="22"/>
          <w:szCs w:val="22"/>
          <w:lang w:val="ka-GE"/>
        </w:rPr>
        <w:t>შვეობით</w:t>
      </w:r>
      <w:r w:rsidRPr="00974F43">
        <w:rPr>
          <w:rFonts w:ascii="Sylfaen" w:hAnsi="Sylfaen" w:cs="Helvetica"/>
          <w:sz w:val="22"/>
          <w:szCs w:val="22"/>
        </w:rPr>
        <w:t xml:space="preserve"> </w:t>
      </w:r>
      <w:r w:rsidR="00974F43" w:rsidRPr="00974F43">
        <w:rPr>
          <w:rFonts w:ascii="Sylfaen" w:hAnsi="Sylfaen"/>
          <w:sz w:val="22"/>
          <w:szCs w:val="22"/>
          <w:lang w:val="ka-GE"/>
        </w:rPr>
        <w:t>პერსონალური</w:t>
      </w:r>
      <w:r w:rsidR="00974F43" w:rsidRPr="00974F43">
        <w:rPr>
          <w:sz w:val="22"/>
          <w:szCs w:val="22"/>
          <w:lang w:val="ka-GE"/>
        </w:rPr>
        <w:t xml:space="preserve"> </w:t>
      </w:r>
      <w:r w:rsidR="00974F43" w:rsidRPr="00974F43">
        <w:rPr>
          <w:rFonts w:ascii="Sylfaen" w:hAnsi="Sylfaen"/>
          <w:sz w:val="22"/>
          <w:szCs w:val="22"/>
          <w:lang w:val="ka-GE"/>
        </w:rPr>
        <w:t>გამოკითხვის</w:t>
      </w:r>
      <w:r w:rsidR="00974F43" w:rsidRPr="00974F43">
        <w:rPr>
          <w:sz w:val="22"/>
          <w:szCs w:val="22"/>
          <w:lang w:val="ka-GE"/>
        </w:rPr>
        <w:t xml:space="preserve"> </w:t>
      </w:r>
      <w:r w:rsidRPr="00974F43">
        <w:rPr>
          <w:rFonts w:ascii="Sylfaen" w:hAnsi="Sylfaen" w:cs="Helvetica"/>
          <w:sz w:val="22"/>
          <w:szCs w:val="22"/>
        </w:rPr>
        <w:t>(</w:t>
      </w:r>
      <w:r w:rsidRPr="00974F43">
        <w:rPr>
          <w:rFonts w:ascii="Sylfaen" w:hAnsi="Sylfaen" w:cs="Times New Roman"/>
          <w:sz w:val="22"/>
          <w:szCs w:val="22"/>
        </w:rPr>
        <w:t xml:space="preserve">CAPI) </w:t>
      </w:r>
      <w:proofErr w:type="spellStart"/>
      <w:r w:rsidRPr="00974F43">
        <w:rPr>
          <w:rFonts w:ascii="Sylfaen" w:hAnsi="Sylfaen" w:cs="Helvetica"/>
          <w:sz w:val="22"/>
          <w:szCs w:val="22"/>
        </w:rPr>
        <w:t>გამოყენებას</w:t>
      </w:r>
      <w:proofErr w:type="spellEnd"/>
      <w:r w:rsidRPr="00974F43">
        <w:rPr>
          <w:rFonts w:ascii="Sylfaen" w:hAnsi="Sylfaen" w:cs="Helvetica"/>
          <w:sz w:val="22"/>
          <w:szCs w:val="22"/>
          <w:lang w:val="ka-GE"/>
        </w:rPr>
        <w:t>.</w:t>
      </w:r>
      <w:r w:rsidRPr="00974F43">
        <w:rPr>
          <w:rFonts w:ascii="Sylfaen" w:hAnsi="Sylfaen" w:cs="Helvetica"/>
          <w:sz w:val="22"/>
          <w:szCs w:val="22"/>
        </w:rPr>
        <w:t xml:space="preserve"> </w:t>
      </w:r>
      <w:proofErr w:type="spellStart"/>
      <w:r w:rsidRPr="00974F43">
        <w:rPr>
          <w:rFonts w:ascii="Sylfaen" w:hAnsi="Sylfaen" w:cs="Helvetica"/>
          <w:sz w:val="22"/>
          <w:szCs w:val="22"/>
        </w:rPr>
        <w:t>ამ</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მეთოდის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გამოყენება</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განიხილება</w:t>
      </w:r>
      <w:proofErr w:type="spellEnd"/>
      <w:r w:rsidRPr="00974F43">
        <w:rPr>
          <w:rFonts w:ascii="Sylfaen" w:hAnsi="Sylfaen" w:cs="Helvetica"/>
          <w:sz w:val="22"/>
          <w:szCs w:val="22"/>
        </w:rPr>
        <w:t xml:space="preserve"> </w:t>
      </w:r>
      <w:proofErr w:type="spellStart"/>
      <w:r w:rsidR="00B73253" w:rsidRPr="00974F43">
        <w:rPr>
          <w:rFonts w:ascii="Sylfaen" w:hAnsi="Sylfaen" w:cs="Helvetica"/>
          <w:sz w:val="22"/>
          <w:szCs w:val="22"/>
        </w:rPr>
        <w:t>დაგეგმილი</w:t>
      </w:r>
      <w:proofErr w:type="spellEnd"/>
      <w:r w:rsidR="00B73253" w:rsidRPr="00974F43">
        <w:rPr>
          <w:rFonts w:ascii="Sylfaen" w:hAnsi="Sylfaen" w:cs="Helvetica"/>
          <w:sz w:val="22"/>
          <w:szCs w:val="22"/>
        </w:rPr>
        <w:t xml:space="preserve"> </w:t>
      </w:r>
      <w:proofErr w:type="spellStart"/>
      <w:r w:rsidRPr="00974F43">
        <w:rPr>
          <w:rFonts w:ascii="Sylfaen" w:hAnsi="Sylfaen" w:cs="Helvetica"/>
          <w:sz w:val="22"/>
          <w:szCs w:val="22"/>
        </w:rPr>
        <w:t>მოსახლეობის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და</w:t>
      </w:r>
      <w:proofErr w:type="spellEnd"/>
      <w:r w:rsidRPr="00974F43">
        <w:rPr>
          <w:rFonts w:ascii="Sylfaen" w:hAnsi="Sylfaen" w:cs="Helvetica"/>
          <w:sz w:val="22"/>
          <w:szCs w:val="22"/>
        </w:rPr>
        <w:t xml:space="preserve"> ს</w:t>
      </w:r>
      <w:r w:rsidR="00974F43" w:rsidRPr="00974F43">
        <w:rPr>
          <w:rFonts w:ascii="Sylfaen" w:hAnsi="Sylfaen" w:cs="Helvetica"/>
          <w:sz w:val="22"/>
          <w:szCs w:val="22"/>
          <w:lang w:val="ka-GE"/>
        </w:rPr>
        <w:t>ას</w:t>
      </w:r>
      <w:proofErr w:type="spellStart"/>
      <w:r w:rsidRPr="00974F43">
        <w:rPr>
          <w:rFonts w:ascii="Sylfaen" w:hAnsi="Sylfaen" w:cs="Helvetica"/>
          <w:sz w:val="22"/>
          <w:szCs w:val="22"/>
        </w:rPr>
        <w:t>ოფლ</w:t>
      </w:r>
      <w:proofErr w:type="spellEnd"/>
      <w:r w:rsidR="00974F43" w:rsidRPr="00974F43">
        <w:rPr>
          <w:rFonts w:ascii="Sylfaen" w:hAnsi="Sylfaen" w:cs="Helvetica"/>
          <w:sz w:val="22"/>
          <w:szCs w:val="22"/>
          <w:lang w:val="ka-GE"/>
        </w:rPr>
        <w:t>ო-</w:t>
      </w:r>
      <w:r w:rsidRPr="00974F43">
        <w:rPr>
          <w:rFonts w:ascii="Sylfaen" w:hAnsi="Sylfaen" w:cs="Helvetica"/>
          <w:sz w:val="22"/>
          <w:szCs w:val="22"/>
        </w:rPr>
        <w:t>ს</w:t>
      </w:r>
      <w:r w:rsidR="00974F43" w:rsidRPr="00974F43">
        <w:rPr>
          <w:rFonts w:ascii="Sylfaen" w:hAnsi="Sylfaen" w:cs="Helvetica"/>
          <w:sz w:val="22"/>
          <w:szCs w:val="22"/>
          <w:lang w:val="ka-GE"/>
        </w:rPr>
        <w:t>ა</w:t>
      </w:r>
      <w:proofErr w:type="spellStart"/>
      <w:r w:rsidRPr="00974F43">
        <w:rPr>
          <w:rFonts w:ascii="Sylfaen" w:hAnsi="Sylfaen" w:cs="Helvetica"/>
          <w:sz w:val="22"/>
          <w:szCs w:val="22"/>
        </w:rPr>
        <w:t>მეურნეო</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აღწერების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ჩატარებისას</w:t>
      </w:r>
      <w:proofErr w:type="spellEnd"/>
      <w:r w:rsidRPr="00974F43">
        <w:rPr>
          <w:rFonts w:ascii="Sylfaen" w:hAnsi="Sylfaen" w:cs="Helvetica"/>
          <w:sz w:val="22"/>
          <w:szCs w:val="22"/>
        </w:rPr>
        <w:t xml:space="preserve">. </w:t>
      </w:r>
      <w:r w:rsidRPr="00974F43">
        <w:rPr>
          <w:rFonts w:ascii="Sylfaen" w:hAnsi="Sylfaen" w:cs="Times New Roman"/>
          <w:sz w:val="22"/>
          <w:szCs w:val="22"/>
        </w:rPr>
        <w:t xml:space="preserve">CAPI </w:t>
      </w:r>
      <w:proofErr w:type="spellStart"/>
      <w:r w:rsidRPr="00974F43">
        <w:rPr>
          <w:rFonts w:ascii="Sylfaen" w:hAnsi="Sylfaen" w:cs="Helvetica"/>
          <w:sz w:val="22"/>
          <w:szCs w:val="22"/>
        </w:rPr>
        <w:t>შესაძლებელს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lastRenderedPageBreak/>
        <w:t>ხდის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შეამციროს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შეცდომების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ალბათობა</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მონაცემ</w:t>
      </w:r>
      <w:proofErr w:type="spellEnd"/>
      <w:r w:rsidRPr="00974F43">
        <w:rPr>
          <w:rFonts w:ascii="Sylfaen" w:hAnsi="Sylfaen" w:cs="Helvetica"/>
          <w:sz w:val="22"/>
          <w:szCs w:val="22"/>
          <w:lang w:val="ka-GE"/>
        </w:rPr>
        <w:t xml:space="preserve">თა </w:t>
      </w:r>
      <w:proofErr w:type="spellStart"/>
      <w:r w:rsidRPr="00974F43">
        <w:rPr>
          <w:rFonts w:ascii="Sylfaen" w:hAnsi="Sylfaen" w:cs="Helvetica"/>
          <w:sz w:val="22"/>
          <w:szCs w:val="22"/>
        </w:rPr>
        <w:t>შეგროვების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ეტაპზე</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და</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მნიშვნელოვნად</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შეკვეც</w:t>
      </w:r>
      <w:proofErr w:type="spellEnd"/>
      <w:r w:rsidR="00684968">
        <w:rPr>
          <w:rFonts w:ascii="Sylfaen" w:hAnsi="Sylfaen" w:cs="Helvetica"/>
          <w:sz w:val="22"/>
          <w:szCs w:val="22"/>
          <w:lang w:val="ka-GE"/>
        </w:rPr>
        <w:t>ო</w:t>
      </w:r>
      <w:r w:rsidRPr="00974F43">
        <w:rPr>
          <w:rFonts w:ascii="Sylfaen" w:hAnsi="Sylfaen" w:cs="Helvetica"/>
          <w:sz w:val="22"/>
          <w:szCs w:val="22"/>
        </w:rPr>
        <w:t xml:space="preserve">ს </w:t>
      </w:r>
      <w:proofErr w:type="spellStart"/>
      <w:r w:rsidRPr="00974F43">
        <w:rPr>
          <w:rFonts w:ascii="Sylfaen" w:hAnsi="Sylfaen" w:cs="Helvetica"/>
          <w:sz w:val="22"/>
          <w:szCs w:val="22"/>
        </w:rPr>
        <w:t>საჭირო</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ადამიანური</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რესურსების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დატვირთვის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რაოდენობა</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უფრო</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მეტიც</w:t>
      </w:r>
      <w:proofErr w:type="spellEnd"/>
      <w:r w:rsidRPr="00974F43">
        <w:rPr>
          <w:rFonts w:ascii="Sylfaen" w:hAnsi="Sylfaen" w:cs="Helvetica"/>
          <w:sz w:val="22"/>
          <w:szCs w:val="22"/>
        </w:rPr>
        <w:t xml:space="preserve">, </w:t>
      </w:r>
      <w:r w:rsidRPr="00974F43">
        <w:rPr>
          <w:rFonts w:ascii="Sylfaen" w:hAnsi="Sylfaen" w:cs="Times New Roman"/>
          <w:sz w:val="22"/>
          <w:szCs w:val="22"/>
        </w:rPr>
        <w:t>CAPI-</w:t>
      </w:r>
      <w:proofErr w:type="spellStart"/>
      <w:r w:rsidRPr="00974F43">
        <w:rPr>
          <w:rFonts w:ascii="Sylfaen" w:hAnsi="Sylfaen" w:cs="Helvetica"/>
          <w:sz w:val="22"/>
          <w:szCs w:val="22"/>
        </w:rPr>
        <w:t>ის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ძირითად</w:t>
      </w:r>
      <w:proofErr w:type="spellEnd"/>
      <w:r w:rsidRPr="00974F43">
        <w:rPr>
          <w:rFonts w:ascii="Sylfaen" w:hAnsi="Sylfaen" w:cs="Helvetica"/>
          <w:sz w:val="22"/>
          <w:szCs w:val="22"/>
        </w:rPr>
        <w:t xml:space="preserve"> </w:t>
      </w:r>
      <w:r w:rsidRPr="00974F43">
        <w:rPr>
          <w:rFonts w:ascii="Sylfaen" w:hAnsi="Sylfaen" w:cs="Helvetica"/>
          <w:sz w:val="22"/>
          <w:szCs w:val="22"/>
          <w:lang w:val="ka-GE"/>
        </w:rPr>
        <w:t>გამო</w:t>
      </w:r>
      <w:proofErr w:type="spellStart"/>
      <w:r w:rsidRPr="00974F43">
        <w:rPr>
          <w:rFonts w:ascii="Sylfaen" w:hAnsi="Sylfaen" w:cs="Helvetica"/>
          <w:sz w:val="22"/>
          <w:szCs w:val="22"/>
        </w:rPr>
        <w:t>კვლევებში</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გამოყენება</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ხელს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შეუწყობს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შედეგების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უფრო</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სწრაფ</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დამუშავებასა</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და</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გამოქვეყნებას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ვიდრე</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ეს</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ტრადიციული</w:t>
      </w:r>
      <w:proofErr w:type="spellEnd"/>
      <w:r w:rsidRPr="00974F43">
        <w:rPr>
          <w:rFonts w:ascii="Sylfaen" w:hAnsi="Sylfaen" w:cs="Helvetica"/>
          <w:sz w:val="22"/>
          <w:szCs w:val="22"/>
        </w:rPr>
        <w:t xml:space="preserve">, </w:t>
      </w:r>
      <w:proofErr w:type="spellStart"/>
      <w:r w:rsidRPr="00974F43">
        <w:rPr>
          <w:rFonts w:ascii="Sylfaen" w:hAnsi="Sylfaen" w:cs="Helvetica"/>
          <w:sz w:val="22"/>
          <w:szCs w:val="22"/>
        </w:rPr>
        <w:t>ქაღალდზე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დაფუძნებული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მეთოდების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გამოყენებისას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არის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შესაძლებელი</w:t>
      </w:r>
      <w:proofErr w:type="spellEnd"/>
      <w:r w:rsidRPr="00FB5534">
        <w:rPr>
          <w:rFonts w:ascii="Sylfaen" w:hAnsi="Sylfaen" w:cs="Helvetica"/>
          <w:sz w:val="22"/>
          <w:szCs w:val="22"/>
        </w:rPr>
        <w:t>.</w:t>
      </w:r>
    </w:p>
    <w:p w14:paraId="0632A289" w14:textId="77777777" w:rsidR="00C80EC4" w:rsidRPr="00FB5534" w:rsidRDefault="00C80EC4" w:rsidP="00780344">
      <w:pPr>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ინიციატივების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შედეგად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ამბიციური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მიზანია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lang w:val="en-GB"/>
        </w:rPr>
        <w:t>კვლევების</w:t>
      </w:r>
      <w:proofErr w:type="spellEnd"/>
      <w:r w:rsidRPr="00FB5534">
        <w:rPr>
          <w:rFonts w:ascii="Sylfaen" w:hAnsi="Sylfaen" w:cs="Helvetica"/>
          <w:sz w:val="22"/>
          <w:szCs w:val="22"/>
          <w:lang w:val="en-GB"/>
        </w:rPr>
        <w:t xml:space="preserve"> 90% </w:t>
      </w:r>
      <w:proofErr w:type="spellStart"/>
      <w:r w:rsidRPr="00FB5534">
        <w:rPr>
          <w:rFonts w:ascii="Sylfaen" w:hAnsi="Sylfaen" w:cs="Helvetica"/>
          <w:sz w:val="22"/>
          <w:szCs w:val="22"/>
          <w:lang w:val="en-GB"/>
        </w:rPr>
        <w:t>ჩატარდეს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w:t>
      </w:r>
      <w:proofErr w:type="spellEnd"/>
      <w:r w:rsidRPr="00FB5534">
        <w:rPr>
          <w:rFonts w:ascii="Sylfaen" w:hAnsi="Sylfaen" w:cs="Helvetica"/>
          <w:sz w:val="22"/>
          <w:szCs w:val="22"/>
          <w:lang w:val="ka-GE"/>
        </w:rPr>
        <w:t>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შეგროვების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თანამედროვე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მეთოდების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გამოყენებით</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
    <w:p w14:paraId="5F9211CC" w14:textId="77777777" w:rsidR="00C80EC4" w:rsidRPr="00FB5534" w:rsidRDefault="00C80EC4" w:rsidP="00780344">
      <w:pPr>
        <w:spacing w:before="100" w:beforeAutospacing="1" w:after="100" w:afterAutospacing="1"/>
        <w:ind w:firstLine="284"/>
        <w:jc w:val="both"/>
        <w:rPr>
          <w:rFonts w:ascii="Sylfaen" w:hAnsi="Sylfaen" w:cs="Helvetica"/>
          <w:sz w:val="22"/>
          <w:szCs w:val="22"/>
          <w:lang w:val="en-GB"/>
        </w:rPr>
      </w:pPr>
      <w:r w:rsidRPr="00FB5534">
        <w:rPr>
          <w:rFonts w:ascii="Sylfaen" w:hAnsi="Sylfaen" w:cs="Helvetica"/>
          <w:sz w:val="22"/>
          <w:szCs w:val="22"/>
          <w:lang w:val="ka-GE"/>
        </w:rPr>
        <w:t xml:space="preserve">და </w:t>
      </w:r>
      <w:proofErr w:type="spellStart"/>
      <w:r w:rsidRPr="00FB5534">
        <w:rPr>
          <w:rFonts w:ascii="Sylfaen" w:hAnsi="Sylfaen" w:cs="Helvetica"/>
          <w:sz w:val="22"/>
          <w:szCs w:val="22"/>
          <w:lang w:val="en-GB"/>
        </w:rPr>
        <w:t>ბოლოს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რესპონდენტთა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ტვირთის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შემსუბუქების მიზნით,</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გააუმჯობესოს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კითხვარები</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სიტუაციური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ანალიზის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ეტაპზე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რამდენიმე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მომხმარებელმა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შენიშნა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აღნიშნული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ტვირთის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შემცირების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მიზნით</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საჭიროა </w:t>
      </w:r>
      <w:proofErr w:type="spellStart"/>
      <w:r w:rsidRPr="00FB5534">
        <w:rPr>
          <w:rFonts w:ascii="Sylfaen" w:hAnsi="Sylfaen" w:cs="Helvetica"/>
          <w:sz w:val="22"/>
          <w:szCs w:val="22"/>
          <w:lang w:val="en-GB"/>
        </w:rPr>
        <w:t>კითხვარების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საგრძნობლად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გაუმჯობესება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თვალსაზრისით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განსაკუთრებული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ყურადღება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გამახვილდა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ბიზნესისა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ტურიზმის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სტატისტიკასთან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დაკავშირებულ</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lang w:val="en-GB"/>
        </w:rPr>
        <w:t>კვლევებზე</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
    <w:p w14:paraId="01C1A983" w14:textId="51783FEF" w:rsidR="00C80EC4" w:rsidRPr="00FB5534" w:rsidRDefault="00C80EC4" w:rsidP="00780344">
      <w:pPr>
        <w:spacing w:before="100" w:beforeAutospacing="1" w:after="100" w:afterAutospacing="1"/>
        <w:ind w:firstLine="284"/>
        <w:jc w:val="both"/>
        <w:rPr>
          <w:rFonts w:ascii="Sylfaen" w:hAnsi="Sylfaen" w:cs="Helvetica"/>
          <w:sz w:val="22"/>
          <w:szCs w:val="22"/>
          <w:lang w:val="en-GB"/>
        </w:rPr>
      </w:pPr>
      <w:r w:rsidRPr="00FB5534">
        <w:rPr>
          <w:rFonts w:ascii="Sylfaen" w:hAnsi="Sylfaen" w:cs="Helvetica"/>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ყველაზე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რენტაბელურ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ზუსტ</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საშუალებად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რჩება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w:t>
      </w:r>
      <w:proofErr w:type="spellEnd"/>
      <w:r w:rsidRPr="00FB5534">
        <w:rPr>
          <w:rFonts w:ascii="Sylfaen" w:hAnsi="Sylfaen" w:cs="Helvetica"/>
          <w:sz w:val="22"/>
          <w:szCs w:val="22"/>
          <w:lang w:val="ka-GE"/>
        </w:rPr>
        <w:t xml:space="preserve"> მონაცემთა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წყაროების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გამოყენება</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r w:rsidRPr="00FB5534">
        <w:rPr>
          <w:rFonts w:ascii="Sylfaen" w:hAnsi="Sylfaen" w:cs="Helvetica"/>
          <w:sz w:val="22"/>
          <w:szCs w:val="22"/>
          <w:lang w:val="ka-GE"/>
        </w:rPr>
        <w:t>მიუხედავად იმისა, რომ</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წყაროებიდან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მიღებულ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უფრო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მეტად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იყენებს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წვდომის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უფლება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კანონით</w:t>
      </w:r>
      <w:proofErr w:type="spellEnd"/>
      <w:r w:rsidRPr="00FB5534">
        <w:rPr>
          <w:rFonts w:ascii="Sylfaen" w:hAnsi="Sylfaen" w:cs="Helvetica"/>
          <w:sz w:val="22"/>
          <w:szCs w:val="22"/>
          <w:lang w:val="ka-GE"/>
        </w:rPr>
        <w:t xml:space="preserve"> არის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გარანტირებული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პრაქტიკაში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განსაკუთრებით</w:t>
      </w:r>
      <w:proofErr w:type="spellEnd"/>
      <w:r w:rsidRPr="00FB5534">
        <w:rPr>
          <w:rFonts w:ascii="Sylfaen" w:hAnsi="Sylfaen" w:cs="Helvetica"/>
          <w:sz w:val="22"/>
          <w:szCs w:val="22"/>
          <w:lang w:val="en-GB"/>
        </w:rPr>
        <w:t xml:space="preserve"> </w:t>
      </w:r>
      <w:r w:rsidR="00684968">
        <w:rPr>
          <w:rFonts w:ascii="Sylfaen" w:hAnsi="Sylfaen" w:cs="Helvetica"/>
          <w:sz w:val="22"/>
          <w:szCs w:val="22"/>
          <w:lang w:val="ka-GE"/>
        </w:rPr>
        <w:t xml:space="preserve">კი </w:t>
      </w:r>
      <w:proofErr w:type="spellStart"/>
      <w:r w:rsidRPr="00FB5534">
        <w:rPr>
          <w:rFonts w:ascii="Sylfaen" w:hAnsi="Sylfaen" w:cs="Helvetica"/>
          <w:sz w:val="22"/>
          <w:szCs w:val="22"/>
          <w:lang w:val="en-GB"/>
        </w:rPr>
        <w:t>მიკრო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მოპოვება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ყოველთვის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არის</w:t>
      </w:r>
      <w:proofErr w:type="spellEnd"/>
      <w:r w:rsidRPr="00FB5534">
        <w:rPr>
          <w:rFonts w:ascii="Sylfaen" w:hAnsi="Sylfaen" w:cs="Helvetica"/>
          <w:sz w:val="22"/>
          <w:szCs w:val="22"/>
          <w:lang w:val="ka-GE"/>
        </w:rPr>
        <w:t xml:space="preserve"> მარტივი</w:t>
      </w:r>
      <w:r w:rsidRPr="00FB5534">
        <w:rPr>
          <w:rFonts w:ascii="Sylfaen" w:hAnsi="Sylfaen" w:cs="Helvetica"/>
          <w:sz w:val="22"/>
          <w:szCs w:val="22"/>
          <w:lang w:val="en-GB"/>
        </w:rPr>
        <w:t xml:space="preserve">. </w:t>
      </w:r>
      <w:r w:rsidRPr="00FB5534">
        <w:rPr>
          <w:rFonts w:ascii="Sylfaen" w:hAnsi="Sylfaen" w:cs="Helvetica"/>
          <w:sz w:val="22"/>
          <w:szCs w:val="22"/>
          <w:lang w:val="ka-GE"/>
        </w:rPr>
        <w:t>გარკვეულ</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შემთხვევებში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არ აქვს წვდომა </w:t>
      </w:r>
      <w:proofErr w:type="spellStart"/>
      <w:r w:rsidRPr="00FB5534">
        <w:rPr>
          <w:rFonts w:ascii="Sylfaen" w:hAnsi="Sylfaen" w:cs="Helvetica"/>
          <w:sz w:val="22"/>
          <w:szCs w:val="22"/>
          <w:lang w:val="en-GB"/>
        </w:rPr>
        <w:t>ადმინისტრაციულ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ბაზებზე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რაც</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გავლენას ახდენს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ხარისხსა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მიღების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დროულობაზე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მიკრო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დონეზე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ყველა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წვდომის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მოსაპოვებლად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მოიცავდეს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შესაძლებლობას, რომ აღნიშნული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ყველა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სფეროში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მიზნებისთვის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იყოს გამოყენებული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გამოყენებასთან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დაკავშირებული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სირთულეების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აღმოსაფხვრელად</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მფლობელებთან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ურთიერთთანამშრომლობის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მემორანდუმები</w:t>
      </w:r>
      <w:proofErr w:type="spellEnd"/>
      <w:r w:rsidRPr="00FB5534">
        <w:rPr>
          <w:rFonts w:ascii="Sylfaen" w:hAnsi="Sylfaen" w:cs="Helvetica"/>
          <w:sz w:val="22"/>
          <w:szCs w:val="22"/>
          <w:lang w:val="ka-GE"/>
        </w:rPr>
        <w:t>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გაფორმ</w:t>
      </w:r>
      <w:proofErr w:type="spellEnd"/>
      <w:r w:rsidRPr="00FB5534">
        <w:rPr>
          <w:rFonts w:ascii="Sylfaen" w:hAnsi="Sylfaen" w:cs="Helvetica"/>
          <w:sz w:val="22"/>
          <w:szCs w:val="22"/>
          <w:lang w:val="ka-GE"/>
        </w:rPr>
        <w:t>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რათა</w:t>
      </w:r>
      <w:proofErr w:type="spellEnd"/>
      <w:r w:rsidRPr="00FB5534">
        <w:rPr>
          <w:rFonts w:ascii="Sylfaen" w:hAnsi="Sylfaen" w:cs="Helvetica"/>
          <w:sz w:val="22"/>
          <w:szCs w:val="22"/>
          <w:lang w:val="ka-GE"/>
        </w:rPr>
        <w:t xml:space="preserve"> გარანტირებული იყოს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საბაზისო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ხარისხი</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r w:rsidRPr="00FB5534">
        <w:rPr>
          <w:rFonts w:ascii="Sylfaen" w:hAnsi="Sylfaen" w:cs="Helvetica"/>
          <w:sz w:val="22"/>
          <w:szCs w:val="22"/>
          <w:lang w:val="ka-GE"/>
        </w:rPr>
        <w:t>ხოლო თვით</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უწყებებში შეიქმნას </w:t>
      </w:r>
      <w:proofErr w:type="spellStart"/>
      <w:r w:rsidRPr="00FB5534">
        <w:rPr>
          <w:rFonts w:ascii="Sylfaen" w:hAnsi="Sylfaen" w:cs="Helvetica"/>
          <w:sz w:val="22"/>
          <w:szCs w:val="22"/>
          <w:lang w:val="en-GB"/>
        </w:rPr>
        <w:t>ადმინისტრაციული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უნივერსალურად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მართვისა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კოორდინაციის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სტრუქტურ</w:t>
      </w:r>
      <w:proofErr w:type="spellEnd"/>
      <w:r w:rsidRPr="00FB5534">
        <w:rPr>
          <w:rFonts w:ascii="Sylfaen" w:hAnsi="Sylfaen" w:cs="Helvetica"/>
          <w:sz w:val="22"/>
          <w:szCs w:val="22"/>
          <w:lang w:val="ka-GE"/>
        </w:rPr>
        <w:t>ული ერთეულები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w:t>
      </w:r>
      <w:proofErr w:type="spellEnd"/>
      <w:r w:rsidRPr="00FB5534">
        <w:rPr>
          <w:rFonts w:ascii="Sylfaen" w:hAnsi="Sylfaen" w:cs="Helvetica"/>
          <w:sz w:val="22"/>
          <w:szCs w:val="22"/>
          <w:lang w:val="ka-GE"/>
        </w:rPr>
        <w:t>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ხარისხის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გაუმჯობესებისა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w:t>
      </w:r>
      <w:proofErr w:type="spellEnd"/>
      <w:r w:rsidRPr="00FB5534">
        <w:rPr>
          <w:rFonts w:ascii="Sylfaen" w:hAnsi="Sylfaen" w:cs="Helvetica"/>
          <w:sz w:val="22"/>
          <w:szCs w:val="22"/>
          <w:lang w:val="ka-GE"/>
        </w:rPr>
        <w:t>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მფლობელებთან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კავშირების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გამყარების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კიდევ</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საშუალება</w:t>
      </w:r>
      <w:proofErr w:type="spellEnd"/>
      <w:r w:rsidRPr="00FB5534">
        <w:rPr>
          <w:rFonts w:ascii="Sylfaen" w:hAnsi="Sylfaen" w:cs="Helvetica"/>
          <w:sz w:val="22"/>
          <w:szCs w:val="22"/>
          <w:lang w:val="ka-GE"/>
        </w:rPr>
        <w:t>ს</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წარმოადგენს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სახელმწიფო</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დაწესებულებებთან</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შეხვედრების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w:t>
      </w:r>
      <w:proofErr w:type="spellEnd"/>
      <w:r w:rsidRPr="00FB5534">
        <w:rPr>
          <w:rFonts w:ascii="Sylfaen" w:hAnsi="Sylfaen" w:cs="Helvetica"/>
          <w:sz w:val="22"/>
          <w:szCs w:val="22"/>
          <w:lang w:val="ka-GE"/>
        </w:rPr>
        <w:t>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დამუშავებისა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ანალიზის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გაძლიერებისკენ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იქნება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მიმართული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ამოცანა</w:t>
      </w:r>
      <w:proofErr w:type="spellEnd"/>
      <w:r w:rsidRPr="00FB5534">
        <w:rPr>
          <w:rFonts w:ascii="Sylfaen" w:hAnsi="Sylfaen" w:cs="Helvetica"/>
          <w:sz w:val="22"/>
          <w:szCs w:val="22"/>
          <w:lang w:val="en-GB"/>
        </w:rPr>
        <w:t xml:space="preserve"> 1.4, </w:t>
      </w:r>
      <w:proofErr w:type="spellStart"/>
      <w:r w:rsidRPr="00FB5534">
        <w:rPr>
          <w:rFonts w:ascii="Sylfaen" w:hAnsi="Sylfaen" w:cs="Helvetica"/>
          <w:sz w:val="22"/>
          <w:szCs w:val="22"/>
          <w:lang w:val="en-GB"/>
        </w:rPr>
        <w:t>თავი</w:t>
      </w:r>
      <w:proofErr w:type="spellEnd"/>
      <w:r w:rsidRPr="00FB5534">
        <w:rPr>
          <w:rFonts w:ascii="Sylfaen" w:hAnsi="Sylfaen" w:cs="Helvetica"/>
          <w:sz w:val="22"/>
          <w:szCs w:val="22"/>
          <w:lang w:val="en-GB"/>
        </w:rPr>
        <w:t xml:space="preserve"> 6.1).</w:t>
      </w:r>
    </w:p>
    <w:p w14:paraId="7D90B75D" w14:textId="77777777" w:rsidR="00C80EC4" w:rsidRPr="00FB5534" w:rsidRDefault="00C80EC4" w:rsidP="00780344">
      <w:pPr>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საქსტატმა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გააძლიეროს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თავისი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კოორდინატორის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შექმნას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მფლობელ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სახელმწიფო</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დაწესებულებებთან</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დიალოგის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პლატფორმა</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სახელმწიფო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უწყებებთან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შორის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ადგილობრივი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თვითმმართველობის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ორგანოებთან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რეგულარული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შეხვედრები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მისცემს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შესაძლებლობას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მოახდინოს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ახალი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წყაროების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იდენ</w:t>
      </w:r>
      <w:proofErr w:type="spellEnd"/>
      <w:r w:rsidRPr="00FB5534">
        <w:rPr>
          <w:rFonts w:ascii="Sylfaen" w:hAnsi="Sylfaen" w:cs="Helvetica"/>
          <w:sz w:val="22"/>
          <w:szCs w:val="22"/>
          <w:lang w:val="ka-GE"/>
        </w:rPr>
        <w:t>ტი</w:t>
      </w:r>
      <w:proofErr w:type="spellStart"/>
      <w:r w:rsidRPr="00FB5534">
        <w:rPr>
          <w:rFonts w:ascii="Sylfaen" w:hAnsi="Sylfaen" w:cs="Helvetica"/>
          <w:sz w:val="22"/>
          <w:szCs w:val="22"/>
          <w:lang w:val="en-GB"/>
        </w:rPr>
        <w:t>ფიცი</w:t>
      </w:r>
      <w:proofErr w:type="spellEnd"/>
      <w:r w:rsidRPr="00FB5534">
        <w:rPr>
          <w:rFonts w:ascii="Sylfaen" w:hAnsi="Sylfaen" w:cs="Helvetica"/>
          <w:sz w:val="22"/>
          <w:szCs w:val="22"/>
          <w:lang w:val="ka-GE"/>
        </w:rPr>
        <w:t>რება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მუდმივად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განაახლოს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დაფარვის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არეალი</w:t>
      </w:r>
      <w:proofErr w:type="spellEnd"/>
      <w:r w:rsidRPr="00FB5534">
        <w:rPr>
          <w:rFonts w:ascii="Sylfaen" w:hAnsi="Sylfaen" w:cs="Helvetica"/>
          <w:sz w:val="22"/>
          <w:szCs w:val="22"/>
          <w:lang w:val="en-GB"/>
        </w:rPr>
        <w:t xml:space="preserve">. </w:t>
      </w:r>
    </w:p>
    <w:p w14:paraId="33D77482" w14:textId="77777777" w:rsidR="00C80EC4" w:rsidRPr="00FB5534" w:rsidRDefault="00C80EC4" w:rsidP="00780344">
      <w:pPr>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აღნიშნული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ინიციატივების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შედეგად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დაფუძნებული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წილი</w:t>
      </w:r>
      <w:proofErr w:type="spellEnd"/>
      <w:r w:rsidRPr="00FB5534">
        <w:rPr>
          <w:rFonts w:ascii="Sylfaen" w:hAnsi="Sylfaen" w:cs="Helvetica"/>
          <w:sz w:val="22"/>
          <w:szCs w:val="22"/>
          <w:lang w:val="en-GB"/>
        </w:rPr>
        <w:t xml:space="preserve"> 28%-</w:t>
      </w:r>
      <w:proofErr w:type="spellStart"/>
      <w:r w:rsidRPr="00FB5534">
        <w:rPr>
          <w:rFonts w:ascii="Sylfaen" w:hAnsi="Sylfaen" w:cs="Helvetica"/>
          <w:sz w:val="22"/>
          <w:szCs w:val="22"/>
          <w:lang w:val="en-GB"/>
        </w:rPr>
        <w:t>დან</w:t>
      </w:r>
      <w:proofErr w:type="spellEnd"/>
      <w:r w:rsidRPr="00FB5534">
        <w:rPr>
          <w:rFonts w:ascii="Sylfaen" w:hAnsi="Sylfaen" w:cs="Helvetica"/>
          <w:sz w:val="22"/>
          <w:szCs w:val="22"/>
          <w:lang w:val="en-GB"/>
        </w:rPr>
        <w:t xml:space="preserve"> (2019</w:t>
      </w:r>
      <w:r w:rsidRPr="00FB5534">
        <w:rPr>
          <w:rFonts w:ascii="Sylfaen" w:hAnsi="Sylfaen" w:cs="Helvetica"/>
          <w:sz w:val="22"/>
          <w:szCs w:val="22"/>
          <w:lang w:val="ka-GE"/>
        </w:rPr>
        <w:t xml:space="preserve"> </w:t>
      </w:r>
      <w:r w:rsidRPr="00FB5534">
        <w:rPr>
          <w:rFonts w:ascii="Sylfaen" w:hAnsi="Sylfaen" w:cs="Helvetica"/>
          <w:sz w:val="22"/>
          <w:szCs w:val="22"/>
          <w:lang w:val="en-GB"/>
        </w:rPr>
        <w:t>წ.) 40%-</w:t>
      </w:r>
      <w:proofErr w:type="spellStart"/>
      <w:r w:rsidRPr="00FB5534">
        <w:rPr>
          <w:rFonts w:ascii="Sylfaen" w:hAnsi="Sylfaen" w:cs="Helvetica"/>
          <w:sz w:val="22"/>
          <w:szCs w:val="22"/>
          <w:lang w:val="en-GB"/>
        </w:rPr>
        <w:t>მდე</w:t>
      </w:r>
      <w:proofErr w:type="spellEnd"/>
      <w:r w:rsidRPr="00FB5534">
        <w:rPr>
          <w:rFonts w:ascii="Sylfaen" w:hAnsi="Sylfaen" w:cs="Helvetica"/>
          <w:sz w:val="22"/>
          <w:szCs w:val="22"/>
          <w:lang w:val="en-GB"/>
        </w:rPr>
        <w:t xml:space="preserve"> (2023</w:t>
      </w:r>
      <w:r w:rsidRPr="00FB5534">
        <w:rPr>
          <w:rFonts w:ascii="Sylfaen" w:hAnsi="Sylfaen" w:cs="Helvetica"/>
          <w:sz w:val="22"/>
          <w:szCs w:val="22"/>
          <w:lang w:val="ka-GE"/>
        </w:rPr>
        <w:t xml:space="preserve"> </w:t>
      </w:r>
      <w:r w:rsidRPr="00FB5534">
        <w:rPr>
          <w:rFonts w:ascii="Sylfaen" w:hAnsi="Sylfaen" w:cs="Helvetica"/>
          <w:sz w:val="22"/>
          <w:szCs w:val="22"/>
          <w:lang w:val="en-GB"/>
        </w:rPr>
        <w:t xml:space="preserve">წ.) </w:t>
      </w:r>
      <w:proofErr w:type="spellStart"/>
      <w:r w:rsidRPr="00FB5534">
        <w:rPr>
          <w:rFonts w:ascii="Sylfaen" w:hAnsi="Sylfaen" w:cs="Helvetica"/>
          <w:sz w:val="22"/>
          <w:szCs w:val="22"/>
          <w:lang w:val="en-GB"/>
        </w:rPr>
        <w:t>გაიზრდება</w:t>
      </w:r>
      <w:proofErr w:type="spellEnd"/>
      <w:r w:rsidRPr="00FB5534">
        <w:rPr>
          <w:rFonts w:ascii="Sylfaen" w:hAnsi="Sylfaen" w:cs="Helvetica"/>
          <w:sz w:val="22"/>
          <w:szCs w:val="22"/>
          <w:lang w:val="en-GB"/>
        </w:rPr>
        <w:t xml:space="preserve">. </w:t>
      </w:r>
    </w:p>
    <w:p w14:paraId="6B9D643C" w14:textId="77777777" w:rsidR="00C80EC4" w:rsidRPr="00780344" w:rsidRDefault="00C80EC4" w:rsidP="00780344">
      <w:pPr>
        <w:spacing w:before="240" w:after="120"/>
        <w:rPr>
          <w:rFonts w:ascii="Sylfaen" w:hAnsi="Sylfaen" w:cs="Helvetica"/>
          <w:b/>
          <w:sz w:val="22"/>
          <w:szCs w:val="22"/>
          <w:lang w:val="ka-GE"/>
        </w:rPr>
      </w:pPr>
      <w:proofErr w:type="spellStart"/>
      <w:r w:rsidRPr="00FB5534">
        <w:rPr>
          <w:rFonts w:ascii="Sylfaen" w:hAnsi="Sylfaen" w:cs="Helvetica"/>
          <w:b/>
          <w:sz w:val="22"/>
          <w:szCs w:val="22"/>
        </w:rPr>
        <w:t>მიმართულება</w:t>
      </w:r>
      <w:proofErr w:type="spellEnd"/>
      <w:r w:rsidR="00931A31">
        <w:rPr>
          <w:rFonts w:ascii="Sylfaen" w:hAnsi="Sylfaen" w:cs="Times New Roman"/>
          <w:b/>
          <w:sz w:val="22"/>
          <w:szCs w:val="22"/>
        </w:rPr>
        <w:t xml:space="preserve"> 2.2.1</w:t>
      </w:r>
      <w:r w:rsidR="00A80811">
        <w:rPr>
          <w:rFonts w:ascii="Sylfaen" w:hAnsi="Sylfaen" w:cs="Times New Roman"/>
          <w:b/>
          <w:sz w:val="22"/>
          <w:szCs w:val="22"/>
          <w:lang w:val="ka-GE"/>
        </w:rPr>
        <w:t>.</w:t>
      </w:r>
      <w:r w:rsidRPr="00FB5534">
        <w:rPr>
          <w:rFonts w:ascii="Sylfaen" w:hAnsi="Sylfaen" w:cs="Times New Roman"/>
          <w:b/>
          <w:sz w:val="22"/>
          <w:szCs w:val="22"/>
        </w:rPr>
        <w:t xml:space="preserve"> </w:t>
      </w:r>
      <w:r w:rsidRPr="00FB5534">
        <w:rPr>
          <w:rFonts w:ascii="Sylfaen" w:hAnsi="Sylfaen" w:cs="Times New Roman"/>
          <w:b/>
          <w:sz w:val="22"/>
          <w:szCs w:val="22"/>
          <w:lang w:val="ka-GE"/>
        </w:rPr>
        <w:t>გამო</w:t>
      </w:r>
      <w:proofErr w:type="spellStart"/>
      <w:r w:rsidRPr="00FB5534">
        <w:rPr>
          <w:rFonts w:ascii="Sylfaen" w:hAnsi="Sylfaen" w:cs="Helvetica"/>
          <w:b/>
          <w:sz w:val="22"/>
          <w:szCs w:val="22"/>
        </w:rPr>
        <w:t>კვლევის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კითხვარების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გაუმჯობესება</w:t>
      </w:r>
      <w:proofErr w:type="spellEnd"/>
      <w:r w:rsidRPr="00FB5534">
        <w:rPr>
          <w:rFonts w:ascii="Sylfaen" w:hAnsi="Sylfaen" w:cs="Helvetica"/>
          <w:b/>
          <w:sz w:val="22"/>
          <w:szCs w:val="22"/>
        </w:rPr>
        <w:t xml:space="preserve">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76F9C88F" w14:textId="77777777" w:rsidTr="007E509A">
        <w:trPr>
          <w:trHeight w:val="309"/>
        </w:trPr>
        <w:tc>
          <w:tcPr>
            <w:tcW w:w="4868" w:type="dxa"/>
            <w:vAlign w:val="center"/>
          </w:tcPr>
          <w:p w14:paraId="101B36CE"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lastRenderedPageBreak/>
              <w:t>აქტივობა</w:t>
            </w:r>
            <w:proofErr w:type="spellEnd"/>
          </w:p>
        </w:tc>
        <w:tc>
          <w:tcPr>
            <w:tcW w:w="4868" w:type="dxa"/>
            <w:vAlign w:val="center"/>
          </w:tcPr>
          <w:p w14:paraId="7F122A9D"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79909C78" w14:textId="77777777" w:rsidTr="007E509A">
        <w:tc>
          <w:tcPr>
            <w:tcW w:w="4868" w:type="dxa"/>
            <w:vAlign w:val="center"/>
          </w:tcPr>
          <w:p w14:paraId="67901C25" w14:textId="77777777" w:rsidR="00C80EC4" w:rsidRPr="00FB5534" w:rsidRDefault="00C80EC4" w:rsidP="007E509A">
            <w:pPr>
              <w:rPr>
                <w:rFonts w:ascii="Sylfaen" w:hAnsi="Sylfaen" w:cs="Times New Roman"/>
              </w:rPr>
            </w:pPr>
            <w:proofErr w:type="spellStart"/>
            <w:r w:rsidRPr="00FB5534">
              <w:rPr>
                <w:rFonts w:ascii="Sylfaen" w:hAnsi="Sylfaen" w:cs="Helvetica"/>
                <w:sz w:val="22"/>
                <w:szCs w:val="22"/>
              </w:rPr>
              <w:t>კითხვარების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ხარისხის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გაუმჯობესება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რესპონდენტ</w:t>
            </w:r>
            <w:proofErr w:type="spellEnd"/>
            <w:r w:rsidRPr="00FB5534">
              <w:rPr>
                <w:rFonts w:ascii="Sylfaen" w:hAnsi="Sylfaen" w:cs="Helvetica"/>
                <w:sz w:val="22"/>
                <w:szCs w:val="22"/>
                <w:lang w:val="ka-GE"/>
              </w:rPr>
              <w:t xml:space="preserve">თა </w:t>
            </w:r>
            <w:proofErr w:type="spellStart"/>
            <w:r w:rsidRPr="00FB5534">
              <w:rPr>
                <w:rFonts w:ascii="Sylfaen" w:hAnsi="Sylfaen" w:cs="Helvetica"/>
                <w:sz w:val="22"/>
                <w:szCs w:val="22"/>
              </w:rPr>
              <w:t>ტვირთის</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შემსუბუქება</w:t>
            </w:r>
            <w:r w:rsidRPr="00FB5534">
              <w:rPr>
                <w:rFonts w:ascii="Sylfaen" w:hAnsi="Sylfaen" w:cs="Helvetica"/>
                <w:sz w:val="22"/>
                <w:szCs w:val="22"/>
              </w:rPr>
              <w:t xml:space="preserve"> </w:t>
            </w:r>
          </w:p>
        </w:tc>
        <w:tc>
          <w:tcPr>
            <w:tcW w:w="4868" w:type="dxa"/>
            <w:shd w:val="clear" w:color="auto" w:fill="auto"/>
            <w:vAlign w:val="center"/>
          </w:tcPr>
          <w:p w14:paraId="1E949D92" w14:textId="77777777"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ყველა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lang w:val="en-GB"/>
              </w:rPr>
              <w:t>კვლევის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კითხვარი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შესაბამისია</w:t>
            </w:r>
            <w:proofErr w:type="spellEnd"/>
            <w:r w:rsidRPr="00FB5534">
              <w:rPr>
                <w:rFonts w:ascii="Sylfaen" w:hAnsi="Sylfaen" w:cs="Helvetica"/>
                <w:sz w:val="22"/>
                <w:szCs w:val="22"/>
                <w:lang w:val="en-GB"/>
              </w:rPr>
              <w:t xml:space="preserve">; </w:t>
            </w:r>
          </w:p>
          <w:p w14:paraId="466DB39E" w14:textId="0E44138B" w:rsidR="00C80EC4" w:rsidRPr="00FB5534" w:rsidRDefault="00C80EC4" w:rsidP="007E509A">
            <w:pPr>
              <w:autoSpaceDE w:val="0"/>
              <w:autoSpaceDN w:val="0"/>
              <w:adjustRightInd w:val="0"/>
              <w:rPr>
                <w:rFonts w:ascii="Sylfaen" w:hAnsi="Sylfaen" w:cs="Times New Roman"/>
                <w:lang w:val="ka-GE"/>
              </w:rPr>
            </w:pPr>
            <w:proofErr w:type="spellStart"/>
            <w:r w:rsidRPr="00FB5534">
              <w:rPr>
                <w:rFonts w:ascii="Sylfaen" w:hAnsi="Sylfaen" w:cs="Helvetica"/>
                <w:sz w:val="22"/>
                <w:szCs w:val="22"/>
                <w:lang w:val="en-GB"/>
              </w:rPr>
              <w:t>რესპონდენტ</w:t>
            </w:r>
            <w:proofErr w:type="spellEnd"/>
            <w:r w:rsidRPr="00FB5534">
              <w:rPr>
                <w:rFonts w:ascii="Sylfaen" w:hAnsi="Sylfaen" w:cs="Helvetica"/>
                <w:sz w:val="22"/>
                <w:szCs w:val="22"/>
                <w:lang w:val="ka-GE"/>
              </w:rPr>
              <w:t>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ტვირთი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გაზომილი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მისი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შემსუბუქების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გზები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სამოქმედო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გეგმით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იდენტიფიცირებული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განხორციელებულია</w:t>
            </w:r>
            <w:proofErr w:type="spellEnd"/>
          </w:p>
        </w:tc>
      </w:tr>
    </w:tbl>
    <w:p w14:paraId="3BCFB343" w14:textId="77777777" w:rsidR="00C80EC4" w:rsidRPr="00780344" w:rsidRDefault="00C80EC4" w:rsidP="00780344">
      <w:pPr>
        <w:spacing w:before="240" w:after="120"/>
        <w:rPr>
          <w:rFonts w:ascii="Sylfaen" w:hAnsi="Sylfaen" w:cs="Times New Roman"/>
          <w:b/>
          <w:sz w:val="22"/>
          <w:szCs w:val="22"/>
          <w:lang w:val="ka-GE"/>
        </w:rPr>
      </w:pPr>
      <w:proofErr w:type="spellStart"/>
      <w:r w:rsidRPr="00FB5534">
        <w:rPr>
          <w:rFonts w:ascii="Sylfaen" w:hAnsi="Sylfaen" w:cs="Helvetica"/>
          <w:b/>
          <w:sz w:val="22"/>
          <w:szCs w:val="22"/>
        </w:rPr>
        <w:t>მიმართულება</w:t>
      </w:r>
      <w:proofErr w:type="spellEnd"/>
      <w:r w:rsidRPr="00FB5534">
        <w:rPr>
          <w:rFonts w:ascii="Sylfaen" w:hAnsi="Sylfaen" w:cs="Times New Roman"/>
          <w:b/>
          <w:sz w:val="22"/>
          <w:szCs w:val="22"/>
        </w:rPr>
        <w:t xml:space="preserve"> 2.2.2. </w:t>
      </w:r>
      <w:proofErr w:type="spellStart"/>
      <w:r w:rsidRPr="00FB5534">
        <w:rPr>
          <w:rFonts w:ascii="Sylfaen" w:hAnsi="Sylfaen" w:cs="Helvetica"/>
          <w:b/>
          <w:sz w:val="22"/>
          <w:szCs w:val="22"/>
        </w:rPr>
        <w:t>ადმინისტრაციული</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მონაცემების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მფლობელებთან</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აქტიური</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თანამშრომლობა</w:t>
      </w:r>
      <w:proofErr w:type="spellEnd"/>
      <w:r w:rsidRPr="00FB5534">
        <w:rPr>
          <w:rFonts w:ascii="Sylfaen" w:hAnsi="Sylfaen" w:cs="Helvetica"/>
          <w:b/>
          <w:sz w:val="22"/>
          <w:szCs w:val="22"/>
        </w:rPr>
        <w:t xml:space="preserve">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7"/>
        <w:gridCol w:w="4869"/>
      </w:tblGrid>
      <w:tr w:rsidR="00C80EC4" w:rsidRPr="00FB5534" w14:paraId="1212D19C" w14:textId="77777777" w:rsidTr="007E509A">
        <w:trPr>
          <w:trHeight w:val="309"/>
        </w:trPr>
        <w:tc>
          <w:tcPr>
            <w:tcW w:w="4867" w:type="dxa"/>
            <w:vAlign w:val="center"/>
          </w:tcPr>
          <w:p w14:paraId="2A1CDAFF"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9" w:type="dxa"/>
            <w:vAlign w:val="center"/>
          </w:tcPr>
          <w:p w14:paraId="300A3152"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6A86CAD1" w14:textId="77777777" w:rsidTr="007E509A">
        <w:tc>
          <w:tcPr>
            <w:tcW w:w="4867" w:type="dxa"/>
            <w:vAlign w:val="center"/>
          </w:tcPr>
          <w:p w14:paraId="770017B3" w14:textId="77777777" w:rsidR="00C80EC4" w:rsidRPr="00FB5534" w:rsidRDefault="00C80EC4" w:rsidP="007E509A">
            <w:pPr>
              <w:autoSpaceDE w:val="0"/>
              <w:autoSpaceDN w:val="0"/>
              <w:adjustRightInd w:val="0"/>
              <w:contextualSpacing/>
              <w:rPr>
                <w:rFonts w:ascii="Sylfaen" w:eastAsia="Times New Roman" w:hAnsi="Sylfaen" w:cs="Times New Roman"/>
                <w:lang w:val="en-GB" w:eastAsia="en-IE"/>
              </w:rPr>
            </w:pPr>
            <w:proofErr w:type="spellStart"/>
            <w:r w:rsidRPr="00FB5534">
              <w:rPr>
                <w:rFonts w:ascii="Sylfaen" w:eastAsia="Times New Roman" w:hAnsi="Sylfaen" w:cs="Helvetica"/>
                <w:sz w:val="22"/>
                <w:szCs w:val="22"/>
                <w:lang w:val="en-GB" w:eastAsia="en-IE"/>
              </w:rPr>
              <w:t>ოფიციალური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სტატისტიკის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კოორდინაციაში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უფრო</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აქტიური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როლის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შესრულება</w:t>
            </w:r>
            <w:proofErr w:type="spellEnd"/>
            <w:r w:rsidRPr="00FB5534">
              <w:rPr>
                <w:rFonts w:ascii="Sylfaen" w:eastAsia="Times New Roman" w:hAnsi="Sylfaen" w:cs="Helvetica"/>
                <w:sz w:val="22"/>
                <w:szCs w:val="22"/>
                <w:lang w:val="en-GB" w:eastAsia="en-IE"/>
              </w:rPr>
              <w:t xml:space="preserve"> </w:t>
            </w:r>
          </w:p>
          <w:p w14:paraId="599A198C" w14:textId="77777777" w:rsidR="00C80EC4" w:rsidRPr="00FB5534" w:rsidRDefault="00C80EC4" w:rsidP="007E509A">
            <w:pPr>
              <w:overflowPunct w:val="0"/>
              <w:autoSpaceDE w:val="0"/>
              <w:autoSpaceDN w:val="0"/>
              <w:adjustRightInd w:val="0"/>
              <w:contextualSpacing/>
              <w:textAlignment w:val="baseline"/>
              <w:rPr>
                <w:rFonts w:ascii="Sylfaen" w:hAnsi="Sylfaen" w:cs="Times New Roman"/>
              </w:rPr>
            </w:pPr>
          </w:p>
          <w:p w14:paraId="07D302E1" w14:textId="77777777" w:rsidR="00C80EC4" w:rsidRPr="00FB5534" w:rsidRDefault="00C80EC4" w:rsidP="007E509A">
            <w:pPr>
              <w:overflowPunct w:val="0"/>
              <w:autoSpaceDE w:val="0"/>
              <w:autoSpaceDN w:val="0"/>
              <w:adjustRightInd w:val="0"/>
              <w:contextualSpacing/>
              <w:textAlignment w:val="baseline"/>
              <w:rPr>
                <w:rFonts w:ascii="Sylfaen" w:hAnsi="Sylfaen" w:cs="Times New Roman"/>
              </w:rPr>
            </w:pPr>
          </w:p>
        </w:tc>
        <w:tc>
          <w:tcPr>
            <w:tcW w:w="4869" w:type="dxa"/>
            <w:vAlign w:val="center"/>
          </w:tcPr>
          <w:p w14:paraId="45221E3F" w14:textId="77777777" w:rsidR="00C80EC4" w:rsidRPr="00FB5534" w:rsidRDefault="00C80EC4" w:rsidP="007E509A">
            <w:pPr>
              <w:autoSpaceDE w:val="0"/>
              <w:autoSpaceDN w:val="0"/>
              <w:adjustRightInd w:val="0"/>
              <w:contextualSpacing/>
              <w:rPr>
                <w:rFonts w:ascii="Sylfaen" w:eastAsia="Times New Roman" w:hAnsi="Sylfaen" w:cs="Helvetica"/>
                <w:lang w:val="en-GB" w:eastAsia="en-IE"/>
              </w:rPr>
            </w:pPr>
            <w:proofErr w:type="spellStart"/>
            <w:r w:rsidRPr="00FB5534">
              <w:rPr>
                <w:rFonts w:ascii="Sylfaen" w:eastAsia="Times New Roman" w:hAnsi="Sylfaen" w:cs="Helvetica"/>
                <w:sz w:val="22"/>
                <w:szCs w:val="22"/>
                <w:lang w:val="en-GB" w:eastAsia="en-IE"/>
              </w:rPr>
              <w:t>ოფიციალური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სტატისტიკის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შესახებ</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საქართველოს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კანონის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შესაბამისი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ცვლილებები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ძალაშია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შესული</w:t>
            </w:r>
            <w:proofErr w:type="spellEnd"/>
            <w:r w:rsidRPr="00FB5534">
              <w:rPr>
                <w:rFonts w:ascii="Sylfaen" w:eastAsia="Times New Roman" w:hAnsi="Sylfaen" w:cs="Helvetica"/>
                <w:sz w:val="22"/>
                <w:szCs w:val="22"/>
                <w:lang w:val="en-GB" w:eastAsia="en-IE"/>
              </w:rPr>
              <w:t xml:space="preserve">; </w:t>
            </w:r>
          </w:p>
          <w:p w14:paraId="48EF2CAE" w14:textId="77777777" w:rsidR="00C80EC4" w:rsidRPr="00FB5534" w:rsidRDefault="00C80EC4" w:rsidP="007E509A">
            <w:pPr>
              <w:autoSpaceDE w:val="0"/>
              <w:autoSpaceDN w:val="0"/>
              <w:adjustRightInd w:val="0"/>
              <w:contextualSpacing/>
              <w:rPr>
                <w:rFonts w:ascii="Sylfaen" w:eastAsia="Times New Roman" w:hAnsi="Sylfaen" w:cs="Helvetica"/>
                <w:lang w:val="en-GB" w:eastAsia="en-IE"/>
              </w:rPr>
            </w:pPr>
            <w:proofErr w:type="spellStart"/>
            <w:r w:rsidRPr="00FB5534">
              <w:rPr>
                <w:rFonts w:ascii="Sylfaen" w:eastAsia="Times New Roman" w:hAnsi="Sylfaen" w:cs="Helvetica"/>
                <w:sz w:val="22"/>
                <w:szCs w:val="22"/>
                <w:lang w:val="en-GB" w:eastAsia="en-IE"/>
              </w:rPr>
              <w:t>სტატისტი</w:t>
            </w:r>
            <w:proofErr w:type="spellEnd"/>
            <w:r w:rsidRPr="00FB5534">
              <w:rPr>
                <w:rFonts w:ascii="Sylfaen" w:eastAsia="Times New Roman" w:hAnsi="Sylfaen" w:cs="Helvetica"/>
                <w:sz w:val="22"/>
                <w:szCs w:val="22"/>
                <w:lang w:val="ka-GE" w:eastAsia="en-IE"/>
              </w:rPr>
              <w:t>კი</w:t>
            </w:r>
            <w:r w:rsidRPr="00FB5534">
              <w:rPr>
                <w:rFonts w:ascii="Sylfaen" w:eastAsia="Times New Roman" w:hAnsi="Sylfaen" w:cs="Helvetica"/>
                <w:sz w:val="22"/>
                <w:szCs w:val="22"/>
                <w:lang w:val="en-GB" w:eastAsia="en-IE"/>
              </w:rPr>
              <w:t xml:space="preserve">ს </w:t>
            </w:r>
            <w:proofErr w:type="spellStart"/>
            <w:r w:rsidRPr="00FB5534">
              <w:rPr>
                <w:rFonts w:ascii="Sylfaen" w:eastAsia="Times New Roman" w:hAnsi="Sylfaen" w:cs="Helvetica"/>
                <w:sz w:val="22"/>
                <w:szCs w:val="22"/>
                <w:lang w:val="en-GB" w:eastAsia="en-IE"/>
              </w:rPr>
              <w:t>მწარმოებელ</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სხვა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უწყებებთან</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ურთიერთთანამშრომლობის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მემორანდუმები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გაფორმებულია</w:t>
            </w:r>
            <w:proofErr w:type="spellEnd"/>
            <w:r w:rsidRPr="00FB5534">
              <w:rPr>
                <w:rFonts w:ascii="Sylfaen" w:eastAsia="Times New Roman" w:hAnsi="Sylfaen" w:cs="Helvetica"/>
                <w:sz w:val="22"/>
                <w:szCs w:val="22"/>
                <w:lang w:val="en-GB" w:eastAsia="en-IE"/>
              </w:rPr>
              <w:t xml:space="preserve">; </w:t>
            </w:r>
          </w:p>
          <w:p w14:paraId="1A91E83A" w14:textId="3C5E71E4" w:rsidR="00C80EC4" w:rsidRPr="00FB5534" w:rsidRDefault="00C80EC4" w:rsidP="007E509A">
            <w:pPr>
              <w:autoSpaceDE w:val="0"/>
              <w:autoSpaceDN w:val="0"/>
              <w:adjustRightInd w:val="0"/>
              <w:contextualSpacing/>
              <w:rPr>
                <w:rFonts w:ascii="Sylfaen" w:hAnsi="Sylfaen" w:cs="Times New Roman"/>
                <w:lang w:val="ka-GE" w:eastAsia="en-IE"/>
              </w:rPr>
            </w:pPr>
            <w:proofErr w:type="spellStart"/>
            <w:r w:rsidRPr="00FB5534">
              <w:rPr>
                <w:rFonts w:ascii="Sylfaen" w:eastAsia="Times New Roman" w:hAnsi="Sylfaen" w:cs="Helvetica"/>
                <w:sz w:val="22"/>
                <w:szCs w:val="22"/>
                <w:lang w:val="en-GB" w:eastAsia="en-IE"/>
              </w:rPr>
              <w:t>სახელმწიფო</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უწყებებთან</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და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ადგილობრივი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თვითმმართველობის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ორგანოებთან</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ჩატარებულია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რეგულარული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შეხვედრები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სტატისტიკასთან</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დაკავშირებული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საკითხების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განსახილველად</w:t>
            </w:r>
            <w:proofErr w:type="spellEnd"/>
            <w:r w:rsidRPr="00FB5534">
              <w:rPr>
                <w:rFonts w:ascii="Sylfaen" w:eastAsia="Times New Roman" w:hAnsi="Sylfaen" w:cs="Helvetica"/>
                <w:sz w:val="22"/>
                <w:szCs w:val="22"/>
                <w:lang w:val="en-GB" w:eastAsia="en-IE"/>
              </w:rPr>
              <w:t xml:space="preserve"> </w:t>
            </w:r>
          </w:p>
        </w:tc>
      </w:tr>
      <w:tr w:rsidR="00C80EC4" w:rsidRPr="00FB5534" w14:paraId="1D6E8C41" w14:textId="77777777" w:rsidTr="007E509A">
        <w:tc>
          <w:tcPr>
            <w:tcW w:w="4867" w:type="dxa"/>
            <w:vAlign w:val="center"/>
          </w:tcPr>
          <w:p w14:paraId="501F9448" w14:textId="77777777" w:rsidR="00C80EC4" w:rsidRPr="00FB5534" w:rsidRDefault="00C80EC4" w:rsidP="007E509A">
            <w:pPr>
              <w:autoSpaceDE w:val="0"/>
              <w:autoSpaceDN w:val="0"/>
              <w:adjustRightInd w:val="0"/>
              <w:rPr>
                <w:rFonts w:ascii="Sylfaen" w:eastAsia="Times New Roman" w:hAnsi="Sylfaen" w:cs="Times New Roman"/>
                <w:lang w:val="en-GB" w:eastAsia="en-IE"/>
              </w:rPr>
            </w:pPr>
            <w:proofErr w:type="spellStart"/>
            <w:r w:rsidRPr="00FB5534">
              <w:rPr>
                <w:rFonts w:ascii="Sylfaen" w:eastAsia="Times New Roman" w:hAnsi="Sylfaen" w:cs="Helvetica"/>
                <w:sz w:val="22"/>
                <w:szCs w:val="22"/>
                <w:lang w:val="en-GB" w:eastAsia="en-IE"/>
              </w:rPr>
              <w:t>ოფიციალური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სტატისტიკის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სხვა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მწარმოებლების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და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მათი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პროდუქტების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მკაფიოდ</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და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სისტემატურად</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განსაზღვრის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კრიტერიუმების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ჩამოყალიბება</w:t>
            </w:r>
            <w:proofErr w:type="spellEnd"/>
          </w:p>
        </w:tc>
        <w:tc>
          <w:tcPr>
            <w:tcW w:w="4869" w:type="dxa"/>
            <w:vAlign w:val="center"/>
          </w:tcPr>
          <w:p w14:paraId="66887E9F" w14:textId="77777777" w:rsidR="00C80EC4" w:rsidRPr="00FB5534" w:rsidRDefault="00C80EC4" w:rsidP="007E509A">
            <w:pPr>
              <w:tabs>
                <w:tab w:val="right" w:pos="4652"/>
              </w:tabs>
              <w:rPr>
                <w:rFonts w:ascii="Sylfaen" w:eastAsia="Times New Roman" w:hAnsi="Sylfaen" w:cs="Times New Roman"/>
                <w:lang w:val="en-GB" w:eastAsia="en-IE"/>
              </w:rPr>
            </w:pPr>
            <w:proofErr w:type="spellStart"/>
            <w:r w:rsidRPr="00FB5534">
              <w:rPr>
                <w:rFonts w:ascii="Sylfaen" w:eastAsia="Times New Roman" w:hAnsi="Sylfaen" w:cs="Helvetica"/>
                <w:sz w:val="22"/>
                <w:szCs w:val="22"/>
                <w:lang w:val="en-GB" w:eastAsia="en-IE"/>
              </w:rPr>
              <w:t>განსაზღვრულია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პრინციპები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სტატისტიკის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მწარმოებელი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უწყებების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განსაზღვრის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მიზნით</w:t>
            </w:r>
            <w:proofErr w:type="spellEnd"/>
          </w:p>
        </w:tc>
      </w:tr>
    </w:tbl>
    <w:p w14:paraId="35076212" w14:textId="77777777" w:rsidR="00C80EC4" w:rsidRPr="00FB5534" w:rsidRDefault="00C80EC4" w:rsidP="00C80EC4">
      <w:pPr>
        <w:autoSpaceDE w:val="0"/>
        <w:autoSpaceDN w:val="0"/>
        <w:adjustRightInd w:val="0"/>
        <w:rPr>
          <w:rFonts w:ascii="Sylfaen" w:hAnsi="Sylfaen" w:cs="Times New Roman"/>
          <w:sz w:val="20"/>
          <w:szCs w:val="20"/>
          <w:lang w:val="en-GB"/>
        </w:rPr>
      </w:pPr>
    </w:p>
    <w:p w14:paraId="774A18D0" w14:textId="77777777" w:rsidR="00C80EC4" w:rsidRPr="00780344" w:rsidRDefault="00C80EC4" w:rsidP="00780344">
      <w:pPr>
        <w:spacing w:before="240" w:after="120"/>
        <w:rPr>
          <w:rFonts w:ascii="Sylfaen" w:hAnsi="Sylfaen" w:cs="Times New Roman"/>
          <w:b/>
          <w:sz w:val="22"/>
          <w:szCs w:val="22"/>
          <w:lang w:val="ka-GE"/>
        </w:rPr>
      </w:pPr>
      <w:proofErr w:type="spellStart"/>
      <w:r w:rsidRPr="00FB5534">
        <w:rPr>
          <w:rFonts w:ascii="Sylfaen" w:hAnsi="Sylfaen" w:cs="Helvetica"/>
          <w:b/>
          <w:sz w:val="22"/>
          <w:szCs w:val="22"/>
        </w:rPr>
        <w:t>მიმართულება</w:t>
      </w:r>
      <w:proofErr w:type="spellEnd"/>
      <w:r w:rsidRPr="00FB5534">
        <w:rPr>
          <w:rFonts w:ascii="Sylfaen" w:hAnsi="Sylfaen" w:cs="Times New Roman"/>
          <w:b/>
          <w:sz w:val="22"/>
          <w:szCs w:val="22"/>
        </w:rPr>
        <w:t xml:space="preserve"> 2.2.3. </w:t>
      </w:r>
      <w:proofErr w:type="spellStart"/>
      <w:r w:rsidRPr="00FB5534">
        <w:rPr>
          <w:rFonts w:ascii="Sylfaen" w:hAnsi="Sylfaen" w:cs="Helvetica"/>
          <w:b/>
          <w:sz w:val="22"/>
          <w:szCs w:val="22"/>
        </w:rPr>
        <w:t>მონაცემთა</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ახალი</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წყაროებისა</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და</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თანამედროვე</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ტექნოლოგიების</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შემუშავება</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და</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ტესტ</w:t>
      </w:r>
      <w:proofErr w:type="spellEnd"/>
      <w:r w:rsidR="00780344">
        <w:rPr>
          <w:rFonts w:ascii="Sylfaen" w:hAnsi="Sylfaen" w:cs="Helvetica"/>
          <w:b/>
          <w:sz w:val="22"/>
          <w:szCs w:val="22"/>
          <w:lang w:val="ka-GE"/>
        </w:rPr>
        <w:t>ირება</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719CEEBD" w14:textId="77777777" w:rsidTr="007E509A">
        <w:trPr>
          <w:trHeight w:val="309"/>
        </w:trPr>
        <w:tc>
          <w:tcPr>
            <w:tcW w:w="4868" w:type="dxa"/>
            <w:vAlign w:val="center"/>
          </w:tcPr>
          <w:p w14:paraId="70A6E051"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4CF86DE6"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Times New Roman"/>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51E5E355" w14:textId="77777777" w:rsidTr="007E509A">
        <w:tc>
          <w:tcPr>
            <w:tcW w:w="4868" w:type="dxa"/>
            <w:shd w:val="clear" w:color="auto" w:fill="auto"/>
            <w:vAlign w:val="center"/>
          </w:tcPr>
          <w:p w14:paraId="2C7FAEDD" w14:textId="77777777"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კომპიუტერული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პროგრამ</w:t>
            </w:r>
            <w:proofErr w:type="spellEnd"/>
            <w:r w:rsidRPr="00FB5534">
              <w:rPr>
                <w:rFonts w:ascii="Sylfaen" w:hAnsi="Sylfaen" w:cs="Helvetica"/>
                <w:sz w:val="22"/>
                <w:szCs w:val="22"/>
                <w:lang w:val="ka-GE"/>
              </w:rPr>
              <w:t>ული უზრუნველყოფ</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შექმნა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შეგროვებისას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თანამედროვე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ტექნოლოგიების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გამოყენების მიზნით</w:t>
            </w:r>
            <w:r w:rsidRPr="00FB5534">
              <w:rPr>
                <w:rFonts w:ascii="Sylfaen" w:hAnsi="Sylfaen" w:cs="Helvetica"/>
                <w:sz w:val="22"/>
                <w:szCs w:val="22"/>
                <w:lang w:val="en-GB"/>
              </w:rPr>
              <w:t xml:space="preserve"> </w:t>
            </w:r>
          </w:p>
        </w:tc>
        <w:tc>
          <w:tcPr>
            <w:tcW w:w="4868" w:type="dxa"/>
            <w:shd w:val="clear" w:color="auto" w:fill="auto"/>
            <w:vAlign w:val="center"/>
          </w:tcPr>
          <w:p w14:paraId="396424D5" w14:textId="77777777"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ახალი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წყაროების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თანამედროვე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ტექნოლოგიების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მაგალითად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ინტერნეტის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ავტომატური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მოპოვება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სკანირებული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პლატფორმა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შექმნილია</w:t>
            </w:r>
            <w:proofErr w:type="spellEnd"/>
            <w:r w:rsidRPr="00FB5534">
              <w:rPr>
                <w:rFonts w:ascii="Sylfaen" w:hAnsi="Sylfaen" w:cs="Helvetica"/>
                <w:sz w:val="22"/>
                <w:szCs w:val="22"/>
                <w:lang w:val="en-GB"/>
              </w:rPr>
              <w:t xml:space="preserve"> </w:t>
            </w:r>
          </w:p>
        </w:tc>
      </w:tr>
      <w:tr w:rsidR="00C80EC4" w:rsidRPr="00FB5534" w14:paraId="7931C03A" w14:textId="77777777" w:rsidTr="007E509A">
        <w:tc>
          <w:tcPr>
            <w:tcW w:w="4868" w:type="dxa"/>
            <w:vAlign w:val="center"/>
          </w:tcPr>
          <w:p w14:paraId="7B4F198E" w14:textId="77777777" w:rsidR="00C80EC4" w:rsidRPr="00FB5534" w:rsidRDefault="00C80EC4" w:rsidP="007E509A">
            <w:pPr>
              <w:autoSpaceDE w:val="0"/>
              <w:autoSpaceDN w:val="0"/>
              <w:adjustRightInd w:val="0"/>
              <w:rPr>
                <w:rFonts w:ascii="Sylfaen" w:hAnsi="Sylfaen" w:cs="Times New Roman"/>
                <w:color w:val="000000" w:themeColor="text1"/>
                <w:lang w:val="en-GB"/>
              </w:rPr>
            </w:pPr>
            <w:proofErr w:type="spellStart"/>
            <w:r w:rsidRPr="00FB5534">
              <w:rPr>
                <w:rFonts w:ascii="Sylfaen" w:hAnsi="Sylfaen" w:cs="Helvetica"/>
                <w:color w:val="000000" w:themeColor="text1"/>
                <w:sz w:val="22"/>
                <w:szCs w:val="22"/>
                <w:lang w:val="en-GB"/>
              </w:rPr>
              <w:t>ვაკანსიების</w:t>
            </w:r>
            <w:proofErr w:type="spellEnd"/>
            <w:r w:rsidRPr="00FB5534">
              <w:rPr>
                <w:rFonts w:ascii="Sylfaen" w:hAnsi="Sylfaen" w:cs="Helvetica"/>
                <w:color w:val="000000" w:themeColor="text1"/>
                <w:sz w:val="22"/>
                <w:szCs w:val="22"/>
                <w:lang w:val="en-GB"/>
              </w:rPr>
              <w:t xml:space="preserve"> </w:t>
            </w:r>
            <w:proofErr w:type="spellStart"/>
            <w:r w:rsidRPr="00FB5534">
              <w:rPr>
                <w:rFonts w:ascii="Sylfaen" w:hAnsi="Sylfaen" w:cs="Helvetica"/>
                <w:color w:val="000000" w:themeColor="text1"/>
                <w:sz w:val="22"/>
                <w:szCs w:val="22"/>
                <w:lang w:val="en-GB"/>
              </w:rPr>
              <w:t>შესახებ</w:t>
            </w:r>
            <w:proofErr w:type="spellEnd"/>
            <w:r w:rsidRPr="00FB5534">
              <w:rPr>
                <w:rFonts w:ascii="Sylfaen" w:hAnsi="Sylfaen" w:cs="Helvetica"/>
                <w:color w:val="000000" w:themeColor="text1"/>
                <w:sz w:val="22"/>
                <w:szCs w:val="22"/>
                <w:lang w:val="en-GB"/>
              </w:rPr>
              <w:t xml:space="preserve"> </w:t>
            </w:r>
            <w:proofErr w:type="spellStart"/>
            <w:r w:rsidRPr="00FB5534">
              <w:rPr>
                <w:rFonts w:ascii="Sylfaen" w:hAnsi="Sylfaen" w:cs="Helvetica"/>
                <w:color w:val="000000" w:themeColor="text1"/>
                <w:sz w:val="22"/>
                <w:szCs w:val="22"/>
                <w:lang w:val="en-GB"/>
              </w:rPr>
              <w:t>სტატისტიკის</w:t>
            </w:r>
            <w:proofErr w:type="spellEnd"/>
            <w:r w:rsidRPr="00FB5534">
              <w:rPr>
                <w:rFonts w:ascii="Sylfaen" w:hAnsi="Sylfaen" w:cs="Helvetica"/>
                <w:color w:val="000000" w:themeColor="text1"/>
                <w:sz w:val="22"/>
                <w:szCs w:val="22"/>
                <w:lang w:val="en-GB"/>
              </w:rPr>
              <w:t xml:space="preserve"> </w:t>
            </w:r>
            <w:proofErr w:type="spellStart"/>
            <w:r w:rsidRPr="00FB5534">
              <w:rPr>
                <w:rFonts w:ascii="Sylfaen" w:hAnsi="Sylfaen" w:cs="Helvetica"/>
                <w:color w:val="000000" w:themeColor="text1"/>
                <w:sz w:val="22"/>
                <w:szCs w:val="22"/>
                <w:lang w:val="en-GB"/>
              </w:rPr>
              <w:t>წარმოების</w:t>
            </w:r>
            <w:proofErr w:type="spellEnd"/>
            <w:r w:rsidRPr="00FB5534">
              <w:rPr>
                <w:rFonts w:ascii="Sylfaen" w:hAnsi="Sylfaen" w:cs="Helvetica"/>
                <w:color w:val="000000" w:themeColor="text1"/>
                <w:sz w:val="22"/>
                <w:szCs w:val="22"/>
                <w:lang w:val="en-GB"/>
              </w:rPr>
              <w:t xml:space="preserve"> </w:t>
            </w:r>
            <w:proofErr w:type="spellStart"/>
            <w:r w:rsidRPr="00FB5534">
              <w:rPr>
                <w:rFonts w:ascii="Sylfaen" w:hAnsi="Sylfaen" w:cs="Helvetica"/>
                <w:color w:val="000000" w:themeColor="text1"/>
                <w:sz w:val="22"/>
                <w:szCs w:val="22"/>
                <w:lang w:val="en-GB"/>
              </w:rPr>
              <w:t>შესაძლებლობების</w:t>
            </w:r>
            <w:proofErr w:type="spellEnd"/>
            <w:r w:rsidRPr="00FB5534">
              <w:rPr>
                <w:rFonts w:ascii="Sylfaen" w:hAnsi="Sylfaen" w:cs="Helvetica"/>
                <w:color w:val="000000" w:themeColor="text1"/>
                <w:sz w:val="22"/>
                <w:szCs w:val="22"/>
                <w:lang w:val="en-GB"/>
              </w:rPr>
              <w:t xml:space="preserve"> </w:t>
            </w:r>
            <w:proofErr w:type="spellStart"/>
            <w:r w:rsidRPr="00FB5534">
              <w:rPr>
                <w:rFonts w:ascii="Sylfaen" w:hAnsi="Sylfaen" w:cs="Helvetica"/>
                <w:color w:val="000000" w:themeColor="text1"/>
                <w:sz w:val="22"/>
                <w:szCs w:val="22"/>
                <w:lang w:val="en-GB"/>
              </w:rPr>
              <w:t>შესწავლა</w:t>
            </w:r>
            <w:proofErr w:type="spellEnd"/>
            <w:r w:rsidRPr="00FB5534">
              <w:rPr>
                <w:rFonts w:ascii="Sylfaen" w:hAnsi="Sylfaen" w:cs="Helvetica"/>
                <w:color w:val="000000" w:themeColor="text1"/>
                <w:sz w:val="22"/>
                <w:szCs w:val="22"/>
                <w:lang w:val="en-GB"/>
              </w:rPr>
              <w:t xml:space="preserve"> </w:t>
            </w:r>
          </w:p>
        </w:tc>
        <w:tc>
          <w:tcPr>
            <w:tcW w:w="4868" w:type="dxa"/>
            <w:vAlign w:val="center"/>
          </w:tcPr>
          <w:p w14:paraId="24944916" w14:textId="1F42573D" w:rsidR="00C80EC4" w:rsidRPr="00FB5534" w:rsidRDefault="00C80EC4" w:rsidP="007E509A">
            <w:pPr>
              <w:autoSpaceDE w:val="0"/>
              <w:autoSpaceDN w:val="0"/>
              <w:adjustRightInd w:val="0"/>
              <w:rPr>
                <w:rFonts w:ascii="Sylfaen" w:hAnsi="Sylfaen" w:cs="Times New Roman"/>
                <w:color w:val="000000" w:themeColor="text1"/>
                <w:lang w:val="en-GB"/>
              </w:rPr>
            </w:pPr>
            <w:proofErr w:type="spellStart"/>
            <w:r w:rsidRPr="00FB5534">
              <w:rPr>
                <w:rFonts w:ascii="Sylfaen" w:hAnsi="Sylfaen" w:cs="Helvetica"/>
                <w:color w:val="000000" w:themeColor="text1"/>
                <w:sz w:val="22"/>
                <w:szCs w:val="22"/>
                <w:lang w:val="en-GB"/>
              </w:rPr>
              <w:t>ვაკანსიების</w:t>
            </w:r>
            <w:proofErr w:type="spellEnd"/>
            <w:r w:rsidRPr="00FB5534">
              <w:rPr>
                <w:rFonts w:ascii="Sylfaen" w:hAnsi="Sylfaen" w:cs="Helvetica"/>
                <w:color w:val="000000" w:themeColor="text1"/>
                <w:sz w:val="22"/>
                <w:szCs w:val="22"/>
                <w:lang w:val="en-GB"/>
              </w:rPr>
              <w:t xml:space="preserve"> </w:t>
            </w:r>
            <w:proofErr w:type="spellStart"/>
            <w:r w:rsidRPr="00FB5534">
              <w:rPr>
                <w:rFonts w:ascii="Sylfaen" w:hAnsi="Sylfaen" w:cs="Helvetica"/>
                <w:color w:val="000000" w:themeColor="text1"/>
                <w:sz w:val="22"/>
                <w:szCs w:val="22"/>
                <w:lang w:val="en-GB"/>
              </w:rPr>
              <w:t>სტატისტიკის</w:t>
            </w:r>
            <w:proofErr w:type="spellEnd"/>
            <w:r w:rsidRPr="00FB5534">
              <w:rPr>
                <w:rFonts w:ascii="Sylfaen" w:hAnsi="Sylfaen" w:cs="Helvetica"/>
                <w:color w:val="000000" w:themeColor="text1"/>
                <w:sz w:val="22"/>
                <w:szCs w:val="22"/>
                <w:lang w:val="en-GB"/>
              </w:rPr>
              <w:t xml:space="preserve"> </w:t>
            </w:r>
            <w:proofErr w:type="spellStart"/>
            <w:r w:rsidRPr="00FB5534">
              <w:rPr>
                <w:rFonts w:ascii="Sylfaen" w:hAnsi="Sylfaen" w:cs="Helvetica"/>
                <w:color w:val="000000" w:themeColor="text1"/>
                <w:sz w:val="22"/>
                <w:szCs w:val="22"/>
                <w:lang w:val="en-GB"/>
              </w:rPr>
              <w:t>საწარმოებლად</w:t>
            </w:r>
            <w:proofErr w:type="spellEnd"/>
            <w:r w:rsidRPr="00FB5534">
              <w:rPr>
                <w:rFonts w:ascii="Sylfaen" w:hAnsi="Sylfaen" w:cs="Helvetica"/>
                <w:color w:val="000000" w:themeColor="text1"/>
                <w:sz w:val="22"/>
                <w:szCs w:val="22"/>
                <w:lang w:val="en-GB"/>
              </w:rPr>
              <w:t xml:space="preserve"> </w:t>
            </w:r>
            <w:proofErr w:type="spellStart"/>
            <w:r w:rsidRPr="00FB5534">
              <w:rPr>
                <w:rFonts w:ascii="Sylfaen" w:hAnsi="Sylfaen" w:cs="Helvetica"/>
                <w:color w:val="000000" w:themeColor="text1"/>
                <w:sz w:val="22"/>
                <w:szCs w:val="22"/>
                <w:lang w:val="en-GB"/>
              </w:rPr>
              <w:t>ინტერნეტიდან</w:t>
            </w:r>
            <w:proofErr w:type="spellEnd"/>
            <w:r w:rsidRPr="00FB5534">
              <w:rPr>
                <w:rFonts w:ascii="Sylfaen" w:hAnsi="Sylfaen" w:cs="Helvetica"/>
                <w:color w:val="000000" w:themeColor="text1"/>
                <w:sz w:val="22"/>
                <w:szCs w:val="22"/>
                <w:lang w:val="en-GB"/>
              </w:rPr>
              <w:t xml:space="preserve"> </w:t>
            </w:r>
            <w:proofErr w:type="spellStart"/>
            <w:r w:rsidRPr="00FB5534">
              <w:rPr>
                <w:rFonts w:ascii="Sylfaen" w:hAnsi="Sylfaen" w:cs="Helvetica"/>
                <w:color w:val="000000" w:themeColor="text1"/>
                <w:sz w:val="22"/>
                <w:szCs w:val="22"/>
                <w:lang w:val="en-GB"/>
              </w:rPr>
              <w:t>მოპოვებული</w:t>
            </w:r>
            <w:proofErr w:type="spellEnd"/>
            <w:r w:rsidRPr="00FB5534">
              <w:rPr>
                <w:rFonts w:ascii="Sylfaen" w:hAnsi="Sylfaen" w:cs="Helvetica"/>
                <w:color w:val="000000" w:themeColor="text1"/>
                <w:sz w:val="22"/>
                <w:szCs w:val="22"/>
                <w:lang w:val="en-GB"/>
              </w:rPr>
              <w:t xml:space="preserve"> </w:t>
            </w:r>
            <w:proofErr w:type="spellStart"/>
            <w:r w:rsidRPr="00FB5534">
              <w:rPr>
                <w:rFonts w:ascii="Sylfaen" w:hAnsi="Sylfaen" w:cs="Helvetica"/>
                <w:color w:val="000000" w:themeColor="text1"/>
                <w:sz w:val="22"/>
                <w:szCs w:val="22"/>
                <w:lang w:val="en-GB"/>
              </w:rPr>
              <w:t>მონაცემების</w:t>
            </w:r>
            <w:proofErr w:type="spellEnd"/>
            <w:r w:rsidRPr="00FB5534">
              <w:rPr>
                <w:rFonts w:ascii="Sylfaen" w:hAnsi="Sylfaen" w:cs="Helvetica"/>
                <w:color w:val="000000" w:themeColor="text1"/>
                <w:sz w:val="22"/>
                <w:szCs w:val="22"/>
                <w:lang w:val="en-GB"/>
              </w:rPr>
              <w:t xml:space="preserve"> </w:t>
            </w:r>
            <w:proofErr w:type="spellStart"/>
            <w:r w:rsidRPr="00FB5534">
              <w:rPr>
                <w:rFonts w:ascii="Sylfaen" w:hAnsi="Sylfaen" w:cs="Helvetica"/>
                <w:color w:val="000000" w:themeColor="text1"/>
                <w:sz w:val="22"/>
                <w:szCs w:val="22"/>
                <w:lang w:val="en-GB"/>
              </w:rPr>
              <w:t>გამოყენების</w:t>
            </w:r>
            <w:proofErr w:type="spellEnd"/>
            <w:r w:rsidRPr="00FB5534">
              <w:rPr>
                <w:rFonts w:ascii="Sylfaen" w:hAnsi="Sylfaen" w:cs="Helvetica"/>
                <w:color w:val="000000" w:themeColor="text1"/>
                <w:sz w:val="22"/>
                <w:szCs w:val="22"/>
                <w:lang w:val="en-GB"/>
              </w:rPr>
              <w:t xml:space="preserve"> </w:t>
            </w:r>
            <w:proofErr w:type="spellStart"/>
            <w:r w:rsidRPr="00FB5534">
              <w:rPr>
                <w:rFonts w:ascii="Sylfaen" w:hAnsi="Sylfaen" w:cs="Helvetica"/>
                <w:color w:val="000000" w:themeColor="text1"/>
                <w:sz w:val="22"/>
                <w:szCs w:val="22"/>
                <w:lang w:val="en-GB"/>
              </w:rPr>
              <w:t>შესაძლებლობები</w:t>
            </w:r>
            <w:proofErr w:type="spellEnd"/>
            <w:r w:rsidRPr="00FB5534">
              <w:rPr>
                <w:rFonts w:ascii="Sylfaen" w:hAnsi="Sylfaen" w:cs="Helvetica"/>
                <w:color w:val="000000" w:themeColor="text1"/>
                <w:sz w:val="22"/>
                <w:szCs w:val="22"/>
                <w:lang w:val="en-GB"/>
              </w:rPr>
              <w:t xml:space="preserve"> </w:t>
            </w:r>
            <w:proofErr w:type="spellStart"/>
            <w:r w:rsidRPr="00FB5534">
              <w:rPr>
                <w:rFonts w:ascii="Sylfaen" w:hAnsi="Sylfaen" w:cs="Helvetica"/>
                <w:color w:val="000000" w:themeColor="text1"/>
                <w:sz w:val="22"/>
                <w:szCs w:val="22"/>
                <w:lang w:val="en-GB"/>
              </w:rPr>
              <w:t>შესწ</w:t>
            </w:r>
            <w:proofErr w:type="spellEnd"/>
            <w:r w:rsidR="00053A3A">
              <w:rPr>
                <w:rFonts w:ascii="Sylfaen" w:hAnsi="Sylfaen" w:cs="Helvetica"/>
                <w:color w:val="000000" w:themeColor="text1"/>
                <w:sz w:val="22"/>
                <w:szCs w:val="22"/>
                <w:lang w:val="ka-GE"/>
              </w:rPr>
              <w:t>ა</w:t>
            </w:r>
            <w:proofErr w:type="spellStart"/>
            <w:r w:rsidRPr="00FB5534">
              <w:rPr>
                <w:rFonts w:ascii="Sylfaen" w:hAnsi="Sylfaen" w:cs="Helvetica"/>
                <w:color w:val="000000" w:themeColor="text1"/>
                <w:sz w:val="22"/>
                <w:szCs w:val="22"/>
                <w:lang w:val="en-GB"/>
              </w:rPr>
              <w:t>ვლილია</w:t>
            </w:r>
            <w:proofErr w:type="spellEnd"/>
            <w:r w:rsidRPr="00FB5534">
              <w:rPr>
                <w:rFonts w:ascii="Sylfaen" w:hAnsi="Sylfaen" w:cs="Helvetica"/>
                <w:color w:val="000000" w:themeColor="text1"/>
                <w:sz w:val="22"/>
                <w:szCs w:val="22"/>
                <w:lang w:val="en-GB"/>
              </w:rPr>
              <w:t xml:space="preserve"> </w:t>
            </w:r>
            <w:r w:rsidRPr="00FB5534">
              <w:rPr>
                <w:rFonts w:ascii="Sylfaen" w:hAnsi="Sylfaen" w:cs="Times New Roman"/>
                <w:color w:val="000000" w:themeColor="text1"/>
                <w:sz w:val="22"/>
                <w:szCs w:val="22"/>
                <w:lang w:val="en-GB"/>
              </w:rPr>
              <w:t>(</w:t>
            </w:r>
            <w:proofErr w:type="spellStart"/>
            <w:r w:rsidRPr="00FB5534">
              <w:rPr>
                <w:rFonts w:ascii="Sylfaen" w:hAnsi="Sylfaen" w:cs="Helvetica"/>
                <w:color w:val="000000" w:themeColor="text1"/>
                <w:sz w:val="22"/>
                <w:szCs w:val="22"/>
                <w:lang w:val="en-GB"/>
              </w:rPr>
              <w:t>ინტერნეტიდან</w:t>
            </w:r>
            <w:proofErr w:type="spellEnd"/>
            <w:r w:rsidRPr="00FB5534">
              <w:rPr>
                <w:rFonts w:ascii="Sylfaen" w:hAnsi="Sylfaen" w:cs="Times New Roman"/>
                <w:color w:val="000000" w:themeColor="text1"/>
                <w:sz w:val="22"/>
                <w:szCs w:val="22"/>
                <w:lang w:val="en-GB"/>
              </w:rPr>
              <w:t xml:space="preserve"> </w:t>
            </w:r>
            <w:proofErr w:type="spellStart"/>
            <w:r w:rsidRPr="00FB5534">
              <w:rPr>
                <w:rFonts w:ascii="Sylfaen" w:hAnsi="Sylfaen" w:cs="Menlo Regular"/>
                <w:color w:val="000000" w:themeColor="text1"/>
                <w:sz w:val="22"/>
                <w:szCs w:val="22"/>
                <w:lang w:val="en-GB"/>
              </w:rPr>
              <w:t>მონაცემების</w:t>
            </w:r>
            <w:proofErr w:type="spellEnd"/>
            <w:r w:rsidRPr="00FB5534">
              <w:rPr>
                <w:rFonts w:ascii="Sylfaen" w:hAnsi="Sylfaen" w:cs="Menlo Regular"/>
                <w:color w:val="000000" w:themeColor="text1"/>
                <w:sz w:val="22"/>
                <w:szCs w:val="22"/>
                <w:lang w:val="en-GB"/>
              </w:rPr>
              <w:t xml:space="preserve"> </w:t>
            </w:r>
            <w:proofErr w:type="spellStart"/>
            <w:r w:rsidRPr="00FB5534">
              <w:rPr>
                <w:rFonts w:ascii="Sylfaen" w:hAnsi="Sylfaen" w:cs="Menlo Regular"/>
                <w:color w:val="000000" w:themeColor="text1"/>
                <w:sz w:val="22"/>
                <w:szCs w:val="22"/>
                <w:lang w:val="en-GB"/>
              </w:rPr>
              <w:t>ავტომატური</w:t>
            </w:r>
            <w:proofErr w:type="spellEnd"/>
            <w:r w:rsidRPr="00FB5534">
              <w:rPr>
                <w:rFonts w:ascii="Sylfaen" w:hAnsi="Sylfaen" w:cs="Menlo Regular"/>
                <w:color w:val="000000" w:themeColor="text1"/>
                <w:sz w:val="22"/>
                <w:szCs w:val="22"/>
                <w:lang w:val="en-GB"/>
              </w:rPr>
              <w:t xml:space="preserve"> </w:t>
            </w:r>
            <w:proofErr w:type="spellStart"/>
            <w:r w:rsidRPr="00FB5534">
              <w:rPr>
                <w:rFonts w:ascii="Sylfaen" w:hAnsi="Sylfaen" w:cs="Menlo Regular"/>
                <w:color w:val="000000" w:themeColor="text1"/>
                <w:sz w:val="22"/>
                <w:szCs w:val="22"/>
                <w:lang w:val="en-GB"/>
              </w:rPr>
              <w:t>მოპოვება</w:t>
            </w:r>
            <w:proofErr w:type="spellEnd"/>
            <w:r w:rsidRPr="00FB5534">
              <w:rPr>
                <w:rFonts w:ascii="Sylfaen" w:hAnsi="Sylfaen" w:cs="Menlo Regular"/>
                <w:color w:val="000000" w:themeColor="text1"/>
                <w:sz w:val="22"/>
                <w:szCs w:val="22"/>
                <w:lang w:val="en-GB"/>
              </w:rPr>
              <w:t xml:space="preserve"> </w:t>
            </w:r>
            <w:r w:rsidR="005E3E5C">
              <w:rPr>
                <w:rFonts w:ascii="Sylfaen" w:hAnsi="Sylfaen" w:cs="Menlo Regular"/>
                <w:color w:val="000000" w:themeColor="text1"/>
                <w:sz w:val="22"/>
                <w:szCs w:val="22"/>
                <w:lang w:val="ka-GE"/>
              </w:rPr>
              <w:t xml:space="preserve">- </w:t>
            </w:r>
            <w:r w:rsidRPr="00FB5534">
              <w:rPr>
                <w:rFonts w:ascii="Sylfaen" w:hAnsi="Sylfaen" w:cs="Menlo Regular"/>
                <w:color w:val="000000" w:themeColor="text1"/>
                <w:sz w:val="22"/>
                <w:szCs w:val="22"/>
              </w:rPr>
              <w:t xml:space="preserve">Web </w:t>
            </w:r>
            <w:r w:rsidRPr="00FB5534">
              <w:rPr>
                <w:rFonts w:ascii="Sylfaen" w:hAnsi="Sylfaen" w:cs="Times New Roman"/>
                <w:color w:val="000000" w:themeColor="text1"/>
                <w:sz w:val="22"/>
                <w:szCs w:val="22"/>
                <w:lang w:val="en-GB"/>
              </w:rPr>
              <w:t>scraping);</w:t>
            </w:r>
          </w:p>
          <w:p w14:paraId="67C48511" w14:textId="15BADA89" w:rsidR="00C80EC4" w:rsidRPr="00FB5534" w:rsidRDefault="00C80EC4" w:rsidP="001A6D6C">
            <w:pPr>
              <w:autoSpaceDE w:val="0"/>
              <w:autoSpaceDN w:val="0"/>
              <w:adjustRightInd w:val="0"/>
              <w:rPr>
                <w:rFonts w:ascii="Sylfaen" w:hAnsi="Sylfaen" w:cs="Times New Roman"/>
                <w:color w:val="000000" w:themeColor="text1"/>
              </w:rPr>
            </w:pPr>
            <w:proofErr w:type="spellStart"/>
            <w:r w:rsidRPr="00FB5534">
              <w:rPr>
                <w:rFonts w:ascii="Sylfaen" w:hAnsi="Sylfaen" w:cs="Helvetica"/>
                <w:color w:val="000000" w:themeColor="text1"/>
                <w:sz w:val="22"/>
                <w:szCs w:val="22"/>
              </w:rPr>
              <w:t>ვაკანსიების</w:t>
            </w:r>
            <w:proofErr w:type="spellEnd"/>
            <w:r w:rsidRPr="00FB5534">
              <w:rPr>
                <w:rFonts w:ascii="Sylfaen" w:hAnsi="Sylfaen" w:cs="Helvetica"/>
                <w:color w:val="000000" w:themeColor="text1"/>
                <w:sz w:val="22"/>
                <w:szCs w:val="22"/>
              </w:rPr>
              <w:t xml:space="preserve"> </w:t>
            </w:r>
            <w:proofErr w:type="spellStart"/>
            <w:r w:rsidRPr="00FB5534">
              <w:rPr>
                <w:rFonts w:ascii="Sylfaen" w:hAnsi="Sylfaen" w:cs="Helvetica"/>
                <w:color w:val="000000" w:themeColor="text1"/>
                <w:sz w:val="22"/>
                <w:szCs w:val="22"/>
              </w:rPr>
              <w:t>მარტივი</w:t>
            </w:r>
            <w:proofErr w:type="spellEnd"/>
            <w:r w:rsidRPr="00FB5534">
              <w:rPr>
                <w:rFonts w:ascii="Sylfaen" w:hAnsi="Sylfaen" w:cs="Helvetica"/>
                <w:color w:val="000000" w:themeColor="text1"/>
                <w:sz w:val="22"/>
                <w:szCs w:val="22"/>
              </w:rPr>
              <w:t xml:space="preserve"> </w:t>
            </w:r>
            <w:proofErr w:type="spellStart"/>
            <w:r w:rsidRPr="00FB5534">
              <w:rPr>
                <w:rFonts w:ascii="Sylfaen" w:hAnsi="Sylfaen" w:cs="Helvetica"/>
                <w:color w:val="000000" w:themeColor="text1"/>
                <w:sz w:val="22"/>
                <w:szCs w:val="22"/>
              </w:rPr>
              <w:t>მონიტორინგისთვის</w:t>
            </w:r>
            <w:proofErr w:type="spellEnd"/>
            <w:r w:rsidRPr="00FB5534">
              <w:rPr>
                <w:rFonts w:ascii="Sylfaen" w:hAnsi="Sylfaen" w:cs="Helvetica"/>
                <w:color w:val="000000" w:themeColor="text1"/>
                <w:sz w:val="22"/>
                <w:szCs w:val="22"/>
              </w:rPr>
              <w:t xml:space="preserve"> </w:t>
            </w:r>
            <w:proofErr w:type="spellStart"/>
            <w:r w:rsidRPr="00FB5534">
              <w:rPr>
                <w:rFonts w:ascii="Sylfaen" w:hAnsi="Sylfaen" w:cs="Helvetica"/>
                <w:color w:val="000000" w:themeColor="text1"/>
                <w:sz w:val="22"/>
                <w:szCs w:val="22"/>
              </w:rPr>
              <w:t>ინფორმაცი</w:t>
            </w:r>
            <w:proofErr w:type="spellEnd"/>
            <w:r w:rsidR="001A6D6C">
              <w:rPr>
                <w:rFonts w:ascii="Sylfaen" w:hAnsi="Sylfaen" w:cs="Helvetica"/>
                <w:color w:val="000000" w:themeColor="text1"/>
                <w:sz w:val="22"/>
                <w:szCs w:val="22"/>
                <w:lang w:val="ka-GE"/>
              </w:rPr>
              <w:t>ულ-</w:t>
            </w:r>
            <w:proofErr w:type="spellStart"/>
            <w:r w:rsidRPr="00FB5534">
              <w:rPr>
                <w:rFonts w:ascii="Sylfaen" w:hAnsi="Sylfaen" w:cs="Helvetica"/>
                <w:color w:val="000000" w:themeColor="text1"/>
                <w:sz w:val="22"/>
                <w:szCs w:val="22"/>
              </w:rPr>
              <w:t>ტექნოლოგიური</w:t>
            </w:r>
            <w:proofErr w:type="spellEnd"/>
            <w:r w:rsidRPr="00FB5534">
              <w:rPr>
                <w:rFonts w:ascii="Sylfaen" w:hAnsi="Sylfaen" w:cs="Helvetica"/>
                <w:color w:val="000000" w:themeColor="text1"/>
                <w:sz w:val="22"/>
                <w:szCs w:val="22"/>
              </w:rPr>
              <w:t xml:space="preserve"> </w:t>
            </w:r>
            <w:proofErr w:type="spellStart"/>
            <w:r w:rsidRPr="00FB5534">
              <w:rPr>
                <w:rFonts w:ascii="Sylfaen" w:hAnsi="Sylfaen" w:cs="Helvetica"/>
                <w:color w:val="000000" w:themeColor="text1"/>
                <w:sz w:val="22"/>
                <w:szCs w:val="22"/>
              </w:rPr>
              <w:t>პლატფორმა</w:t>
            </w:r>
            <w:proofErr w:type="spellEnd"/>
            <w:r w:rsidRPr="00FB5534">
              <w:rPr>
                <w:rFonts w:ascii="Sylfaen" w:hAnsi="Sylfaen" w:cs="Helvetica"/>
                <w:color w:val="000000" w:themeColor="text1"/>
                <w:sz w:val="22"/>
                <w:szCs w:val="22"/>
              </w:rPr>
              <w:t xml:space="preserve"> </w:t>
            </w:r>
            <w:proofErr w:type="spellStart"/>
            <w:r w:rsidRPr="00FB5534">
              <w:rPr>
                <w:rFonts w:ascii="Sylfaen" w:hAnsi="Sylfaen" w:cs="Helvetica"/>
                <w:color w:val="000000" w:themeColor="text1"/>
                <w:sz w:val="22"/>
                <w:szCs w:val="22"/>
              </w:rPr>
              <w:t>შექმნილია</w:t>
            </w:r>
            <w:proofErr w:type="spellEnd"/>
            <w:r w:rsidRPr="00FB5534">
              <w:rPr>
                <w:rFonts w:ascii="Sylfaen" w:hAnsi="Sylfaen" w:cs="Helvetica"/>
                <w:color w:val="000000" w:themeColor="text1"/>
                <w:sz w:val="22"/>
                <w:szCs w:val="22"/>
              </w:rPr>
              <w:t xml:space="preserve"> </w:t>
            </w:r>
          </w:p>
        </w:tc>
      </w:tr>
      <w:tr w:rsidR="00C80EC4" w:rsidRPr="00FB5534" w14:paraId="729B393D" w14:textId="77777777" w:rsidTr="007E509A">
        <w:tc>
          <w:tcPr>
            <w:tcW w:w="4868" w:type="dxa"/>
            <w:vAlign w:val="center"/>
          </w:tcPr>
          <w:p w14:paraId="04A87639" w14:textId="77777777"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სამომხმარებლო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შეგროვების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თანამედროვე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lastRenderedPageBreak/>
              <w:t>ტექნოლოგიების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დანერგვა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როგორიცაა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შორის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ინტერნეტიდან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ავტომატური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მოპოვება</w:t>
            </w:r>
            <w:proofErr w:type="spellEnd"/>
            <w:r w:rsidRPr="00FB5534">
              <w:rPr>
                <w:rFonts w:ascii="Sylfaen" w:hAnsi="Sylfaen" w:cs="Helvetica"/>
                <w:sz w:val="22"/>
                <w:szCs w:val="22"/>
                <w:lang w:val="en-GB"/>
              </w:rPr>
              <w:t xml:space="preserve"> (web scraping)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სკანერული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w:t>
            </w:r>
            <w:proofErr w:type="spellEnd"/>
            <w:r w:rsidRPr="00FB5534">
              <w:rPr>
                <w:rFonts w:ascii="Sylfaen" w:hAnsi="Sylfaen" w:cs="Helvetica"/>
                <w:sz w:val="22"/>
                <w:szCs w:val="22"/>
                <w:lang w:val="en-GB"/>
              </w:rPr>
              <w:t xml:space="preserve">). </w:t>
            </w:r>
          </w:p>
        </w:tc>
        <w:tc>
          <w:tcPr>
            <w:tcW w:w="4868" w:type="dxa"/>
            <w:vAlign w:val="center"/>
          </w:tcPr>
          <w:p w14:paraId="4DCC13A4" w14:textId="77777777"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lastRenderedPageBreak/>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მფლობელებთან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მაგალითად</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სავაჭრო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ქსელ</w:t>
            </w:r>
            <w:proofErr w:type="spellEnd"/>
            <w:r w:rsidRPr="00FB5534">
              <w:rPr>
                <w:rFonts w:ascii="Sylfaen" w:hAnsi="Sylfaen" w:cs="Helvetica"/>
                <w:sz w:val="22"/>
                <w:szCs w:val="22"/>
                <w:lang w:val="ka-GE"/>
              </w:rPr>
              <w:t>ებ</w:t>
            </w:r>
            <w:proofErr w:type="spellStart"/>
            <w:r w:rsidRPr="00FB5534">
              <w:rPr>
                <w:rFonts w:ascii="Sylfaen" w:hAnsi="Sylfaen" w:cs="Helvetica"/>
                <w:sz w:val="22"/>
                <w:szCs w:val="22"/>
                <w:lang w:val="en-GB"/>
              </w:rPr>
              <w:t>თან</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სკანერულ</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lastRenderedPageBreak/>
              <w:t>წვდომის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მოსაპოვებლად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დამყარებულია</w:t>
            </w:r>
            <w:proofErr w:type="spellEnd"/>
            <w:r w:rsidRPr="00FB5534">
              <w:rPr>
                <w:rFonts w:ascii="Sylfaen" w:hAnsi="Sylfaen" w:cs="Helvetica"/>
                <w:sz w:val="22"/>
                <w:szCs w:val="22"/>
                <w:lang w:val="en-GB"/>
              </w:rPr>
              <w:t>;</w:t>
            </w:r>
          </w:p>
          <w:p w14:paraId="291A577E" w14:textId="778A7517"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სამომხმარებლო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ინდექსის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გამოკვლევაში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w:t>
            </w:r>
            <w:proofErr w:type="spellEnd"/>
            <w:r w:rsidRPr="00FB5534">
              <w:rPr>
                <w:rFonts w:ascii="Sylfaen" w:hAnsi="Sylfaen" w:cs="Helvetica"/>
                <w:sz w:val="22"/>
                <w:szCs w:val="22"/>
                <w:lang w:val="ka-GE"/>
              </w:rPr>
              <w:t xml:space="preserve"> (მათ შორის</w:t>
            </w:r>
            <w:r w:rsidRPr="00FB5534">
              <w:rPr>
                <w:rFonts w:ascii="Sylfaen" w:hAnsi="Sylfaen" w:cs="Helvetica"/>
                <w:sz w:val="22"/>
                <w:szCs w:val="22"/>
                <w:lang w:val="en-GB"/>
              </w:rPr>
              <w:t xml:space="preserve"> </w:t>
            </w:r>
            <w:r w:rsidRPr="00FB5534">
              <w:rPr>
                <w:rFonts w:ascii="Sylfaen" w:hAnsi="Sylfaen" w:cs="Helvetica"/>
                <w:sz w:val="22"/>
                <w:szCs w:val="22"/>
                <w:lang w:val="ka-GE"/>
              </w:rPr>
              <w:t>სკანერული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ინტერნეტიდან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ავტომატური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მოპოვებ</w:t>
            </w:r>
            <w:proofErr w:type="spellEnd"/>
            <w:r w:rsidRPr="00FB5534">
              <w:rPr>
                <w:rFonts w:ascii="Sylfaen" w:hAnsi="Sylfaen" w:cs="Helvetica"/>
                <w:sz w:val="22"/>
                <w:szCs w:val="22"/>
                <w:lang w:val="ka-GE"/>
              </w:rPr>
              <w:t>ა</w:t>
            </w:r>
            <w:r w:rsidRPr="00FB5534">
              <w:rPr>
                <w:rFonts w:ascii="Sylfaen" w:hAnsi="Sylfaen" w:cs="Helvetica"/>
                <w:sz w:val="22"/>
                <w:szCs w:val="22"/>
                <w:lang w:val="en-GB"/>
              </w:rPr>
              <w:t xml:space="preserve"> (</w:t>
            </w:r>
            <w:r w:rsidRPr="00FB5534">
              <w:rPr>
                <w:rFonts w:ascii="Sylfaen" w:hAnsi="Sylfaen" w:cs="Helvetica"/>
                <w:sz w:val="22"/>
                <w:szCs w:val="22"/>
              </w:rPr>
              <w:t>web</w:t>
            </w:r>
            <w:r w:rsidRPr="00FB5534">
              <w:rPr>
                <w:rFonts w:ascii="Sylfaen" w:hAnsi="Sylfaen" w:cs="Helvetica"/>
                <w:sz w:val="22"/>
                <w:szCs w:val="22"/>
                <w:lang w:val="en-GB"/>
              </w:rPr>
              <w:t xml:space="preserve"> scraping) </w:t>
            </w:r>
            <w:proofErr w:type="spellStart"/>
            <w:r w:rsidRPr="00FB5534">
              <w:rPr>
                <w:rFonts w:ascii="Sylfaen" w:hAnsi="Sylfaen" w:cs="Helvetica"/>
                <w:sz w:val="22"/>
                <w:szCs w:val="22"/>
                <w:lang w:val="en-GB"/>
              </w:rPr>
              <w:t>ინტეგრირებულია</w:t>
            </w:r>
            <w:proofErr w:type="spellEnd"/>
          </w:p>
        </w:tc>
      </w:tr>
    </w:tbl>
    <w:p w14:paraId="47EFC967" w14:textId="77777777" w:rsidR="00F866DA" w:rsidRDefault="00F866DA" w:rsidP="00345206">
      <w:pPr>
        <w:pStyle w:val="Heading3"/>
        <w:rPr>
          <w:rFonts w:ascii="Sylfaen" w:hAnsi="Sylfaen" w:cs="Helvetica"/>
          <w:b/>
          <w:bCs/>
          <w:color w:val="auto"/>
          <w:sz w:val="22"/>
          <w:szCs w:val="22"/>
          <w:lang w:val="ka-GE"/>
        </w:rPr>
      </w:pPr>
      <w:bookmarkStart w:id="35" w:name="_Toc20241940"/>
      <w:bookmarkStart w:id="36" w:name="_Hlk11414076"/>
    </w:p>
    <w:p w14:paraId="550E5227" w14:textId="77777777" w:rsidR="00345206" w:rsidRPr="00F866DA" w:rsidRDefault="00F866DA" w:rsidP="00345206">
      <w:pPr>
        <w:pStyle w:val="Heading3"/>
        <w:rPr>
          <w:rFonts w:ascii="Sylfaen" w:hAnsi="Sylfaen" w:cs="Helvetica"/>
          <w:b/>
          <w:bCs/>
          <w:color w:val="auto"/>
          <w:sz w:val="22"/>
          <w:szCs w:val="22"/>
          <w:lang w:val="ka-GE"/>
        </w:rPr>
      </w:pPr>
      <w:bookmarkStart w:id="37" w:name="_Toc23347629"/>
      <w:r>
        <w:rPr>
          <w:rFonts w:ascii="Sylfaen" w:hAnsi="Sylfaen" w:cs="Helvetica"/>
          <w:b/>
          <w:bCs/>
          <w:color w:val="auto"/>
          <w:sz w:val="22"/>
          <w:szCs w:val="22"/>
          <w:lang w:val="ka-GE"/>
        </w:rPr>
        <w:t>ა</w:t>
      </w:r>
      <w:r w:rsidR="00345206" w:rsidRPr="00F866DA">
        <w:rPr>
          <w:rFonts w:ascii="Sylfaen" w:hAnsi="Sylfaen" w:cs="Helvetica"/>
          <w:b/>
          <w:bCs/>
          <w:color w:val="auto"/>
          <w:sz w:val="22"/>
          <w:szCs w:val="22"/>
          <w:lang w:val="ka-GE"/>
        </w:rPr>
        <w:t xml:space="preserve">მოცანა 2.3. </w:t>
      </w:r>
      <w:r w:rsidR="00345206" w:rsidRPr="00F866DA">
        <w:rPr>
          <w:rFonts w:ascii="Sylfaen" w:hAnsi="Sylfaen" w:cs="Helvetica"/>
          <w:bCs/>
          <w:color w:val="auto"/>
          <w:sz w:val="22"/>
          <w:szCs w:val="22"/>
          <w:lang w:val="ka-GE"/>
        </w:rPr>
        <w:t>მონაცემთა გავრცელების და კომუნიკაციის პროცესების პრაქტიკის გაუმჯობესება</w:t>
      </w:r>
      <w:bookmarkEnd w:id="37"/>
    </w:p>
    <w:p w14:paraId="217284ED" w14:textId="77777777" w:rsidR="00345206" w:rsidRPr="002E4B88" w:rsidRDefault="00345206" w:rsidP="00345206">
      <w:pPr>
        <w:autoSpaceDE w:val="0"/>
        <w:autoSpaceDN w:val="0"/>
        <w:adjustRightInd w:val="0"/>
        <w:spacing w:before="100" w:beforeAutospacing="1" w:after="100" w:afterAutospacing="1"/>
        <w:ind w:firstLine="284"/>
        <w:jc w:val="both"/>
        <w:rPr>
          <w:rFonts w:ascii="Sylfaen" w:hAnsi="Sylfaen" w:cs="Times New Roman"/>
          <w:sz w:val="22"/>
          <w:szCs w:val="22"/>
          <w:lang w:val="ka-GE"/>
        </w:rPr>
      </w:pPr>
      <w:r w:rsidRPr="002E4B88">
        <w:rPr>
          <w:rFonts w:ascii="Sylfaen" w:hAnsi="Sylfaen" w:cs="Helvetica"/>
          <w:sz w:val="22"/>
          <w:szCs w:val="22"/>
          <w:lang w:val="ka-GE"/>
        </w:rPr>
        <w:t xml:space="preserve">გაეროს ოფიციალური სტატისტიკის ფუნდამენტური პრინციპების პირველი პრინციპი ნათლად აწესებს ინფორმაციის ხალხისთვის მიწოდების ვალდებულებას: </w:t>
      </w:r>
    </w:p>
    <w:p w14:paraId="41623B02" w14:textId="77777777" w:rsidR="00345206" w:rsidRPr="002E4B88" w:rsidRDefault="00727995" w:rsidP="00F866DA">
      <w:pPr>
        <w:autoSpaceDE w:val="0"/>
        <w:autoSpaceDN w:val="0"/>
        <w:adjustRightInd w:val="0"/>
        <w:spacing w:before="100" w:beforeAutospacing="1" w:after="120"/>
        <w:ind w:firstLine="284"/>
        <w:jc w:val="both"/>
        <w:rPr>
          <w:rFonts w:ascii="Sylfaen" w:hAnsi="Sylfaen" w:cs="Helvetica"/>
          <w:sz w:val="22"/>
          <w:szCs w:val="22"/>
          <w:lang w:val="ka-GE"/>
        </w:rPr>
      </w:pPr>
      <w:r>
        <w:rPr>
          <w:noProof/>
          <w:lang w:val="ka-GE" w:eastAsia="ka-GE"/>
        </w:rPr>
        <mc:AlternateContent>
          <mc:Choice Requires="wps">
            <w:drawing>
              <wp:anchor distT="91440" distB="91440" distL="114300" distR="114300" simplePos="0" relativeHeight="251666944" behindDoc="0" locked="0" layoutInCell="1" allowOverlap="1" wp14:anchorId="6850E584" wp14:editId="0281D545">
                <wp:simplePos x="0" y="0"/>
                <wp:positionH relativeFrom="page">
                  <wp:posOffset>683895</wp:posOffset>
                </wp:positionH>
                <wp:positionV relativeFrom="paragraph">
                  <wp:posOffset>166370</wp:posOffset>
                </wp:positionV>
                <wp:extent cx="6305550" cy="1958975"/>
                <wp:effectExtent l="0" t="0" r="0" b="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958975"/>
                        </a:xfrm>
                        <a:prstGeom prst="rect">
                          <a:avLst/>
                        </a:prstGeom>
                        <a:noFill/>
                        <a:ln w="9525">
                          <a:noFill/>
                          <a:miter lim="800000"/>
                          <a:headEnd/>
                          <a:tailEnd/>
                        </a:ln>
                      </wps:spPr>
                      <wps:txbx>
                        <w:txbxContent>
                          <w:p w14:paraId="2C3D6880" w14:textId="77777777" w:rsidR="009F0140" w:rsidRPr="00345206" w:rsidRDefault="009F0140" w:rsidP="00345206">
                            <w:pPr>
                              <w:pBdr>
                                <w:top w:val="single" w:sz="24" w:space="8" w:color="E84C22" w:themeColor="accent1"/>
                                <w:bottom w:val="single" w:sz="24" w:space="8" w:color="E84C22" w:themeColor="accent1"/>
                              </w:pBdr>
                              <w:jc w:val="both"/>
                              <w:rPr>
                                <w:rFonts w:ascii="Sylfaen" w:hAnsi="Sylfaen"/>
                                <w:i/>
                                <w:iCs/>
                                <w:color w:val="E84C22" w:themeColor="accent1"/>
                                <w:sz w:val="22"/>
                                <w:szCs w:val="22"/>
                              </w:rPr>
                            </w:pPr>
                            <w:r w:rsidRPr="00345206">
                              <w:rPr>
                                <w:rFonts w:ascii="Sylfaen" w:hAnsi="Sylfaen"/>
                                <w:i/>
                                <w:iCs/>
                                <w:color w:val="E84C22" w:themeColor="accent1"/>
                                <w:sz w:val="22"/>
                                <w:szCs w:val="22"/>
                              </w:rPr>
                              <w:t>“</w:t>
                            </w:r>
                            <w:proofErr w:type="spellStart"/>
                            <w:r w:rsidRPr="00345206">
                              <w:rPr>
                                <w:rFonts w:ascii="Sylfaen" w:hAnsi="Sylfaen" w:cs="Helvetica"/>
                                <w:i/>
                                <w:iCs/>
                                <w:color w:val="E84C22" w:themeColor="accent1"/>
                                <w:sz w:val="22"/>
                                <w:szCs w:val="22"/>
                              </w:rPr>
                              <w:t>ოფიციალური</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სტატისტიკა</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დემოკრატიულ</w:t>
                            </w:r>
                            <w:proofErr w:type="spellEnd"/>
                            <w:r>
                              <w:rPr>
                                <w:rFonts w:ascii="Sylfaen" w:hAnsi="Sylfaen" w:cs="Helvetica"/>
                                <w:i/>
                                <w:iCs/>
                                <w:color w:val="E84C22" w:themeColor="accent1"/>
                                <w:sz w:val="22"/>
                                <w:szCs w:val="22"/>
                                <w:lang w:val="ka-GE"/>
                              </w:rPr>
                              <w:t>ი</w:t>
                            </w:r>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საზოგადოები</w:t>
                            </w:r>
                            <w:proofErr w:type="spellEnd"/>
                            <w:r>
                              <w:rPr>
                                <w:rFonts w:ascii="Sylfaen" w:hAnsi="Sylfaen" w:cs="Helvetica"/>
                                <w:i/>
                                <w:iCs/>
                                <w:color w:val="E84C22" w:themeColor="accent1"/>
                                <w:sz w:val="22"/>
                                <w:szCs w:val="22"/>
                                <w:lang w:val="ka-GE"/>
                              </w:rPr>
                              <w:t>ს</w:t>
                            </w:r>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საინფორმაციო</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სისტემის</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განუყოფელი</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ნაწილია</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და</w:t>
                            </w:r>
                            <w:proofErr w:type="spellEnd"/>
                            <w:r w:rsidRPr="00345206">
                              <w:rPr>
                                <w:rFonts w:ascii="Sylfaen" w:hAnsi="Sylfaen" w:cs="Helvetica"/>
                                <w:i/>
                                <w:iCs/>
                                <w:color w:val="E84C22" w:themeColor="accent1"/>
                                <w:sz w:val="22"/>
                                <w:szCs w:val="22"/>
                              </w:rPr>
                              <w:t xml:space="preserve"> </w:t>
                            </w:r>
                            <w:r>
                              <w:rPr>
                                <w:rFonts w:ascii="Sylfaen" w:hAnsi="Sylfaen" w:cs="Helvetica"/>
                                <w:i/>
                                <w:iCs/>
                                <w:color w:val="E84C22" w:themeColor="accent1"/>
                                <w:sz w:val="22"/>
                                <w:szCs w:val="22"/>
                                <w:lang w:val="ka-GE"/>
                              </w:rPr>
                              <w:t xml:space="preserve">ის </w:t>
                            </w:r>
                            <w:proofErr w:type="spellStart"/>
                            <w:r w:rsidRPr="00345206">
                              <w:rPr>
                                <w:rFonts w:ascii="Sylfaen" w:hAnsi="Sylfaen" w:cs="Helvetica"/>
                                <w:i/>
                                <w:iCs/>
                                <w:color w:val="E84C22" w:themeColor="accent1"/>
                                <w:sz w:val="22"/>
                                <w:szCs w:val="22"/>
                              </w:rPr>
                              <w:t>მთავრობას</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ეკონომიკასა</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და</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საზოგადოებას</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ეკონომიკური</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დემოგრაფიული</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სოციალური</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და</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გარემოს</w:t>
                            </w:r>
                            <w:proofErr w:type="spellEnd"/>
                            <w:r w:rsidRPr="00345206">
                              <w:rPr>
                                <w:rFonts w:ascii="Sylfaen" w:hAnsi="Sylfaen" w:cs="Helvetica"/>
                                <w:i/>
                                <w:iCs/>
                                <w:color w:val="E84C22" w:themeColor="accent1"/>
                                <w:sz w:val="22"/>
                                <w:szCs w:val="22"/>
                              </w:rPr>
                              <w:t xml:space="preserve"> </w:t>
                            </w:r>
                            <w:r>
                              <w:rPr>
                                <w:rFonts w:ascii="Sylfaen" w:hAnsi="Sylfaen" w:cs="Helvetica"/>
                                <w:i/>
                                <w:iCs/>
                                <w:color w:val="E84C22" w:themeColor="accent1"/>
                                <w:sz w:val="22"/>
                                <w:szCs w:val="22"/>
                                <w:lang w:val="ka-GE"/>
                              </w:rPr>
                              <w:t>მდგომარეობის</w:t>
                            </w:r>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შესახებ</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მონაცემებით</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ამარაგებს</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ამ</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მიზნით</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პრაქტიკული</w:t>
                            </w:r>
                            <w:proofErr w:type="spellEnd"/>
                            <w:r w:rsidRPr="00345206">
                              <w:rPr>
                                <w:rFonts w:ascii="Sylfaen" w:hAnsi="Sylfaen" w:cs="Helvetica"/>
                                <w:i/>
                                <w:iCs/>
                                <w:color w:val="E84C22" w:themeColor="accent1"/>
                                <w:sz w:val="22"/>
                                <w:szCs w:val="22"/>
                              </w:rPr>
                              <w:t xml:space="preserve"> </w:t>
                            </w:r>
                            <w:r>
                              <w:rPr>
                                <w:rFonts w:ascii="Sylfaen" w:hAnsi="Sylfaen" w:cs="Helvetica"/>
                                <w:i/>
                                <w:iCs/>
                                <w:color w:val="E84C22" w:themeColor="accent1"/>
                                <w:sz w:val="22"/>
                                <w:szCs w:val="22"/>
                                <w:lang w:val="ka-GE"/>
                              </w:rPr>
                              <w:t xml:space="preserve">ღირებულების მქონე </w:t>
                            </w:r>
                            <w:proofErr w:type="spellStart"/>
                            <w:r w:rsidRPr="00345206">
                              <w:rPr>
                                <w:rFonts w:ascii="Sylfaen" w:hAnsi="Sylfaen" w:cs="Helvetica"/>
                                <w:i/>
                                <w:iCs/>
                                <w:color w:val="E84C22" w:themeColor="accent1"/>
                                <w:sz w:val="22"/>
                                <w:szCs w:val="22"/>
                              </w:rPr>
                              <w:t>ოფიციალური</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სტატისტიკ</w:t>
                            </w:r>
                            <w:proofErr w:type="spellEnd"/>
                            <w:r>
                              <w:rPr>
                                <w:rFonts w:ascii="Sylfaen" w:hAnsi="Sylfaen" w:cs="Helvetica"/>
                                <w:i/>
                                <w:iCs/>
                                <w:color w:val="E84C22" w:themeColor="accent1"/>
                                <w:sz w:val="22"/>
                                <w:szCs w:val="22"/>
                                <w:lang w:val="ka-GE"/>
                              </w:rPr>
                              <w:t>ური</w:t>
                            </w:r>
                            <w:r w:rsidRPr="00345206">
                              <w:rPr>
                                <w:rFonts w:ascii="Sylfaen" w:hAnsi="Sylfaen" w:cs="Helvetica"/>
                                <w:i/>
                                <w:iCs/>
                                <w:color w:val="E84C22" w:themeColor="accent1"/>
                                <w:sz w:val="22"/>
                                <w:szCs w:val="22"/>
                              </w:rPr>
                              <w:t xml:space="preserve"> </w:t>
                            </w:r>
                            <w:r>
                              <w:rPr>
                                <w:rFonts w:ascii="Sylfaen" w:hAnsi="Sylfaen" w:cs="Helvetica"/>
                                <w:i/>
                                <w:iCs/>
                                <w:color w:val="E84C22" w:themeColor="accent1"/>
                                <w:sz w:val="22"/>
                                <w:szCs w:val="22"/>
                                <w:lang w:val="ka-GE"/>
                              </w:rPr>
                              <w:t>მონაცემები</w:t>
                            </w:r>
                            <w:r w:rsidRPr="00345206">
                              <w:rPr>
                                <w:rFonts w:ascii="Sylfaen" w:hAnsi="Sylfaen" w:cs="Helvetica"/>
                                <w:i/>
                                <w:iCs/>
                                <w:color w:val="E84C22" w:themeColor="accent1"/>
                                <w:sz w:val="22"/>
                                <w:szCs w:val="22"/>
                              </w:rPr>
                              <w:t xml:space="preserve"> </w:t>
                            </w:r>
                            <w:r>
                              <w:rPr>
                                <w:rFonts w:ascii="Sylfaen" w:hAnsi="Sylfaen" w:cs="Helvetica"/>
                                <w:i/>
                                <w:iCs/>
                                <w:color w:val="E84C22" w:themeColor="accent1"/>
                                <w:sz w:val="22"/>
                                <w:szCs w:val="22"/>
                                <w:lang w:val="ka-GE"/>
                              </w:rPr>
                              <w:t>ოფიციალური სტატისტიკის უწყებების მიერ ობიექტურ საფუძველზე</w:t>
                            </w:r>
                            <w:r w:rsidRPr="00345206">
                              <w:rPr>
                                <w:rFonts w:ascii="Sylfaen" w:hAnsi="Sylfaen" w:cs="Helvetica"/>
                                <w:i/>
                                <w:iCs/>
                                <w:color w:val="E84C22" w:themeColor="accent1"/>
                                <w:sz w:val="22"/>
                                <w:szCs w:val="22"/>
                              </w:rPr>
                              <w:t xml:space="preserve"> </w:t>
                            </w:r>
                            <w:r>
                              <w:rPr>
                                <w:rFonts w:ascii="Sylfaen" w:hAnsi="Sylfaen" w:cs="Helvetica"/>
                                <w:i/>
                                <w:iCs/>
                                <w:color w:val="E84C22" w:themeColor="accent1"/>
                                <w:sz w:val="22"/>
                                <w:szCs w:val="22"/>
                                <w:lang w:val="ka-GE"/>
                              </w:rPr>
                              <w:t>იწარმოება და ვრცელდება ს</w:t>
                            </w:r>
                            <w:proofErr w:type="spellStart"/>
                            <w:r w:rsidRPr="00345206">
                              <w:rPr>
                                <w:rFonts w:ascii="Sylfaen" w:hAnsi="Sylfaen" w:cs="Helvetica"/>
                                <w:i/>
                                <w:iCs/>
                                <w:color w:val="E84C22" w:themeColor="accent1"/>
                                <w:sz w:val="22"/>
                                <w:szCs w:val="22"/>
                              </w:rPr>
                              <w:t>აჯარო</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ინფორმაცი</w:t>
                            </w:r>
                            <w:proofErr w:type="spellEnd"/>
                            <w:r>
                              <w:rPr>
                                <w:rFonts w:ascii="Sylfaen" w:hAnsi="Sylfaen" w:cs="Helvetica"/>
                                <w:i/>
                                <w:iCs/>
                                <w:color w:val="E84C22" w:themeColor="accent1"/>
                                <w:sz w:val="22"/>
                                <w:szCs w:val="22"/>
                                <w:lang w:val="ka-GE"/>
                              </w:rPr>
                              <w:t>ის ფლობაზე</w:t>
                            </w:r>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მოქალაქეთა</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უფლებ</w:t>
                            </w:r>
                            <w:proofErr w:type="spellEnd"/>
                            <w:r>
                              <w:rPr>
                                <w:rFonts w:ascii="Sylfaen" w:hAnsi="Sylfaen" w:cs="Helvetica"/>
                                <w:i/>
                                <w:iCs/>
                                <w:color w:val="E84C22" w:themeColor="accent1"/>
                                <w:sz w:val="22"/>
                                <w:szCs w:val="22"/>
                                <w:lang w:val="ka-GE"/>
                              </w:rPr>
                              <w:t>ის პატივისცემის უზრუნველსაყოფად</w:t>
                            </w:r>
                            <w:r w:rsidRPr="00345206">
                              <w:rPr>
                                <w:rFonts w:ascii="Sylfaen" w:hAnsi="Sylfaen" w:cs="Helvetica"/>
                                <w:i/>
                                <w:iCs/>
                                <w:color w:val="E84C22" w:themeColor="accent1"/>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50E584" id="Text Box 16" o:spid="_x0000_s1034" type="#_x0000_t202" style="position:absolute;left:0;text-align:left;margin-left:53.85pt;margin-top:13.1pt;width:496.5pt;height:154.25pt;z-index:25166694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" filled="f" stroked="f">
                <v:textbox style="mso-fit-shape-to-text:t">
                  <w:txbxContent>
                    <w:p w14:paraId="2C3D6880" w14:textId="77777777" w:rsidR="009F0140" w:rsidRPr="00345206" w:rsidRDefault="009F0140" w:rsidP="00345206">
                      <w:pPr>
                        <w:pBdr>
                          <w:top w:val="single" w:sz="24" w:space="8" w:color="E84C22" w:themeColor="accent1"/>
                          <w:bottom w:val="single" w:sz="24" w:space="8" w:color="E84C22" w:themeColor="accent1"/>
                        </w:pBdr>
                        <w:jc w:val="both"/>
                        <w:rPr>
                          <w:rFonts w:ascii="Sylfaen" w:hAnsi="Sylfaen"/>
                          <w:i/>
                          <w:iCs/>
                          <w:color w:val="E84C22" w:themeColor="accent1"/>
                          <w:sz w:val="22"/>
                          <w:szCs w:val="22"/>
                        </w:rPr>
                      </w:pPr>
                      <w:r w:rsidRPr="00345206">
                        <w:rPr>
                          <w:rFonts w:ascii="Sylfaen" w:hAnsi="Sylfaen"/>
                          <w:i/>
                          <w:iCs/>
                          <w:color w:val="E84C22" w:themeColor="accent1"/>
                          <w:sz w:val="22"/>
                          <w:szCs w:val="22"/>
                        </w:rPr>
                        <w:t>“</w:t>
                      </w:r>
                      <w:proofErr w:type="spellStart"/>
                      <w:r w:rsidRPr="00345206">
                        <w:rPr>
                          <w:rFonts w:ascii="Sylfaen" w:hAnsi="Sylfaen" w:cs="Helvetica"/>
                          <w:i/>
                          <w:iCs/>
                          <w:color w:val="E84C22" w:themeColor="accent1"/>
                          <w:sz w:val="22"/>
                          <w:szCs w:val="22"/>
                        </w:rPr>
                        <w:t>ოფიციალური</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სტატისტიკა</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დემოკრატიულ</w:t>
                      </w:r>
                      <w:proofErr w:type="spellEnd"/>
                      <w:r>
                        <w:rPr>
                          <w:rFonts w:ascii="Sylfaen" w:hAnsi="Sylfaen" w:cs="Helvetica"/>
                          <w:i/>
                          <w:iCs/>
                          <w:color w:val="E84C22" w:themeColor="accent1"/>
                          <w:sz w:val="22"/>
                          <w:szCs w:val="22"/>
                          <w:lang w:val="ka-GE"/>
                        </w:rPr>
                        <w:t>ი</w:t>
                      </w:r>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საზოგადოები</w:t>
                      </w:r>
                      <w:proofErr w:type="spellEnd"/>
                      <w:r>
                        <w:rPr>
                          <w:rFonts w:ascii="Sylfaen" w:hAnsi="Sylfaen" w:cs="Helvetica"/>
                          <w:i/>
                          <w:iCs/>
                          <w:color w:val="E84C22" w:themeColor="accent1"/>
                          <w:sz w:val="22"/>
                          <w:szCs w:val="22"/>
                          <w:lang w:val="ka-GE"/>
                        </w:rPr>
                        <w:t>ს</w:t>
                      </w:r>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საინფორმაციო</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სისტემის</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განუყოფელი</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ნაწილია</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და</w:t>
                      </w:r>
                      <w:proofErr w:type="spellEnd"/>
                      <w:r w:rsidRPr="00345206">
                        <w:rPr>
                          <w:rFonts w:ascii="Sylfaen" w:hAnsi="Sylfaen" w:cs="Helvetica"/>
                          <w:i/>
                          <w:iCs/>
                          <w:color w:val="E84C22" w:themeColor="accent1"/>
                          <w:sz w:val="22"/>
                          <w:szCs w:val="22"/>
                        </w:rPr>
                        <w:t xml:space="preserve"> </w:t>
                      </w:r>
                      <w:r>
                        <w:rPr>
                          <w:rFonts w:ascii="Sylfaen" w:hAnsi="Sylfaen" w:cs="Helvetica"/>
                          <w:i/>
                          <w:iCs/>
                          <w:color w:val="E84C22" w:themeColor="accent1"/>
                          <w:sz w:val="22"/>
                          <w:szCs w:val="22"/>
                          <w:lang w:val="ka-GE"/>
                        </w:rPr>
                        <w:t xml:space="preserve">ის </w:t>
                      </w:r>
                      <w:proofErr w:type="spellStart"/>
                      <w:r w:rsidRPr="00345206">
                        <w:rPr>
                          <w:rFonts w:ascii="Sylfaen" w:hAnsi="Sylfaen" w:cs="Helvetica"/>
                          <w:i/>
                          <w:iCs/>
                          <w:color w:val="E84C22" w:themeColor="accent1"/>
                          <w:sz w:val="22"/>
                          <w:szCs w:val="22"/>
                        </w:rPr>
                        <w:t>მთავრობას</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ეკონომიკასა</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და</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საზოგადოებას</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ეკონომიკური</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დემოგრაფიული</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სოციალური</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და</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გარემოს</w:t>
                      </w:r>
                      <w:proofErr w:type="spellEnd"/>
                      <w:r w:rsidRPr="00345206">
                        <w:rPr>
                          <w:rFonts w:ascii="Sylfaen" w:hAnsi="Sylfaen" w:cs="Helvetica"/>
                          <w:i/>
                          <w:iCs/>
                          <w:color w:val="E84C22" w:themeColor="accent1"/>
                          <w:sz w:val="22"/>
                          <w:szCs w:val="22"/>
                        </w:rPr>
                        <w:t xml:space="preserve"> </w:t>
                      </w:r>
                      <w:r>
                        <w:rPr>
                          <w:rFonts w:ascii="Sylfaen" w:hAnsi="Sylfaen" w:cs="Helvetica"/>
                          <w:i/>
                          <w:iCs/>
                          <w:color w:val="E84C22" w:themeColor="accent1"/>
                          <w:sz w:val="22"/>
                          <w:szCs w:val="22"/>
                          <w:lang w:val="ka-GE"/>
                        </w:rPr>
                        <w:t>მდგომარეობის</w:t>
                      </w:r>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შესახებ</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მონაცემებით</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ამარაგებს</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ამ</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მიზნით</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პრაქტიკული</w:t>
                      </w:r>
                      <w:proofErr w:type="spellEnd"/>
                      <w:r w:rsidRPr="00345206">
                        <w:rPr>
                          <w:rFonts w:ascii="Sylfaen" w:hAnsi="Sylfaen" w:cs="Helvetica"/>
                          <w:i/>
                          <w:iCs/>
                          <w:color w:val="E84C22" w:themeColor="accent1"/>
                          <w:sz w:val="22"/>
                          <w:szCs w:val="22"/>
                        </w:rPr>
                        <w:t xml:space="preserve"> </w:t>
                      </w:r>
                      <w:r>
                        <w:rPr>
                          <w:rFonts w:ascii="Sylfaen" w:hAnsi="Sylfaen" w:cs="Helvetica"/>
                          <w:i/>
                          <w:iCs/>
                          <w:color w:val="E84C22" w:themeColor="accent1"/>
                          <w:sz w:val="22"/>
                          <w:szCs w:val="22"/>
                          <w:lang w:val="ka-GE"/>
                        </w:rPr>
                        <w:t xml:space="preserve">ღირებულების მქონე </w:t>
                      </w:r>
                      <w:proofErr w:type="spellStart"/>
                      <w:r w:rsidRPr="00345206">
                        <w:rPr>
                          <w:rFonts w:ascii="Sylfaen" w:hAnsi="Sylfaen" w:cs="Helvetica"/>
                          <w:i/>
                          <w:iCs/>
                          <w:color w:val="E84C22" w:themeColor="accent1"/>
                          <w:sz w:val="22"/>
                          <w:szCs w:val="22"/>
                        </w:rPr>
                        <w:t>ოფიციალური</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სტატისტიკ</w:t>
                      </w:r>
                      <w:proofErr w:type="spellEnd"/>
                      <w:r>
                        <w:rPr>
                          <w:rFonts w:ascii="Sylfaen" w:hAnsi="Sylfaen" w:cs="Helvetica"/>
                          <w:i/>
                          <w:iCs/>
                          <w:color w:val="E84C22" w:themeColor="accent1"/>
                          <w:sz w:val="22"/>
                          <w:szCs w:val="22"/>
                          <w:lang w:val="ka-GE"/>
                        </w:rPr>
                        <w:t>ური</w:t>
                      </w:r>
                      <w:r w:rsidRPr="00345206">
                        <w:rPr>
                          <w:rFonts w:ascii="Sylfaen" w:hAnsi="Sylfaen" w:cs="Helvetica"/>
                          <w:i/>
                          <w:iCs/>
                          <w:color w:val="E84C22" w:themeColor="accent1"/>
                          <w:sz w:val="22"/>
                          <w:szCs w:val="22"/>
                        </w:rPr>
                        <w:t xml:space="preserve"> </w:t>
                      </w:r>
                      <w:r>
                        <w:rPr>
                          <w:rFonts w:ascii="Sylfaen" w:hAnsi="Sylfaen" w:cs="Helvetica"/>
                          <w:i/>
                          <w:iCs/>
                          <w:color w:val="E84C22" w:themeColor="accent1"/>
                          <w:sz w:val="22"/>
                          <w:szCs w:val="22"/>
                          <w:lang w:val="ka-GE"/>
                        </w:rPr>
                        <w:t>მონაცემები</w:t>
                      </w:r>
                      <w:r w:rsidRPr="00345206">
                        <w:rPr>
                          <w:rFonts w:ascii="Sylfaen" w:hAnsi="Sylfaen" w:cs="Helvetica"/>
                          <w:i/>
                          <w:iCs/>
                          <w:color w:val="E84C22" w:themeColor="accent1"/>
                          <w:sz w:val="22"/>
                          <w:szCs w:val="22"/>
                        </w:rPr>
                        <w:t xml:space="preserve"> </w:t>
                      </w:r>
                      <w:r>
                        <w:rPr>
                          <w:rFonts w:ascii="Sylfaen" w:hAnsi="Sylfaen" w:cs="Helvetica"/>
                          <w:i/>
                          <w:iCs/>
                          <w:color w:val="E84C22" w:themeColor="accent1"/>
                          <w:sz w:val="22"/>
                          <w:szCs w:val="22"/>
                          <w:lang w:val="ka-GE"/>
                        </w:rPr>
                        <w:t>ოფიციალური სტატისტიკის უწყებების მიერ ობიექტურ საფუძველზე</w:t>
                      </w:r>
                      <w:r w:rsidRPr="00345206">
                        <w:rPr>
                          <w:rFonts w:ascii="Sylfaen" w:hAnsi="Sylfaen" w:cs="Helvetica"/>
                          <w:i/>
                          <w:iCs/>
                          <w:color w:val="E84C22" w:themeColor="accent1"/>
                          <w:sz w:val="22"/>
                          <w:szCs w:val="22"/>
                        </w:rPr>
                        <w:t xml:space="preserve"> </w:t>
                      </w:r>
                      <w:r>
                        <w:rPr>
                          <w:rFonts w:ascii="Sylfaen" w:hAnsi="Sylfaen" w:cs="Helvetica"/>
                          <w:i/>
                          <w:iCs/>
                          <w:color w:val="E84C22" w:themeColor="accent1"/>
                          <w:sz w:val="22"/>
                          <w:szCs w:val="22"/>
                          <w:lang w:val="ka-GE"/>
                        </w:rPr>
                        <w:t>იწარმოება და ვრცელდება ს</w:t>
                      </w:r>
                      <w:proofErr w:type="spellStart"/>
                      <w:r w:rsidRPr="00345206">
                        <w:rPr>
                          <w:rFonts w:ascii="Sylfaen" w:hAnsi="Sylfaen" w:cs="Helvetica"/>
                          <w:i/>
                          <w:iCs/>
                          <w:color w:val="E84C22" w:themeColor="accent1"/>
                          <w:sz w:val="22"/>
                          <w:szCs w:val="22"/>
                        </w:rPr>
                        <w:t>აჯარო</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ინფორმაცი</w:t>
                      </w:r>
                      <w:proofErr w:type="spellEnd"/>
                      <w:r>
                        <w:rPr>
                          <w:rFonts w:ascii="Sylfaen" w:hAnsi="Sylfaen" w:cs="Helvetica"/>
                          <w:i/>
                          <w:iCs/>
                          <w:color w:val="E84C22" w:themeColor="accent1"/>
                          <w:sz w:val="22"/>
                          <w:szCs w:val="22"/>
                          <w:lang w:val="ka-GE"/>
                        </w:rPr>
                        <w:t>ის ფლობაზე</w:t>
                      </w:r>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მოქალაქეთა</w:t>
                      </w:r>
                      <w:proofErr w:type="spellEnd"/>
                      <w:r w:rsidRPr="00345206">
                        <w:rPr>
                          <w:rFonts w:ascii="Sylfaen" w:hAnsi="Sylfaen" w:cs="Helvetica"/>
                          <w:i/>
                          <w:iCs/>
                          <w:color w:val="E84C22" w:themeColor="accent1"/>
                          <w:sz w:val="22"/>
                          <w:szCs w:val="22"/>
                        </w:rPr>
                        <w:t xml:space="preserve"> </w:t>
                      </w:r>
                      <w:proofErr w:type="spellStart"/>
                      <w:r w:rsidRPr="00345206">
                        <w:rPr>
                          <w:rFonts w:ascii="Sylfaen" w:hAnsi="Sylfaen" w:cs="Helvetica"/>
                          <w:i/>
                          <w:iCs/>
                          <w:color w:val="E84C22" w:themeColor="accent1"/>
                          <w:sz w:val="22"/>
                          <w:szCs w:val="22"/>
                        </w:rPr>
                        <w:t>უფლებ</w:t>
                      </w:r>
                      <w:proofErr w:type="spellEnd"/>
                      <w:r>
                        <w:rPr>
                          <w:rFonts w:ascii="Sylfaen" w:hAnsi="Sylfaen" w:cs="Helvetica"/>
                          <w:i/>
                          <w:iCs/>
                          <w:color w:val="E84C22" w:themeColor="accent1"/>
                          <w:sz w:val="22"/>
                          <w:szCs w:val="22"/>
                          <w:lang w:val="ka-GE"/>
                        </w:rPr>
                        <w:t>ის პატივისცემის უზრუნველსაყოფად</w:t>
                      </w:r>
                      <w:r w:rsidRPr="00345206">
                        <w:rPr>
                          <w:rFonts w:ascii="Sylfaen" w:hAnsi="Sylfaen" w:cs="Helvetica"/>
                          <w:i/>
                          <w:iCs/>
                          <w:color w:val="E84C22" w:themeColor="accent1"/>
                          <w:sz w:val="22"/>
                          <w:szCs w:val="22"/>
                        </w:rPr>
                        <w:t xml:space="preserve">.’’   </w:t>
                      </w:r>
                    </w:p>
                  </w:txbxContent>
                </v:textbox>
                <w10:wrap type="topAndBottom" anchorx="page"/>
              </v:shape>
            </w:pict>
          </mc:Fallback>
        </mc:AlternateContent>
      </w:r>
      <w:r w:rsidR="00345206" w:rsidRPr="002E4B88">
        <w:rPr>
          <w:rFonts w:ascii="Sylfaen" w:hAnsi="Sylfaen" w:cs="Helvetica"/>
          <w:sz w:val="22"/>
          <w:szCs w:val="22"/>
          <w:lang w:val="ka-GE"/>
        </w:rPr>
        <w:t xml:space="preserve">მონაცემების გავრცელების გაუმჯობესება  საქართველოს სტატისტიკის სისტემის საბოლოო მიზანია. აღნიშნული მიზნის ქვეშ ორი ასპექტი განიხილება: ოფიციალური გავრცელება და გავრცელება უფრო ფართო გაგებით. საქსტატი ოფიციალური სტატისტიკის გავრცელებაზეა პასუხისმგებელი და ამას წინასწარ განსაზღვრული განრიგის მიხედვით ახორციელებს. ასევე ეროვნული ბანკი აქვეყნებს სტატისტიკას, რომელსაც თავისი განრიგის მიხედვით აწარმოებს. </w:t>
      </w:r>
    </w:p>
    <w:p w14:paraId="707E9D6E" w14:textId="77777777" w:rsidR="00345206" w:rsidRPr="002E4B88" w:rsidRDefault="00345206" w:rsidP="00F866DA">
      <w:pPr>
        <w:autoSpaceDE w:val="0"/>
        <w:autoSpaceDN w:val="0"/>
        <w:adjustRightInd w:val="0"/>
        <w:spacing w:after="120"/>
        <w:ind w:firstLine="284"/>
        <w:jc w:val="both"/>
        <w:rPr>
          <w:rFonts w:ascii="Sylfaen" w:hAnsi="Sylfaen" w:cs="Helvetica"/>
          <w:sz w:val="22"/>
          <w:szCs w:val="22"/>
          <w:lang w:val="ka-GE"/>
        </w:rPr>
      </w:pPr>
      <w:r w:rsidRPr="002E4B88">
        <w:rPr>
          <w:rFonts w:ascii="Sylfaen" w:hAnsi="Sylfaen" w:cs="Helvetica"/>
          <w:sz w:val="22"/>
          <w:szCs w:val="22"/>
          <w:lang w:val="ka-GE"/>
        </w:rPr>
        <w:t xml:space="preserve">საქსტატში დანერგილია რიგი პოლიტიკები და პროცედურები, რათა </w:t>
      </w:r>
      <w:r w:rsidR="00AD4095" w:rsidRPr="002E4B88">
        <w:rPr>
          <w:rFonts w:ascii="Sylfaen" w:hAnsi="Sylfaen" w:cs="Helvetica"/>
          <w:sz w:val="22"/>
          <w:szCs w:val="22"/>
          <w:lang w:val="ka-GE"/>
        </w:rPr>
        <w:t xml:space="preserve">დაკმაყოფილდეს </w:t>
      </w:r>
      <w:r w:rsidRPr="002E4B88">
        <w:rPr>
          <w:rFonts w:ascii="Sylfaen" w:hAnsi="Sylfaen" w:cs="Helvetica"/>
          <w:sz w:val="22"/>
          <w:szCs w:val="22"/>
          <w:lang w:val="ka-GE"/>
        </w:rPr>
        <w:t xml:space="preserve">მიუკერძოებლობისა და ობიექტურობის მოთხოვნები და </w:t>
      </w:r>
      <w:r w:rsidR="00AD4095" w:rsidRPr="002E4B88">
        <w:rPr>
          <w:rFonts w:ascii="Sylfaen" w:hAnsi="Sylfaen" w:cs="Helvetica"/>
          <w:sz w:val="22"/>
          <w:szCs w:val="22"/>
          <w:lang w:val="ka-GE"/>
        </w:rPr>
        <w:t xml:space="preserve">შესრულდეს </w:t>
      </w:r>
      <w:r w:rsidRPr="002E4B88">
        <w:rPr>
          <w:rFonts w:ascii="Sylfaen" w:hAnsi="Sylfaen" w:cs="Helvetica"/>
          <w:sz w:val="22"/>
          <w:szCs w:val="22"/>
          <w:lang w:val="ka-GE"/>
        </w:rPr>
        <w:t>სტატისტიკის წარმოებისა და გავრცელების განრიგი</w:t>
      </w:r>
      <w:r w:rsidR="00AD4095">
        <w:rPr>
          <w:rFonts w:ascii="Sylfaen" w:hAnsi="Sylfaen" w:cs="Helvetica"/>
          <w:sz w:val="22"/>
          <w:szCs w:val="22"/>
          <w:lang w:val="ka-GE"/>
        </w:rPr>
        <w:t>.</w:t>
      </w:r>
      <w:r w:rsidRPr="002E4B88">
        <w:rPr>
          <w:rFonts w:ascii="Sylfaen" w:hAnsi="Sylfaen" w:cs="Helvetica"/>
          <w:sz w:val="22"/>
          <w:szCs w:val="22"/>
          <w:lang w:val="ka-GE"/>
        </w:rPr>
        <w:t xml:space="preserve"> თუმცა</w:t>
      </w:r>
      <w:r w:rsidR="002E4B88">
        <w:rPr>
          <w:rFonts w:ascii="Sylfaen" w:hAnsi="Sylfaen" w:cs="Helvetica"/>
          <w:sz w:val="22"/>
          <w:szCs w:val="22"/>
          <w:lang w:val="ka-GE"/>
        </w:rPr>
        <w:t>,</w:t>
      </w:r>
      <w:r w:rsidRPr="002E4B88">
        <w:rPr>
          <w:rFonts w:ascii="Sylfaen" w:hAnsi="Sylfaen" w:cs="Helvetica"/>
          <w:sz w:val="22"/>
          <w:szCs w:val="22"/>
          <w:lang w:val="ka-GE"/>
        </w:rPr>
        <w:t xml:space="preserve"> გარე შეფასების შედეგები აჩვენებს, რომ საჭიროა არსებული პრაქტიკის გაწერა და ოფიციალური სტატისტიკის მიუკერძოებლად და ობიექტურად წარმოებისა და გავრცელების უზრუნველმყოფი სახელმძღვანელო პრინციპების გამოქვეყნება. აუცილებელია შეცდომებზე რეაგირების, მათი გასწორებისა და დაგეგმილი </w:t>
      </w:r>
      <w:r w:rsidR="002E4B88">
        <w:rPr>
          <w:rFonts w:ascii="Sylfaen" w:hAnsi="Sylfaen" w:cs="Helvetica"/>
          <w:sz w:val="22"/>
          <w:szCs w:val="22"/>
          <w:lang w:val="ka-GE"/>
        </w:rPr>
        <w:t>მნიშვნელოვანი</w:t>
      </w:r>
      <w:r w:rsidRPr="002E4B88">
        <w:rPr>
          <w:rFonts w:ascii="Sylfaen" w:hAnsi="Sylfaen" w:cs="Helvetica"/>
          <w:sz w:val="22"/>
          <w:szCs w:val="22"/>
          <w:lang w:val="ka-GE"/>
        </w:rPr>
        <w:t xml:space="preserve"> </w:t>
      </w:r>
      <w:r w:rsidR="002E4B88">
        <w:rPr>
          <w:rFonts w:ascii="Sylfaen" w:hAnsi="Sylfaen" w:cs="Helvetica"/>
          <w:sz w:val="22"/>
          <w:szCs w:val="22"/>
          <w:lang w:val="ka-GE"/>
        </w:rPr>
        <w:t>გადასინჯვ</w:t>
      </w:r>
      <w:r w:rsidRPr="002E4B88">
        <w:rPr>
          <w:rFonts w:ascii="Sylfaen" w:hAnsi="Sylfaen" w:cs="Helvetica"/>
          <w:sz w:val="22"/>
          <w:szCs w:val="22"/>
          <w:lang w:val="ka-GE"/>
        </w:rPr>
        <w:t xml:space="preserve">ების </w:t>
      </w:r>
      <w:r w:rsidR="00AD4095">
        <w:rPr>
          <w:rFonts w:ascii="Sylfaen" w:hAnsi="Sylfaen" w:cs="Helvetica"/>
          <w:sz w:val="22"/>
          <w:szCs w:val="22"/>
          <w:lang w:val="ka-GE"/>
        </w:rPr>
        <w:t>თაობაზე</w:t>
      </w:r>
      <w:r w:rsidRPr="002E4B88">
        <w:rPr>
          <w:rFonts w:ascii="Sylfaen" w:hAnsi="Sylfaen" w:cs="Helvetica"/>
          <w:sz w:val="22"/>
          <w:szCs w:val="22"/>
          <w:lang w:val="ka-GE"/>
        </w:rPr>
        <w:t xml:space="preserve"> წინასწარი </w:t>
      </w:r>
      <w:r w:rsidR="002E4B88">
        <w:rPr>
          <w:rFonts w:ascii="Sylfaen" w:hAnsi="Sylfaen" w:cs="Helvetica"/>
          <w:sz w:val="22"/>
          <w:szCs w:val="22"/>
          <w:lang w:val="ka-GE"/>
        </w:rPr>
        <w:t>გამოცხად</w:t>
      </w:r>
      <w:r w:rsidRPr="002E4B88">
        <w:rPr>
          <w:rFonts w:ascii="Sylfaen" w:hAnsi="Sylfaen" w:cs="Helvetica"/>
          <w:sz w:val="22"/>
          <w:szCs w:val="22"/>
          <w:lang w:val="ka-GE"/>
        </w:rPr>
        <w:t xml:space="preserve">ების პოლიტიკის შემუშავება. </w:t>
      </w:r>
    </w:p>
    <w:p w14:paraId="446A7FC5" w14:textId="3F085EC8" w:rsidR="00345206" w:rsidRPr="002E4B88" w:rsidRDefault="00345206" w:rsidP="00F866DA">
      <w:pPr>
        <w:autoSpaceDE w:val="0"/>
        <w:autoSpaceDN w:val="0"/>
        <w:adjustRightInd w:val="0"/>
        <w:spacing w:after="120"/>
        <w:ind w:firstLine="284"/>
        <w:jc w:val="both"/>
        <w:rPr>
          <w:rFonts w:ascii="Sylfaen" w:hAnsi="Sylfaen" w:cs="Helvetica"/>
          <w:sz w:val="22"/>
          <w:szCs w:val="22"/>
          <w:lang w:val="ka-GE"/>
        </w:rPr>
      </w:pPr>
      <w:r w:rsidRPr="002E4B88">
        <w:rPr>
          <w:rFonts w:ascii="Sylfaen" w:hAnsi="Sylfaen" w:cs="Helvetica"/>
          <w:sz w:val="22"/>
          <w:szCs w:val="22"/>
          <w:lang w:val="ka-GE"/>
        </w:rPr>
        <w:t>2019 წელს საქსტატის ახალი, თანამედროვე ვებ-</w:t>
      </w:r>
      <w:r w:rsidR="002E4B88">
        <w:rPr>
          <w:rFonts w:ascii="Sylfaen" w:hAnsi="Sylfaen" w:cs="Helvetica"/>
          <w:sz w:val="22"/>
          <w:szCs w:val="22"/>
          <w:lang w:val="ka-GE"/>
        </w:rPr>
        <w:t>საიტი</w:t>
      </w:r>
      <w:r w:rsidRPr="002E4B88">
        <w:rPr>
          <w:rFonts w:ascii="Sylfaen" w:hAnsi="Sylfaen" w:cs="Helvetica"/>
          <w:sz w:val="22"/>
          <w:szCs w:val="22"/>
          <w:lang w:val="ka-GE"/>
        </w:rPr>
        <w:t xml:space="preserve"> ამ</w:t>
      </w:r>
      <w:r w:rsidR="002E4B88">
        <w:rPr>
          <w:rFonts w:ascii="Sylfaen" w:hAnsi="Sylfaen" w:cs="Helvetica"/>
          <w:sz w:val="22"/>
          <w:szCs w:val="22"/>
          <w:lang w:val="ka-GE"/>
        </w:rPr>
        <w:t>ოქმედ</w:t>
      </w:r>
      <w:r w:rsidRPr="002E4B88">
        <w:rPr>
          <w:rFonts w:ascii="Sylfaen" w:hAnsi="Sylfaen" w:cs="Helvetica"/>
          <w:sz w:val="22"/>
          <w:szCs w:val="22"/>
          <w:lang w:val="ka-GE"/>
        </w:rPr>
        <w:t>და. ვებ-</w:t>
      </w:r>
      <w:r w:rsidR="002E4B88">
        <w:rPr>
          <w:rFonts w:ascii="Sylfaen" w:hAnsi="Sylfaen" w:cs="Helvetica"/>
          <w:sz w:val="22"/>
          <w:szCs w:val="22"/>
          <w:lang w:val="ka-GE"/>
        </w:rPr>
        <w:t>სა</w:t>
      </w:r>
      <w:r w:rsidRPr="002E4B88">
        <w:rPr>
          <w:rFonts w:ascii="Sylfaen" w:hAnsi="Sylfaen" w:cs="Helvetica"/>
          <w:sz w:val="22"/>
          <w:szCs w:val="22"/>
          <w:lang w:val="ka-GE"/>
        </w:rPr>
        <w:t>ი</w:t>
      </w:r>
      <w:r w:rsidR="002E4B88">
        <w:rPr>
          <w:rFonts w:ascii="Sylfaen" w:hAnsi="Sylfaen" w:cs="Helvetica"/>
          <w:sz w:val="22"/>
          <w:szCs w:val="22"/>
          <w:lang w:val="ka-GE"/>
        </w:rPr>
        <w:t>ტი</w:t>
      </w:r>
      <w:r w:rsidRPr="002E4B88">
        <w:rPr>
          <w:rFonts w:ascii="Sylfaen" w:hAnsi="Sylfaen" w:cs="Helvetica"/>
          <w:sz w:val="22"/>
          <w:szCs w:val="22"/>
          <w:lang w:val="ka-GE"/>
        </w:rPr>
        <w:t xml:space="preserve"> ოფიციალური სტატისტიკის, გამოყენებული მეთოდ</w:t>
      </w:r>
      <w:r w:rsidR="00AD4095">
        <w:rPr>
          <w:rFonts w:ascii="Sylfaen" w:hAnsi="Sylfaen" w:cs="Helvetica"/>
          <w:sz w:val="22"/>
          <w:szCs w:val="22"/>
          <w:lang w:val="ka-GE"/>
        </w:rPr>
        <w:t>ოლოგი</w:t>
      </w:r>
      <w:r w:rsidRPr="002E4B88">
        <w:rPr>
          <w:rFonts w:ascii="Sylfaen" w:hAnsi="Sylfaen" w:cs="Helvetica"/>
          <w:sz w:val="22"/>
          <w:szCs w:val="22"/>
          <w:lang w:val="ka-GE"/>
        </w:rPr>
        <w:t>ების, პუბლიკაციების, საერთაშორისო თანამშრომლობის</w:t>
      </w:r>
      <w:r w:rsidR="00AD4095">
        <w:rPr>
          <w:rFonts w:ascii="Sylfaen" w:hAnsi="Sylfaen" w:cs="Helvetica"/>
          <w:sz w:val="22"/>
          <w:szCs w:val="22"/>
          <w:lang w:val="ka-GE"/>
        </w:rPr>
        <w:t xml:space="preserve"> ამსახველი</w:t>
      </w:r>
      <w:r w:rsidRPr="002E4B88">
        <w:rPr>
          <w:rFonts w:ascii="Sylfaen" w:hAnsi="Sylfaen" w:cs="Helvetica"/>
          <w:sz w:val="22"/>
          <w:szCs w:val="22"/>
          <w:lang w:val="ka-GE"/>
        </w:rPr>
        <w:t xml:space="preserve"> და სხვა ინფორმაციის გავრცელების მთავარი პლატფორმაა. </w:t>
      </w:r>
      <w:r w:rsidR="002E4B88" w:rsidRPr="002E4B88">
        <w:rPr>
          <w:rFonts w:ascii="Sylfaen" w:hAnsi="Sylfaen" w:cs="Helvetica"/>
          <w:sz w:val="22"/>
          <w:szCs w:val="22"/>
          <w:lang w:val="ka-GE"/>
        </w:rPr>
        <w:t>საქსტატი უზრუნველყოფს</w:t>
      </w:r>
      <w:r w:rsidR="002E4B88">
        <w:rPr>
          <w:rFonts w:ascii="Sylfaen" w:hAnsi="Sylfaen" w:cs="Helvetica"/>
          <w:sz w:val="22"/>
          <w:szCs w:val="22"/>
          <w:lang w:val="ka-GE"/>
        </w:rPr>
        <w:t xml:space="preserve"> </w:t>
      </w:r>
      <w:r w:rsidRPr="002E4B88">
        <w:rPr>
          <w:rFonts w:ascii="Sylfaen" w:hAnsi="Sylfaen" w:cs="Helvetica"/>
          <w:sz w:val="22"/>
          <w:szCs w:val="22"/>
          <w:lang w:val="ka-GE"/>
        </w:rPr>
        <w:t>ვებ-</w:t>
      </w:r>
      <w:r w:rsidR="002E4B88">
        <w:rPr>
          <w:rFonts w:ascii="Sylfaen" w:hAnsi="Sylfaen" w:cs="Helvetica"/>
          <w:sz w:val="22"/>
          <w:szCs w:val="22"/>
          <w:lang w:val="ka-GE"/>
        </w:rPr>
        <w:t>სა</w:t>
      </w:r>
      <w:r w:rsidR="002E4B88" w:rsidRPr="002E4B88">
        <w:rPr>
          <w:rFonts w:ascii="Sylfaen" w:hAnsi="Sylfaen" w:cs="Helvetica"/>
          <w:sz w:val="22"/>
          <w:szCs w:val="22"/>
          <w:lang w:val="ka-GE"/>
        </w:rPr>
        <w:t>ი</w:t>
      </w:r>
      <w:r w:rsidR="002E4B88">
        <w:rPr>
          <w:rFonts w:ascii="Sylfaen" w:hAnsi="Sylfaen" w:cs="Helvetica"/>
          <w:sz w:val="22"/>
          <w:szCs w:val="22"/>
          <w:lang w:val="ka-GE"/>
        </w:rPr>
        <w:t>ტი</w:t>
      </w:r>
      <w:r w:rsidRPr="002E4B88">
        <w:rPr>
          <w:rFonts w:ascii="Sylfaen" w:hAnsi="Sylfaen" w:cs="Helvetica"/>
          <w:sz w:val="22"/>
          <w:szCs w:val="22"/>
          <w:lang w:val="ka-GE"/>
        </w:rPr>
        <w:t>ს ფუნქციონირებასა და მუდმივ გაუმჯობესებას. მისი ფუნქციურობა და მომხმარებელთა სხვადასხვა ჯგუფ</w:t>
      </w:r>
      <w:r w:rsidR="00053A3A">
        <w:rPr>
          <w:rFonts w:ascii="Sylfaen" w:hAnsi="Sylfaen" w:cs="Helvetica"/>
          <w:sz w:val="22"/>
          <w:szCs w:val="22"/>
          <w:lang w:val="ka-GE"/>
        </w:rPr>
        <w:t>ებ</w:t>
      </w:r>
      <w:r w:rsidRPr="002E4B88">
        <w:rPr>
          <w:rFonts w:ascii="Sylfaen" w:hAnsi="Sylfaen" w:cs="Helvetica"/>
          <w:sz w:val="22"/>
          <w:szCs w:val="22"/>
          <w:lang w:val="ka-GE"/>
        </w:rPr>
        <w:t>ის მიერ მასზე წვდომა სტრატეგიის განხორციელების პერიოდში კიდევ უფრო დაიხვეწება. სტატისტიკის სხვა მწარმოებლების მიერ შექმნილი სტატისტიკის ოფიციალურ ვებ-</w:t>
      </w:r>
      <w:r w:rsidR="002E4B88">
        <w:rPr>
          <w:rFonts w:ascii="Sylfaen" w:hAnsi="Sylfaen" w:cs="Helvetica"/>
          <w:sz w:val="22"/>
          <w:szCs w:val="22"/>
          <w:lang w:val="ka-GE"/>
        </w:rPr>
        <w:t>საიტ</w:t>
      </w:r>
      <w:r w:rsidRPr="002E4B88">
        <w:rPr>
          <w:rFonts w:ascii="Sylfaen" w:hAnsi="Sylfaen" w:cs="Helvetica"/>
          <w:sz w:val="22"/>
          <w:szCs w:val="22"/>
          <w:lang w:val="ka-GE"/>
        </w:rPr>
        <w:t>ზე გამოქვეყნებით</w:t>
      </w:r>
      <w:r w:rsidR="00813EE9">
        <w:rPr>
          <w:rFonts w:ascii="Sylfaen" w:hAnsi="Sylfaen" w:cs="Helvetica"/>
          <w:sz w:val="22"/>
          <w:szCs w:val="22"/>
          <w:lang w:val="ka-GE"/>
        </w:rPr>
        <w:t>,</w:t>
      </w:r>
      <w:r w:rsidRPr="002E4B88">
        <w:rPr>
          <w:rFonts w:ascii="Sylfaen" w:hAnsi="Sylfaen" w:cs="Helvetica"/>
          <w:sz w:val="22"/>
          <w:szCs w:val="22"/>
          <w:lang w:val="ka-GE"/>
        </w:rPr>
        <w:t xml:space="preserve"> იგეგმება მომხმარებლის </w:t>
      </w:r>
      <w:r w:rsidR="002E4B88">
        <w:rPr>
          <w:rFonts w:ascii="Sylfaen" w:hAnsi="Sylfaen" w:cs="Helvetica"/>
          <w:sz w:val="22"/>
          <w:szCs w:val="22"/>
          <w:lang w:val="ka-GE"/>
        </w:rPr>
        <w:t>ყველა</w:t>
      </w:r>
      <w:r w:rsidRPr="002E4B88">
        <w:rPr>
          <w:rFonts w:ascii="Sylfaen" w:hAnsi="Sylfaen" w:cs="Helvetica"/>
          <w:sz w:val="22"/>
          <w:szCs w:val="22"/>
          <w:lang w:val="ka-GE"/>
        </w:rPr>
        <w:t xml:space="preserve"> ჯგუფისთვის ოფიციალური სტატისტიკის ,,ერთი ფანჯრის’’ შექმნა. </w:t>
      </w:r>
    </w:p>
    <w:p w14:paraId="44B47751" w14:textId="5C09F6A9" w:rsidR="00345206" w:rsidRPr="005109A0" w:rsidRDefault="00345206" w:rsidP="005109A0">
      <w:pPr>
        <w:autoSpaceDE w:val="0"/>
        <w:autoSpaceDN w:val="0"/>
        <w:adjustRightInd w:val="0"/>
        <w:spacing w:before="100" w:beforeAutospacing="1" w:after="100" w:afterAutospacing="1"/>
        <w:ind w:firstLine="284"/>
        <w:jc w:val="both"/>
        <w:rPr>
          <w:rFonts w:ascii="Sylfaen" w:hAnsi="Sylfaen" w:cs="Helvetica"/>
          <w:sz w:val="22"/>
          <w:szCs w:val="22"/>
          <w:lang w:val="ka-GE"/>
        </w:rPr>
      </w:pPr>
      <w:r w:rsidRPr="005109A0">
        <w:rPr>
          <w:rFonts w:ascii="Sylfaen" w:hAnsi="Sylfaen" w:cs="Helvetica"/>
          <w:sz w:val="22"/>
          <w:szCs w:val="22"/>
          <w:lang w:val="ka-GE"/>
        </w:rPr>
        <w:t>ფართო საზოგადოებისთვის მონაცემების მიწოდება მოითხოვს მონაცემთა გავრცელების სტრატეგი</w:t>
      </w:r>
      <w:r w:rsidR="002E4B88" w:rsidRPr="005109A0">
        <w:rPr>
          <w:rFonts w:ascii="Sylfaen" w:hAnsi="Sylfaen" w:cs="Helvetica"/>
          <w:sz w:val="22"/>
          <w:szCs w:val="22"/>
          <w:lang w:val="ka-GE"/>
        </w:rPr>
        <w:t xml:space="preserve">ის </w:t>
      </w:r>
      <w:r w:rsidRPr="005109A0">
        <w:rPr>
          <w:rFonts w:ascii="Sylfaen" w:hAnsi="Sylfaen" w:cs="Helvetica"/>
          <w:sz w:val="22"/>
          <w:szCs w:val="22"/>
          <w:lang w:val="ka-GE"/>
        </w:rPr>
        <w:t>ა</w:t>
      </w:r>
      <w:r w:rsidR="002E4B88" w:rsidRPr="005109A0">
        <w:rPr>
          <w:rFonts w:ascii="Sylfaen" w:hAnsi="Sylfaen" w:cs="Helvetica"/>
          <w:sz w:val="22"/>
          <w:szCs w:val="22"/>
          <w:lang w:val="ka-GE"/>
        </w:rPr>
        <w:t>რ</w:t>
      </w:r>
      <w:r w:rsidRPr="005109A0">
        <w:rPr>
          <w:rFonts w:ascii="Sylfaen" w:hAnsi="Sylfaen" w:cs="Helvetica"/>
          <w:sz w:val="22"/>
          <w:szCs w:val="22"/>
          <w:lang w:val="ka-GE"/>
        </w:rPr>
        <w:t>ს</w:t>
      </w:r>
      <w:r w:rsidR="002E4B88" w:rsidRPr="005109A0">
        <w:rPr>
          <w:rFonts w:ascii="Sylfaen" w:hAnsi="Sylfaen" w:cs="Helvetica"/>
          <w:sz w:val="22"/>
          <w:szCs w:val="22"/>
          <w:lang w:val="ka-GE"/>
        </w:rPr>
        <w:t>ებობას</w:t>
      </w:r>
      <w:r w:rsidRPr="005109A0">
        <w:rPr>
          <w:rFonts w:ascii="Sylfaen" w:hAnsi="Sylfaen" w:cs="Helvetica"/>
          <w:sz w:val="22"/>
          <w:szCs w:val="22"/>
          <w:lang w:val="ka-GE"/>
        </w:rPr>
        <w:t>. ქვედა გრაფიკში ა</w:t>
      </w:r>
      <w:r w:rsidR="002E4B88" w:rsidRPr="005109A0">
        <w:rPr>
          <w:rFonts w:ascii="Sylfaen" w:hAnsi="Sylfaen" w:cs="Helvetica"/>
          <w:sz w:val="22"/>
          <w:szCs w:val="22"/>
          <w:lang w:val="ka-GE"/>
        </w:rPr>
        <w:t>ღწერ</w:t>
      </w:r>
      <w:r w:rsidRPr="005109A0">
        <w:rPr>
          <w:rFonts w:ascii="Sylfaen" w:hAnsi="Sylfaen" w:cs="Helvetica"/>
          <w:sz w:val="22"/>
          <w:szCs w:val="22"/>
          <w:lang w:val="ka-GE"/>
        </w:rPr>
        <w:t xml:space="preserve">ილია მომხმარებელთა სხვადასხვა ჯგუფები და საჭირო მონაცემებზე მათი მოთხოვნები. სტრატეგია განსაზღვრავს მომხმარებელთა </w:t>
      </w:r>
      <w:r w:rsidRPr="005109A0">
        <w:rPr>
          <w:rFonts w:ascii="Sylfaen" w:hAnsi="Sylfaen" w:cs="Helvetica"/>
          <w:sz w:val="22"/>
          <w:szCs w:val="22"/>
          <w:lang w:val="ka-GE"/>
        </w:rPr>
        <w:lastRenderedPageBreak/>
        <w:t>განსხვავებულ კატეგორიებს და მათი ინფორმირებისთვის საჭირო კომუნიკაციის კონკრეტულ საშუალებებს. კომუნიკაციის საშუალებების, როგორიცაა</w:t>
      </w:r>
      <w:r w:rsidR="002E4B88" w:rsidRPr="005109A0">
        <w:rPr>
          <w:rFonts w:ascii="Sylfaen" w:hAnsi="Sylfaen" w:cs="Helvetica"/>
          <w:sz w:val="22"/>
          <w:szCs w:val="22"/>
          <w:lang w:val="ka-GE"/>
        </w:rPr>
        <w:t>, მაგალითად,</w:t>
      </w:r>
      <w:r w:rsidRPr="005109A0">
        <w:rPr>
          <w:rFonts w:ascii="Sylfaen" w:hAnsi="Sylfaen" w:cs="Helvetica"/>
          <w:sz w:val="22"/>
          <w:szCs w:val="22"/>
          <w:lang w:val="ka-GE"/>
        </w:rPr>
        <w:t xml:space="preserve"> ვებ-</w:t>
      </w:r>
      <w:r w:rsidR="002E4B88" w:rsidRPr="005109A0">
        <w:rPr>
          <w:rFonts w:ascii="Sylfaen" w:hAnsi="Sylfaen" w:cs="Helvetica"/>
          <w:sz w:val="22"/>
          <w:szCs w:val="22"/>
          <w:lang w:val="ka-GE"/>
        </w:rPr>
        <w:t>სა</w:t>
      </w:r>
      <w:r w:rsidRPr="005109A0">
        <w:rPr>
          <w:rFonts w:ascii="Sylfaen" w:hAnsi="Sylfaen" w:cs="Helvetica"/>
          <w:sz w:val="22"/>
          <w:szCs w:val="22"/>
          <w:lang w:val="ka-GE"/>
        </w:rPr>
        <w:t>ი</w:t>
      </w:r>
      <w:r w:rsidR="002E4B88" w:rsidRPr="005109A0">
        <w:rPr>
          <w:rFonts w:ascii="Sylfaen" w:hAnsi="Sylfaen" w:cs="Helvetica"/>
          <w:sz w:val="22"/>
          <w:szCs w:val="22"/>
          <w:lang w:val="ka-GE"/>
        </w:rPr>
        <w:t>ტი</w:t>
      </w:r>
      <w:r w:rsidRPr="005109A0">
        <w:rPr>
          <w:rFonts w:ascii="Sylfaen" w:hAnsi="Sylfaen" w:cs="Helvetica"/>
          <w:sz w:val="22"/>
          <w:szCs w:val="22"/>
          <w:lang w:val="ka-GE"/>
        </w:rPr>
        <w:t>, ეფექტიანობა რეგულარულად გაიზომება, რათა სწორი ინფორმაციის სწორ ფორმატში სწორ დროს მიწოდება მუდმივად გაუმჯობესდეს. ასევე გადაიდგმება ნაბიჯები თანამედროვე მეთოდების, მაგალითად</w:t>
      </w:r>
      <w:r w:rsidR="002E4B88" w:rsidRPr="005109A0">
        <w:rPr>
          <w:rFonts w:ascii="Sylfaen" w:hAnsi="Sylfaen" w:cs="Helvetica"/>
          <w:sz w:val="22"/>
          <w:szCs w:val="22"/>
          <w:lang w:val="ka-GE"/>
        </w:rPr>
        <w:t>,</w:t>
      </w:r>
      <w:r w:rsidRPr="005109A0">
        <w:rPr>
          <w:rFonts w:ascii="Sylfaen" w:hAnsi="Sylfaen" w:cs="Helvetica"/>
          <w:sz w:val="22"/>
          <w:szCs w:val="22"/>
          <w:lang w:val="ka-GE"/>
        </w:rPr>
        <w:t xml:space="preserve"> ინფოგრაფიკების გამოყენებით სტატისტიკური მონაცემების ვიზუალიზაციის გასაზრდელად. ეროვნული ბანკი მონეტარულ და </w:t>
      </w:r>
      <w:r w:rsidR="002E4B88" w:rsidRPr="005109A0">
        <w:rPr>
          <w:rFonts w:ascii="Sylfaen" w:hAnsi="Sylfaen" w:cs="Helvetica"/>
          <w:sz w:val="22"/>
          <w:szCs w:val="22"/>
          <w:lang w:val="ka-GE"/>
        </w:rPr>
        <w:t>სა</w:t>
      </w:r>
      <w:r w:rsidRPr="005109A0">
        <w:rPr>
          <w:rFonts w:ascii="Sylfaen" w:hAnsi="Sylfaen" w:cs="Helvetica"/>
          <w:sz w:val="22"/>
          <w:szCs w:val="22"/>
          <w:lang w:val="ka-GE"/>
        </w:rPr>
        <w:t>გარე</w:t>
      </w:r>
      <w:r w:rsidR="002E4B88" w:rsidRPr="005109A0">
        <w:rPr>
          <w:rFonts w:ascii="Sylfaen" w:hAnsi="Sylfaen" w:cs="Helvetica"/>
          <w:sz w:val="22"/>
          <w:szCs w:val="22"/>
          <w:lang w:val="ka-GE"/>
        </w:rPr>
        <w:t>ო</w:t>
      </w:r>
      <w:r w:rsidRPr="005109A0">
        <w:rPr>
          <w:rFonts w:ascii="Sylfaen" w:hAnsi="Sylfaen" w:cs="Helvetica"/>
          <w:sz w:val="22"/>
          <w:szCs w:val="22"/>
          <w:lang w:val="ka-GE"/>
        </w:rPr>
        <w:t xml:space="preserve"> სექტორის სტატისტიკას საკუთარ ვებ-</w:t>
      </w:r>
      <w:r w:rsidR="002E4B88" w:rsidRPr="005109A0">
        <w:rPr>
          <w:rFonts w:ascii="Sylfaen" w:hAnsi="Sylfaen" w:cs="Helvetica"/>
          <w:sz w:val="22"/>
          <w:szCs w:val="22"/>
          <w:lang w:val="ka-GE"/>
        </w:rPr>
        <w:t>საიტ</w:t>
      </w:r>
      <w:r w:rsidRPr="005109A0">
        <w:rPr>
          <w:rFonts w:ascii="Sylfaen" w:hAnsi="Sylfaen" w:cs="Helvetica"/>
          <w:sz w:val="22"/>
          <w:szCs w:val="22"/>
          <w:lang w:val="ka-GE"/>
        </w:rPr>
        <w:t>ზე აქვეყნებს. აღნიშნული სტატისტიკის მომხმარებელთა წრის გაფართოების მიზნით</w:t>
      </w:r>
      <w:r w:rsidR="001E1B56">
        <w:rPr>
          <w:rFonts w:ascii="Sylfaen" w:hAnsi="Sylfaen" w:cs="Helvetica"/>
          <w:sz w:val="22"/>
          <w:szCs w:val="22"/>
          <w:lang w:val="ka-GE"/>
        </w:rPr>
        <w:t>,</w:t>
      </w:r>
      <w:r w:rsidRPr="005109A0">
        <w:rPr>
          <w:rFonts w:ascii="Sylfaen" w:hAnsi="Sylfaen" w:cs="Helvetica"/>
          <w:sz w:val="22"/>
          <w:szCs w:val="22"/>
          <w:lang w:val="ka-GE"/>
        </w:rPr>
        <w:t xml:space="preserve"> ეროვნული ბანკი </w:t>
      </w:r>
      <w:r w:rsidR="002E4B88" w:rsidRPr="005109A0">
        <w:rPr>
          <w:rFonts w:ascii="Sylfaen" w:hAnsi="Sylfaen" w:cs="Helvetica"/>
          <w:sz w:val="22"/>
          <w:szCs w:val="22"/>
          <w:lang w:val="ka-GE"/>
        </w:rPr>
        <w:t>სა</w:t>
      </w:r>
      <w:r w:rsidRPr="005109A0">
        <w:rPr>
          <w:rFonts w:ascii="Sylfaen" w:hAnsi="Sylfaen" w:cs="Helvetica"/>
          <w:sz w:val="22"/>
          <w:szCs w:val="22"/>
          <w:lang w:val="ka-GE"/>
        </w:rPr>
        <w:t>გარე</w:t>
      </w:r>
      <w:r w:rsidR="002E4B88" w:rsidRPr="005109A0">
        <w:rPr>
          <w:rFonts w:ascii="Sylfaen" w:hAnsi="Sylfaen" w:cs="Helvetica"/>
          <w:sz w:val="22"/>
          <w:szCs w:val="22"/>
          <w:lang w:val="ka-GE"/>
        </w:rPr>
        <w:t>ო</w:t>
      </w:r>
      <w:r w:rsidRPr="005109A0">
        <w:rPr>
          <w:rFonts w:ascii="Sylfaen" w:hAnsi="Sylfaen" w:cs="Helvetica"/>
          <w:sz w:val="22"/>
          <w:szCs w:val="22"/>
          <w:lang w:val="ka-GE"/>
        </w:rPr>
        <w:t xml:space="preserve"> სექტორის სტატისტიკას ინტერაქტიული ცხრილების სახით გამოაქვეყნებს.</w:t>
      </w:r>
    </w:p>
    <w:p w14:paraId="5A523498" w14:textId="3D8E381F" w:rsidR="00767CBD" w:rsidRDefault="00355A7D" w:rsidP="00767CBD">
      <w:pPr>
        <w:spacing w:before="120" w:line="259" w:lineRule="auto"/>
        <w:rPr>
          <w:rFonts w:ascii="Sylfaen" w:hAnsi="Sylfaen" w:cs="Menlo Regular"/>
          <w:i/>
          <w:iCs/>
          <w:color w:val="505046" w:themeColor="text2"/>
          <w:sz w:val="22"/>
          <w:szCs w:val="22"/>
          <w:lang w:val="ka-GE"/>
        </w:rPr>
      </w:pPr>
      <w:r w:rsidRPr="0065325A">
        <w:rPr>
          <w:rFonts w:ascii="Sylfaen" w:hAnsi="Sylfaen" w:cs="Menlo Regular"/>
          <w:i/>
          <w:iCs/>
          <w:noProof/>
          <w:color w:val="505046" w:themeColor="text2"/>
          <w:sz w:val="22"/>
          <w:szCs w:val="22"/>
          <w:lang w:val="ka-GE" w:eastAsia="ka-GE"/>
        </w:rPr>
        <w:drawing>
          <wp:inline distT="0" distB="0" distL="0" distR="0" wp14:anchorId="140BDC93" wp14:editId="2619A8AE">
            <wp:extent cx="6129251" cy="3337786"/>
            <wp:effectExtent l="0" t="0" r="5080" b="0"/>
            <wp:docPr id="4" name="Picture 4" descr="C:\Users\bezugbaia\Desktop\AP 20-23\NSDS 2020-2023 mtavrobis dadgenilebia 30.10.2019\5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zugbaia\Desktop\AP 20-23\NSDS 2020-2023 mtavrobis dadgenilebia 30.10.2019\555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37669" cy="3342370"/>
                    </a:xfrm>
                    <a:prstGeom prst="rect">
                      <a:avLst/>
                    </a:prstGeom>
                    <a:noFill/>
                    <a:ln>
                      <a:noFill/>
                    </a:ln>
                  </pic:spPr>
                </pic:pic>
              </a:graphicData>
            </a:graphic>
          </wp:inline>
        </w:drawing>
      </w:r>
    </w:p>
    <w:p w14:paraId="1EB880B7" w14:textId="74FF841F" w:rsidR="00F866DA" w:rsidRPr="00767CBD" w:rsidRDefault="00F866DA" w:rsidP="00767CBD">
      <w:pPr>
        <w:spacing w:before="120" w:line="259" w:lineRule="auto"/>
        <w:rPr>
          <w:rFonts w:ascii="Sylfaen" w:hAnsi="Sylfaen"/>
          <w:i/>
          <w:noProof/>
          <w:lang w:val="ka-GE"/>
        </w:rPr>
      </w:pPr>
      <w:r w:rsidRPr="008740FB">
        <w:rPr>
          <w:rFonts w:ascii="Sylfaen" w:hAnsi="Sylfaen" w:cs="Menlo Regular"/>
          <w:i/>
          <w:iCs/>
          <w:color w:val="505046" w:themeColor="text2"/>
          <w:sz w:val="22"/>
          <w:szCs w:val="22"/>
          <w:lang w:val="ka-GE"/>
        </w:rPr>
        <w:t xml:space="preserve">გრაფიკი </w:t>
      </w:r>
      <w:r w:rsidRPr="008740FB">
        <w:rPr>
          <w:rFonts w:ascii="Sylfaen" w:hAnsi="Sylfaen" w:cs="Menlo Regular"/>
          <w:i/>
          <w:iCs/>
          <w:color w:val="505046" w:themeColor="text2"/>
          <w:sz w:val="22"/>
          <w:szCs w:val="22"/>
        </w:rPr>
        <w:fldChar w:fldCharType="begin"/>
      </w:r>
      <w:r w:rsidRPr="008740FB">
        <w:rPr>
          <w:rFonts w:ascii="Sylfaen" w:hAnsi="Sylfaen" w:cs="Menlo Regular"/>
          <w:i/>
          <w:iCs/>
          <w:color w:val="505046" w:themeColor="text2"/>
          <w:sz w:val="22"/>
          <w:szCs w:val="22"/>
          <w:lang w:val="ka-GE"/>
        </w:rPr>
        <w:instrText xml:space="preserve"> SEQ Figure \* ARABIC </w:instrText>
      </w:r>
      <w:r w:rsidRPr="008740FB">
        <w:rPr>
          <w:rFonts w:ascii="Sylfaen" w:hAnsi="Sylfaen" w:cs="Menlo Regular"/>
          <w:i/>
          <w:iCs/>
          <w:color w:val="505046" w:themeColor="text2"/>
          <w:sz w:val="22"/>
          <w:szCs w:val="22"/>
        </w:rPr>
        <w:fldChar w:fldCharType="separate"/>
      </w:r>
      <w:r w:rsidR="00285405">
        <w:rPr>
          <w:rFonts w:ascii="Sylfaen" w:hAnsi="Sylfaen" w:cs="Menlo Regular"/>
          <w:i/>
          <w:iCs/>
          <w:noProof/>
          <w:color w:val="505046" w:themeColor="text2"/>
          <w:sz w:val="22"/>
          <w:szCs w:val="22"/>
          <w:lang w:val="ka-GE"/>
        </w:rPr>
        <w:t>2</w:t>
      </w:r>
      <w:r w:rsidRPr="008740FB">
        <w:rPr>
          <w:rFonts w:ascii="Sylfaen" w:hAnsi="Sylfaen" w:cs="Menlo Regular"/>
          <w:i/>
          <w:iCs/>
          <w:color w:val="505046" w:themeColor="text2"/>
          <w:sz w:val="22"/>
          <w:szCs w:val="22"/>
        </w:rPr>
        <w:fldChar w:fldCharType="end"/>
      </w:r>
      <w:r w:rsidRPr="008740FB">
        <w:rPr>
          <w:rFonts w:ascii="Sylfaen" w:hAnsi="Sylfaen" w:cs="Menlo Regular"/>
          <w:i/>
          <w:iCs/>
          <w:color w:val="505046" w:themeColor="text2"/>
          <w:sz w:val="22"/>
          <w:szCs w:val="22"/>
          <w:lang w:val="ka-GE"/>
        </w:rPr>
        <w:t xml:space="preserve">. ინფორმაციისა და მომხმარებლების მოდელი </w:t>
      </w:r>
      <w:r w:rsidR="008740FB">
        <w:rPr>
          <w:rFonts w:ascii="Sylfaen" w:hAnsi="Sylfaen" w:cs="Menlo Regular"/>
          <w:i/>
          <w:iCs/>
          <w:color w:val="505046" w:themeColor="text2"/>
          <w:sz w:val="22"/>
          <w:szCs w:val="22"/>
          <w:lang w:val="ka-GE"/>
        </w:rPr>
        <w:t>გაეროს აფრიკის ეკონომიკური კომისიის მონაცემების და მათთან დაკავშირებული ინფორმაციისთვის. წყარო:</w:t>
      </w:r>
      <w:r w:rsidRPr="00F866DA">
        <w:rPr>
          <w:lang w:val="ka-GE"/>
        </w:rPr>
        <w:t xml:space="preserve"> </w:t>
      </w:r>
      <w:r w:rsidRPr="00767CBD">
        <w:rPr>
          <w:i/>
          <w:lang w:val="ka-GE"/>
        </w:rPr>
        <w:t>UNECA</w:t>
      </w:r>
      <w:r w:rsidR="008740FB" w:rsidRPr="00767CBD">
        <w:rPr>
          <w:rFonts w:ascii="Sylfaen" w:hAnsi="Sylfaen"/>
          <w:i/>
          <w:lang w:val="ka-GE"/>
        </w:rPr>
        <w:t>.</w:t>
      </w:r>
    </w:p>
    <w:p w14:paraId="272EA9A0" w14:textId="77777777" w:rsidR="00F866DA" w:rsidRPr="00F866DA" w:rsidRDefault="00F866DA" w:rsidP="00F866DA">
      <w:pPr>
        <w:tabs>
          <w:tab w:val="left" w:pos="4120"/>
        </w:tabs>
        <w:rPr>
          <w:rFonts w:ascii="Sylfaen" w:hAnsi="Sylfaen" w:cs="Helvetica"/>
          <w:sz w:val="22"/>
          <w:szCs w:val="22"/>
          <w:lang w:val="ka-GE"/>
        </w:rPr>
      </w:pPr>
      <w:r>
        <w:rPr>
          <w:rFonts w:ascii="Sylfaen" w:hAnsi="Sylfaen" w:cs="Helvetica"/>
          <w:sz w:val="22"/>
          <w:szCs w:val="22"/>
          <w:lang w:val="ka-GE"/>
        </w:rPr>
        <w:tab/>
      </w:r>
    </w:p>
    <w:p w14:paraId="442E1AFE" w14:textId="4F198F42" w:rsidR="00345206" w:rsidRPr="002E4B88" w:rsidRDefault="002E4B88" w:rsidP="00767CBD">
      <w:pPr>
        <w:spacing w:after="160" w:line="259" w:lineRule="auto"/>
        <w:ind w:firstLine="284"/>
        <w:jc w:val="both"/>
        <w:rPr>
          <w:rFonts w:ascii="Sylfaen" w:hAnsi="Sylfaen" w:cs="Helvetica"/>
          <w:sz w:val="22"/>
          <w:szCs w:val="22"/>
          <w:lang w:val="ka-GE"/>
        </w:rPr>
      </w:pPr>
      <w:r>
        <w:rPr>
          <w:rFonts w:ascii="Sylfaen" w:hAnsi="Sylfaen" w:cs="Helvetica"/>
          <w:noProof/>
          <w:sz w:val="22"/>
          <w:szCs w:val="22"/>
          <w:lang w:val="ka-GE"/>
        </w:rPr>
        <w:t xml:space="preserve">საქართველო </w:t>
      </w:r>
      <w:r w:rsidR="00345206" w:rsidRPr="00345206">
        <w:rPr>
          <w:rFonts w:ascii="Sylfaen" w:hAnsi="Sylfaen" w:cs="Helvetica"/>
          <w:sz w:val="22"/>
          <w:szCs w:val="22"/>
          <w:lang w:val="ka-GE"/>
        </w:rPr>
        <w:t>საქსტატი</w:t>
      </w:r>
      <w:r>
        <w:rPr>
          <w:rFonts w:ascii="Sylfaen" w:hAnsi="Sylfaen" w:cs="Helvetica"/>
          <w:sz w:val="22"/>
          <w:szCs w:val="22"/>
          <w:lang w:val="ka-GE"/>
        </w:rPr>
        <w:t>ს</w:t>
      </w:r>
      <w:r w:rsidR="00345206" w:rsidRPr="00345206">
        <w:rPr>
          <w:rFonts w:ascii="Sylfaen" w:hAnsi="Sylfaen" w:cs="Helvetica"/>
          <w:sz w:val="22"/>
          <w:szCs w:val="22"/>
          <w:lang w:val="ka-GE"/>
        </w:rPr>
        <w:t>, ეროვნული ბანკი</w:t>
      </w:r>
      <w:r>
        <w:rPr>
          <w:rFonts w:ascii="Sylfaen" w:hAnsi="Sylfaen" w:cs="Helvetica"/>
          <w:sz w:val="22"/>
          <w:szCs w:val="22"/>
          <w:lang w:val="ka-GE"/>
        </w:rPr>
        <w:t>ს და ფინანსთა სამინისტროს</w:t>
      </w:r>
      <w:r w:rsidR="00345206" w:rsidRPr="00345206">
        <w:rPr>
          <w:rFonts w:ascii="Sylfaen" w:hAnsi="Sylfaen" w:cs="Helvetica"/>
          <w:sz w:val="22"/>
          <w:szCs w:val="22"/>
          <w:lang w:val="ka-GE"/>
        </w:rPr>
        <w:t xml:space="preserve"> </w:t>
      </w:r>
      <w:r>
        <w:rPr>
          <w:rFonts w:ascii="Sylfaen" w:hAnsi="Sylfaen" w:cs="Helvetica"/>
          <w:sz w:val="22"/>
          <w:szCs w:val="22"/>
          <w:lang w:val="ka-GE"/>
        </w:rPr>
        <w:t xml:space="preserve">სახით </w:t>
      </w:r>
      <w:r w:rsidR="00345206" w:rsidRPr="00345206">
        <w:rPr>
          <w:rFonts w:ascii="Sylfaen" w:hAnsi="Sylfaen" w:cs="Helvetica"/>
          <w:sz w:val="22"/>
          <w:szCs w:val="22"/>
          <w:lang w:val="ka-GE"/>
        </w:rPr>
        <w:t xml:space="preserve">ჩართულია </w:t>
      </w:r>
      <w:r w:rsidRPr="002E4B88">
        <w:rPr>
          <w:rFonts w:ascii="Sylfaen" w:eastAsia="Tahoma,Bold" w:hAnsi="Sylfaen" w:cs="Helvetica"/>
          <w:color w:val="000000" w:themeColor="text1"/>
          <w:sz w:val="22"/>
          <w:szCs w:val="22"/>
          <w:lang w:val="ka-GE"/>
        </w:rPr>
        <w:t>მონაცემების გავრცელების სპეციალურ სტანდარტ</w:t>
      </w:r>
      <w:r>
        <w:rPr>
          <w:rFonts w:ascii="Sylfaen" w:eastAsia="Tahoma,Bold" w:hAnsi="Sylfaen" w:cs="Helvetica"/>
          <w:color w:val="000000" w:themeColor="text1"/>
          <w:sz w:val="22"/>
          <w:szCs w:val="22"/>
          <w:lang w:val="ka-GE"/>
        </w:rPr>
        <w:t>ში (</w:t>
      </w:r>
      <w:r w:rsidR="00345206" w:rsidRPr="00345206">
        <w:rPr>
          <w:rFonts w:ascii="Sylfaen" w:hAnsi="Sylfaen" w:cs="Helvetica"/>
          <w:sz w:val="22"/>
          <w:szCs w:val="22"/>
          <w:lang w:val="ka-GE"/>
        </w:rPr>
        <w:t>SDDS</w:t>
      </w:r>
      <w:r>
        <w:rPr>
          <w:rFonts w:ascii="Sylfaen" w:hAnsi="Sylfaen" w:cs="Helvetica"/>
          <w:sz w:val="22"/>
          <w:szCs w:val="22"/>
          <w:lang w:val="ka-GE"/>
        </w:rPr>
        <w:t>)</w:t>
      </w:r>
      <w:r w:rsidR="00345206" w:rsidRPr="00345206">
        <w:rPr>
          <w:rFonts w:ascii="Sylfaen" w:hAnsi="Sylfaen" w:cs="Helvetica"/>
          <w:sz w:val="22"/>
          <w:szCs w:val="22"/>
          <w:lang w:val="ka-GE"/>
        </w:rPr>
        <w:t xml:space="preserve">. </w:t>
      </w:r>
      <w:r>
        <w:rPr>
          <w:rFonts w:ascii="Sylfaen" w:hAnsi="Sylfaen" w:cs="Helvetica"/>
          <w:sz w:val="22"/>
          <w:szCs w:val="22"/>
          <w:lang w:val="ka-GE"/>
        </w:rPr>
        <w:t>ეს</w:t>
      </w:r>
      <w:r w:rsidR="00345206" w:rsidRPr="00345206">
        <w:rPr>
          <w:rFonts w:ascii="Sylfaen" w:hAnsi="Sylfaen" w:cs="Helvetica"/>
          <w:sz w:val="22"/>
          <w:szCs w:val="22"/>
          <w:lang w:val="ka-GE"/>
        </w:rPr>
        <w:t xml:space="preserve"> სტანდარტ</w:t>
      </w:r>
      <w:r>
        <w:rPr>
          <w:rFonts w:ascii="Sylfaen" w:hAnsi="Sylfaen" w:cs="Helvetica"/>
          <w:sz w:val="22"/>
          <w:szCs w:val="22"/>
          <w:lang w:val="ka-GE"/>
        </w:rPr>
        <w:t xml:space="preserve">ი </w:t>
      </w:r>
      <w:r w:rsidR="00345206" w:rsidRPr="00345206">
        <w:rPr>
          <w:rFonts w:ascii="Sylfaen" w:hAnsi="Sylfaen" w:cs="Helvetica"/>
          <w:sz w:val="22"/>
          <w:szCs w:val="22"/>
          <w:lang w:val="ka-GE"/>
        </w:rPr>
        <w:t xml:space="preserve">შემუშავებულია სსფ-ის მიერ და ფონდივე ახორციელებს მის მონიტორინგს. SDDS არის </w:t>
      </w:r>
      <w:r w:rsidRPr="00345206">
        <w:rPr>
          <w:rFonts w:ascii="Sylfaen" w:hAnsi="Sylfaen" w:cs="Helvetica"/>
          <w:sz w:val="22"/>
          <w:szCs w:val="22"/>
          <w:lang w:val="ka-GE"/>
        </w:rPr>
        <w:t xml:space="preserve">საზოგადოებისთვის </w:t>
      </w:r>
      <w:r w:rsidR="00345206" w:rsidRPr="00345206">
        <w:rPr>
          <w:rFonts w:ascii="Sylfaen" w:hAnsi="Sylfaen" w:cs="Helvetica"/>
          <w:sz w:val="22"/>
          <w:szCs w:val="22"/>
          <w:lang w:val="ka-GE"/>
        </w:rPr>
        <w:t>მაკროეკონომიკური სტატისტიკის მიწოდების გლობალური ჩარჩო. SDDS-ში სახელმწიფოს ჩართულობა ნიშნავს, რომ ის ,,კარგ სტატისტიკურ მოქალაქ</w:t>
      </w:r>
      <w:r>
        <w:rPr>
          <w:rFonts w:ascii="Sylfaen" w:hAnsi="Sylfaen" w:cs="Helvetica"/>
          <w:sz w:val="22"/>
          <w:szCs w:val="22"/>
          <w:lang w:val="ka-GE"/>
        </w:rPr>
        <w:t>ეობაზე</w:t>
      </w:r>
      <w:r w:rsidR="00345206" w:rsidRPr="00345206">
        <w:rPr>
          <w:rFonts w:ascii="Sylfaen" w:hAnsi="Sylfaen" w:cs="Helvetica"/>
          <w:sz w:val="22"/>
          <w:szCs w:val="22"/>
          <w:lang w:val="ka-GE"/>
        </w:rPr>
        <w:t xml:space="preserve">’’ ტესტს აკმაყოფილებს. სტრატეგიის განხორციელების პერიოდში </w:t>
      </w:r>
      <w:r w:rsidRPr="00345206">
        <w:rPr>
          <w:rFonts w:ascii="Sylfaen" w:hAnsi="Sylfaen" w:cs="Helvetica"/>
          <w:sz w:val="22"/>
          <w:szCs w:val="22"/>
          <w:lang w:val="ka-GE"/>
        </w:rPr>
        <w:t>იგეგმება</w:t>
      </w:r>
      <w:r>
        <w:rPr>
          <w:rFonts w:ascii="Sylfaen" w:hAnsi="Sylfaen" w:cs="Helvetica"/>
          <w:sz w:val="22"/>
          <w:szCs w:val="22"/>
          <w:lang w:val="ka-GE"/>
        </w:rPr>
        <w:t xml:space="preserve"> </w:t>
      </w:r>
      <w:r w:rsidR="00345206" w:rsidRPr="00345206">
        <w:rPr>
          <w:rFonts w:ascii="Sylfaen" w:hAnsi="Sylfaen" w:cs="Helvetica"/>
          <w:sz w:val="22"/>
          <w:szCs w:val="22"/>
          <w:lang w:val="ka-GE"/>
        </w:rPr>
        <w:t xml:space="preserve">SDDS Plus-ზე გადასვლა. </w:t>
      </w:r>
      <w:r w:rsidR="00345206" w:rsidRPr="002E4B88">
        <w:rPr>
          <w:rFonts w:ascii="Sylfaen" w:hAnsi="Sylfaen" w:cs="Helvetica"/>
          <w:sz w:val="22"/>
          <w:szCs w:val="22"/>
          <w:lang w:val="ka-GE"/>
        </w:rPr>
        <w:t>SDDS Plus</w:t>
      </w:r>
      <w:r w:rsidR="00345206" w:rsidRPr="00902B5E">
        <w:rPr>
          <w:rStyle w:val="FootnoteReference"/>
          <w:rFonts w:ascii="Sylfaen" w:hAnsi="Sylfaen" w:cs="Helvetica"/>
          <w:sz w:val="22"/>
          <w:szCs w:val="22"/>
          <w:lang w:val="en-GB"/>
        </w:rPr>
        <w:footnoteReference w:id="4"/>
      </w:r>
      <w:r w:rsidR="00345206" w:rsidRPr="002E4B88">
        <w:rPr>
          <w:rFonts w:ascii="Sylfaen" w:hAnsi="Sylfaen" w:cs="Helvetica"/>
          <w:sz w:val="22"/>
          <w:szCs w:val="22"/>
          <w:lang w:val="ka-GE"/>
        </w:rPr>
        <w:t xml:space="preserve"> სსფ-ის მონაცემთა სტანდარტიზაციის ინიციატივები</w:t>
      </w:r>
      <w:r>
        <w:rPr>
          <w:rFonts w:ascii="Sylfaen" w:hAnsi="Sylfaen" w:cs="Helvetica"/>
          <w:sz w:val="22"/>
          <w:szCs w:val="22"/>
          <w:lang w:val="ka-GE"/>
        </w:rPr>
        <w:t>ს</w:t>
      </w:r>
      <w:r w:rsidR="00345206" w:rsidRPr="002E4B88">
        <w:rPr>
          <w:rFonts w:ascii="Sylfaen" w:hAnsi="Sylfaen" w:cs="Helvetica"/>
          <w:sz w:val="22"/>
          <w:szCs w:val="22"/>
          <w:lang w:val="ka-GE"/>
        </w:rPr>
        <w:t xml:space="preserve"> უმაღლეს საფეხურ</w:t>
      </w:r>
      <w:r>
        <w:rPr>
          <w:rFonts w:ascii="Sylfaen" w:hAnsi="Sylfaen" w:cs="Helvetica"/>
          <w:sz w:val="22"/>
          <w:szCs w:val="22"/>
          <w:lang w:val="ka-GE"/>
        </w:rPr>
        <w:t>ს</w:t>
      </w:r>
      <w:r w:rsidR="00345206" w:rsidRPr="002E4B88">
        <w:rPr>
          <w:rFonts w:ascii="Sylfaen" w:hAnsi="Sylfaen" w:cs="Helvetica"/>
          <w:sz w:val="22"/>
          <w:szCs w:val="22"/>
          <w:lang w:val="ka-GE"/>
        </w:rPr>
        <w:t xml:space="preserve"> </w:t>
      </w:r>
      <w:r>
        <w:rPr>
          <w:rFonts w:ascii="Sylfaen" w:hAnsi="Sylfaen" w:cs="Helvetica"/>
          <w:sz w:val="22"/>
          <w:szCs w:val="22"/>
          <w:lang w:val="ka-GE"/>
        </w:rPr>
        <w:t>წარმოადგენს</w:t>
      </w:r>
      <w:r w:rsidR="00345206" w:rsidRPr="002E4B88">
        <w:rPr>
          <w:rFonts w:ascii="Sylfaen" w:hAnsi="Sylfaen" w:cs="Helvetica"/>
          <w:sz w:val="22"/>
          <w:szCs w:val="22"/>
          <w:lang w:val="ka-GE"/>
        </w:rPr>
        <w:t xml:space="preserve"> და იმ პროგრესს ეფუძნება, რ</w:t>
      </w:r>
      <w:r>
        <w:rPr>
          <w:rFonts w:ascii="Sylfaen" w:hAnsi="Sylfaen" w:cs="Helvetica"/>
          <w:sz w:val="22"/>
          <w:szCs w:val="22"/>
          <w:lang w:val="ka-GE"/>
        </w:rPr>
        <w:t>ომელიც</w:t>
      </w:r>
      <w:r w:rsidR="00345206" w:rsidRPr="002E4B88">
        <w:rPr>
          <w:rFonts w:ascii="Sylfaen" w:hAnsi="Sylfaen" w:cs="Helvetica"/>
          <w:sz w:val="22"/>
          <w:szCs w:val="22"/>
          <w:lang w:val="ka-GE"/>
        </w:rPr>
        <w:t xml:space="preserve"> SDDS-ის ფარგლებში</w:t>
      </w:r>
      <w:r>
        <w:rPr>
          <w:rFonts w:ascii="Sylfaen" w:hAnsi="Sylfaen" w:cs="Helvetica"/>
          <w:sz w:val="22"/>
          <w:szCs w:val="22"/>
          <w:lang w:val="ka-GE"/>
        </w:rPr>
        <w:t xml:space="preserve">ა </w:t>
      </w:r>
      <w:r w:rsidRPr="002E4B88">
        <w:rPr>
          <w:rFonts w:ascii="Sylfaen" w:hAnsi="Sylfaen" w:cs="Helvetica"/>
          <w:sz w:val="22"/>
          <w:szCs w:val="22"/>
          <w:lang w:val="ka-GE"/>
        </w:rPr>
        <w:t>მიღწეული</w:t>
      </w:r>
      <w:r w:rsidR="00345206" w:rsidRPr="002E4B88">
        <w:rPr>
          <w:rFonts w:ascii="Sylfaen" w:hAnsi="Sylfaen" w:cs="Helvetica"/>
          <w:sz w:val="22"/>
          <w:szCs w:val="22"/>
          <w:lang w:val="ka-GE"/>
        </w:rPr>
        <w:t>. ეროვნული ბანკი</w:t>
      </w:r>
      <w:r>
        <w:rPr>
          <w:rFonts w:ascii="Sylfaen" w:hAnsi="Sylfaen" w:cs="Helvetica"/>
          <w:sz w:val="22"/>
          <w:szCs w:val="22"/>
          <w:lang w:val="ka-GE"/>
        </w:rPr>
        <w:t xml:space="preserve"> </w:t>
      </w:r>
      <w:r w:rsidRPr="002E4B88">
        <w:rPr>
          <w:rFonts w:ascii="Sylfaen" w:hAnsi="Sylfaen" w:cs="Helvetica"/>
          <w:sz w:val="22"/>
          <w:szCs w:val="22"/>
          <w:lang w:val="ka-GE"/>
        </w:rPr>
        <w:t>სსფ-თან მონაცემების გა</w:t>
      </w:r>
      <w:r>
        <w:rPr>
          <w:rFonts w:ascii="Sylfaen" w:hAnsi="Sylfaen" w:cs="Helvetica"/>
          <w:sz w:val="22"/>
          <w:szCs w:val="22"/>
          <w:lang w:val="ka-GE"/>
        </w:rPr>
        <w:t>სა</w:t>
      </w:r>
      <w:r w:rsidRPr="002E4B88">
        <w:rPr>
          <w:rFonts w:ascii="Sylfaen" w:hAnsi="Sylfaen" w:cs="Helvetica"/>
          <w:sz w:val="22"/>
          <w:szCs w:val="22"/>
          <w:lang w:val="ka-GE"/>
        </w:rPr>
        <w:t>ზიარებ</w:t>
      </w:r>
      <w:r>
        <w:rPr>
          <w:rFonts w:ascii="Sylfaen" w:hAnsi="Sylfaen" w:cs="Helvetica"/>
          <w:sz w:val="22"/>
          <w:szCs w:val="22"/>
          <w:lang w:val="ka-GE"/>
        </w:rPr>
        <w:t>ლ</w:t>
      </w:r>
      <w:r w:rsidRPr="002E4B88">
        <w:rPr>
          <w:rFonts w:ascii="Sylfaen" w:hAnsi="Sylfaen" w:cs="Helvetica"/>
          <w:sz w:val="22"/>
          <w:szCs w:val="22"/>
          <w:lang w:val="ka-GE"/>
        </w:rPr>
        <w:t>ა</w:t>
      </w:r>
      <w:r>
        <w:rPr>
          <w:rFonts w:ascii="Sylfaen" w:hAnsi="Sylfaen" w:cs="Helvetica"/>
          <w:sz w:val="22"/>
          <w:szCs w:val="22"/>
          <w:lang w:val="ka-GE"/>
        </w:rPr>
        <w:t>დ</w:t>
      </w:r>
      <w:r w:rsidR="00345206" w:rsidRPr="002E4B88">
        <w:rPr>
          <w:rFonts w:ascii="Sylfaen" w:hAnsi="Sylfaen" w:cs="Helvetica"/>
          <w:sz w:val="22"/>
          <w:szCs w:val="22"/>
          <w:lang w:val="ka-GE"/>
        </w:rPr>
        <w:t xml:space="preserve"> SDMX ფორმატს გამოიყენებს. უფრო კონკრეტულად, </w:t>
      </w:r>
      <w:r w:rsidR="00345206" w:rsidRPr="002E4B88">
        <w:rPr>
          <w:rFonts w:ascii="Sylfaen" w:hAnsi="Sylfaen" w:cs="Times New Roman"/>
          <w:sz w:val="22"/>
          <w:szCs w:val="22"/>
          <w:lang w:val="ka-GE"/>
        </w:rPr>
        <w:t>MFSCBS (</w:t>
      </w:r>
      <w:r w:rsidR="00345206" w:rsidRPr="002E4B88">
        <w:rPr>
          <w:rFonts w:ascii="Sylfaen" w:hAnsi="Sylfaen" w:cs="Helvetica"/>
          <w:sz w:val="22"/>
          <w:szCs w:val="22"/>
          <w:lang w:val="ka-GE"/>
        </w:rPr>
        <w:t xml:space="preserve">ცენტრალური </w:t>
      </w:r>
      <w:r w:rsidR="00345206" w:rsidRPr="002E4B88">
        <w:rPr>
          <w:rFonts w:ascii="Sylfaen" w:hAnsi="Sylfaen" w:cs="Helvetica"/>
          <w:sz w:val="22"/>
          <w:szCs w:val="22"/>
          <w:lang w:val="ka-GE"/>
        </w:rPr>
        <w:lastRenderedPageBreak/>
        <w:t xml:space="preserve">ბანკის კვლევა) და </w:t>
      </w:r>
      <w:r w:rsidR="00345206" w:rsidRPr="002E4B88">
        <w:rPr>
          <w:rFonts w:ascii="Sylfaen" w:hAnsi="Sylfaen" w:cs="Times New Roman"/>
          <w:sz w:val="22"/>
          <w:szCs w:val="22"/>
          <w:lang w:val="ka-GE"/>
        </w:rPr>
        <w:t>MFSODC (</w:t>
      </w:r>
      <w:r w:rsidR="00345206" w:rsidRPr="002E4B88">
        <w:rPr>
          <w:rFonts w:ascii="Sylfaen" w:hAnsi="Sylfaen" w:cs="Helvetica"/>
          <w:sz w:val="22"/>
          <w:szCs w:val="22"/>
          <w:lang w:val="ka-GE"/>
        </w:rPr>
        <w:t>სხვა დეპოზიტური კორპორაციების კვლევა) გაზიარდება SDMX ფორმატში.</w:t>
      </w:r>
    </w:p>
    <w:p w14:paraId="37CE6122" w14:textId="4FDAD760" w:rsidR="00345206" w:rsidRPr="002E4B88" w:rsidRDefault="00345206" w:rsidP="00767CBD">
      <w:pPr>
        <w:autoSpaceDE w:val="0"/>
        <w:autoSpaceDN w:val="0"/>
        <w:adjustRightInd w:val="0"/>
        <w:ind w:firstLine="284"/>
        <w:jc w:val="both"/>
        <w:rPr>
          <w:rFonts w:ascii="Sylfaen" w:hAnsi="Sylfaen" w:cs="Times New Roman"/>
          <w:sz w:val="22"/>
          <w:szCs w:val="22"/>
          <w:lang w:val="ka-GE"/>
        </w:rPr>
      </w:pPr>
      <w:r w:rsidRPr="002E4B88">
        <w:rPr>
          <w:rFonts w:ascii="Sylfaen" w:hAnsi="Sylfaen" w:cs="Helvetica"/>
          <w:sz w:val="22"/>
          <w:szCs w:val="22"/>
          <w:lang w:val="ka-GE"/>
        </w:rPr>
        <w:t>გავრცელების პრაქტიკასთან დაკავშირებით</w:t>
      </w:r>
      <w:r w:rsidR="001E1B56">
        <w:rPr>
          <w:rFonts w:ascii="Sylfaen" w:hAnsi="Sylfaen" w:cs="Helvetica"/>
          <w:sz w:val="22"/>
          <w:szCs w:val="22"/>
          <w:lang w:val="ka-GE"/>
        </w:rPr>
        <w:t>,</w:t>
      </w:r>
      <w:r w:rsidRPr="002E4B88">
        <w:rPr>
          <w:rFonts w:ascii="Sylfaen" w:hAnsi="Sylfaen" w:cs="Helvetica"/>
          <w:sz w:val="22"/>
          <w:szCs w:val="22"/>
          <w:lang w:val="ka-GE"/>
        </w:rPr>
        <w:t xml:space="preserve"> კიდევ ერთი საკითხია სტატისტიკური ინფორმაციის მოთხოვნაზე პასუხის ფორმულირების პროცესის ოპტიმიზაცია. ეს მომხმარებელთა წერილებზე პასუხის გაცემის დროს შეამცირებს. </w:t>
      </w:r>
    </w:p>
    <w:p w14:paraId="03712D8C" w14:textId="77777777" w:rsidR="00345206" w:rsidRPr="004A442F" w:rsidRDefault="00345206" w:rsidP="00767CBD">
      <w:pPr>
        <w:ind w:firstLine="284"/>
        <w:jc w:val="both"/>
        <w:rPr>
          <w:rFonts w:ascii="Sylfaen" w:hAnsi="Sylfaen" w:cs="Helvetica"/>
          <w:b/>
          <w:sz w:val="22"/>
          <w:szCs w:val="22"/>
          <w:lang w:val="en-GB"/>
        </w:rPr>
      </w:pPr>
    </w:p>
    <w:p w14:paraId="27ECFF52" w14:textId="77777777" w:rsidR="00345206" w:rsidRPr="002E4B88" w:rsidRDefault="00345206" w:rsidP="00767CBD">
      <w:pPr>
        <w:autoSpaceDE w:val="0"/>
        <w:autoSpaceDN w:val="0"/>
        <w:adjustRightInd w:val="0"/>
        <w:ind w:firstLine="284"/>
        <w:jc w:val="both"/>
        <w:rPr>
          <w:rFonts w:ascii="Sylfaen" w:hAnsi="Sylfaen" w:cs="Helvetica"/>
          <w:sz w:val="22"/>
          <w:szCs w:val="22"/>
          <w:lang w:val="ka-GE"/>
        </w:rPr>
      </w:pPr>
      <w:r w:rsidRPr="002E4B88">
        <w:rPr>
          <w:rFonts w:ascii="Sylfaen" w:hAnsi="Sylfaen" w:cs="Times New Roman"/>
          <w:sz w:val="22"/>
          <w:szCs w:val="22"/>
          <w:lang w:val="ka-GE"/>
        </w:rPr>
        <w:t xml:space="preserve">2023 </w:t>
      </w:r>
      <w:r w:rsidRPr="002E4B88">
        <w:rPr>
          <w:rFonts w:ascii="Sylfaen" w:hAnsi="Sylfaen" w:cs="Helvetica"/>
          <w:sz w:val="22"/>
          <w:szCs w:val="22"/>
          <w:lang w:val="ka-GE"/>
        </w:rPr>
        <w:t>წლისთვის საქსტატის მიზანია, მის ვებ-</w:t>
      </w:r>
      <w:r w:rsidR="001B1301">
        <w:rPr>
          <w:rFonts w:ascii="Sylfaen" w:hAnsi="Sylfaen" w:cs="Helvetica"/>
          <w:sz w:val="22"/>
          <w:szCs w:val="22"/>
          <w:lang w:val="ka-GE"/>
        </w:rPr>
        <w:t>საიტ</w:t>
      </w:r>
      <w:r w:rsidRPr="002E4B88">
        <w:rPr>
          <w:rFonts w:ascii="Sylfaen" w:hAnsi="Sylfaen" w:cs="Helvetica"/>
          <w:sz w:val="22"/>
          <w:szCs w:val="22"/>
          <w:lang w:val="ka-GE"/>
        </w:rPr>
        <w:t>ს 10%-ით მეტი უნიკალური ვიზიტორი ჰყავდეს და სოციალურ ქსელებში მიმდევრების რაოდენობა და ჩართულობა 20%-ით გაიზარდოს.</w:t>
      </w:r>
    </w:p>
    <w:p w14:paraId="4A0BADC0" w14:textId="77777777" w:rsidR="00345206" w:rsidRPr="00345206" w:rsidRDefault="00345206" w:rsidP="00345206">
      <w:pPr>
        <w:autoSpaceDE w:val="0"/>
        <w:autoSpaceDN w:val="0"/>
        <w:adjustRightInd w:val="0"/>
        <w:jc w:val="both"/>
        <w:rPr>
          <w:rFonts w:ascii="Sylfaen" w:hAnsi="Sylfaen" w:cs="Times New Roman"/>
          <w:lang w:val="ka-GE"/>
        </w:rPr>
      </w:pPr>
    </w:p>
    <w:p w14:paraId="3D158B19" w14:textId="77777777" w:rsidR="00345206" w:rsidRPr="00902B5E" w:rsidRDefault="00345206" w:rsidP="00CC44C9">
      <w:pPr>
        <w:jc w:val="both"/>
        <w:rPr>
          <w:rFonts w:ascii="Sylfaen" w:hAnsi="Sylfaen" w:cs="Times New Roman"/>
          <w:b/>
          <w:sz w:val="22"/>
          <w:szCs w:val="22"/>
          <w:lang w:val="en-GB"/>
        </w:rPr>
      </w:pPr>
      <w:proofErr w:type="spellStart"/>
      <w:r w:rsidRPr="00902B5E">
        <w:rPr>
          <w:rFonts w:ascii="Sylfaen" w:hAnsi="Sylfaen" w:cs="Helvetica"/>
          <w:b/>
          <w:sz w:val="22"/>
          <w:szCs w:val="22"/>
          <w:lang w:val="en-GB"/>
        </w:rPr>
        <w:t>მიმართულება</w:t>
      </w:r>
      <w:proofErr w:type="spellEnd"/>
      <w:r w:rsidRPr="00902B5E">
        <w:rPr>
          <w:rFonts w:ascii="Sylfaen" w:hAnsi="Sylfaen" w:cs="Times New Roman"/>
          <w:b/>
          <w:sz w:val="22"/>
          <w:szCs w:val="22"/>
          <w:lang w:val="en-GB"/>
        </w:rPr>
        <w:t xml:space="preserve"> 2.3.1. </w:t>
      </w:r>
      <w:proofErr w:type="spellStart"/>
      <w:r w:rsidRPr="00902B5E">
        <w:rPr>
          <w:rFonts w:ascii="Sylfaen" w:hAnsi="Sylfaen" w:cs="Helvetica"/>
          <w:b/>
          <w:sz w:val="22"/>
          <w:szCs w:val="22"/>
          <w:lang w:val="en-GB"/>
        </w:rPr>
        <w:t>მონაცემთა</w:t>
      </w:r>
      <w:proofErr w:type="spellEnd"/>
      <w:r w:rsidRPr="00902B5E">
        <w:rPr>
          <w:rFonts w:ascii="Sylfaen" w:hAnsi="Sylfaen" w:cs="Helvetica"/>
          <w:b/>
          <w:sz w:val="22"/>
          <w:szCs w:val="22"/>
          <w:lang w:val="en-GB"/>
        </w:rPr>
        <w:t xml:space="preserve"> </w:t>
      </w:r>
      <w:proofErr w:type="spellStart"/>
      <w:r w:rsidRPr="00902B5E">
        <w:rPr>
          <w:rFonts w:ascii="Sylfaen" w:hAnsi="Sylfaen" w:cs="Helvetica"/>
          <w:b/>
          <w:sz w:val="22"/>
          <w:szCs w:val="22"/>
          <w:lang w:val="en-GB"/>
        </w:rPr>
        <w:t>გავრცელების</w:t>
      </w:r>
      <w:proofErr w:type="spellEnd"/>
      <w:r w:rsidRPr="00902B5E">
        <w:rPr>
          <w:rFonts w:ascii="Sylfaen" w:hAnsi="Sylfaen" w:cs="Helvetica"/>
          <w:b/>
          <w:sz w:val="22"/>
          <w:szCs w:val="22"/>
          <w:lang w:val="en-GB"/>
        </w:rPr>
        <w:t xml:space="preserve"> </w:t>
      </w:r>
      <w:proofErr w:type="spellStart"/>
      <w:r w:rsidRPr="00902B5E">
        <w:rPr>
          <w:rFonts w:ascii="Sylfaen" w:hAnsi="Sylfaen" w:cs="Helvetica"/>
          <w:b/>
          <w:sz w:val="22"/>
          <w:szCs w:val="22"/>
          <w:lang w:val="en-GB"/>
        </w:rPr>
        <w:t>პოლიტიკის</w:t>
      </w:r>
      <w:proofErr w:type="spellEnd"/>
      <w:r w:rsidRPr="00902B5E">
        <w:rPr>
          <w:rFonts w:ascii="Sylfaen" w:hAnsi="Sylfaen" w:cs="Helvetica"/>
          <w:b/>
          <w:sz w:val="22"/>
          <w:szCs w:val="22"/>
          <w:lang w:val="en-GB"/>
        </w:rPr>
        <w:t xml:space="preserve"> </w:t>
      </w:r>
      <w:proofErr w:type="spellStart"/>
      <w:r w:rsidRPr="00902B5E">
        <w:rPr>
          <w:rFonts w:ascii="Sylfaen" w:hAnsi="Sylfaen" w:cs="Helvetica"/>
          <w:b/>
          <w:sz w:val="22"/>
          <w:szCs w:val="22"/>
          <w:lang w:val="en-GB"/>
        </w:rPr>
        <w:t>შემუშავება</w:t>
      </w:r>
      <w:proofErr w:type="spellEnd"/>
      <w:r w:rsidRPr="00902B5E">
        <w:rPr>
          <w:rFonts w:ascii="Sylfaen" w:hAnsi="Sylfaen" w:cs="Helvetica"/>
          <w:b/>
          <w:sz w:val="22"/>
          <w:szCs w:val="22"/>
          <w:lang w:val="en-GB"/>
        </w:rPr>
        <w:t xml:space="preserve"> </w:t>
      </w:r>
    </w:p>
    <w:p w14:paraId="7E860A95" w14:textId="77777777" w:rsidR="00345206" w:rsidRPr="00902B5E" w:rsidRDefault="00345206" w:rsidP="00345206">
      <w:pPr>
        <w:jc w:val="both"/>
        <w:rPr>
          <w:rFonts w:ascii="Sylfaen" w:hAnsi="Sylfaen" w:cs="Times New Roman"/>
          <w:sz w:val="22"/>
          <w:szCs w:val="22"/>
        </w:rPr>
      </w:pP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345206" w:rsidRPr="00345206" w14:paraId="0DF04F32" w14:textId="77777777" w:rsidTr="002E4B88">
        <w:trPr>
          <w:trHeight w:val="309"/>
        </w:trPr>
        <w:tc>
          <w:tcPr>
            <w:tcW w:w="4868" w:type="dxa"/>
            <w:vAlign w:val="center"/>
          </w:tcPr>
          <w:p w14:paraId="7750E16C" w14:textId="77777777" w:rsidR="00345206" w:rsidRPr="00345206" w:rsidRDefault="00345206" w:rsidP="002E4B88">
            <w:pPr>
              <w:rPr>
                <w:rFonts w:ascii="Sylfaen" w:hAnsi="Sylfaen" w:cs="Helvetica"/>
                <w:b/>
              </w:rPr>
            </w:pPr>
            <w:proofErr w:type="spellStart"/>
            <w:r w:rsidRPr="00345206">
              <w:rPr>
                <w:rFonts w:ascii="Sylfaen" w:hAnsi="Sylfaen" w:cs="Helvetica"/>
                <w:b/>
                <w:sz w:val="22"/>
                <w:szCs w:val="22"/>
              </w:rPr>
              <w:t>აქტივობა</w:t>
            </w:r>
            <w:proofErr w:type="spellEnd"/>
          </w:p>
        </w:tc>
        <w:tc>
          <w:tcPr>
            <w:tcW w:w="4868" w:type="dxa"/>
            <w:vAlign w:val="center"/>
          </w:tcPr>
          <w:p w14:paraId="74E4F0A1" w14:textId="77777777" w:rsidR="00345206" w:rsidRPr="00345206" w:rsidRDefault="00345206" w:rsidP="002E4B88">
            <w:pPr>
              <w:rPr>
                <w:rFonts w:ascii="Sylfaen" w:hAnsi="Sylfaen" w:cs="Helvetica"/>
                <w:b/>
              </w:rPr>
            </w:pPr>
            <w:proofErr w:type="spellStart"/>
            <w:r w:rsidRPr="00345206">
              <w:rPr>
                <w:rFonts w:ascii="Sylfaen" w:hAnsi="Sylfaen" w:cs="Helvetica"/>
                <w:b/>
                <w:sz w:val="22"/>
                <w:szCs w:val="22"/>
              </w:rPr>
              <w:t>შედეგი</w:t>
            </w:r>
            <w:proofErr w:type="spellEnd"/>
            <w:r w:rsidRPr="00345206">
              <w:rPr>
                <w:rFonts w:ascii="Sylfaen" w:hAnsi="Sylfaen" w:cs="Helvetica"/>
                <w:b/>
                <w:sz w:val="22"/>
                <w:szCs w:val="22"/>
              </w:rPr>
              <w:t xml:space="preserve"> 2023 </w:t>
            </w:r>
            <w:proofErr w:type="spellStart"/>
            <w:r w:rsidRPr="00345206">
              <w:rPr>
                <w:rFonts w:ascii="Sylfaen" w:hAnsi="Sylfaen" w:cs="Helvetica"/>
                <w:b/>
                <w:sz w:val="22"/>
                <w:szCs w:val="22"/>
              </w:rPr>
              <w:t>წელს</w:t>
            </w:r>
            <w:proofErr w:type="spellEnd"/>
          </w:p>
        </w:tc>
      </w:tr>
      <w:tr w:rsidR="00345206" w:rsidRPr="00345206" w14:paraId="551C3CE4" w14:textId="77777777" w:rsidTr="002E4B88">
        <w:tc>
          <w:tcPr>
            <w:tcW w:w="4868" w:type="dxa"/>
            <w:vAlign w:val="center"/>
          </w:tcPr>
          <w:p w14:paraId="571AEAA2" w14:textId="77777777" w:rsidR="00345206" w:rsidRPr="001B1301" w:rsidRDefault="00345206" w:rsidP="002E4B88">
            <w:pPr>
              <w:pStyle w:val="ListParagraph"/>
              <w:tabs>
                <w:tab w:val="left" w:pos="8640"/>
              </w:tabs>
              <w:autoSpaceDE w:val="0"/>
              <w:autoSpaceDN w:val="0"/>
              <w:adjustRightInd w:val="0"/>
              <w:ind w:left="0"/>
              <w:rPr>
                <w:rFonts w:ascii="Sylfaen" w:hAnsi="Sylfaen" w:cs="Times New Roman"/>
                <w:lang w:val="ka-GE"/>
              </w:rPr>
            </w:pPr>
            <w:proofErr w:type="spellStart"/>
            <w:r w:rsidRPr="00345206">
              <w:rPr>
                <w:rFonts w:ascii="Sylfaen" w:hAnsi="Sylfaen" w:cs="Helvetica"/>
                <w:sz w:val="22"/>
                <w:szCs w:val="22"/>
              </w:rPr>
              <w:t>მონაცემების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გავრცელებისა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და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კომუნიკაციის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სტრატეგიის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შემუშავება</w:t>
            </w:r>
            <w:proofErr w:type="spellEnd"/>
          </w:p>
        </w:tc>
        <w:tc>
          <w:tcPr>
            <w:tcW w:w="4868" w:type="dxa"/>
            <w:vAlign w:val="center"/>
          </w:tcPr>
          <w:p w14:paraId="3EA82EE8" w14:textId="2299B77C" w:rsidR="00345206" w:rsidRPr="001B1301" w:rsidRDefault="00345206" w:rsidP="002E4B88">
            <w:pPr>
              <w:rPr>
                <w:rFonts w:ascii="Sylfaen" w:hAnsi="Sylfaen" w:cs="Times New Roman"/>
                <w:lang w:val="ka-GE"/>
              </w:rPr>
            </w:pPr>
            <w:proofErr w:type="spellStart"/>
            <w:r w:rsidRPr="00345206">
              <w:rPr>
                <w:rFonts w:ascii="Sylfaen" w:hAnsi="Sylfaen" w:cs="Helvetica"/>
                <w:sz w:val="22"/>
                <w:szCs w:val="22"/>
              </w:rPr>
              <w:t>დამტკიცებულია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კომუნიკაციისა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და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მონაცემთა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გავრცელების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სტრატეგიის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ახალი</w:t>
            </w:r>
            <w:proofErr w:type="spellEnd"/>
            <w:r w:rsidRPr="00345206">
              <w:rPr>
                <w:rFonts w:ascii="Sylfaen" w:hAnsi="Sylfaen" w:cs="Helvetica"/>
                <w:sz w:val="22"/>
                <w:szCs w:val="22"/>
              </w:rPr>
              <w:t xml:space="preserve"> </w:t>
            </w:r>
            <w:proofErr w:type="spellStart"/>
            <w:r w:rsidR="001B1301">
              <w:rPr>
                <w:rFonts w:ascii="Sylfaen" w:hAnsi="Sylfaen" w:cs="Helvetica"/>
                <w:sz w:val="22"/>
                <w:szCs w:val="22"/>
              </w:rPr>
              <w:t>ვერსი</w:t>
            </w:r>
            <w:proofErr w:type="spellEnd"/>
            <w:r w:rsidR="001B1301">
              <w:rPr>
                <w:rFonts w:ascii="Sylfaen" w:hAnsi="Sylfaen" w:cs="Helvetica"/>
                <w:sz w:val="22"/>
                <w:szCs w:val="22"/>
                <w:lang w:val="ka-GE"/>
              </w:rPr>
              <w:t>ა</w:t>
            </w:r>
          </w:p>
        </w:tc>
      </w:tr>
      <w:tr w:rsidR="00345206" w:rsidRPr="00345206" w14:paraId="76E8A89D" w14:textId="77777777" w:rsidTr="002E4B88">
        <w:tc>
          <w:tcPr>
            <w:tcW w:w="4868" w:type="dxa"/>
            <w:vAlign w:val="center"/>
          </w:tcPr>
          <w:p w14:paraId="3758E307" w14:textId="77777777" w:rsidR="00345206" w:rsidRPr="00AD4095" w:rsidRDefault="00345206" w:rsidP="002E4B88">
            <w:pPr>
              <w:pStyle w:val="ListParagraph"/>
              <w:tabs>
                <w:tab w:val="left" w:pos="8640"/>
              </w:tabs>
              <w:autoSpaceDE w:val="0"/>
              <w:autoSpaceDN w:val="0"/>
              <w:adjustRightInd w:val="0"/>
              <w:ind w:left="0"/>
              <w:rPr>
                <w:rFonts w:ascii="Sylfaen" w:hAnsi="Sylfaen" w:cs="Times New Roman"/>
                <w:lang w:val="ka-GE"/>
              </w:rPr>
            </w:pPr>
            <w:proofErr w:type="spellStart"/>
            <w:r w:rsidRPr="00345206">
              <w:rPr>
                <w:rFonts w:ascii="Sylfaen" w:hAnsi="Sylfaen" w:cs="Helvetica"/>
                <w:sz w:val="22"/>
                <w:szCs w:val="22"/>
              </w:rPr>
              <w:t>სახელმძღვანელო</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დოკუმენტის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მომზადება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ოფიციალური</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სტატისტიკის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წარმოებისა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და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გავრცელების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დროს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მიუკერძოებლობისა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და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ობიექტურობის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უზრუნველყოფის</w:t>
            </w:r>
            <w:proofErr w:type="spellEnd"/>
            <w:r w:rsidRPr="00345206">
              <w:rPr>
                <w:rFonts w:ascii="Sylfaen" w:hAnsi="Sylfaen" w:cs="Helvetica"/>
                <w:sz w:val="22"/>
                <w:szCs w:val="22"/>
              </w:rPr>
              <w:t xml:space="preserve"> </w:t>
            </w:r>
            <w:proofErr w:type="spellStart"/>
            <w:r w:rsidR="001B1301">
              <w:rPr>
                <w:rFonts w:ascii="Sylfaen" w:hAnsi="Sylfaen" w:cs="Helvetica"/>
                <w:sz w:val="22"/>
                <w:szCs w:val="22"/>
              </w:rPr>
              <w:t>მიზნი</w:t>
            </w:r>
            <w:proofErr w:type="spellEnd"/>
            <w:r w:rsidR="00AD4095">
              <w:rPr>
                <w:rFonts w:ascii="Sylfaen" w:hAnsi="Sylfaen" w:cs="Helvetica"/>
                <w:sz w:val="22"/>
                <w:szCs w:val="22"/>
                <w:lang w:val="ka-GE"/>
              </w:rPr>
              <w:t>თ</w:t>
            </w:r>
          </w:p>
        </w:tc>
        <w:tc>
          <w:tcPr>
            <w:tcW w:w="4868" w:type="dxa"/>
            <w:vAlign w:val="center"/>
          </w:tcPr>
          <w:p w14:paraId="680A421B" w14:textId="2CD04A27" w:rsidR="00345206" w:rsidRPr="00345206" w:rsidRDefault="00345206" w:rsidP="001B1301">
            <w:pPr>
              <w:jc w:val="both"/>
              <w:rPr>
                <w:rFonts w:ascii="Sylfaen" w:hAnsi="Sylfaen" w:cs="Helvetica"/>
              </w:rPr>
            </w:pPr>
            <w:proofErr w:type="spellStart"/>
            <w:r w:rsidRPr="00345206">
              <w:rPr>
                <w:rFonts w:ascii="Sylfaen" w:hAnsi="Sylfaen" w:cs="Helvetica"/>
                <w:sz w:val="22"/>
                <w:szCs w:val="22"/>
              </w:rPr>
              <w:t>მომზ</w:t>
            </w:r>
            <w:proofErr w:type="spellEnd"/>
            <w:r w:rsidR="001E1B56">
              <w:rPr>
                <w:rFonts w:ascii="Sylfaen" w:hAnsi="Sylfaen" w:cs="Helvetica"/>
                <w:sz w:val="22"/>
                <w:szCs w:val="22"/>
                <w:lang w:val="ka-GE"/>
              </w:rPr>
              <w:t>ა</w:t>
            </w:r>
            <w:proofErr w:type="spellStart"/>
            <w:r w:rsidRPr="00345206">
              <w:rPr>
                <w:rFonts w:ascii="Sylfaen" w:hAnsi="Sylfaen" w:cs="Helvetica"/>
                <w:sz w:val="22"/>
                <w:szCs w:val="22"/>
              </w:rPr>
              <w:t>დებულია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შეცდომების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შემთხვევაში</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ქცევის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პოლიტიკის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დოკუმენტი</w:t>
            </w:r>
            <w:proofErr w:type="spellEnd"/>
            <w:r w:rsidRPr="00345206">
              <w:rPr>
                <w:rFonts w:ascii="Sylfaen" w:hAnsi="Sylfaen" w:cs="Helvetica"/>
                <w:sz w:val="22"/>
                <w:szCs w:val="22"/>
              </w:rPr>
              <w:t>;</w:t>
            </w:r>
          </w:p>
          <w:p w14:paraId="6C96F958" w14:textId="431BD9E1" w:rsidR="00345206" w:rsidRPr="001E1B56" w:rsidRDefault="00345206" w:rsidP="002E4B88">
            <w:pPr>
              <w:rPr>
                <w:rFonts w:ascii="Sylfaen" w:hAnsi="Sylfaen" w:cs="Times New Roman"/>
                <w:lang w:val="ka-GE"/>
              </w:rPr>
            </w:pPr>
            <w:proofErr w:type="spellStart"/>
            <w:r w:rsidRPr="00345206">
              <w:rPr>
                <w:rFonts w:ascii="Sylfaen" w:hAnsi="Sylfaen" w:cs="Helvetica"/>
                <w:sz w:val="22"/>
                <w:szCs w:val="22"/>
              </w:rPr>
              <w:t>მონაცემები</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ვრცელდება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ახალი</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პოლიტიკის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შესაბამისად</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დოკუმენტი</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განთავსებულია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საქსტატის</w:t>
            </w:r>
            <w:proofErr w:type="spellEnd"/>
            <w:r w:rsidRPr="00345206">
              <w:rPr>
                <w:rFonts w:ascii="Sylfaen" w:hAnsi="Sylfaen" w:cs="Helvetica"/>
                <w:sz w:val="22"/>
                <w:szCs w:val="22"/>
              </w:rPr>
              <w:t xml:space="preserve"> </w:t>
            </w:r>
            <w:proofErr w:type="spellStart"/>
            <w:r w:rsidR="001E1B56" w:rsidRPr="00345206">
              <w:rPr>
                <w:rFonts w:ascii="Sylfaen" w:hAnsi="Sylfaen" w:cs="Helvetica"/>
                <w:sz w:val="22"/>
                <w:szCs w:val="22"/>
              </w:rPr>
              <w:t>ვებ</w:t>
            </w:r>
            <w:proofErr w:type="spellEnd"/>
            <w:r w:rsidR="001E1B56" w:rsidRPr="00345206">
              <w:rPr>
                <w:rFonts w:ascii="Sylfaen" w:hAnsi="Sylfaen" w:cs="Helvetica"/>
                <w:sz w:val="22"/>
                <w:szCs w:val="22"/>
              </w:rPr>
              <w:t>-</w:t>
            </w:r>
            <w:r w:rsidR="001E1B56">
              <w:rPr>
                <w:rFonts w:ascii="Sylfaen" w:hAnsi="Sylfaen" w:cs="Helvetica"/>
                <w:sz w:val="22"/>
                <w:szCs w:val="22"/>
                <w:lang w:val="ka-GE"/>
              </w:rPr>
              <w:t>საიტზე</w:t>
            </w:r>
          </w:p>
        </w:tc>
      </w:tr>
    </w:tbl>
    <w:p w14:paraId="569994C8" w14:textId="77777777" w:rsidR="00345206" w:rsidRPr="00902B5E" w:rsidRDefault="00345206" w:rsidP="00345206">
      <w:pPr>
        <w:ind w:firstLine="284"/>
        <w:jc w:val="both"/>
        <w:rPr>
          <w:rFonts w:ascii="Sylfaen" w:hAnsi="Sylfaen" w:cs="Times New Roman"/>
          <w:sz w:val="22"/>
          <w:szCs w:val="22"/>
        </w:rPr>
      </w:pPr>
    </w:p>
    <w:p w14:paraId="5CED9F56" w14:textId="77777777" w:rsidR="00345206" w:rsidRPr="00902B5E" w:rsidRDefault="00345206" w:rsidP="004A442F">
      <w:pPr>
        <w:jc w:val="both"/>
        <w:rPr>
          <w:rFonts w:ascii="Sylfaen" w:hAnsi="Sylfaen" w:cs="Times New Roman"/>
          <w:b/>
          <w:sz w:val="22"/>
          <w:szCs w:val="22"/>
        </w:rPr>
      </w:pPr>
      <w:proofErr w:type="spellStart"/>
      <w:r w:rsidRPr="00902B5E">
        <w:rPr>
          <w:rFonts w:ascii="Sylfaen" w:hAnsi="Sylfaen" w:cs="Helvetica"/>
          <w:b/>
          <w:sz w:val="22"/>
          <w:szCs w:val="22"/>
        </w:rPr>
        <w:t>მიმართულება</w:t>
      </w:r>
      <w:proofErr w:type="spellEnd"/>
      <w:r w:rsidRPr="00902B5E">
        <w:rPr>
          <w:rFonts w:ascii="Sylfaen" w:hAnsi="Sylfaen" w:cs="Times New Roman"/>
          <w:b/>
          <w:sz w:val="22"/>
          <w:szCs w:val="22"/>
        </w:rPr>
        <w:t xml:space="preserve"> 2.3.2. </w:t>
      </w:r>
      <w:proofErr w:type="spellStart"/>
      <w:r w:rsidRPr="00902B5E">
        <w:rPr>
          <w:rFonts w:ascii="Sylfaen" w:hAnsi="Sylfaen" w:cs="Helvetica"/>
          <w:b/>
          <w:sz w:val="22"/>
          <w:szCs w:val="22"/>
        </w:rPr>
        <w:t>ვებ</w:t>
      </w:r>
      <w:proofErr w:type="spellEnd"/>
      <w:r w:rsidRPr="00902B5E">
        <w:rPr>
          <w:rFonts w:ascii="Sylfaen" w:hAnsi="Sylfaen" w:cs="Helvetica"/>
          <w:b/>
          <w:sz w:val="22"/>
          <w:szCs w:val="22"/>
        </w:rPr>
        <w:t>-ს</w:t>
      </w:r>
      <w:r w:rsidR="001B1301">
        <w:rPr>
          <w:rFonts w:ascii="Sylfaen" w:hAnsi="Sylfaen" w:cs="Helvetica"/>
          <w:b/>
          <w:sz w:val="22"/>
          <w:szCs w:val="22"/>
          <w:lang w:val="ka-GE"/>
        </w:rPr>
        <w:t>აიტის</w:t>
      </w:r>
      <w:r w:rsidRPr="00902B5E">
        <w:rPr>
          <w:rFonts w:ascii="Sylfaen" w:hAnsi="Sylfaen" w:cs="Helvetica"/>
          <w:b/>
          <w:sz w:val="22"/>
          <w:szCs w:val="22"/>
        </w:rPr>
        <w:t xml:space="preserve"> </w:t>
      </w:r>
      <w:proofErr w:type="spellStart"/>
      <w:r w:rsidRPr="00902B5E">
        <w:rPr>
          <w:rFonts w:ascii="Sylfaen" w:hAnsi="Sylfaen" w:cs="Helvetica"/>
          <w:b/>
          <w:sz w:val="22"/>
          <w:szCs w:val="22"/>
        </w:rPr>
        <w:t>შინაარსობრივი</w:t>
      </w:r>
      <w:proofErr w:type="spellEnd"/>
      <w:r w:rsidRPr="00902B5E">
        <w:rPr>
          <w:rFonts w:ascii="Sylfaen" w:hAnsi="Sylfaen" w:cs="Helvetica"/>
          <w:b/>
          <w:sz w:val="22"/>
          <w:szCs w:val="22"/>
        </w:rPr>
        <w:t xml:space="preserve"> </w:t>
      </w:r>
      <w:proofErr w:type="spellStart"/>
      <w:r w:rsidRPr="00902B5E">
        <w:rPr>
          <w:rFonts w:ascii="Sylfaen" w:hAnsi="Sylfaen" w:cs="Helvetica"/>
          <w:b/>
          <w:sz w:val="22"/>
          <w:szCs w:val="22"/>
        </w:rPr>
        <w:t>ნაწილის</w:t>
      </w:r>
      <w:proofErr w:type="spellEnd"/>
      <w:r w:rsidRPr="00902B5E">
        <w:rPr>
          <w:rFonts w:ascii="Sylfaen" w:hAnsi="Sylfaen" w:cs="Helvetica"/>
          <w:b/>
          <w:sz w:val="22"/>
          <w:szCs w:val="22"/>
        </w:rPr>
        <w:t xml:space="preserve"> </w:t>
      </w:r>
      <w:r w:rsidR="001B1301">
        <w:rPr>
          <w:rFonts w:ascii="Sylfaen" w:hAnsi="Sylfaen" w:cs="Helvetica"/>
          <w:b/>
          <w:sz w:val="22"/>
          <w:szCs w:val="22"/>
          <w:lang w:val="ka-GE"/>
        </w:rPr>
        <w:t>სრულყოფა</w:t>
      </w:r>
      <w:r w:rsidRPr="00902B5E">
        <w:rPr>
          <w:rFonts w:ascii="Sylfaen" w:hAnsi="Sylfaen" w:cs="Times New Roman"/>
          <w:b/>
          <w:sz w:val="22"/>
          <w:szCs w:val="22"/>
        </w:rPr>
        <w:t xml:space="preserve"> </w:t>
      </w:r>
    </w:p>
    <w:p w14:paraId="2306888D" w14:textId="77777777" w:rsidR="00345206" w:rsidRPr="00902B5E" w:rsidRDefault="00345206" w:rsidP="00345206">
      <w:pPr>
        <w:ind w:firstLine="284"/>
        <w:jc w:val="both"/>
        <w:rPr>
          <w:rFonts w:ascii="Sylfaen" w:hAnsi="Sylfaen" w:cs="Times New Roman"/>
          <w:sz w:val="22"/>
          <w:szCs w:val="22"/>
        </w:rPr>
      </w:pPr>
      <w:r w:rsidRPr="00902B5E">
        <w:rPr>
          <w:rFonts w:ascii="Sylfaen" w:hAnsi="Sylfaen" w:cs="Times New Roman"/>
          <w:sz w:val="22"/>
          <w:szCs w:val="22"/>
        </w:rPr>
        <w:t xml:space="preserve">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345206" w:rsidRPr="00902B5E" w14:paraId="1B5C8AED" w14:textId="77777777" w:rsidTr="002E4B88">
        <w:trPr>
          <w:trHeight w:val="309"/>
        </w:trPr>
        <w:tc>
          <w:tcPr>
            <w:tcW w:w="4868" w:type="dxa"/>
            <w:vAlign w:val="center"/>
          </w:tcPr>
          <w:p w14:paraId="4CB148B0" w14:textId="77777777" w:rsidR="00345206" w:rsidRPr="00902B5E" w:rsidRDefault="00345206" w:rsidP="002E4B88">
            <w:pPr>
              <w:rPr>
                <w:rFonts w:ascii="Sylfaen" w:hAnsi="Sylfaen" w:cs="Helvetica"/>
                <w:b/>
              </w:rPr>
            </w:pPr>
            <w:proofErr w:type="spellStart"/>
            <w:r w:rsidRPr="00902B5E">
              <w:rPr>
                <w:rFonts w:ascii="Sylfaen" w:hAnsi="Sylfaen" w:cs="Helvetica"/>
                <w:b/>
                <w:sz w:val="22"/>
                <w:szCs w:val="22"/>
              </w:rPr>
              <w:t>აქტივობა</w:t>
            </w:r>
            <w:proofErr w:type="spellEnd"/>
          </w:p>
        </w:tc>
        <w:tc>
          <w:tcPr>
            <w:tcW w:w="4868" w:type="dxa"/>
            <w:vAlign w:val="center"/>
          </w:tcPr>
          <w:p w14:paraId="483E5C02" w14:textId="77777777" w:rsidR="00345206" w:rsidRPr="00902B5E" w:rsidRDefault="00345206" w:rsidP="002E4B88">
            <w:pPr>
              <w:rPr>
                <w:rFonts w:ascii="Sylfaen" w:hAnsi="Sylfaen" w:cs="Helvetica"/>
                <w:b/>
              </w:rPr>
            </w:pPr>
            <w:proofErr w:type="spellStart"/>
            <w:r w:rsidRPr="00902B5E">
              <w:rPr>
                <w:rFonts w:ascii="Sylfaen" w:hAnsi="Sylfaen" w:cs="Helvetica"/>
                <w:b/>
                <w:sz w:val="22"/>
                <w:szCs w:val="22"/>
              </w:rPr>
              <w:t>შედეგი</w:t>
            </w:r>
            <w:proofErr w:type="spellEnd"/>
            <w:r w:rsidRPr="00902B5E">
              <w:rPr>
                <w:rFonts w:ascii="Sylfaen" w:hAnsi="Sylfaen" w:cs="Helvetica"/>
                <w:b/>
                <w:sz w:val="22"/>
                <w:szCs w:val="22"/>
              </w:rPr>
              <w:t xml:space="preserve"> 2023 </w:t>
            </w:r>
            <w:proofErr w:type="spellStart"/>
            <w:r w:rsidRPr="00902B5E">
              <w:rPr>
                <w:rFonts w:ascii="Sylfaen" w:hAnsi="Sylfaen" w:cs="Helvetica"/>
                <w:b/>
                <w:sz w:val="22"/>
                <w:szCs w:val="22"/>
              </w:rPr>
              <w:t>წელს</w:t>
            </w:r>
            <w:proofErr w:type="spellEnd"/>
            <w:r w:rsidRPr="00902B5E">
              <w:rPr>
                <w:rFonts w:ascii="Sylfaen" w:hAnsi="Sylfaen" w:cs="Helvetica"/>
                <w:b/>
                <w:sz w:val="22"/>
                <w:szCs w:val="22"/>
              </w:rPr>
              <w:t xml:space="preserve"> </w:t>
            </w:r>
          </w:p>
        </w:tc>
      </w:tr>
      <w:tr w:rsidR="00345206" w:rsidRPr="00345206" w14:paraId="446A7E70" w14:textId="77777777" w:rsidTr="002E4B88">
        <w:tc>
          <w:tcPr>
            <w:tcW w:w="4868" w:type="dxa"/>
            <w:vAlign w:val="center"/>
          </w:tcPr>
          <w:p w14:paraId="484A638A" w14:textId="77777777" w:rsidR="00345206" w:rsidRPr="00345206" w:rsidRDefault="00345206" w:rsidP="00345206">
            <w:pPr>
              <w:shd w:val="clear" w:color="auto" w:fill="FFFFFF"/>
              <w:spacing w:before="120" w:after="120"/>
              <w:rPr>
                <w:rFonts w:ascii="Sylfaen" w:eastAsia="Times New Roman" w:hAnsi="Sylfaen" w:cs="Times New Roman"/>
                <w:highlight w:val="yellow"/>
                <w:lang w:val="en-GB" w:eastAsia="en-IE"/>
              </w:rPr>
            </w:pPr>
            <w:proofErr w:type="spellStart"/>
            <w:r w:rsidRPr="00345206">
              <w:rPr>
                <w:rFonts w:ascii="Sylfaen" w:hAnsi="Sylfaen" w:cs="Helvetica"/>
                <w:sz w:val="22"/>
                <w:szCs w:val="22"/>
              </w:rPr>
              <w:t>საქსტატის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ვებ</w:t>
            </w:r>
            <w:proofErr w:type="spellEnd"/>
            <w:r w:rsidRPr="00345206">
              <w:rPr>
                <w:rFonts w:ascii="Sylfaen" w:hAnsi="Sylfaen" w:cs="Helvetica"/>
                <w:sz w:val="22"/>
                <w:szCs w:val="22"/>
              </w:rPr>
              <w:t>-ს</w:t>
            </w:r>
            <w:r>
              <w:rPr>
                <w:rFonts w:ascii="Sylfaen" w:hAnsi="Sylfaen" w:cs="Helvetica"/>
                <w:sz w:val="22"/>
                <w:szCs w:val="22"/>
                <w:lang w:val="ka-GE"/>
              </w:rPr>
              <w:t>აიტის</w:t>
            </w:r>
            <w:r w:rsidRPr="00345206">
              <w:rPr>
                <w:rFonts w:ascii="Sylfaen" w:hAnsi="Sylfaen" w:cs="Helvetica"/>
                <w:sz w:val="22"/>
                <w:szCs w:val="22"/>
              </w:rPr>
              <w:t xml:space="preserve"> </w:t>
            </w:r>
            <w:proofErr w:type="spellStart"/>
            <w:r w:rsidRPr="00345206">
              <w:rPr>
                <w:rFonts w:ascii="Sylfaen" w:hAnsi="Sylfaen" w:cs="Helvetica"/>
                <w:sz w:val="22"/>
                <w:szCs w:val="22"/>
              </w:rPr>
              <w:t>დახვეწა</w:t>
            </w:r>
            <w:proofErr w:type="spellEnd"/>
            <w:r w:rsidRPr="00345206">
              <w:rPr>
                <w:rFonts w:ascii="Sylfaen" w:hAnsi="Sylfaen" w:cs="Helvetica"/>
                <w:sz w:val="22"/>
                <w:szCs w:val="22"/>
              </w:rPr>
              <w:t xml:space="preserve"> </w:t>
            </w:r>
          </w:p>
        </w:tc>
        <w:tc>
          <w:tcPr>
            <w:tcW w:w="4868" w:type="dxa"/>
            <w:vAlign w:val="center"/>
          </w:tcPr>
          <w:p w14:paraId="68D97CDF" w14:textId="77777777" w:rsidR="00345206" w:rsidRPr="00345206" w:rsidRDefault="00345206" w:rsidP="002E4B88">
            <w:pPr>
              <w:autoSpaceDE w:val="0"/>
              <w:autoSpaceDN w:val="0"/>
              <w:adjustRightInd w:val="0"/>
              <w:rPr>
                <w:rFonts w:ascii="Sylfaen" w:hAnsi="Sylfaen" w:cs="Helvetica"/>
              </w:rPr>
            </w:pPr>
            <w:proofErr w:type="spellStart"/>
            <w:r w:rsidRPr="00345206">
              <w:rPr>
                <w:rFonts w:ascii="Sylfaen" w:hAnsi="Sylfaen" w:cs="Helvetica"/>
                <w:sz w:val="22"/>
                <w:szCs w:val="22"/>
              </w:rPr>
              <w:t>ვებ</w:t>
            </w:r>
            <w:proofErr w:type="spellEnd"/>
            <w:r w:rsidRPr="00345206">
              <w:rPr>
                <w:rFonts w:ascii="Sylfaen" w:hAnsi="Sylfaen" w:cs="Helvetica"/>
                <w:sz w:val="22"/>
                <w:szCs w:val="22"/>
              </w:rPr>
              <w:t>-</w:t>
            </w:r>
            <w:r>
              <w:rPr>
                <w:rFonts w:ascii="Sylfaen" w:hAnsi="Sylfaen" w:cs="Helvetica"/>
                <w:sz w:val="22"/>
                <w:szCs w:val="22"/>
                <w:lang w:val="ka-GE"/>
              </w:rPr>
              <w:t>საიტს</w:t>
            </w:r>
            <w:r w:rsidRPr="00345206">
              <w:rPr>
                <w:rFonts w:ascii="Sylfaen" w:hAnsi="Sylfaen" w:cs="Helvetica"/>
                <w:sz w:val="22"/>
                <w:szCs w:val="22"/>
              </w:rPr>
              <w:t xml:space="preserve"> </w:t>
            </w:r>
            <w:proofErr w:type="spellStart"/>
            <w:r w:rsidRPr="00345206">
              <w:rPr>
                <w:rFonts w:ascii="Sylfaen" w:hAnsi="Sylfaen" w:cs="Helvetica"/>
                <w:sz w:val="22"/>
                <w:szCs w:val="22"/>
              </w:rPr>
              <w:t>რეგულარულად</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კვარტ</w:t>
            </w:r>
            <w:proofErr w:type="spellEnd"/>
            <w:r w:rsidR="00AD4095">
              <w:rPr>
                <w:rFonts w:ascii="Sylfaen" w:hAnsi="Sylfaen" w:cs="Helvetica"/>
                <w:sz w:val="22"/>
                <w:szCs w:val="22"/>
                <w:lang w:val="ka-GE"/>
              </w:rPr>
              <w:t>ა</w:t>
            </w:r>
            <w:proofErr w:type="spellStart"/>
            <w:r w:rsidRPr="00345206">
              <w:rPr>
                <w:rFonts w:ascii="Sylfaen" w:hAnsi="Sylfaen" w:cs="Helvetica"/>
                <w:sz w:val="22"/>
                <w:szCs w:val="22"/>
              </w:rPr>
              <w:t>ლურად</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ემატება</w:t>
            </w:r>
            <w:proofErr w:type="spellEnd"/>
            <w:r>
              <w:rPr>
                <w:rFonts w:ascii="Sylfaen" w:hAnsi="Sylfaen" w:cs="Helvetica"/>
                <w:sz w:val="22"/>
                <w:szCs w:val="22"/>
                <w:lang w:val="ka-GE"/>
              </w:rPr>
              <w:t xml:space="preserve"> </w:t>
            </w:r>
            <w:proofErr w:type="spellStart"/>
            <w:r w:rsidRPr="00345206">
              <w:rPr>
                <w:rFonts w:ascii="Sylfaen" w:hAnsi="Sylfaen" w:cs="Helvetica"/>
                <w:sz w:val="22"/>
                <w:szCs w:val="22"/>
              </w:rPr>
              <w:t>ახალი</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სერვისები</w:t>
            </w:r>
            <w:proofErr w:type="spellEnd"/>
            <w:r w:rsidRPr="00345206">
              <w:rPr>
                <w:rFonts w:ascii="Sylfaen" w:hAnsi="Sylfaen" w:cs="Helvetica"/>
                <w:sz w:val="22"/>
                <w:szCs w:val="22"/>
              </w:rPr>
              <w:t>;</w:t>
            </w:r>
          </w:p>
          <w:p w14:paraId="7A986BBF" w14:textId="77777777" w:rsidR="00345206" w:rsidRPr="00345206" w:rsidRDefault="00345206" w:rsidP="002E4B88">
            <w:pPr>
              <w:autoSpaceDE w:val="0"/>
              <w:autoSpaceDN w:val="0"/>
              <w:adjustRightInd w:val="0"/>
              <w:rPr>
                <w:rFonts w:ascii="Sylfaen" w:eastAsia="Tahoma,Bold" w:hAnsi="Sylfaen" w:cs="Times New Roman"/>
                <w:bCs/>
                <w:lang w:val="en-GB"/>
              </w:rPr>
            </w:pPr>
            <w:proofErr w:type="spellStart"/>
            <w:r w:rsidRPr="00345206">
              <w:rPr>
                <w:rFonts w:ascii="Sylfaen" w:hAnsi="Sylfaen" w:cs="Helvetica"/>
                <w:sz w:val="22"/>
                <w:szCs w:val="22"/>
              </w:rPr>
              <w:t>მულტიმედიური</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საშუალებების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რაოდენობა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გაზრდილია</w:t>
            </w:r>
            <w:proofErr w:type="spellEnd"/>
            <w:r w:rsidRPr="00345206">
              <w:rPr>
                <w:rFonts w:ascii="Sylfaen" w:hAnsi="Sylfaen" w:cs="Helvetica"/>
                <w:sz w:val="22"/>
                <w:szCs w:val="22"/>
              </w:rPr>
              <w:t xml:space="preserve">. </w:t>
            </w:r>
          </w:p>
        </w:tc>
      </w:tr>
      <w:tr w:rsidR="00345206" w:rsidRPr="00345206" w14:paraId="314A7609" w14:textId="77777777" w:rsidTr="001B1301">
        <w:trPr>
          <w:trHeight w:val="959"/>
        </w:trPr>
        <w:tc>
          <w:tcPr>
            <w:tcW w:w="4868" w:type="dxa"/>
            <w:vAlign w:val="center"/>
          </w:tcPr>
          <w:p w14:paraId="448178DC" w14:textId="77777777" w:rsidR="00345206" w:rsidRPr="00345206" w:rsidRDefault="00345206" w:rsidP="001B1301">
            <w:pPr>
              <w:shd w:val="clear" w:color="auto" w:fill="FFFFFF"/>
              <w:rPr>
                <w:rFonts w:ascii="Sylfaen" w:eastAsia="Times New Roman" w:hAnsi="Sylfaen" w:cs="Times New Roman"/>
                <w:lang w:val="en-GB" w:eastAsia="en-IE"/>
              </w:rPr>
            </w:pPr>
            <w:proofErr w:type="spellStart"/>
            <w:r w:rsidRPr="00345206">
              <w:rPr>
                <w:rFonts w:ascii="Sylfaen" w:hAnsi="Sylfaen" w:cs="Helvetica"/>
                <w:sz w:val="22"/>
                <w:szCs w:val="22"/>
              </w:rPr>
              <w:t>წყაროების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გაფართოება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და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სხვა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სახელმწიფო</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უწყებების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მიერ</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წარმოებული</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ახალი</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სტატისტიკის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გამოქვეყნება</w:t>
            </w:r>
            <w:proofErr w:type="spellEnd"/>
            <w:r w:rsidRPr="00345206">
              <w:rPr>
                <w:rFonts w:ascii="Sylfaen" w:hAnsi="Sylfaen" w:cs="Helvetica"/>
                <w:sz w:val="22"/>
                <w:szCs w:val="22"/>
              </w:rPr>
              <w:t xml:space="preserve"> </w:t>
            </w:r>
          </w:p>
        </w:tc>
        <w:tc>
          <w:tcPr>
            <w:tcW w:w="4868" w:type="dxa"/>
            <w:vAlign w:val="center"/>
          </w:tcPr>
          <w:p w14:paraId="36067886" w14:textId="77777777" w:rsidR="00345206" w:rsidRPr="00345206" w:rsidRDefault="00345206" w:rsidP="00345206">
            <w:pPr>
              <w:autoSpaceDE w:val="0"/>
              <w:autoSpaceDN w:val="0"/>
              <w:adjustRightInd w:val="0"/>
              <w:rPr>
                <w:rFonts w:ascii="Sylfaen" w:hAnsi="Sylfaen" w:cs="Times New Roman"/>
                <w:lang w:val="en-GB"/>
              </w:rPr>
            </w:pPr>
            <w:proofErr w:type="spellStart"/>
            <w:r w:rsidRPr="00345206">
              <w:rPr>
                <w:rFonts w:ascii="Sylfaen" w:hAnsi="Sylfaen" w:cs="Helvetica"/>
                <w:sz w:val="22"/>
                <w:szCs w:val="22"/>
              </w:rPr>
              <w:t>საქსტატის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ვებ</w:t>
            </w:r>
            <w:proofErr w:type="spellEnd"/>
            <w:r w:rsidRPr="00345206">
              <w:rPr>
                <w:rFonts w:ascii="Sylfaen" w:hAnsi="Sylfaen" w:cs="Helvetica"/>
                <w:sz w:val="22"/>
                <w:szCs w:val="22"/>
              </w:rPr>
              <w:t>-</w:t>
            </w:r>
            <w:r>
              <w:rPr>
                <w:rFonts w:ascii="Sylfaen" w:hAnsi="Sylfaen" w:cs="Helvetica"/>
                <w:sz w:val="22"/>
                <w:szCs w:val="22"/>
                <w:lang w:val="ka-GE"/>
              </w:rPr>
              <w:t>საიტი</w:t>
            </w:r>
            <w:r w:rsidRPr="00345206">
              <w:rPr>
                <w:rFonts w:ascii="Sylfaen" w:hAnsi="Sylfaen" w:cs="Helvetica"/>
                <w:sz w:val="22"/>
                <w:szCs w:val="22"/>
              </w:rPr>
              <w:t xml:space="preserve"> </w:t>
            </w:r>
            <w:proofErr w:type="spellStart"/>
            <w:r w:rsidRPr="00345206">
              <w:rPr>
                <w:rFonts w:ascii="Sylfaen" w:hAnsi="Sylfaen" w:cs="Helvetica"/>
                <w:sz w:val="22"/>
                <w:szCs w:val="22"/>
              </w:rPr>
              <w:t>მოიცავს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სტატისტიკის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სხვა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მწარმოებელთა</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მიერ</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შემუშავებულ</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სტატისტიკურ</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ინფორმაციას</w:t>
            </w:r>
            <w:proofErr w:type="spellEnd"/>
            <w:r w:rsidRPr="00345206">
              <w:rPr>
                <w:rFonts w:ascii="Sylfaen" w:hAnsi="Sylfaen" w:cs="Helvetica"/>
                <w:sz w:val="22"/>
                <w:szCs w:val="22"/>
              </w:rPr>
              <w:t xml:space="preserve">. </w:t>
            </w:r>
          </w:p>
        </w:tc>
      </w:tr>
      <w:tr w:rsidR="00345206" w:rsidRPr="00345206" w14:paraId="4BC3D797" w14:textId="77777777" w:rsidTr="002E4B88">
        <w:tc>
          <w:tcPr>
            <w:tcW w:w="4868" w:type="dxa"/>
            <w:vAlign w:val="center"/>
          </w:tcPr>
          <w:p w14:paraId="109F0A71" w14:textId="1E825FE9" w:rsidR="00345206" w:rsidRPr="00345206" w:rsidRDefault="00345206" w:rsidP="001B1301">
            <w:pPr>
              <w:shd w:val="clear" w:color="auto" w:fill="FFFFFF"/>
              <w:rPr>
                <w:rFonts w:ascii="Sylfaen" w:eastAsia="Times New Roman" w:hAnsi="Sylfaen" w:cs="Times New Roman"/>
                <w:color w:val="000000"/>
                <w:lang w:val="en-GB" w:eastAsia="en-GB"/>
              </w:rPr>
            </w:pPr>
            <w:proofErr w:type="spellStart"/>
            <w:r w:rsidRPr="00345206">
              <w:rPr>
                <w:rFonts w:ascii="Sylfaen" w:hAnsi="Sylfaen" w:cs="Helvetica"/>
                <w:sz w:val="22"/>
                <w:szCs w:val="22"/>
              </w:rPr>
              <w:t>საგარეო</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ვაჭრობის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სტატისტიკის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ინტერაქტიული</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ცხრილების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გამოქვეყნება</w:t>
            </w:r>
            <w:proofErr w:type="spellEnd"/>
            <w:r w:rsidRPr="00345206">
              <w:rPr>
                <w:rFonts w:ascii="Sylfaen" w:hAnsi="Sylfaen" w:cs="Helvetica"/>
                <w:sz w:val="22"/>
                <w:szCs w:val="22"/>
              </w:rPr>
              <w:t xml:space="preserve"> </w:t>
            </w:r>
          </w:p>
        </w:tc>
        <w:tc>
          <w:tcPr>
            <w:tcW w:w="4868" w:type="dxa"/>
            <w:vAlign w:val="center"/>
          </w:tcPr>
          <w:p w14:paraId="40605C5B" w14:textId="77777777" w:rsidR="00345206" w:rsidRPr="001B1301" w:rsidRDefault="00345206" w:rsidP="001B1301">
            <w:pPr>
              <w:tabs>
                <w:tab w:val="left" w:pos="1635"/>
              </w:tabs>
              <w:autoSpaceDE w:val="0"/>
              <w:autoSpaceDN w:val="0"/>
              <w:adjustRightInd w:val="0"/>
              <w:rPr>
                <w:rFonts w:ascii="Sylfaen" w:hAnsi="Sylfaen" w:cs="Times New Roman"/>
                <w:lang w:val="ka-GE"/>
              </w:rPr>
            </w:pPr>
            <w:proofErr w:type="spellStart"/>
            <w:r w:rsidRPr="00345206">
              <w:rPr>
                <w:rFonts w:ascii="Sylfaen" w:hAnsi="Sylfaen" w:cs="Helvetica"/>
                <w:sz w:val="22"/>
                <w:szCs w:val="22"/>
              </w:rPr>
              <w:t>ეროვნული</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ბანკის</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ვებ</w:t>
            </w:r>
            <w:proofErr w:type="spellEnd"/>
            <w:r w:rsidRPr="00345206">
              <w:rPr>
                <w:rFonts w:ascii="Sylfaen" w:hAnsi="Sylfaen" w:cs="Helvetica"/>
                <w:sz w:val="22"/>
                <w:szCs w:val="22"/>
              </w:rPr>
              <w:t>-</w:t>
            </w:r>
            <w:r>
              <w:rPr>
                <w:rFonts w:ascii="Sylfaen" w:hAnsi="Sylfaen" w:cs="Helvetica"/>
                <w:sz w:val="22"/>
                <w:szCs w:val="22"/>
                <w:lang w:val="ka-GE"/>
              </w:rPr>
              <w:t>საიტ</w:t>
            </w:r>
            <w:proofErr w:type="spellStart"/>
            <w:r w:rsidRPr="00345206">
              <w:rPr>
                <w:rFonts w:ascii="Sylfaen" w:hAnsi="Sylfaen" w:cs="Helvetica"/>
                <w:sz w:val="22"/>
                <w:szCs w:val="22"/>
              </w:rPr>
              <w:t>ზე</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ცხრილები</w:t>
            </w:r>
            <w:proofErr w:type="spellEnd"/>
            <w:r w:rsidRPr="00345206">
              <w:rPr>
                <w:rFonts w:ascii="Sylfaen" w:hAnsi="Sylfaen" w:cs="Helvetica"/>
                <w:sz w:val="22"/>
                <w:szCs w:val="22"/>
              </w:rPr>
              <w:t xml:space="preserve"> </w:t>
            </w:r>
            <w:proofErr w:type="spellStart"/>
            <w:r w:rsidRPr="00345206">
              <w:rPr>
                <w:rFonts w:ascii="Sylfaen" w:hAnsi="Sylfaen" w:cs="Helvetica"/>
                <w:sz w:val="22"/>
                <w:szCs w:val="22"/>
              </w:rPr>
              <w:t>გამოქვეყნებულია</w:t>
            </w:r>
            <w:proofErr w:type="spellEnd"/>
          </w:p>
        </w:tc>
      </w:tr>
    </w:tbl>
    <w:p w14:paraId="33328F1A" w14:textId="77777777" w:rsidR="00345206" w:rsidRPr="00902B5E" w:rsidRDefault="00345206" w:rsidP="00345206">
      <w:pPr>
        <w:autoSpaceDE w:val="0"/>
        <w:autoSpaceDN w:val="0"/>
        <w:adjustRightInd w:val="0"/>
        <w:rPr>
          <w:rFonts w:ascii="Sylfaen" w:eastAsia="Tahoma,Bold" w:hAnsi="Sylfaen" w:cs="Times New Roman"/>
          <w:b/>
          <w:bCs/>
          <w:sz w:val="22"/>
          <w:szCs w:val="22"/>
          <w:lang w:val="en-GB"/>
        </w:rPr>
      </w:pPr>
    </w:p>
    <w:p w14:paraId="35A8AAB8" w14:textId="77777777" w:rsidR="00345206" w:rsidRPr="00902B5E" w:rsidRDefault="00345206" w:rsidP="004A442F">
      <w:pPr>
        <w:jc w:val="both"/>
        <w:rPr>
          <w:rFonts w:ascii="Sylfaen" w:hAnsi="Sylfaen" w:cs="Times New Roman"/>
          <w:b/>
          <w:sz w:val="22"/>
          <w:szCs w:val="22"/>
          <w:lang w:val="en-GB"/>
        </w:rPr>
      </w:pPr>
      <w:proofErr w:type="spellStart"/>
      <w:r w:rsidRPr="00902B5E">
        <w:rPr>
          <w:rFonts w:ascii="Sylfaen" w:hAnsi="Sylfaen" w:cs="Helvetica"/>
          <w:b/>
          <w:sz w:val="22"/>
          <w:szCs w:val="22"/>
          <w:lang w:val="en-GB"/>
        </w:rPr>
        <w:t>მიმართულება</w:t>
      </w:r>
      <w:proofErr w:type="spellEnd"/>
      <w:r w:rsidRPr="00902B5E">
        <w:rPr>
          <w:rFonts w:ascii="Sylfaen" w:hAnsi="Sylfaen" w:cs="Times New Roman"/>
          <w:b/>
          <w:sz w:val="22"/>
          <w:szCs w:val="22"/>
          <w:lang w:val="en-GB"/>
        </w:rPr>
        <w:t xml:space="preserve"> 2.3.3. </w:t>
      </w:r>
      <w:proofErr w:type="spellStart"/>
      <w:r w:rsidRPr="00902B5E">
        <w:rPr>
          <w:rFonts w:ascii="Sylfaen" w:hAnsi="Sylfaen" w:cs="Helvetica"/>
          <w:b/>
          <w:sz w:val="22"/>
          <w:szCs w:val="22"/>
          <w:lang w:val="en-GB"/>
        </w:rPr>
        <w:t>გავრცელების</w:t>
      </w:r>
      <w:proofErr w:type="spellEnd"/>
      <w:r w:rsidRPr="00902B5E">
        <w:rPr>
          <w:rFonts w:ascii="Sylfaen" w:hAnsi="Sylfaen" w:cs="Helvetica"/>
          <w:b/>
          <w:sz w:val="22"/>
          <w:szCs w:val="22"/>
          <w:lang w:val="en-GB"/>
        </w:rPr>
        <w:t xml:space="preserve"> </w:t>
      </w:r>
      <w:proofErr w:type="spellStart"/>
      <w:r w:rsidRPr="00902B5E">
        <w:rPr>
          <w:rFonts w:ascii="Sylfaen" w:hAnsi="Sylfaen" w:cs="Helvetica"/>
          <w:b/>
          <w:sz w:val="22"/>
          <w:szCs w:val="22"/>
          <w:lang w:val="en-GB"/>
        </w:rPr>
        <w:t>პრაქტიკის</w:t>
      </w:r>
      <w:proofErr w:type="spellEnd"/>
      <w:r w:rsidRPr="00902B5E">
        <w:rPr>
          <w:rFonts w:ascii="Sylfaen" w:hAnsi="Sylfaen" w:cs="Helvetica"/>
          <w:b/>
          <w:sz w:val="22"/>
          <w:szCs w:val="22"/>
          <w:lang w:val="en-GB"/>
        </w:rPr>
        <w:t xml:space="preserve"> </w:t>
      </w:r>
      <w:proofErr w:type="spellStart"/>
      <w:r w:rsidRPr="00902B5E">
        <w:rPr>
          <w:rFonts w:ascii="Sylfaen" w:hAnsi="Sylfaen" w:cs="Helvetica"/>
          <w:b/>
          <w:sz w:val="22"/>
          <w:szCs w:val="22"/>
          <w:lang w:val="en-GB"/>
        </w:rPr>
        <w:t>დახვეწა</w:t>
      </w:r>
      <w:proofErr w:type="spellEnd"/>
      <w:r w:rsidRPr="00902B5E">
        <w:rPr>
          <w:rFonts w:ascii="Sylfaen" w:hAnsi="Sylfaen" w:cs="Helvetica"/>
          <w:b/>
          <w:sz w:val="22"/>
          <w:szCs w:val="22"/>
          <w:lang w:val="en-GB"/>
        </w:rPr>
        <w:t xml:space="preserve"> </w:t>
      </w:r>
    </w:p>
    <w:p w14:paraId="22AA1941" w14:textId="77777777" w:rsidR="00345206" w:rsidRPr="00902B5E" w:rsidRDefault="00345206" w:rsidP="00345206">
      <w:pPr>
        <w:ind w:left="284"/>
        <w:jc w:val="both"/>
        <w:rPr>
          <w:rFonts w:ascii="Sylfaen" w:hAnsi="Sylfaen" w:cs="Times New Roman"/>
          <w:b/>
          <w:sz w:val="22"/>
          <w:szCs w:val="22"/>
          <w:lang w:val="en-GB"/>
        </w:rPr>
      </w:pP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345206" w:rsidRPr="00902B5E" w14:paraId="76F44319" w14:textId="77777777" w:rsidTr="002E4B88">
        <w:trPr>
          <w:trHeight w:val="309"/>
        </w:trPr>
        <w:tc>
          <w:tcPr>
            <w:tcW w:w="4868" w:type="dxa"/>
            <w:vAlign w:val="center"/>
          </w:tcPr>
          <w:p w14:paraId="7297A63B" w14:textId="77777777" w:rsidR="00345206" w:rsidRPr="00902B5E" w:rsidRDefault="00345206" w:rsidP="002E4B88">
            <w:pPr>
              <w:rPr>
                <w:rFonts w:ascii="Sylfaen" w:hAnsi="Sylfaen" w:cs="Helvetica"/>
                <w:b/>
              </w:rPr>
            </w:pPr>
            <w:proofErr w:type="spellStart"/>
            <w:r w:rsidRPr="00902B5E">
              <w:rPr>
                <w:rFonts w:ascii="Sylfaen" w:hAnsi="Sylfaen" w:cs="Helvetica"/>
                <w:b/>
                <w:sz w:val="22"/>
                <w:szCs w:val="22"/>
              </w:rPr>
              <w:t>აქტივობა</w:t>
            </w:r>
            <w:proofErr w:type="spellEnd"/>
          </w:p>
        </w:tc>
        <w:tc>
          <w:tcPr>
            <w:tcW w:w="4868" w:type="dxa"/>
            <w:vAlign w:val="center"/>
          </w:tcPr>
          <w:p w14:paraId="3ED11A8C" w14:textId="77777777" w:rsidR="00345206" w:rsidRPr="00902B5E" w:rsidRDefault="00345206" w:rsidP="002E4B88">
            <w:pPr>
              <w:rPr>
                <w:rFonts w:ascii="Sylfaen" w:hAnsi="Sylfaen" w:cs="Helvetica"/>
                <w:b/>
              </w:rPr>
            </w:pPr>
            <w:proofErr w:type="spellStart"/>
            <w:r w:rsidRPr="00902B5E">
              <w:rPr>
                <w:rFonts w:ascii="Sylfaen" w:hAnsi="Sylfaen" w:cs="Helvetica"/>
                <w:b/>
                <w:sz w:val="22"/>
                <w:szCs w:val="22"/>
              </w:rPr>
              <w:t>შედეგი</w:t>
            </w:r>
            <w:proofErr w:type="spellEnd"/>
            <w:r w:rsidRPr="00902B5E">
              <w:rPr>
                <w:rFonts w:ascii="Sylfaen" w:hAnsi="Sylfaen" w:cs="Helvetica"/>
                <w:b/>
                <w:sz w:val="22"/>
                <w:szCs w:val="22"/>
              </w:rPr>
              <w:t xml:space="preserve"> 2023 </w:t>
            </w:r>
            <w:proofErr w:type="spellStart"/>
            <w:r w:rsidRPr="00902B5E">
              <w:rPr>
                <w:rFonts w:ascii="Sylfaen" w:hAnsi="Sylfaen" w:cs="Helvetica"/>
                <w:b/>
                <w:sz w:val="22"/>
                <w:szCs w:val="22"/>
              </w:rPr>
              <w:t>წელს</w:t>
            </w:r>
            <w:proofErr w:type="spellEnd"/>
          </w:p>
        </w:tc>
      </w:tr>
      <w:tr w:rsidR="00345206" w:rsidRPr="00902B5E" w14:paraId="1C787DE8" w14:textId="77777777" w:rsidTr="002E4B88">
        <w:tc>
          <w:tcPr>
            <w:tcW w:w="4868" w:type="dxa"/>
            <w:vAlign w:val="center"/>
          </w:tcPr>
          <w:p w14:paraId="13BF18E9" w14:textId="77777777" w:rsidR="00345206" w:rsidRPr="001B1301" w:rsidRDefault="00345206" w:rsidP="001B1301">
            <w:pPr>
              <w:rPr>
                <w:rFonts w:ascii="Sylfaen" w:hAnsi="Sylfaen" w:cs="Times New Roman"/>
                <w:lang w:val="ka-GE"/>
              </w:rPr>
            </w:pPr>
            <w:r w:rsidRPr="00345206">
              <w:rPr>
                <w:rFonts w:ascii="Sylfaen" w:hAnsi="Sylfaen" w:cs="Helvetica"/>
                <w:sz w:val="22"/>
                <w:szCs w:val="22"/>
                <w:lang w:val="ka-GE"/>
              </w:rPr>
              <w:t xml:space="preserve">მოთხოვნილ </w:t>
            </w:r>
            <w:proofErr w:type="spellStart"/>
            <w:r w:rsidRPr="00345206">
              <w:rPr>
                <w:rFonts w:ascii="Sylfaen" w:hAnsi="Sylfaen" w:cs="Helvetica"/>
                <w:sz w:val="22"/>
                <w:szCs w:val="22"/>
                <w:lang w:val="en-GB"/>
              </w:rPr>
              <w:t>სტატისტიკურ</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ინფორმაცი</w:t>
            </w:r>
            <w:proofErr w:type="spellEnd"/>
            <w:r w:rsidRPr="00345206">
              <w:rPr>
                <w:rFonts w:ascii="Sylfaen" w:hAnsi="Sylfaen" w:cs="Helvetica"/>
                <w:sz w:val="22"/>
                <w:szCs w:val="22"/>
                <w:lang w:val="ka-GE"/>
              </w:rPr>
              <w:t xml:space="preserve">აზე </w:t>
            </w:r>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პასუხის</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მომზადების</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პროცესის</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ოპტიმიზაცია</w:t>
            </w:r>
            <w:proofErr w:type="spellEnd"/>
          </w:p>
        </w:tc>
        <w:tc>
          <w:tcPr>
            <w:tcW w:w="4868" w:type="dxa"/>
            <w:vAlign w:val="center"/>
          </w:tcPr>
          <w:p w14:paraId="252B5BD1" w14:textId="77777777" w:rsidR="00345206" w:rsidRPr="00345206" w:rsidRDefault="00345206" w:rsidP="002E4B88">
            <w:pPr>
              <w:rPr>
                <w:rFonts w:ascii="Sylfaen" w:hAnsi="Sylfaen" w:cs="Helvetica"/>
                <w:lang w:val="en-GB"/>
              </w:rPr>
            </w:pPr>
            <w:proofErr w:type="spellStart"/>
            <w:r w:rsidRPr="00345206">
              <w:rPr>
                <w:rFonts w:ascii="Sylfaen" w:hAnsi="Sylfaen" w:cs="Helvetica"/>
                <w:sz w:val="22"/>
                <w:szCs w:val="22"/>
                <w:lang w:val="en-GB"/>
              </w:rPr>
              <w:t>მომხმარებელთა</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მონაცემებზე</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მოთხოვნების</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მონიტორინგი</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და</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ანალიზი</w:t>
            </w:r>
            <w:proofErr w:type="spellEnd"/>
            <w:r w:rsidRPr="00345206">
              <w:rPr>
                <w:rFonts w:ascii="Sylfaen" w:hAnsi="Sylfaen" w:cs="Helvetica"/>
                <w:sz w:val="22"/>
                <w:szCs w:val="22"/>
                <w:lang w:val="ka-GE"/>
              </w:rPr>
              <w:t xml:space="preserve"> განხორციელებულია; </w:t>
            </w:r>
            <w:r w:rsidRPr="00345206">
              <w:rPr>
                <w:rFonts w:ascii="Sylfaen" w:hAnsi="Sylfaen" w:cs="Helvetica"/>
                <w:sz w:val="22"/>
                <w:szCs w:val="22"/>
                <w:lang w:val="en-GB"/>
              </w:rPr>
              <w:t xml:space="preserve"> </w:t>
            </w:r>
          </w:p>
          <w:p w14:paraId="0B6E2B1C" w14:textId="77777777" w:rsidR="00345206" w:rsidRPr="00AD4095" w:rsidRDefault="00AD4095" w:rsidP="00AD4095">
            <w:pPr>
              <w:rPr>
                <w:rFonts w:ascii="Sylfaen" w:hAnsi="Sylfaen" w:cs="Times New Roman"/>
                <w:lang w:val="ka-GE"/>
              </w:rPr>
            </w:pPr>
            <w:r>
              <w:rPr>
                <w:rFonts w:ascii="Sylfaen" w:hAnsi="Sylfaen" w:cs="Helvetica"/>
                <w:sz w:val="22"/>
                <w:szCs w:val="22"/>
                <w:lang w:val="ka-GE"/>
              </w:rPr>
              <w:t xml:space="preserve">ხდება ვებ-საიტზე განთავსებული სტატისტიკური  ინფორმაციის განახლება  მონაცემებზე </w:t>
            </w:r>
            <w:proofErr w:type="spellStart"/>
            <w:r w:rsidR="00345206" w:rsidRPr="00345206">
              <w:rPr>
                <w:rFonts w:ascii="Sylfaen" w:hAnsi="Sylfaen" w:cs="Helvetica"/>
                <w:sz w:val="22"/>
                <w:szCs w:val="22"/>
                <w:lang w:val="en-GB"/>
              </w:rPr>
              <w:t>მომხმარებ</w:t>
            </w:r>
            <w:proofErr w:type="spellEnd"/>
            <w:r>
              <w:rPr>
                <w:rFonts w:ascii="Sylfaen" w:hAnsi="Sylfaen" w:cs="Helvetica"/>
                <w:sz w:val="22"/>
                <w:szCs w:val="22"/>
                <w:lang w:val="ka-GE"/>
              </w:rPr>
              <w:t>ე</w:t>
            </w:r>
            <w:proofErr w:type="spellStart"/>
            <w:r w:rsidR="00345206" w:rsidRPr="00345206">
              <w:rPr>
                <w:rFonts w:ascii="Sylfaen" w:hAnsi="Sylfaen" w:cs="Helvetica"/>
                <w:sz w:val="22"/>
                <w:szCs w:val="22"/>
                <w:lang w:val="en-GB"/>
              </w:rPr>
              <w:t>ლთ</w:t>
            </w:r>
            <w:proofErr w:type="spellEnd"/>
            <w:r>
              <w:rPr>
                <w:rFonts w:ascii="Sylfaen" w:hAnsi="Sylfaen" w:cs="Helvetica"/>
                <w:sz w:val="22"/>
                <w:szCs w:val="22"/>
                <w:lang w:val="ka-GE"/>
              </w:rPr>
              <w:t>ა</w:t>
            </w:r>
            <w:r w:rsidR="00345206" w:rsidRPr="00345206">
              <w:rPr>
                <w:rFonts w:ascii="Sylfaen" w:hAnsi="Sylfaen" w:cs="Helvetica"/>
                <w:sz w:val="22"/>
                <w:szCs w:val="22"/>
                <w:lang w:val="en-GB"/>
              </w:rPr>
              <w:t xml:space="preserve"> </w:t>
            </w:r>
            <w:r>
              <w:rPr>
                <w:rFonts w:ascii="Sylfaen" w:hAnsi="Sylfaen" w:cs="Helvetica"/>
                <w:sz w:val="22"/>
                <w:szCs w:val="22"/>
                <w:lang w:val="ka-GE"/>
              </w:rPr>
              <w:t>მოთხოვნის ანალიზის შედეგების საფუძველზე</w:t>
            </w:r>
          </w:p>
        </w:tc>
      </w:tr>
      <w:tr w:rsidR="00345206" w:rsidRPr="00902B5E" w14:paraId="00275099" w14:textId="77777777" w:rsidTr="002E4B88">
        <w:tc>
          <w:tcPr>
            <w:tcW w:w="4868" w:type="dxa"/>
            <w:vAlign w:val="center"/>
          </w:tcPr>
          <w:p w14:paraId="5582F19D" w14:textId="77777777" w:rsidR="00345206" w:rsidRPr="00345206" w:rsidRDefault="00345206" w:rsidP="001B1301">
            <w:pPr>
              <w:rPr>
                <w:rFonts w:ascii="Sylfaen" w:hAnsi="Sylfaen" w:cs="Helvetica"/>
                <w:lang w:val="en-GB"/>
              </w:rPr>
            </w:pPr>
            <w:proofErr w:type="spellStart"/>
            <w:r w:rsidRPr="00345206">
              <w:rPr>
                <w:rFonts w:ascii="Sylfaen" w:hAnsi="Sylfaen" w:cs="Helvetica"/>
                <w:sz w:val="22"/>
                <w:szCs w:val="22"/>
                <w:lang w:val="en-GB"/>
              </w:rPr>
              <w:lastRenderedPageBreak/>
              <w:t>არსებული</w:t>
            </w:r>
            <w:proofErr w:type="spellEnd"/>
            <w:r w:rsidRPr="00345206">
              <w:rPr>
                <w:rFonts w:ascii="Sylfaen" w:hAnsi="Sylfaen" w:cs="Helvetica"/>
                <w:sz w:val="22"/>
                <w:szCs w:val="22"/>
                <w:lang w:val="en-GB"/>
              </w:rPr>
              <w:t xml:space="preserve"> </w:t>
            </w:r>
            <w:r w:rsidRPr="00345206">
              <w:rPr>
                <w:rFonts w:ascii="Sylfaen" w:hAnsi="Sylfaen" w:cs="Times New Roman"/>
                <w:sz w:val="22"/>
                <w:szCs w:val="22"/>
                <w:lang w:val="en-GB"/>
              </w:rPr>
              <w:t xml:space="preserve">SDDS </w:t>
            </w:r>
            <w:proofErr w:type="spellStart"/>
            <w:r w:rsidRPr="00345206">
              <w:rPr>
                <w:rFonts w:ascii="Sylfaen" w:hAnsi="Sylfaen" w:cs="Helvetica"/>
                <w:sz w:val="22"/>
                <w:szCs w:val="22"/>
                <w:lang w:val="en-GB"/>
              </w:rPr>
              <w:t>სტანდარტი</w:t>
            </w:r>
            <w:proofErr w:type="spellEnd"/>
            <w:r w:rsidR="001B1301">
              <w:rPr>
                <w:rFonts w:ascii="Sylfaen" w:hAnsi="Sylfaen" w:cs="Helvetica"/>
                <w:sz w:val="22"/>
                <w:szCs w:val="22"/>
                <w:lang w:val="ka-GE"/>
              </w:rPr>
              <w:t>დან</w:t>
            </w:r>
            <w:r w:rsidRPr="00345206">
              <w:rPr>
                <w:rFonts w:ascii="Sylfaen" w:hAnsi="Sylfaen" w:cs="Helvetica"/>
                <w:sz w:val="22"/>
                <w:szCs w:val="22"/>
                <w:lang w:val="en-GB"/>
              </w:rPr>
              <w:t xml:space="preserve"> </w:t>
            </w:r>
            <w:r w:rsidRPr="00345206">
              <w:rPr>
                <w:rFonts w:ascii="Sylfaen" w:hAnsi="Sylfaen" w:cs="Times New Roman"/>
                <w:sz w:val="22"/>
                <w:szCs w:val="22"/>
                <w:lang w:val="en-GB"/>
              </w:rPr>
              <w:t>SDDS Plus-</w:t>
            </w:r>
            <w:proofErr w:type="spellStart"/>
            <w:r w:rsidRPr="00345206">
              <w:rPr>
                <w:rFonts w:ascii="Sylfaen" w:hAnsi="Sylfaen" w:cs="Helvetica"/>
                <w:sz w:val="22"/>
                <w:szCs w:val="22"/>
                <w:lang w:val="en-GB"/>
              </w:rPr>
              <w:t>ზე</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გადასვლ</w:t>
            </w:r>
            <w:proofErr w:type="spellEnd"/>
            <w:r w:rsidR="001B1301">
              <w:rPr>
                <w:rFonts w:ascii="Sylfaen" w:hAnsi="Sylfaen" w:cs="Helvetica"/>
                <w:sz w:val="22"/>
                <w:szCs w:val="22"/>
                <w:lang w:val="ka-GE"/>
              </w:rPr>
              <w:t>ა</w:t>
            </w:r>
          </w:p>
        </w:tc>
        <w:tc>
          <w:tcPr>
            <w:tcW w:w="4868" w:type="dxa"/>
            <w:vAlign w:val="center"/>
          </w:tcPr>
          <w:p w14:paraId="1B7C070D" w14:textId="77777777" w:rsidR="00345206" w:rsidRPr="00345206" w:rsidRDefault="00345206" w:rsidP="001B1301">
            <w:pPr>
              <w:rPr>
                <w:rFonts w:ascii="Sylfaen" w:hAnsi="Sylfaen" w:cs="Times New Roman"/>
                <w:lang w:val="en-GB"/>
              </w:rPr>
            </w:pPr>
            <w:proofErr w:type="spellStart"/>
            <w:r w:rsidRPr="00345206">
              <w:rPr>
                <w:rFonts w:ascii="Sylfaen" w:hAnsi="Sylfaen" w:cs="Helvetica"/>
                <w:sz w:val="22"/>
                <w:szCs w:val="22"/>
                <w:lang w:val="en-GB"/>
              </w:rPr>
              <w:t>მაკროეკონომიკური</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სტატისტიკა</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სსფ-ის</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უმაღლესი</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სტანდარტის</w:t>
            </w:r>
            <w:proofErr w:type="spellEnd"/>
            <w:r w:rsidRPr="00345206">
              <w:rPr>
                <w:rFonts w:ascii="Sylfaen" w:hAnsi="Sylfaen" w:cs="Helvetica"/>
                <w:sz w:val="22"/>
                <w:szCs w:val="22"/>
                <w:lang w:val="en-GB"/>
              </w:rPr>
              <w:t xml:space="preserve"> </w:t>
            </w:r>
            <w:r w:rsidR="001B1301">
              <w:rPr>
                <w:rFonts w:ascii="Sylfaen" w:hAnsi="Sylfaen" w:cs="Helvetica"/>
                <w:sz w:val="22"/>
                <w:szCs w:val="22"/>
                <w:lang w:val="ka-GE"/>
              </w:rPr>
              <w:t xml:space="preserve">– </w:t>
            </w:r>
            <w:r w:rsidRPr="00345206">
              <w:rPr>
                <w:rFonts w:ascii="Sylfaen" w:hAnsi="Sylfaen" w:cs="Times New Roman"/>
                <w:sz w:val="22"/>
                <w:szCs w:val="22"/>
                <w:lang w:val="en-GB"/>
              </w:rPr>
              <w:t>SDDS Plus</w:t>
            </w:r>
            <w:r w:rsidR="001B1301">
              <w:rPr>
                <w:rFonts w:ascii="Sylfaen" w:hAnsi="Sylfaen" w:cs="Times New Roman"/>
                <w:sz w:val="22"/>
                <w:szCs w:val="22"/>
                <w:lang w:val="ka-GE"/>
              </w:rPr>
              <w:t>-ის –</w:t>
            </w:r>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შესაბამისად</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ქვეყნდება</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და</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ვრცელდება</w:t>
            </w:r>
            <w:proofErr w:type="spellEnd"/>
            <w:r w:rsidRPr="00345206">
              <w:rPr>
                <w:rFonts w:ascii="Sylfaen" w:hAnsi="Sylfaen" w:cs="Helvetica"/>
                <w:sz w:val="22"/>
                <w:szCs w:val="22"/>
                <w:lang w:val="en-GB"/>
              </w:rPr>
              <w:t xml:space="preserve"> </w:t>
            </w:r>
          </w:p>
        </w:tc>
      </w:tr>
      <w:tr w:rsidR="00345206" w:rsidRPr="00902B5E" w14:paraId="6867651C" w14:textId="77777777" w:rsidTr="002E4B88">
        <w:tc>
          <w:tcPr>
            <w:tcW w:w="4868" w:type="dxa"/>
            <w:vAlign w:val="center"/>
          </w:tcPr>
          <w:p w14:paraId="7F4BAD02" w14:textId="77777777" w:rsidR="00345206" w:rsidRPr="00345206" w:rsidRDefault="00345206" w:rsidP="002E4B88">
            <w:pPr>
              <w:rPr>
                <w:rFonts w:ascii="Sylfaen" w:hAnsi="Sylfaen" w:cs="Times New Roman"/>
                <w:lang w:val="en-GB"/>
              </w:rPr>
            </w:pPr>
            <w:proofErr w:type="spellStart"/>
            <w:r w:rsidRPr="00345206">
              <w:rPr>
                <w:rFonts w:ascii="Sylfaen" w:hAnsi="Sylfaen" w:cs="Helvetica"/>
                <w:sz w:val="22"/>
                <w:szCs w:val="22"/>
                <w:lang w:val="en-GB"/>
              </w:rPr>
              <w:t>საერთაშორისო</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საფინანსო</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ორგანიზაციებთან</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მონაცემების</w:t>
            </w:r>
            <w:proofErr w:type="spellEnd"/>
            <w:r w:rsidRPr="00345206">
              <w:rPr>
                <w:rFonts w:ascii="Sylfaen" w:hAnsi="Sylfaen" w:cs="Helvetica"/>
                <w:sz w:val="22"/>
                <w:szCs w:val="22"/>
                <w:lang w:val="en-GB"/>
              </w:rPr>
              <w:t xml:space="preserve"> </w:t>
            </w:r>
            <w:r w:rsidRPr="00345206">
              <w:rPr>
                <w:rFonts w:ascii="Sylfaen" w:hAnsi="Sylfaen" w:cs="Times New Roman"/>
                <w:sz w:val="22"/>
                <w:szCs w:val="22"/>
                <w:lang w:val="en-GB"/>
              </w:rPr>
              <w:t xml:space="preserve">SDMX </w:t>
            </w:r>
            <w:proofErr w:type="spellStart"/>
            <w:r w:rsidRPr="00345206">
              <w:rPr>
                <w:rFonts w:ascii="Sylfaen" w:hAnsi="Sylfaen" w:cs="Helvetica"/>
                <w:sz w:val="22"/>
                <w:szCs w:val="22"/>
                <w:lang w:val="en-GB"/>
              </w:rPr>
              <w:t>ფორმატით</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გაზიარება</w:t>
            </w:r>
            <w:proofErr w:type="spellEnd"/>
            <w:r w:rsidRPr="00345206">
              <w:rPr>
                <w:rFonts w:ascii="Sylfaen" w:hAnsi="Sylfaen" w:cs="Helvetica"/>
                <w:sz w:val="22"/>
                <w:szCs w:val="22"/>
                <w:lang w:val="en-GB"/>
              </w:rPr>
              <w:t xml:space="preserve">. </w:t>
            </w:r>
          </w:p>
        </w:tc>
        <w:tc>
          <w:tcPr>
            <w:tcW w:w="4868" w:type="dxa"/>
            <w:vAlign w:val="center"/>
          </w:tcPr>
          <w:p w14:paraId="1539251C" w14:textId="77777777" w:rsidR="00345206" w:rsidRPr="00345206" w:rsidRDefault="00345206" w:rsidP="002E4B88">
            <w:pPr>
              <w:rPr>
                <w:rFonts w:ascii="Sylfaen" w:hAnsi="Sylfaen" w:cs="Times New Roman"/>
                <w:lang w:val="en-GB"/>
              </w:rPr>
            </w:pPr>
            <w:r w:rsidRPr="00345206">
              <w:rPr>
                <w:rFonts w:ascii="Sylfaen" w:hAnsi="Sylfaen" w:cs="Times New Roman"/>
                <w:sz w:val="22"/>
                <w:szCs w:val="22"/>
                <w:lang w:val="en-GB"/>
              </w:rPr>
              <w:t>MFSCBS</w:t>
            </w:r>
            <w:r w:rsidR="00AD4095">
              <w:rPr>
                <w:rFonts w:ascii="Sylfaen" w:hAnsi="Sylfaen" w:cs="Times New Roman"/>
                <w:sz w:val="22"/>
                <w:szCs w:val="22"/>
                <w:lang w:val="ka-GE"/>
              </w:rPr>
              <w:t xml:space="preserve"> –</w:t>
            </w:r>
            <w:r w:rsidRPr="00345206">
              <w:rPr>
                <w:rFonts w:ascii="Sylfaen" w:hAnsi="Sylfaen" w:cs="Times New Roman"/>
                <w:sz w:val="22"/>
                <w:szCs w:val="22"/>
                <w:lang w:val="en-GB"/>
              </w:rPr>
              <w:t xml:space="preserve"> </w:t>
            </w:r>
            <w:proofErr w:type="spellStart"/>
            <w:r w:rsidRPr="00345206">
              <w:rPr>
                <w:rFonts w:ascii="Sylfaen" w:hAnsi="Sylfaen" w:cs="Helvetica"/>
                <w:sz w:val="22"/>
                <w:szCs w:val="22"/>
                <w:lang w:val="en-GB"/>
              </w:rPr>
              <w:t>ცენტრალური</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ბანკის</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კვლევა</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სსფ-თან</w:t>
            </w:r>
            <w:proofErr w:type="spellEnd"/>
            <w:r w:rsidRPr="00345206">
              <w:rPr>
                <w:rFonts w:ascii="Sylfaen" w:hAnsi="Sylfaen" w:cs="Helvetica"/>
                <w:sz w:val="22"/>
                <w:szCs w:val="22"/>
                <w:lang w:val="en-GB"/>
              </w:rPr>
              <w:t xml:space="preserve"> </w:t>
            </w:r>
            <w:r w:rsidRPr="00345206">
              <w:rPr>
                <w:rFonts w:ascii="Sylfaen" w:hAnsi="Sylfaen" w:cs="Times New Roman"/>
                <w:sz w:val="22"/>
                <w:szCs w:val="22"/>
                <w:lang w:val="en-GB"/>
              </w:rPr>
              <w:t xml:space="preserve">SDMX </w:t>
            </w:r>
            <w:proofErr w:type="spellStart"/>
            <w:r w:rsidRPr="00345206">
              <w:rPr>
                <w:rFonts w:ascii="Sylfaen" w:hAnsi="Sylfaen" w:cs="Helvetica"/>
                <w:sz w:val="22"/>
                <w:szCs w:val="22"/>
                <w:lang w:val="en-GB"/>
              </w:rPr>
              <w:t>ფორმატშია</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გაზიარებული</w:t>
            </w:r>
            <w:proofErr w:type="spellEnd"/>
            <w:r w:rsidR="001B1301">
              <w:rPr>
                <w:rFonts w:ascii="Sylfaen" w:hAnsi="Sylfaen" w:cs="Helvetica"/>
                <w:sz w:val="22"/>
                <w:szCs w:val="22"/>
                <w:lang w:val="ka-GE"/>
              </w:rPr>
              <w:t>;</w:t>
            </w:r>
            <w:r w:rsidRPr="00345206">
              <w:rPr>
                <w:rFonts w:ascii="Sylfaen" w:hAnsi="Sylfaen" w:cs="Helvetica"/>
                <w:sz w:val="22"/>
                <w:szCs w:val="22"/>
                <w:lang w:val="en-GB"/>
              </w:rPr>
              <w:t xml:space="preserve"> </w:t>
            </w:r>
            <w:r w:rsidRPr="00345206">
              <w:rPr>
                <w:rFonts w:ascii="Sylfaen" w:hAnsi="Sylfaen" w:cs="Times New Roman"/>
                <w:sz w:val="22"/>
                <w:szCs w:val="22"/>
                <w:lang w:val="en-GB"/>
              </w:rPr>
              <w:t xml:space="preserve"> </w:t>
            </w:r>
          </w:p>
          <w:p w14:paraId="4C515CF1" w14:textId="77777777" w:rsidR="00345206" w:rsidRPr="00345206" w:rsidRDefault="00345206" w:rsidP="00AD4095">
            <w:pPr>
              <w:rPr>
                <w:rFonts w:ascii="Sylfaen" w:hAnsi="Sylfaen" w:cs="Times New Roman"/>
                <w:lang w:val="en-GB"/>
              </w:rPr>
            </w:pPr>
            <w:r w:rsidRPr="00345206">
              <w:rPr>
                <w:rFonts w:ascii="Sylfaen" w:hAnsi="Sylfaen" w:cs="Times New Roman"/>
                <w:sz w:val="22"/>
                <w:szCs w:val="22"/>
                <w:lang w:val="en-GB"/>
              </w:rPr>
              <w:t>MFSODC</w:t>
            </w:r>
            <w:r w:rsidR="00AD4095">
              <w:rPr>
                <w:rFonts w:ascii="Sylfaen" w:hAnsi="Sylfaen" w:cs="Times New Roman"/>
                <w:sz w:val="22"/>
                <w:szCs w:val="22"/>
                <w:lang w:val="ka-GE"/>
              </w:rPr>
              <w:t xml:space="preserve"> –</w:t>
            </w:r>
            <w:r w:rsidRPr="00345206">
              <w:rPr>
                <w:rFonts w:ascii="Sylfaen" w:hAnsi="Sylfaen" w:cs="Times New Roman"/>
                <w:sz w:val="22"/>
                <w:szCs w:val="22"/>
                <w:lang w:val="en-GB"/>
              </w:rPr>
              <w:t xml:space="preserve"> </w:t>
            </w:r>
            <w:proofErr w:type="spellStart"/>
            <w:r w:rsidRPr="00345206">
              <w:rPr>
                <w:rFonts w:ascii="Sylfaen" w:hAnsi="Sylfaen" w:cs="Helvetica"/>
                <w:sz w:val="22"/>
                <w:szCs w:val="22"/>
                <w:lang w:val="en-GB"/>
              </w:rPr>
              <w:t>სხვა</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დეპოზიტური</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კორპორაციების</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კვლევა</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სსფ-თან</w:t>
            </w:r>
            <w:proofErr w:type="spellEnd"/>
            <w:r w:rsidRPr="00345206">
              <w:rPr>
                <w:rFonts w:ascii="Sylfaen" w:hAnsi="Sylfaen" w:cs="Helvetica"/>
                <w:sz w:val="22"/>
                <w:szCs w:val="22"/>
                <w:lang w:val="en-GB"/>
              </w:rPr>
              <w:t xml:space="preserve"> </w:t>
            </w:r>
            <w:r w:rsidRPr="00345206">
              <w:rPr>
                <w:rFonts w:ascii="Sylfaen" w:hAnsi="Sylfaen" w:cs="Times New Roman"/>
                <w:sz w:val="22"/>
                <w:szCs w:val="22"/>
                <w:lang w:val="en-GB"/>
              </w:rPr>
              <w:t xml:space="preserve">SDMX </w:t>
            </w:r>
            <w:proofErr w:type="spellStart"/>
            <w:r w:rsidRPr="00345206">
              <w:rPr>
                <w:rFonts w:ascii="Sylfaen" w:hAnsi="Sylfaen" w:cs="Helvetica"/>
                <w:sz w:val="22"/>
                <w:szCs w:val="22"/>
                <w:lang w:val="en-GB"/>
              </w:rPr>
              <w:t>ფორმატშია</w:t>
            </w:r>
            <w:proofErr w:type="spellEnd"/>
            <w:r w:rsidRPr="00345206">
              <w:rPr>
                <w:rFonts w:ascii="Sylfaen" w:hAnsi="Sylfaen" w:cs="Helvetica"/>
                <w:sz w:val="22"/>
                <w:szCs w:val="22"/>
                <w:lang w:val="en-GB"/>
              </w:rPr>
              <w:t xml:space="preserve"> </w:t>
            </w:r>
            <w:proofErr w:type="spellStart"/>
            <w:r w:rsidRPr="00345206">
              <w:rPr>
                <w:rFonts w:ascii="Sylfaen" w:hAnsi="Sylfaen" w:cs="Helvetica"/>
                <w:sz w:val="22"/>
                <w:szCs w:val="22"/>
                <w:lang w:val="en-GB"/>
              </w:rPr>
              <w:t>გაზიარებული</w:t>
            </w:r>
            <w:proofErr w:type="spellEnd"/>
          </w:p>
        </w:tc>
      </w:tr>
    </w:tbl>
    <w:p w14:paraId="619EE206" w14:textId="77777777" w:rsidR="00345206" w:rsidRPr="00902B5E" w:rsidRDefault="00345206" w:rsidP="00345206">
      <w:pPr>
        <w:ind w:left="284"/>
        <w:jc w:val="both"/>
        <w:rPr>
          <w:rFonts w:ascii="Sylfaen" w:hAnsi="Sylfaen" w:cs="Times New Roman"/>
          <w:sz w:val="22"/>
          <w:szCs w:val="22"/>
          <w:lang w:val="en-GB"/>
        </w:rPr>
      </w:pPr>
    </w:p>
    <w:p w14:paraId="2751EDE0" w14:textId="77777777" w:rsidR="00345206" w:rsidRPr="00345206" w:rsidRDefault="00345206" w:rsidP="00345206">
      <w:pPr>
        <w:rPr>
          <w:rFonts w:ascii="Sylfaen" w:hAnsi="Sylfaen"/>
          <w:lang w:val="ka-GE"/>
        </w:rPr>
      </w:pPr>
    </w:p>
    <w:p w14:paraId="0D1F8138" w14:textId="0AA638F3" w:rsidR="00C80EC4" w:rsidRPr="00F90F46" w:rsidRDefault="00C80EC4" w:rsidP="00780344">
      <w:pPr>
        <w:pStyle w:val="Heading2"/>
        <w:spacing w:before="240" w:after="120"/>
        <w:rPr>
          <w:rStyle w:val="IntenseReference"/>
          <w:rFonts w:ascii="Sylfaen" w:hAnsi="Sylfaen" w:cs="Times New Roman"/>
          <w:color w:val="auto"/>
          <w:sz w:val="24"/>
          <w:szCs w:val="24"/>
        </w:rPr>
      </w:pPr>
      <w:bookmarkStart w:id="38" w:name="_Toc23347630"/>
      <w:r w:rsidRPr="00F90F46">
        <w:rPr>
          <w:rStyle w:val="IntenseReference"/>
          <w:rFonts w:ascii="Sylfaen" w:hAnsi="Sylfaen" w:cs="Times New Roman"/>
          <w:color w:val="auto"/>
          <w:sz w:val="24"/>
          <w:szCs w:val="24"/>
        </w:rPr>
        <w:t>6.3</w:t>
      </w:r>
      <w:r w:rsidR="00A80811">
        <w:rPr>
          <w:rStyle w:val="IntenseReference"/>
          <w:rFonts w:ascii="Sylfaen" w:hAnsi="Sylfaen" w:cs="Times New Roman"/>
          <w:color w:val="auto"/>
          <w:sz w:val="24"/>
          <w:szCs w:val="24"/>
          <w:lang w:val="ka-GE"/>
        </w:rPr>
        <w:t>.</w:t>
      </w:r>
      <w:r w:rsidRPr="00F90F46">
        <w:rPr>
          <w:rStyle w:val="IntenseReference"/>
          <w:rFonts w:ascii="Sylfaen" w:hAnsi="Sylfaen" w:cs="Times New Roman"/>
          <w:color w:val="auto"/>
          <w:sz w:val="24"/>
          <w:szCs w:val="24"/>
        </w:rPr>
        <w:t xml:space="preserve"> </w:t>
      </w:r>
      <w:proofErr w:type="spellStart"/>
      <w:r w:rsidRPr="00F90F46">
        <w:rPr>
          <w:rStyle w:val="IntenseReference"/>
          <w:rFonts w:ascii="Sylfaen" w:hAnsi="Sylfaen" w:cs="Helvetica"/>
          <w:color w:val="auto"/>
          <w:sz w:val="24"/>
          <w:szCs w:val="24"/>
        </w:rPr>
        <w:t>სტრატეგიული</w:t>
      </w:r>
      <w:proofErr w:type="spellEnd"/>
      <w:r w:rsidRPr="00F90F46">
        <w:rPr>
          <w:rStyle w:val="IntenseReference"/>
          <w:rFonts w:ascii="Sylfaen" w:hAnsi="Sylfaen" w:cs="Helvetica"/>
          <w:color w:val="auto"/>
          <w:sz w:val="24"/>
          <w:szCs w:val="24"/>
        </w:rPr>
        <w:t xml:space="preserve"> </w:t>
      </w:r>
      <w:proofErr w:type="spellStart"/>
      <w:r w:rsidRPr="00F90F46">
        <w:rPr>
          <w:rStyle w:val="IntenseReference"/>
          <w:rFonts w:ascii="Sylfaen" w:hAnsi="Sylfaen" w:cs="Helvetica"/>
          <w:color w:val="auto"/>
          <w:sz w:val="24"/>
          <w:szCs w:val="24"/>
        </w:rPr>
        <w:t>მიზანი</w:t>
      </w:r>
      <w:proofErr w:type="spellEnd"/>
      <w:r w:rsidRPr="00F90F46">
        <w:rPr>
          <w:rStyle w:val="IntenseReference"/>
          <w:rFonts w:ascii="Sylfaen" w:hAnsi="Sylfaen" w:cs="Times New Roman"/>
          <w:color w:val="auto"/>
          <w:sz w:val="24"/>
          <w:szCs w:val="24"/>
        </w:rPr>
        <w:t xml:space="preserve"> 3: </w:t>
      </w:r>
      <w:proofErr w:type="spellStart"/>
      <w:r w:rsidRPr="00F90F46">
        <w:rPr>
          <w:rStyle w:val="IntenseReference"/>
          <w:rFonts w:ascii="Sylfaen" w:hAnsi="Sylfaen" w:cs="Helvetica"/>
          <w:color w:val="auto"/>
          <w:sz w:val="24"/>
          <w:szCs w:val="24"/>
        </w:rPr>
        <w:t>სტატისტიკური</w:t>
      </w:r>
      <w:proofErr w:type="spellEnd"/>
      <w:r w:rsidRPr="00F90F46">
        <w:rPr>
          <w:rStyle w:val="IntenseReference"/>
          <w:rFonts w:ascii="Sylfaen" w:hAnsi="Sylfaen" w:cs="Helvetica"/>
          <w:color w:val="auto"/>
          <w:sz w:val="24"/>
          <w:szCs w:val="24"/>
        </w:rPr>
        <w:t xml:space="preserve"> </w:t>
      </w:r>
      <w:proofErr w:type="spellStart"/>
      <w:r w:rsidRPr="00F90F46">
        <w:rPr>
          <w:rStyle w:val="IntenseReference"/>
          <w:rFonts w:ascii="Sylfaen" w:hAnsi="Sylfaen" w:cs="Helvetica"/>
          <w:color w:val="auto"/>
          <w:sz w:val="24"/>
          <w:szCs w:val="24"/>
        </w:rPr>
        <w:t>ინფრასტრუქტურის</w:t>
      </w:r>
      <w:proofErr w:type="spellEnd"/>
      <w:r w:rsidRPr="00F90F46">
        <w:rPr>
          <w:rStyle w:val="IntenseReference"/>
          <w:rFonts w:ascii="Sylfaen" w:hAnsi="Sylfaen" w:cs="Helvetica"/>
          <w:color w:val="auto"/>
          <w:sz w:val="24"/>
          <w:szCs w:val="24"/>
        </w:rPr>
        <w:t xml:space="preserve"> </w:t>
      </w:r>
      <w:proofErr w:type="spellStart"/>
      <w:r w:rsidRPr="00F90F46">
        <w:rPr>
          <w:rStyle w:val="IntenseReference"/>
          <w:rFonts w:ascii="Sylfaen" w:hAnsi="Sylfaen" w:cs="Helvetica"/>
          <w:color w:val="auto"/>
          <w:sz w:val="24"/>
          <w:szCs w:val="24"/>
        </w:rPr>
        <w:t>და</w:t>
      </w:r>
      <w:proofErr w:type="spellEnd"/>
      <w:r w:rsidRPr="00F90F46">
        <w:rPr>
          <w:rStyle w:val="IntenseReference"/>
          <w:rFonts w:ascii="Sylfaen" w:hAnsi="Sylfaen" w:cs="Helvetica"/>
          <w:color w:val="auto"/>
          <w:sz w:val="24"/>
          <w:szCs w:val="24"/>
        </w:rPr>
        <w:t xml:space="preserve"> </w:t>
      </w:r>
      <w:proofErr w:type="spellStart"/>
      <w:r w:rsidRPr="00F90F46">
        <w:rPr>
          <w:rStyle w:val="IntenseReference"/>
          <w:rFonts w:ascii="Sylfaen" w:hAnsi="Sylfaen" w:cs="Helvetica"/>
          <w:color w:val="auto"/>
          <w:sz w:val="24"/>
          <w:szCs w:val="24"/>
        </w:rPr>
        <w:t>შესაძლებლობების</w:t>
      </w:r>
      <w:proofErr w:type="spellEnd"/>
      <w:r w:rsidRPr="00F90F46">
        <w:rPr>
          <w:rStyle w:val="IntenseReference"/>
          <w:rFonts w:ascii="Sylfaen" w:hAnsi="Sylfaen" w:cs="Helvetica"/>
          <w:color w:val="auto"/>
          <w:sz w:val="24"/>
          <w:szCs w:val="24"/>
        </w:rPr>
        <w:t xml:space="preserve"> </w:t>
      </w:r>
      <w:proofErr w:type="spellStart"/>
      <w:r w:rsidRPr="00F90F46">
        <w:rPr>
          <w:rStyle w:val="IntenseReference"/>
          <w:rFonts w:ascii="Sylfaen" w:hAnsi="Sylfaen" w:cs="Helvetica"/>
          <w:color w:val="auto"/>
          <w:sz w:val="24"/>
          <w:szCs w:val="24"/>
        </w:rPr>
        <w:t>განვითარება</w:t>
      </w:r>
      <w:bookmarkEnd w:id="38"/>
      <w:proofErr w:type="spellEnd"/>
      <w:r w:rsidRPr="00F90F46">
        <w:rPr>
          <w:rStyle w:val="IntenseReference"/>
          <w:rFonts w:ascii="Sylfaen" w:hAnsi="Sylfaen" w:cs="Helvetica"/>
          <w:color w:val="auto"/>
          <w:sz w:val="24"/>
          <w:szCs w:val="24"/>
        </w:rPr>
        <w:t xml:space="preserve"> </w:t>
      </w:r>
      <w:bookmarkEnd w:id="35"/>
    </w:p>
    <w:p w14:paraId="0CAD08D4" w14:textId="7DD72563"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სტატის</w:t>
      </w:r>
      <w:proofErr w:type="spellEnd"/>
      <w:r w:rsidRPr="00FB5534">
        <w:rPr>
          <w:rFonts w:ascii="Sylfaen" w:hAnsi="Sylfaen" w:cs="Helvetica"/>
          <w:sz w:val="22"/>
          <w:szCs w:val="22"/>
          <w:lang w:val="ka-GE"/>
        </w:rPr>
        <w:t>ტ</w:t>
      </w:r>
      <w:proofErr w:type="spellStart"/>
      <w:r w:rsidRPr="00FB5534">
        <w:rPr>
          <w:rFonts w:ascii="Sylfaen" w:hAnsi="Sylfaen" w:cs="Helvetica"/>
          <w:sz w:val="22"/>
          <w:szCs w:val="22"/>
          <w:lang w:val="en-GB"/>
        </w:rPr>
        <w:t>იკაში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შეიძლება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განიმარტოს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უნარი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აწარმოო</w:t>
      </w:r>
      <w:proofErr w:type="spellEnd"/>
      <w:r w:rsidRPr="00FB5534">
        <w:rPr>
          <w:rFonts w:ascii="Sylfaen" w:hAnsi="Sylfaen" w:cs="Helvetica"/>
          <w:sz w:val="22"/>
          <w:szCs w:val="22"/>
          <w:lang w:val="ka-GE"/>
        </w:rPr>
        <w:t>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სანდო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ზუსტი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დროული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რელევანტური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w:t>
      </w:r>
      <w:proofErr w:type="spellEnd"/>
      <w:r w:rsidRPr="00FB5534">
        <w:rPr>
          <w:rFonts w:ascii="Sylfaen" w:hAnsi="Sylfaen" w:cs="Helvetica"/>
          <w:sz w:val="22"/>
          <w:szCs w:val="22"/>
          <w:lang w:val="ka-GE"/>
        </w:rPr>
        <w:t>სადარისი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რომელიც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ინსტიტუტების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უნარებს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აყალიბებს ან აძლიერებს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უფრო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ზოგადად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გულისხმობს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ქვეყნის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მთ</w:t>
      </w:r>
      <w:proofErr w:type="spellEnd"/>
      <w:r w:rsidRPr="00FB5534">
        <w:rPr>
          <w:rFonts w:ascii="Sylfaen" w:hAnsi="Sylfaen" w:cs="Helvetica"/>
          <w:sz w:val="22"/>
          <w:szCs w:val="22"/>
          <w:lang w:val="ka-GE"/>
        </w:rPr>
        <w:t>ე</w:t>
      </w:r>
      <w:proofErr w:type="spellStart"/>
      <w:r w:rsidRPr="00FB5534">
        <w:rPr>
          <w:rFonts w:ascii="Sylfaen" w:hAnsi="Sylfaen" w:cs="Helvetica"/>
          <w:sz w:val="22"/>
          <w:szCs w:val="22"/>
          <w:lang w:val="en-GB"/>
        </w:rPr>
        <w:t>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რეფორმას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ეფექტიანობისა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ეფექტურობის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გაზრდის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რამდენიმ</w:t>
      </w:r>
      <w:proofErr w:type="spellEnd"/>
      <w:r w:rsidRPr="00FB5534">
        <w:rPr>
          <w:rFonts w:ascii="Sylfaen" w:hAnsi="Sylfaen" w:cs="Helvetica"/>
          <w:sz w:val="22"/>
          <w:szCs w:val="22"/>
          <w:lang w:val="ka-GE"/>
        </w:rPr>
        <w:t>ე</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ასპექტს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მოიცავს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შორისაა</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სამართლებრივ</w:t>
      </w:r>
      <w:proofErr w:type="spellEnd"/>
      <w:r w:rsidRPr="00FB5534">
        <w:rPr>
          <w:rFonts w:ascii="Sylfaen" w:hAnsi="Sylfaen" w:cs="Helvetica"/>
          <w:sz w:val="22"/>
          <w:szCs w:val="22"/>
          <w:lang w:val="ka-GE"/>
        </w:rPr>
        <w:t>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ინფრასტრუქტურა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ადამიანური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ფინანსური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რესურსები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ინფრასტრუქტურა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რესურსები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ka-GE"/>
        </w:rPr>
        <w:t xml:space="preserve"> სამსახურის მა</w:t>
      </w:r>
      <w:proofErr w:type="spellStart"/>
      <w:r w:rsidRPr="00FB5534">
        <w:rPr>
          <w:rFonts w:ascii="Sylfaen" w:hAnsi="Sylfaen" w:cs="Helvetica"/>
          <w:sz w:val="22"/>
          <w:szCs w:val="22"/>
          <w:lang w:val="en-GB"/>
        </w:rPr>
        <w:t>კოორდი</w:t>
      </w:r>
      <w:proofErr w:type="spellEnd"/>
      <w:r w:rsidRPr="00FB5534">
        <w:rPr>
          <w:rFonts w:ascii="Sylfaen" w:hAnsi="Sylfaen" w:cs="Helvetica"/>
          <w:sz w:val="22"/>
          <w:szCs w:val="22"/>
          <w:lang w:val="ka-GE"/>
        </w:rPr>
        <w:t>ნირებელი ფუნქცია და როლი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დაინტერესებულ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მხარეებთან</w:t>
      </w:r>
      <w:proofErr w:type="spellEnd"/>
      <w:r w:rsidRPr="00FB5534">
        <w:rPr>
          <w:rFonts w:ascii="Sylfaen" w:hAnsi="Sylfaen" w:cs="Helvetica"/>
          <w:sz w:val="22"/>
          <w:szCs w:val="22"/>
          <w:lang w:val="en-GB"/>
        </w:rPr>
        <w:t>/</w:t>
      </w:r>
      <w:proofErr w:type="spellStart"/>
      <w:r w:rsidRPr="00FB5534">
        <w:rPr>
          <w:rFonts w:ascii="Sylfaen" w:hAnsi="Sylfaen" w:cs="Helvetica"/>
          <w:sz w:val="22"/>
          <w:szCs w:val="22"/>
          <w:lang w:val="en-GB"/>
        </w:rPr>
        <w:t>მომხმარებლებთან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ურთიერთოება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თანამშრომლობა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ინფორმაციისა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გლობალიზაციის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ეპოქაში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უწყვეტი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მთლიანად</w:t>
      </w:r>
      <w:proofErr w:type="spellEnd"/>
      <w:r w:rsidRPr="00FB5534">
        <w:rPr>
          <w:rFonts w:ascii="Sylfaen" w:hAnsi="Sylfaen" w:cs="Helvetica"/>
          <w:sz w:val="22"/>
          <w:szCs w:val="22"/>
          <w:lang w:val="ka-GE"/>
        </w:rPr>
        <w:t xml:space="preserve"> სტატისტიკის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გარდაქმნას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ინფრასტრუქტურა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მოახდინოს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მისი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მოდერნიზაცია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გამოიყენოს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w:t>
      </w:r>
      <w:proofErr w:type="spellStart"/>
      <w:r w:rsidRPr="00FB5534">
        <w:rPr>
          <w:rFonts w:ascii="Sylfaen" w:hAnsi="Sylfaen" w:cs="Helvetica"/>
          <w:sz w:val="22"/>
          <w:szCs w:val="22"/>
          <w:lang w:val="en-GB"/>
        </w:rPr>
        <w:t>ხალი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მიდგომები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შესაძლებლობების</w:t>
      </w:r>
      <w:proofErr w:type="spellEnd"/>
      <w:r w:rsidRPr="00FB5534">
        <w:rPr>
          <w:rFonts w:ascii="Sylfaen" w:hAnsi="Sylfaen" w:cs="Helvetica"/>
          <w:sz w:val="22"/>
          <w:szCs w:val="22"/>
          <w:lang w:val="ka-GE"/>
        </w:rPr>
        <w:t xml:space="preserve"> გა</w:t>
      </w:r>
      <w:r w:rsidR="004A442F">
        <w:rPr>
          <w:rFonts w:ascii="Sylfaen" w:hAnsi="Sylfaen" w:cs="Helvetica"/>
          <w:sz w:val="22"/>
          <w:szCs w:val="22"/>
          <w:lang w:val="ka-GE"/>
        </w:rPr>
        <w:t>ნ</w:t>
      </w:r>
      <w:r w:rsidRPr="00FB5534">
        <w:rPr>
          <w:rFonts w:ascii="Sylfaen" w:hAnsi="Sylfaen" w:cs="Helvetica"/>
          <w:sz w:val="22"/>
          <w:szCs w:val="22"/>
          <w:lang w:val="ka-GE"/>
        </w:rPr>
        <w:t>სავითარებლად</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სტრატეგიის ძირითადი და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ელემენტი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მთავრობის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მხარდაჭერა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განსაკუთრებით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ფინანსური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რესურსების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უზრუნველსაყოფად</w:t>
      </w:r>
      <w:proofErr w:type="spellEnd"/>
      <w:r w:rsidRPr="00FB5534">
        <w:rPr>
          <w:rFonts w:ascii="Sylfaen" w:hAnsi="Sylfaen" w:cs="Helvetica"/>
          <w:sz w:val="22"/>
          <w:szCs w:val="22"/>
          <w:lang w:val="en-GB"/>
        </w:rPr>
        <w:t>,</w:t>
      </w:r>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მისაღწევად</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უმნიშვნელოვანესია</w:t>
      </w:r>
      <w:proofErr w:type="spellEnd"/>
      <w:r w:rsidRPr="00FB5534">
        <w:rPr>
          <w:rFonts w:ascii="Sylfaen" w:hAnsi="Sylfaen" w:cs="Helvetica"/>
          <w:sz w:val="22"/>
          <w:szCs w:val="22"/>
          <w:lang w:val="en-GB"/>
        </w:rPr>
        <w:t xml:space="preserve">. </w:t>
      </w:r>
    </w:p>
    <w:p w14:paraId="65386B6E" w14:textId="59BDD625"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rPr>
      </w:pPr>
      <w:proofErr w:type="spellStart"/>
      <w:r w:rsidRPr="00FB5534">
        <w:rPr>
          <w:rFonts w:ascii="Sylfaen" w:hAnsi="Sylfaen" w:cs="Helvetica"/>
          <w:sz w:val="22"/>
          <w:szCs w:val="22"/>
          <w:lang w:val="en-GB"/>
        </w:rPr>
        <w:t>განვითარებად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ქვეყნებში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პრაქტიკის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კოდექსს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ეფუძნებოდეს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რომელიც </w:t>
      </w:r>
      <w:proofErr w:type="spellStart"/>
      <w:r w:rsidRPr="00FB5534">
        <w:rPr>
          <w:rFonts w:ascii="Sylfaen" w:hAnsi="Sylfaen" w:cs="Helvetica"/>
          <w:sz w:val="22"/>
          <w:szCs w:val="22"/>
          <w:lang w:val="en-GB"/>
        </w:rPr>
        <w:t>მდგრადი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სანდო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საბაზისო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პრინციპებსა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კრიტერიუმებს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განსაზღვრავს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სამართლებრივი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საფუძვლები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თანხვედრაში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იყოს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მოდელურ</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პრაქტიკის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კოდექსთან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პროფესიული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მიუკერძოებლობის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შეგროვების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მანდატისა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კონფიდენციალურობის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დაცვის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სამართლებრივი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სტანდარტების არსებობას უზრუნველყოფს.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ცვლილელები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შევიდეს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საქართველოს </w:t>
      </w:r>
      <w:proofErr w:type="spellStart"/>
      <w:r w:rsidRPr="00FB5534">
        <w:rPr>
          <w:rFonts w:ascii="Sylfaen" w:hAnsi="Sylfaen" w:cs="Helvetica"/>
          <w:sz w:val="22"/>
          <w:szCs w:val="22"/>
          <w:lang w:val="en-GB"/>
        </w:rPr>
        <w:t>კანონში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ka-GE"/>
        </w:rPr>
        <w:t xml:space="preserve">, რათა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w:t>
      </w:r>
      <w:proofErr w:type="spellEnd"/>
      <w:r w:rsidRPr="00FB5534">
        <w:rPr>
          <w:rFonts w:ascii="Sylfaen" w:hAnsi="Sylfaen" w:cs="Helvetica"/>
          <w:sz w:val="22"/>
          <w:szCs w:val="22"/>
          <w:lang w:val="ka-GE"/>
        </w:rPr>
        <w:t>ი</w:t>
      </w:r>
      <w:r w:rsidRPr="00FB5534">
        <w:rPr>
          <w:rFonts w:ascii="Sylfaen" w:hAnsi="Sylfaen" w:cs="Helvetica"/>
          <w:sz w:val="22"/>
          <w:szCs w:val="22"/>
          <w:lang w:val="en-GB"/>
        </w:rPr>
        <w:t xml:space="preserve"> </w:t>
      </w:r>
      <w:r w:rsidRPr="00FB5534">
        <w:rPr>
          <w:rFonts w:ascii="Sylfaen" w:hAnsi="Sylfaen" w:cs="Helvetica"/>
          <w:sz w:val="22"/>
          <w:szCs w:val="22"/>
          <w:lang w:val="ka-GE"/>
        </w:rPr>
        <w:t>სამსახური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ოფიციალური სტატისტიკის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მწარმოებლებ</w:t>
      </w:r>
      <w:proofErr w:type="spellEnd"/>
      <w:r w:rsidRPr="00FB5534">
        <w:rPr>
          <w:rFonts w:ascii="Sylfaen" w:hAnsi="Sylfaen" w:cs="Helvetica"/>
          <w:sz w:val="22"/>
          <w:szCs w:val="22"/>
          <w:lang w:val="ka-GE"/>
        </w:rPr>
        <w:t>ი უზრუნველყოფილი იყ</w:t>
      </w:r>
      <w:r w:rsidR="004A442F">
        <w:rPr>
          <w:rFonts w:ascii="Sylfaen" w:hAnsi="Sylfaen" w:cs="Helvetica"/>
          <w:sz w:val="22"/>
          <w:szCs w:val="22"/>
          <w:lang w:val="ka-GE"/>
        </w:rPr>
        <w:t>ვნე</w:t>
      </w:r>
      <w:r w:rsidRPr="00FB5534">
        <w:rPr>
          <w:rFonts w:ascii="Sylfaen" w:hAnsi="Sylfaen" w:cs="Helvetica"/>
          <w:sz w:val="22"/>
          <w:szCs w:val="22"/>
          <w:lang w:val="ka-GE"/>
        </w:rPr>
        <w:t xml:space="preserve">ნ </w:t>
      </w:r>
      <w:proofErr w:type="spellStart"/>
      <w:r w:rsidRPr="00FB5534">
        <w:rPr>
          <w:rFonts w:ascii="Sylfaen" w:hAnsi="Sylfaen" w:cs="Helvetica"/>
          <w:sz w:val="22"/>
          <w:szCs w:val="22"/>
          <w:lang w:val="en-GB"/>
        </w:rPr>
        <w:t>ყველა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სამართლებრივი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ინსტრუმენტით</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მაღალი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ხარისხის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გავლენებისგან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დამოუკიდებელი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საწარმოებლად</w:t>
      </w:r>
      <w:proofErr w:type="spellEnd"/>
      <w:r w:rsidRPr="00FB5534">
        <w:rPr>
          <w:rFonts w:ascii="Sylfaen" w:hAnsi="Sylfaen" w:cs="Helvetica"/>
          <w:sz w:val="22"/>
          <w:szCs w:val="22"/>
          <w:lang w:val="ka-GE"/>
        </w:rPr>
        <w:t>.</w:t>
      </w:r>
    </w:p>
    <w:p w14:paraId="407E4090" w14:textId="6DA87555"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ეფექტიანობ</w:t>
      </w:r>
      <w:r w:rsidR="00BE52A7">
        <w:rPr>
          <w:rFonts w:ascii="Sylfaen" w:hAnsi="Sylfaen" w:cs="Helvetica"/>
          <w:sz w:val="22"/>
          <w:szCs w:val="22"/>
          <w:lang w:val="ka-GE"/>
        </w:rPr>
        <w:t>ის ამაღლება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შეუძლებელია</w:t>
      </w:r>
      <w:proofErr w:type="spellEnd"/>
      <w:r w:rsidRPr="00FB5534">
        <w:rPr>
          <w:rFonts w:ascii="Sylfaen" w:hAnsi="Sylfaen" w:cs="Helvetica"/>
          <w:sz w:val="22"/>
          <w:szCs w:val="22"/>
          <w:lang w:val="en-GB"/>
        </w:rPr>
        <w:t xml:space="preserve"> </w:t>
      </w:r>
      <w:proofErr w:type="spellStart"/>
      <w:r w:rsidR="001A6D6C">
        <w:rPr>
          <w:rFonts w:ascii="Sylfaen" w:hAnsi="Sylfaen" w:cs="Helvetica"/>
          <w:sz w:val="22"/>
          <w:szCs w:val="22"/>
          <w:lang w:val="en-GB"/>
        </w:rPr>
        <w:t>ინფორმაციულ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ტექნოლოგიებსა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ადამიანურ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რესურსებში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ინვესტი</w:t>
      </w:r>
      <w:proofErr w:type="spellEnd"/>
      <w:r w:rsidRPr="00FB5534">
        <w:rPr>
          <w:rFonts w:ascii="Sylfaen" w:hAnsi="Sylfaen" w:cs="Helvetica"/>
          <w:sz w:val="22"/>
          <w:szCs w:val="22"/>
          <w:lang w:val="ka-GE"/>
        </w:rPr>
        <w:t>რ</w:t>
      </w:r>
      <w:proofErr w:type="spellStart"/>
      <w:r w:rsidRPr="00FB5534">
        <w:rPr>
          <w:rFonts w:ascii="Sylfaen" w:hAnsi="Sylfaen" w:cs="Helvetica"/>
          <w:sz w:val="22"/>
          <w:szCs w:val="22"/>
          <w:lang w:val="en-GB"/>
        </w:rPr>
        <w:t>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გარეშე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პირობების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შექმნ</w:t>
      </w:r>
      <w:proofErr w:type="spellEnd"/>
      <w:r w:rsidRPr="00FB5534">
        <w:rPr>
          <w:rFonts w:ascii="Sylfaen" w:hAnsi="Sylfaen" w:cs="Helvetica"/>
          <w:sz w:val="22"/>
          <w:szCs w:val="22"/>
          <w:lang w:val="ka-GE"/>
        </w:rPr>
        <w:t xml:space="preserve">ის </w:t>
      </w:r>
      <w:proofErr w:type="spellStart"/>
      <w:r w:rsidRPr="00FB5534">
        <w:rPr>
          <w:rFonts w:ascii="Sylfaen" w:hAnsi="Sylfaen" w:cs="Helvetica"/>
          <w:sz w:val="22"/>
          <w:szCs w:val="22"/>
          <w:lang w:val="en-GB"/>
        </w:rPr>
        <w:t>კიდევ</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პირობაა</w:t>
      </w:r>
      <w:r w:rsidRPr="00FB5534">
        <w:rPr>
          <w:rFonts w:ascii="Sylfaen" w:hAnsi="Sylfaen" w:cs="Helvetica"/>
          <w:sz w:val="22"/>
          <w:szCs w:val="22"/>
          <w:lang w:val="en-GB"/>
        </w:rPr>
        <w:t xml:space="preserve">. </w:t>
      </w:r>
      <w:r w:rsidRPr="00FB5534">
        <w:rPr>
          <w:rFonts w:ascii="Sylfaen" w:hAnsi="Sylfaen" w:cs="Helvetica"/>
          <w:sz w:val="22"/>
          <w:szCs w:val="22"/>
          <w:lang w:val="ka-GE"/>
        </w:rPr>
        <w:t>ცვლილებების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ხანაში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სანდო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მაღალი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მოთხოვნის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ცვალებადი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საჭიროებების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დაკმაყოფილება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lastRenderedPageBreak/>
        <w:t>სისტემისთვის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განსაკუთრებით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საქსტატისთვის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გამოწვევას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წარმოადგენს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აღნიშნულთან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გასამკლავებლად</w:t>
      </w:r>
      <w:proofErr w:type="spellEnd"/>
      <w:r w:rsidRPr="00FB5534">
        <w:rPr>
          <w:rFonts w:ascii="Sylfaen" w:hAnsi="Sylfaen" w:cs="Helvetica"/>
          <w:sz w:val="22"/>
          <w:szCs w:val="22"/>
          <w:lang w:val="ka-GE"/>
        </w:rPr>
        <w:t xml:space="preserve"> </w:t>
      </w:r>
      <w:r w:rsidR="001A6D6C">
        <w:rPr>
          <w:rFonts w:ascii="Sylfaen" w:hAnsi="Sylfaen" w:cs="Helvetica"/>
          <w:sz w:val="22"/>
          <w:szCs w:val="22"/>
          <w:lang w:val="ka-GE"/>
        </w:rPr>
        <w:t>ინფორმაციულ-</w:t>
      </w:r>
      <w:proofErr w:type="spellStart"/>
      <w:r w:rsidRPr="00FB5534">
        <w:rPr>
          <w:rFonts w:ascii="Sylfaen" w:hAnsi="Sylfaen" w:cs="Helvetica"/>
          <w:sz w:val="22"/>
          <w:szCs w:val="22"/>
          <w:lang w:val="en-GB"/>
        </w:rPr>
        <w:t>ტექნოლოგი</w:t>
      </w:r>
      <w:proofErr w:type="spellEnd"/>
      <w:r w:rsidR="001A6D6C">
        <w:rPr>
          <w:rFonts w:ascii="Sylfaen" w:hAnsi="Sylfaen" w:cs="Helvetica"/>
          <w:sz w:val="22"/>
          <w:szCs w:val="22"/>
          <w:lang w:val="ka-GE"/>
        </w:rPr>
        <w:t>ურ</w:t>
      </w:r>
      <w:r w:rsidRPr="00FB5534">
        <w:rPr>
          <w:rFonts w:ascii="Sylfaen" w:hAnsi="Sylfaen" w:cs="Helvetica"/>
          <w:sz w:val="22"/>
          <w:szCs w:val="22"/>
          <w:lang w:val="en-GB"/>
        </w:rPr>
        <w:t xml:space="preserve">ი </w:t>
      </w:r>
      <w:proofErr w:type="spellStart"/>
      <w:r w:rsidRPr="00FB5534">
        <w:rPr>
          <w:rFonts w:ascii="Sylfaen" w:hAnsi="Sylfaen" w:cs="Helvetica"/>
          <w:sz w:val="22"/>
          <w:szCs w:val="22"/>
          <w:lang w:val="en-GB"/>
        </w:rPr>
        <w:t>სისტემა</w:t>
      </w:r>
      <w:proofErr w:type="spellEnd"/>
      <w:r w:rsidRPr="00FB5534">
        <w:rPr>
          <w:rFonts w:ascii="Sylfaen" w:hAnsi="Sylfaen" w:cs="Helvetica"/>
          <w:sz w:val="22"/>
          <w:szCs w:val="22"/>
          <w:lang w:val="ka-GE"/>
        </w:rPr>
        <w:t xml:space="preserve"> თანამედროვე </w:t>
      </w:r>
      <w:proofErr w:type="spellStart"/>
      <w:r w:rsidRPr="00FB5534">
        <w:rPr>
          <w:rFonts w:ascii="Sylfaen" w:hAnsi="Sylfaen" w:cs="Helvetica"/>
          <w:sz w:val="22"/>
          <w:szCs w:val="22"/>
          <w:lang w:val="en-GB"/>
        </w:rPr>
        <w:t>ციფრული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ტექნოლოგიური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ტენდენციების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განახლდეს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აუცილებელია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ადამიანური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რესურსების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მართვის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შეცვლა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რაც</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კადრების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შენარჩუნებასა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მოზიდვას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შეუწყობს ხელს.</w:t>
      </w:r>
      <w:r w:rsidRPr="00FB5534">
        <w:rPr>
          <w:rFonts w:ascii="Sylfaen" w:hAnsi="Sylfaen" w:cs="Helvetica"/>
          <w:sz w:val="22"/>
          <w:szCs w:val="22"/>
          <w:lang w:val="en-GB"/>
        </w:rPr>
        <w:t xml:space="preserve"> </w:t>
      </w:r>
    </w:p>
    <w:p w14:paraId="467FB9D7" w14:textId="77777777" w:rsidR="00C80EC4" w:rsidRPr="00F90F46" w:rsidRDefault="00C80EC4" w:rsidP="00780344">
      <w:pPr>
        <w:pStyle w:val="Heading3"/>
        <w:spacing w:before="240" w:after="120"/>
        <w:rPr>
          <w:rFonts w:ascii="Sylfaen" w:eastAsia="Tahoma,Bold" w:hAnsi="Sylfaen" w:cs="Times New Roman"/>
          <w:color w:val="auto"/>
          <w:sz w:val="22"/>
          <w:szCs w:val="22"/>
          <w:lang w:val="ka-GE"/>
        </w:rPr>
      </w:pPr>
      <w:bookmarkStart w:id="39" w:name="_Toc20241941"/>
      <w:bookmarkStart w:id="40" w:name="_Toc23347631"/>
      <w:proofErr w:type="spellStart"/>
      <w:r w:rsidRPr="00F90F46">
        <w:rPr>
          <w:rFonts w:ascii="Sylfaen" w:eastAsia="Tahoma,Bold" w:hAnsi="Sylfaen" w:cs="Helvetica"/>
          <w:b/>
          <w:bCs/>
          <w:color w:val="auto"/>
          <w:sz w:val="22"/>
          <w:szCs w:val="22"/>
          <w:lang w:val="en-GB"/>
        </w:rPr>
        <w:t>ამოცანა</w:t>
      </w:r>
      <w:proofErr w:type="spellEnd"/>
      <w:r w:rsidR="00931A31" w:rsidRPr="00F90F46">
        <w:rPr>
          <w:rFonts w:ascii="Sylfaen" w:eastAsia="Tahoma,Bold" w:hAnsi="Sylfaen" w:cs="Times New Roman"/>
          <w:b/>
          <w:bCs/>
          <w:color w:val="auto"/>
          <w:sz w:val="22"/>
          <w:szCs w:val="22"/>
          <w:lang w:val="en-GB"/>
        </w:rPr>
        <w:t xml:space="preserve"> 3.1</w:t>
      </w:r>
      <w:r w:rsidR="00A80811">
        <w:rPr>
          <w:rFonts w:ascii="Sylfaen" w:eastAsia="Tahoma,Bold" w:hAnsi="Sylfaen" w:cs="Times New Roman"/>
          <w:b/>
          <w:bCs/>
          <w:color w:val="auto"/>
          <w:sz w:val="22"/>
          <w:szCs w:val="22"/>
          <w:lang w:val="ka-GE"/>
        </w:rPr>
        <w:t>.</w:t>
      </w:r>
      <w:r w:rsidRPr="00F90F46">
        <w:rPr>
          <w:rFonts w:ascii="Sylfaen" w:eastAsia="Tahoma,Bold" w:hAnsi="Sylfaen" w:cs="Times New Roman"/>
          <w:b/>
          <w:bCs/>
          <w:color w:val="auto"/>
          <w:sz w:val="22"/>
          <w:szCs w:val="22"/>
          <w:lang w:val="en-GB"/>
        </w:rPr>
        <w:t xml:space="preserve"> </w:t>
      </w:r>
      <w:proofErr w:type="spellStart"/>
      <w:r w:rsidRPr="00F90F46">
        <w:rPr>
          <w:rFonts w:ascii="Sylfaen" w:eastAsia="Tahoma,Bold" w:hAnsi="Sylfaen" w:cs="Helvetica"/>
          <w:bCs/>
          <w:color w:val="auto"/>
          <w:sz w:val="22"/>
          <w:szCs w:val="22"/>
          <w:lang w:val="en-GB"/>
        </w:rPr>
        <w:t>საკანონმდებლო</w:t>
      </w:r>
      <w:proofErr w:type="spellEnd"/>
      <w:r w:rsidRPr="00F90F46">
        <w:rPr>
          <w:rFonts w:ascii="Sylfaen" w:eastAsia="Tahoma,Bold" w:hAnsi="Sylfaen" w:cs="Helvetica"/>
          <w:bCs/>
          <w:color w:val="auto"/>
          <w:sz w:val="22"/>
          <w:szCs w:val="22"/>
          <w:lang w:val="en-GB"/>
        </w:rPr>
        <w:t xml:space="preserve"> </w:t>
      </w:r>
      <w:proofErr w:type="spellStart"/>
      <w:r w:rsidRPr="00F90F46">
        <w:rPr>
          <w:rFonts w:ascii="Sylfaen" w:eastAsia="Tahoma,Bold" w:hAnsi="Sylfaen" w:cs="Helvetica"/>
          <w:bCs/>
          <w:color w:val="auto"/>
          <w:sz w:val="22"/>
          <w:szCs w:val="22"/>
          <w:lang w:val="en-GB"/>
        </w:rPr>
        <w:t>ბაზის</w:t>
      </w:r>
      <w:proofErr w:type="spellEnd"/>
      <w:r w:rsidRPr="00F90F46">
        <w:rPr>
          <w:rFonts w:ascii="Sylfaen" w:eastAsia="Tahoma,Bold" w:hAnsi="Sylfaen" w:cs="Helvetica"/>
          <w:bCs/>
          <w:color w:val="auto"/>
          <w:sz w:val="22"/>
          <w:szCs w:val="22"/>
          <w:lang w:val="en-GB"/>
        </w:rPr>
        <w:t xml:space="preserve"> </w:t>
      </w:r>
      <w:proofErr w:type="spellStart"/>
      <w:r w:rsidRPr="00F90F46">
        <w:rPr>
          <w:rFonts w:ascii="Sylfaen" w:eastAsia="Tahoma,Bold" w:hAnsi="Sylfaen" w:cs="Helvetica"/>
          <w:bCs/>
          <w:color w:val="auto"/>
          <w:sz w:val="22"/>
          <w:szCs w:val="22"/>
          <w:lang w:val="en-GB"/>
        </w:rPr>
        <w:t>საერთაშორისო</w:t>
      </w:r>
      <w:proofErr w:type="spellEnd"/>
      <w:r w:rsidRPr="00F90F46">
        <w:rPr>
          <w:rFonts w:ascii="Sylfaen" w:eastAsia="Tahoma,Bold" w:hAnsi="Sylfaen" w:cs="Helvetica"/>
          <w:bCs/>
          <w:color w:val="auto"/>
          <w:sz w:val="22"/>
          <w:szCs w:val="22"/>
          <w:lang w:val="en-GB"/>
        </w:rPr>
        <w:t xml:space="preserve"> </w:t>
      </w:r>
      <w:proofErr w:type="spellStart"/>
      <w:r w:rsidRPr="00F90F46">
        <w:rPr>
          <w:rFonts w:ascii="Sylfaen" w:eastAsia="Tahoma,Bold" w:hAnsi="Sylfaen" w:cs="Helvetica"/>
          <w:bCs/>
          <w:color w:val="auto"/>
          <w:sz w:val="22"/>
          <w:szCs w:val="22"/>
          <w:lang w:val="en-GB"/>
        </w:rPr>
        <w:t>სტანდარტებთან</w:t>
      </w:r>
      <w:proofErr w:type="spellEnd"/>
      <w:r w:rsidRPr="00F90F46">
        <w:rPr>
          <w:rFonts w:ascii="Sylfaen" w:eastAsia="Tahoma,Bold" w:hAnsi="Sylfaen" w:cs="Helvetica"/>
          <w:bCs/>
          <w:color w:val="auto"/>
          <w:sz w:val="22"/>
          <w:szCs w:val="22"/>
          <w:lang w:val="en-GB"/>
        </w:rPr>
        <w:t xml:space="preserve"> </w:t>
      </w:r>
      <w:proofErr w:type="spellStart"/>
      <w:r w:rsidRPr="00F90F46">
        <w:rPr>
          <w:rFonts w:ascii="Sylfaen" w:eastAsia="Tahoma,Bold" w:hAnsi="Sylfaen" w:cs="Helvetica"/>
          <w:bCs/>
          <w:color w:val="auto"/>
          <w:sz w:val="22"/>
          <w:szCs w:val="22"/>
          <w:lang w:val="en-GB"/>
        </w:rPr>
        <w:t>შესაბამისობაში</w:t>
      </w:r>
      <w:bookmarkEnd w:id="39"/>
      <w:proofErr w:type="spellEnd"/>
      <w:r w:rsidRPr="00F90F46">
        <w:rPr>
          <w:rFonts w:ascii="Sylfaen" w:eastAsia="Tahoma,Bold" w:hAnsi="Sylfaen" w:cs="Helvetica"/>
          <w:bCs/>
          <w:color w:val="auto"/>
          <w:sz w:val="22"/>
          <w:szCs w:val="22"/>
          <w:lang w:val="ka-GE"/>
        </w:rPr>
        <w:t xml:space="preserve"> </w:t>
      </w:r>
      <w:proofErr w:type="spellStart"/>
      <w:r w:rsidRPr="00F90F46">
        <w:rPr>
          <w:rFonts w:ascii="Sylfaen" w:eastAsia="Tahoma,Bold" w:hAnsi="Sylfaen" w:cs="Helvetica"/>
          <w:bCs/>
          <w:color w:val="auto"/>
          <w:sz w:val="22"/>
          <w:szCs w:val="22"/>
          <w:lang w:val="en-GB"/>
        </w:rPr>
        <w:t>მოყვანა</w:t>
      </w:r>
      <w:bookmarkEnd w:id="40"/>
      <w:proofErr w:type="spellEnd"/>
    </w:p>
    <w:p w14:paraId="2D094BAB" w14:textId="77777777"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არსებობდეს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გამართული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სამართლებრივი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ბაზა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რომელიც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სამსახურებს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საქმიანობ</w:t>
      </w:r>
      <w:proofErr w:type="spellEnd"/>
      <w:r w:rsidRPr="00FB5534">
        <w:rPr>
          <w:rFonts w:ascii="Sylfaen" w:hAnsi="Sylfaen" w:cs="Helvetica"/>
          <w:sz w:val="22"/>
          <w:szCs w:val="22"/>
          <w:lang w:val="ka-GE"/>
        </w:rPr>
        <w:t>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განხორციელების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მანდატს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მიანიჭებს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ი</w:t>
      </w:r>
      <w:r w:rsidRPr="00FB5534">
        <w:rPr>
          <w:rFonts w:ascii="Sylfaen" w:hAnsi="Sylfaen" w:cs="Helvetica"/>
          <w:sz w:val="22"/>
          <w:szCs w:val="22"/>
          <w:lang w:val="en-GB"/>
        </w:rPr>
        <w:t xml:space="preserve">ს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მოიცავდეს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ხარისხიანი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ძირითად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პრინციპებს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შესაბამისობა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სიზუსტე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დროულობა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w:t>
      </w:r>
      <w:proofErr w:type="spellEnd"/>
      <w:r w:rsidRPr="00FB5534">
        <w:rPr>
          <w:rFonts w:ascii="Sylfaen" w:hAnsi="Sylfaen" w:cs="Helvetica"/>
          <w:sz w:val="22"/>
          <w:szCs w:val="22"/>
          <w:lang w:val="ka-GE"/>
        </w:rPr>
        <w:t>სადარისობა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თანმიმდევრულობა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ხელმისაწ</w:t>
      </w:r>
      <w:proofErr w:type="spellEnd"/>
      <w:r w:rsidRPr="00FB5534">
        <w:rPr>
          <w:rFonts w:ascii="Sylfaen" w:hAnsi="Sylfaen" w:cs="Helvetica"/>
          <w:sz w:val="22"/>
          <w:szCs w:val="22"/>
          <w:lang w:val="ka-GE"/>
        </w:rPr>
        <w:t>ვ</w:t>
      </w:r>
      <w:proofErr w:type="spellStart"/>
      <w:r w:rsidRPr="00FB5534">
        <w:rPr>
          <w:rFonts w:ascii="Sylfaen" w:hAnsi="Sylfaen" w:cs="Helvetica"/>
          <w:sz w:val="22"/>
          <w:szCs w:val="22"/>
          <w:lang w:val="en-GB"/>
        </w:rPr>
        <w:t>დომობა</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ანგარიშვალდებულება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გამჭვირვალობა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წევრებს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შორის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ფუნქციების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ზუსტ</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დანაწილებას</w:t>
      </w:r>
      <w:proofErr w:type="spellEnd"/>
      <w:r w:rsidRPr="00FB5534">
        <w:rPr>
          <w:rFonts w:ascii="Sylfaen" w:hAnsi="Sylfaen" w:cs="Helvetica"/>
          <w:sz w:val="22"/>
          <w:szCs w:val="22"/>
          <w:lang w:val="en-GB"/>
        </w:rPr>
        <w:t xml:space="preserve">. </w:t>
      </w:r>
    </w:p>
    <w:p w14:paraId="58A89B70" w14:textId="325A41A9"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ka-GE"/>
        </w:rPr>
      </w:pPr>
      <w:proofErr w:type="spellStart"/>
      <w:r w:rsidRPr="00FB5534">
        <w:rPr>
          <w:rFonts w:ascii="Sylfaen" w:hAnsi="Sylfaen" w:cs="Helvetica"/>
          <w:sz w:val="22"/>
          <w:szCs w:val="22"/>
          <w:lang w:val="en-GB"/>
        </w:rPr>
        <w:t>საქართველოში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სამართლებრივი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საფუძვლები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მოდელურ</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სრულ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შესაბამისობაში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მართალია</w:t>
      </w:r>
      <w:proofErr w:type="spellEnd"/>
      <w:r w:rsidRPr="00FB5534">
        <w:rPr>
          <w:rFonts w:ascii="Sylfaen" w:hAnsi="Sylfaen" w:cs="Helvetica"/>
          <w:sz w:val="22"/>
          <w:szCs w:val="22"/>
          <w:lang w:val="en-GB"/>
        </w:rPr>
        <w:t xml:space="preserve">, 2009 </w:t>
      </w:r>
      <w:proofErr w:type="spellStart"/>
      <w:r w:rsidRPr="00FB5534">
        <w:rPr>
          <w:rFonts w:ascii="Sylfaen" w:hAnsi="Sylfaen" w:cs="Helvetica"/>
          <w:sz w:val="22"/>
          <w:szCs w:val="22"/>
          <w:lang w:val="en-GB"/>
        </w:rPr>
        <w:t>წლის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შემდეგ</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რამდენჯერმე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შეიცვალა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მუდმივად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უმჯობესდება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მაგრამ </w:t>
      </w:r>
      <w:proofErr w:type="spellStart"/>
      <w:r w:rsidRPr="00FB5534">
        <w:rPr>
          <w:rFonts w:ascii="Sylfaen" w:hAnsi="Sylfaen" w:cs="Helvetica"/>
          <w:sz w:val="22"/>
          <w:szCs w:val="22"/>
          <w:lang w:val="en-GB"/>
        </w:rPr>
        <w:t>გლობალური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შეფასების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ბოლო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ანგარიშმა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მთელი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რიგი</w:t>
      </w:r>
      <w:proofErr w:type="spellEnd"/>
      <w:r w:rsidRPr="00FB5534">
        <w:rPr>
          <w:rFonts w:ascii="Sylfaen" w:hAnsi="Sylfaen" w:cs="Helvetica"/>
          <w:sz w:val="22"/>
          <w:szCs w:val="22"/>
          <w:lang w:val="ka-GE"/>
        </w:rPr>
        <w:t xml:space="preserve"> რეკომენდაციები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გათვალისწინება</w:t>
      </w:r>
      <w:proofErr w:type="spellEnd"/>
      <w:r w:rsidRPr="00FB5534">
        <w:rPr>
          <w:rFonts w:ascii="Sylfaen" w:hAnsi="Sylfaen" w:cs="Helvetica"/>
          <w:sz w:val="22"/>
          <w:szCs w:val="22"/>
          <w:lang w:val="en-GB"/>
        </w:rPr>
        <w:t xml:space="preserve"> </w:t>
      </w:r>
      <w:r w:rsidR="00352EFC">
        <w:rPr>
          <w:rFonts w:ascii="Sylfaen" w:hAnsi="Sylfaen" w:cs="Helvetica"/>
          <w:sz w:val="22"/>
          <w:szCs w:val="22"/>
          <w:lang w:val="ka-GE"/>
        </w:rPr>
        <w:t xml:space="preserve">მოქმედ </w:t>
      </w:r>
      <w:proofErr w:type="spellStart"/>
      <w:r w:rsidRPr="00FB5534">
        <w:rPr>
          <w:rFonts w:ascii="Sylfaen" w:hAnsi="Sylfaen" w:cs="Helvetica"/>
          <w:sz w:val="22"/>
          <w:szCs w:val="22"/>
          <w:lang w:val="en-GB"/>
        </w:rPr>
        <w:t>კანონს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მოდელურ კანონთან და </w:t>
      </w:r>
      <w:proofErr w:type="spellStart"/>
      <w:r w:rsidRPr="00FB5534">
        <w:rPr>
          <w:rFonts w:ascii="Sylfaen" w:hAnsi="Sylfaen" w:cs="Helvetica"/>
          <w:sz w:val="22"/>
          <w:szCs w:val="22"/>
          <w:lang w:val="en-GB"/>
        </w:rPr>
        <w:t>პრაქტიკის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კოდექს</w:t>
      </w:r>
      <w:proofErr w:type="spellEnd"/>
      <w:r w:rsidRPr="00FB5534">
        <w:rPr>
          <w:rFonts w:ascii="Sylfaen" w:hAnsi="Sylfaen" w:cs="Helvetica"/>
          <w:sz w:val="22"/>
          <w:szCs w:val="22"/>
          <w:lang w:val="ka-GE"/>
        </w:rPr>
        <w:t>ის შესაბამის პრინციპებთან</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სრულ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შესაბამისობაში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მოიყვანს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გლობალური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რეკომენდაციების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ასახვა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სტატისტიკის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განსაკუთრებით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ეფექტიანი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ეფექტური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ფუნქციონირებისთვის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სამართლებრივ</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ბაზას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უზრუნველყოფს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საკ</w:t>
      </w:r>
      <w:proofErr w:type="spellEnd"/>
      <w:r w:rsidRPr="00FB5534">
        <w:rPr>
          <w:rFonts w:ascii="Sylfaen" w:hAnsi="Sylfaen" w:cs="Helvetica"/>
          <w:sz w:val="22"/>
          <w:szCs w:val="22"/>
          <w:lang w:val="ka-GE"/>
        </w:rPr>
        <w:t>ა</w:t>
      </w:r>
      <w:proofErr w:type="spellStart"/>
      <w:r w:rsidRPr="00FB5534">
        <w:rPr>
          <w:rFonts w:ascii="Sylfaen" w:hAnsi="Sylfaen" w:cs="Helvetica"/>
          <w:sz w:val="22"/>
          <w:szCs w:val="22"/>
          <w:lang w:val="en-GB"/>
        </w:rPr>
        <w:t>ნონმდებლო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ცვლილებები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აუცილებელია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ისეთი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საკითხ</w:t>
      </w:r>
      <w:proofErr w:type="spellEnd"/>
      <w:r w:rsidRPr="00FB5534">
        <w:rPr>
          <w:rFonts w:ascii="Sylfaen" w:hAnsi="Sylfaen" w:cs="Helvetica"/>
          <w:sz w:val="22"/>
          <w:szCs w:val="22"/>
          <w:lang w:val="ka-GE"/>
        </w:rPr>
        <w:t>ებ</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გადასაჭრელად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როგორიცაა</w:t>
      </w:r>
      <w:proofErr w:type="spellEnd"/>
      <w:r w:rsidRPr="00FB5534">
        <w:rPr>
          <w:rFonts w:ascii="Sylfaen" w:hAnsi="Sylfaen" w:cs="Helvetica"/>
          <w:sz w:val="22"/>
          <w:szCs w:val="22"/>
          <w:lang w:val="en-GB"/>
        </w:rPr>
        <w:t>: ,,</w:t>
      </w:r>
      <w:proofErr w:type="spellStart"/>
      <w:r w:rsidRPr="00FB5534">
        <w:rPr>
          <w:rFonts w:ascii="Sylfaen" w:hAnsi="Sylfaen" w:cs="Helvetica"/>
          <w:sz w:val="22"/>
          <w:szCs w:val="22"/>
          <w:lang w:val="en-GB"/>
        </w:rPr>
        <w:t>პროფესიული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დამოუკიდებლობის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პრინციპი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აღმასრულებელი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დირექტორის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სტატუსი და მისი </w:t>
      </w:r>
      <w:proofErr w:type="spellStart"/>
      <w:r w:rsidRPr="00FB5534">
        <w:rPr>
          <w:rFonts w:ascii="Sylfaen" w:hAnsi="Sylfaen" w:cs="Helvetica"/>
          <w:sz w:val="22"/>
          <w:szCs w:val="22"/>
          <w:lang w:val="en-GB"/>
        </w:rPr>
        <w:t>დანიშვნის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წესი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საბჭოს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როლისა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მანდატის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გადახედვა</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w:t>
      </w:r>
      <w:proofErr w:type="spellEnd"/>
      <w:r w:rsidRPr="00FB5534">
        <w:rPr>
          <w:rFonts w:ascii="Sylfaen" w:hAnsi="Sylfaen" w:cs="Helvetica"/>
          <w:sz w:val="22"/>
          <w:szCs w:val="22"/>
          <w:lang w:val="ka-GE"/>
        </w:rPr>
        <w:t xml:space="preserve">ური </w:t>
      </w:r>
      <w:proofErr w:type="spellStart"/>
      <w:r w:rsidRPr="00FB5534">
        <w:rPr>
          <w:rFonts w:ascii="Sylfaen" w:hAnsi="Sylfaen" w:cs="Helvetica"/>
          <w:sz w:val="22"/>
          <w:szCs w:val="22"/>
          <w:lang w:val="en-GB"/>
        </w:rPr>
        <w:t>მიზნებისთვის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წვდომა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საერთაშორისოდ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აღიარებული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პრინციპების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დაცვით</w:t>
      </w:r>
      <w:proofErr w:type="spellEnd"/>
      <w:r w:rsidRPr="00FB5534">
        <w:rPr>
          <w:rFonts w:ascii="Sylfaen" w:hAnsi="Sylfaen" w:cs="Helvetica"/>
          <w:sz w:val="22"/>
          <w:szCs w:val="22"/>
          <w:lang w:val="ka-GE"/>
        </w:rPr>
        <w:t xml:space="preserve"> და ა.შ.</w:t>
      </w:r>
    </w:p>
    <w:p w14:paraId="575FF9FE" w14:textId="77777777"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აღმასრულებელი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დირექტორის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სტატუსი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w:t>
      </w:r>
      <w:proofErr w:type="spellEnd"/>
      <w:r w:rsidRPr="00FB5534">
        <w:rPr>
          <w:rFonts w:ascii="Sylfaen" w:hAnsi="Sylfaen" w:cs="Helvetica"/>
          <w:sz w:val="22"/>
          <w:szCs w:val="22"/>
          <w:lang w:val="ka-GE"/>
        </w:rPr>
        <w:t>ძლ</w:t>
      </w:r>
      <w:r w:rsidRPr="00FB5534">
        <w:rPr>
          <w:rFonts w:ascii="Sylfaen" w:hAnsi="Sylfaen" w:cs="Helvetica"/>
          <w:sz w:val="22"/>
          <w:szCs w:val="22"/>
          <w:lang w:val="en-GB"/>
        </w:rPr>
        <w:t>ი</w:t>
      </w:r>
      <w:r w:rsidRPr="00FB5534">
        <w:rPr>
          <w:rFonts w:ascii="Sylfaen" w:hAnsi="Sylfaen" w:cs="Helvetica"/>
          <w:sz w:val="22"/>
          <w:szCs w:val="22"/>
          <w:lang w:val="ka-GE"/>
        </w:rPr>
        <w:t>ე</w:t>
      </w:r>
      <w:proofErr w:type="spellStart"/>
      <w:r w:rsidRPr="00FB5534">
        <w:rPr>
          <w:rFonts w:ascii="Sylfaen" w:hAnsi="Sylfaen" w:cs="Helvetica"/>
          <w:sz w:val="22"/>
          <w:szCs w:val="22"/>
          <w:lang w:val="en-GB"/>
        </w:rPr>
        <w:t>რდ</w:t>
      </w:r>
      <w:proofErr w:type="spellEnd"/>
      <w:r w:rsidRPr="00FB5534">
        <w:rPr>
          <w:rFonts w:ascii="Sylfaen" w:hAnsi="Sylfaen" w:cs="Helvetica"/>
          <w:sz w:val="22"/>
          <w:szCs w:val="22"/>
          <w:lang w:val="ka-GE"/>
        </w:rPr>
        <w:t>ე</w:t>
      </w:r>
      <w:r w:rsidRPr="00FB5534">
        <w:rPr>
          <w:rFonts w:ascii="Sylfaen" w:hAnsi="Sylfaen" w:cs="Helvetica"/>
          <w:sz w:val="22"/>
          <w:szCs w:val="22"/>
          <w:lang w:val="en-GB"/>
        </w:rPr>
        <w:t xml:space="preserve">ს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უმაღლესი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არაპოლიტიკური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საჯარო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მოხელის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რანგს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გაუთანაბრდეს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წარმოების </w:t>
      </w:r>
      <w:proofErr w:type="spellStart"/>
      <w:r w:rsidRPr="00FB5534">
        <w:rPr>
          <w:rFonts w:ascii="Sylfaen" w:hAnsi="Sylfaen" w:cs="Helvetica"/>
          <w:sz w:val="22"/>
          <w:szCs w:val="22"/>
          <w:lang w:val="en-GB"/>
        </w:rPr>
        <w:t>მეთოდებზე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პროცედურებზე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მონაცემთა</w:t>
      </w:r>
      <w:r w:rsidRPr="00FB5534">
        <w:rPr>
          <w:rFonts w:ascii="Sylfaen" w:hAnsi="Sylfaen" w:cs="Helvetica"/>
          <w:sz w:val="22"/>
          <w:szCs w:val="22"/>
          <w:lang w:val="en-GB"/>
        </w:rPr>
        <w:t xml:space="preserve"> </w:t>
      </w:r>
      <w:r w:rsidRPr="00FB5534">
        <w:rPr>
          <w:rFonts w:ascii="Sylfaen" w:hAnsi="Sylfaen" w:cs="Helvetica"/>
          <w:sz w:val="22"/>
          <w:szCs w:val="22"/>
          <w:lang w:val="ka-GE"/>
        </w:rPr>
        <w:t>გამოქვეყნების ვადებზე</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გადაწყვეტილების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მიღება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ექსკლუზიურ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პასუხისმგებლობა</w:t>
      </w:r>
      <w:proofErr w:type="spellEnd"/>
      <w:r w:rsidRPr="00FB5534">
        <w:rPr>
          <w:rFonts w:ascii="Sylfaen" w:hAnsi="Sylfaen" w:cs="Helvetica"/>
          <w:sz w:val="22"/>
          <w:szCs w:val="22"/>
          <w:lang w:val="ka-GE"/>
        </w:rPr>
        <w:t>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წარმოადგენდე</w:t>
      </w:r>
      <w:r w:rsidRPr="00FB5534">
        <w:rPr>
          <w:rFonts w:ascii="Sylfaen" w:hAnsi="Sylfaen" w:cs="Helvetica"/>
          <w:sz w:val="22"/>
          <w:szCs w:val="22"/>
          <w:lang w:val="en-GB"/>
        </w:rPr>
        <w:t xml:space="preserve">ს. </w:t>
      </w:r>
      <w:proofErr w:type="spellStart"/>
      <w:r w:rsidRPr="00FB5534">
        <w:rPr>
          <w:rFonts w:ascii="Sylfaen" w:hAnsi="Sylfaen" w:cs="Helvetica"/>
          <w:sz w:val="22"/>
          <w:szCs w:val="22"/>
          <w:lang w:val="en-GB"/>
        </w:rPr>
        <w:t>აღმასრულებელი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დირექტორი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ინიშნებოდეს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მოდელური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რეკომენდაციებით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განსაზღვ</w:t>
      </w:r>
      <w:proofErr w:type="spellEnd"/>
      <w:r w:rsidRPr="00FB5534">
        <w:rPr>
          <w:rFonts w:ascii="Sylfaen" w:hAnsi="Sylfaen" w:cs="Helvetica"/>
          <w:sz w:val="22"/>
          <w:szCs w:val="22"/>
          <w:lang w:val="ka-GE"/>
        </w:rPr>
        <w:t>რ</w:t>
      </w:r>
      <w:proofErr w:type="spellStart"/>
      <w:r w:rsidRPr="00FB5534">
        <w:rPr>
          <w:rFonts w:ascii="Sylfaen" w:hAnsi="Sylfaen" w:cs="Helvetica"/>
          <w:sz w:val="22"/>
          <w:szCs w:val="22"/>
          <w:lang w:val="en-GB"/>
        </w:rPr>
        <w:t>ული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წესის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შესაბამისად</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ფიქს</w:t>
      </w:r>
      <w:r w:rsidR="004A442F">
        <w:rPr>
          <w:rFonts w:ascii="Sylfaen" w:hAnsi="Sylfaen" w:cs="Helvetica"/>
          <w:sz w:val="22"/>
          <w:szCs w:val="22"/>
          <w:lang w:val="ka-GE"/>
        </w:rPr>
        <w:t>ი</w:t>
      </w:r>
      <w:r w:rsidRPr="00FB5534">
        <w:rPr>
          <w:rFonts w:ascii="Sylfaen" w:hAnsi="Sylfaen" w:cs="Helvetica"/>
          <w:sz w:val="22"/>
          <w:szCs w:val="22"/>
          <w:lang w:val="ka-GE"/>
        </w:rPr>
        <w:t>რებული ვადით</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ერთხელ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განახლების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უფლებით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ამასთანავე</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აღმასრულებელი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დირექტორისთვის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უფლებამოსილების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შეწყვეტის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საფუძვლები</w:t>
      </w:r>
      <w:proofErr w:type="spellEnd"/>
      <w:r w:rsidRPr="00FB5534">
        <w:rPr>
          <w:rFonts w:ascii="Sylfaen" w:hAnsi="Sylfaen" w:cs="Helvetica"/>
          <w:sz w:val="22"/>
          <w:szCs w:val="22"/>
          <w:lang w:val="ka-GE"/>
        </w:rPr>
        <w:t>, მისი ამ თანამდებ</w:t>
      </w:r>
      <w:r w:rsidR="004A442F">
        <w:rPr>
          <w:rFonts w:ascii="Sylfaen" w:hAnsi="Sylfaen" w:cs="Helvetica"/>
          <w:sz w:val="22"/>
          <w:szCs w:val="22"/>
          <w:lang w:val="ka-GE"/>
        </w:rPr>
        <w:t>ო</w:t>
      </w:r>
      <w:r w:rsidRPr="00FB5534">
        <w:rPr>
          <w:rFonts w:ascii="Sylfaen" w:hAnsi="Sylfaen" w:cs="Helvetica"/>
          <w:sz w:val="22"/>
          <w:szCs w:val="22"/>
          <w:lang w:val="ka-GE"/>
        </w:rPr>
        <w:t>ბ</w:t>
      </w:r>
      <w:r w:rsidR="004A442F">
        <w:rPr>
          <w:rFonts w:ascii="Sylfaen" w:hAnsi="Sylfaen" w:cs="Helvetica"/>
          <w:sz w:val="22"/>
          <w:szCs w:val="22"/>
          <w:lang w:val="ka-GE"/>
        </w:rPr>
        <w:t>ა</w:t>
      </w:r>
      <w:r w:rsidRPr="00FB5534">
        <w:rPr>
          <w:rFonts w:ascii="Sylfaen" w:hAnsi="Sylfaen" w:cs="Helvetica"/>
          <w:sz w:val="22"/>
          <w:szCs w:val="22"/>
          <w:lang w:val="ka-GE"/>
        </w:rPr>
        <w:t>ზე ყოფნის ვადის ამოწურვამდე,</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ნათლად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გაიწეროს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ოფიციალური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მკაფიოდ</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გამორიცხავდეს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ისეთ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საფუძვლებს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w:t>
      </w:r>
      <w:proofErr w:type="spellEnd"/>
      <w:r w:rsidRPr="00FB5534">
        <w:rPr>
          <w:rFonts w:ascii="Sylfaen" w:hAnsi="Sylfaen" w:cs="Helvetica"/>
          <w:sz w:val="22"/>
          <w:szCs w:val="22"/>
          <w:lang w:val="ka-GE"/>
        </w:rPr>
        <w:t>ლ</w:t>
      </w:r>
      <w:r w:rsidRPr="00FB5534">
        <w:rPr>
          <w:rFonts w:ascii="Sylfaen" w:hAnsi="Sylfaen" w:cs="Helvetica"/>
          <w:sz w:val="22"/>
          <w:szCs w:val="22"/>
          <w:lang w:val="en-GB"/>
        </w:rPr>
        <w:t>ე</w:t>
      </w:r>
      <w:r w:rsidRPr="00FB5534">
        <w:rPr>
          <w:rFonts w:ascii="Sylfaen" w:hAnsi="Sylfaen" w:cs="Helvetica"/>
          <w:sz w:val="22"/>
          <w:szCs w:val="22"/>
          <w:lang w:val="ka-GE"/>
        </w:rPr>
        <w:t>ბ</w:t>
      </w:r>
      <w:proofErr w:type="spellStart"/>
      <w:r w:rsidRPr="00FB5534">
        <w:rPr>
          <w:rFonts w:ascii="Sylfaen" w:hAnsi="Sylfaen" w:cs="Helvetica"/>
          <w:sz w:val="22"/>
          <w:szCs w:val="22"/>
          <w:lang w:val="en-GB"/>
        </w:rPr>
        <w:t>იც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საერთაშორისოდ აღიარებულ </w:t>
      </w:r>
      <w:proofErr w:type="spellStart"/>
      <w:r w:rsidRPr="00FB5534">
        <w:rPr>
          <w:rFonts w:ascii="Sylfaen" w:hAnsi="Sylfaen" w:cs="Helvetica"/>
          <w:sz w:val="22"/>
          <w:szCs w:val="22"/>
          <w:lang w:val="en-GB"/>
        </w:rPr>
        <w:t>პრინციპებს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ეწინააღმდეგება</w:t>
      </w:r>
      <w:r w:rsidRPr="00FB5534">
        <w:rPr>
          <w:rFonts w:ascii="Sylfaen" w:hAnsi="Sylfaen" w:cs="Helvetica"/>
          <w:sz w:val="22"/>
          <w:szCs w:val="22"/>
          <w:lang w:val="en-GB"/>
        </w:rPr>
        <w:t xml:space="preserve">. </w:t>
      </w:r>
    </w:p>
    <w:p w14:paraId="18066B1B" w14:textId="77777777"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საბჭოს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მანდატი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გადაიხედოს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რ</w:t>
      </w:r>
      <w:r w:rsidRPr="00FB5534">
        <w:rPr>
          <w:rFonts w:ascii="Sylfaen" w:hAnsi="Sylfaen" w:cs="Helvetica"/>
          <w:sz w:val="22"/>
          <w:szCs w:val="22"/>
          <w:lang w:val="ka-GE"/>
        </w:rPr>
        <w:t>ათა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უფრო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მეტად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შეესაბამებოდეს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მოდელური კანონის </w:t>
      </w:r>
      <w:proofErr w:type="spellStart"/>
      <w:r w:rsidRPr="00FB5534">
        <w:rPr>
          <w:rFonts w:ascii="Sylfaen" w:hAnsi="Sylfaen" w:cs="Helvetica"/>
          <w:sz w:val="22"/>
          <w:szCs w:val="22"/>
          <w:lang w:val="en-GB"/>
        </w:rPr>
        <w:t>მმართველობასთან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დაკავშირებულ</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რეკომენდაციებს. </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საბჭოსა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აღმასრულებელი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დირექტორის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კომპეტენციები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მკვეთრად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გაიმიჯნოს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კონკრეტულად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საბჭო</w:t>
      </w:r>
      <w:proofErr w:type="spellEnd"/>
      <w:r w:rsidRPr="00FB5534">
        <w:rPr>
          <w:rFonts w:ascii="Sylfaen" w:hAnsi="Sylfaen" w:cs="Helvetica"/>
          <w:sz w:val="22"/>
          <w:szCs w:val="22"/>
          <w:lang w:val="ka-GE"/>
        </w:rPr>
        <w:t>ს არ უნდა ჰქონდეს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მეთოდოლოგიის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დამტკიცებ</w:t>
      </w:r>
      <w:proofErr w:type="spellEnd"/>
      <w:r w:rsidRPr="00FB5534">
        <w:rPr>
          <w:rFonts w:ascii="Sylfaen" w:hAnsi="Sylfaen" w:cs="Helvetica"/>
          <w:sz w:val="22"/>
          <w:szCs w:val="22"/>
          <w:lang w:val="ka-GE"/>
        </w:rPr>
        <w:t>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უფლებამოსილ</w:t>
      </w:r>
      <w:proofErr w:type="spellEnd"/>
      <w:r w:rsidRPr="00FB5534">
        <w:rPr>
          <w:rFonts w:ascii="Sylfaen" w:hAnsi="Sylfaen" w:cs="Helvetica"/>
          <w:sz w:val="22"/>
          <w:szCs w:val="22"/>
          <w:lang w:val="ka-GE"/>
        </w:rPr>
        <w:t>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რადგან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მხოლოდ</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აღმასრულებელი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დირექტორის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პროფესიულ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კომპეტენციას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მიეკუთვნებოდეს</w:t>
      </w:r>
      <w:proofErr w:type="spellEnd"/>
      <w:r w:rsidRPr="00FB5534">
        <w:rPr>
          <w:rFonts w:ascii="Sylfaen" w:hAnsi="Sylfaen" w:cs="Helvetica"/>
          <w:sz w:val="22"/>
          <w:szCs w:val="22"/>
          <w:lang w:val="en-GB"/>
        </w:rPr>
        <w:t xml:space="preserve">. </w:t>
      </w:r>
    </w:p>
    <w:p w14:paraId="49479884" w14:textId="607FAC85"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lastRenderedPageBreak/>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w:t>
      </w:r>
      <w:proofErr w:type="spellEnd"/>
      <w:r w:rsidR="00BE52A7">
        <w:rPr>
          <w:rFonts w:ascii="Sylfaen" w:hAnsi="Sylfaen" w:cs="Helvetica"/>
          <w:sz w:val="22"/>
          <w:szCs w:val="22"/>
          <w:lang w:val="ka-GE"/>
        </w:rPr>
        <w:t>შ</w:t>
      </w:r>
      <w:r w:rsidRPr="00FB5534">
        <w:rPr>
          <w:rFonts w:ascii="Sylfaen" w:hAnsi="Sylfaen" w:cs="Helvetica"/>
          <w:sz w:val="22"/>
          <w:szCs w:val="22"/>
          <w:lang w:val="en-GB"/>
        </w:rPr>
        <w:t xml:space="preserve">ი </w:t>
      </w:r>
      <w:proofErr w:type="spellStart"/>
      <w:r w:rsidR="007D35C0" w:rsidRPr="00FB5534">
        <w:rPr>
          <w:rFonts w:ascii="Sylfaen" w:hAnsi="Sylfaen" w:cs="Helvetica"/>
          <w:sz w:val="22"/>
          <w:szCs w:val="22"/>
          <w:lang w:val="en-GB"/>
        </w:rPr>
        <w:t>ოფიციალური</w:t>
      </w:r>
      <w:proofErr w:type="spellEnd"/>
      <w:r w:rsidR="007D35C0" w:rsidRPr="00FB5534">
        <w:rPr>
          <w:rFonts w:ascii="Sylfaen" w:hAnsi="Sylfaen" w:cs="Helvetica"/>
          <w:sz w:val="22"/>
          <w:szCs w:val="22"/>
          <w:lang w:val="en-GB"/>
        </w:rPr>
        <w:t xml:space="preserve"> </w:t>
      </w:r>
      <w:proofErr w:type="spellStart"/>
      <w:r w:rsidR="007D35C0" w:rsidRPr="00FB5534">
        <w:rPr>
          <w:rFonts w:ascii="Sylfaen" w:hAnsi="Sylfaen" w:cs="Helvetica"/>
          <w:sz w:val="22"/>
          <w:szCs w:val="22"/>
          <w:lang w:val="en-GB"/>
        </w:rPr>
        <w:t>სტატისტიკის</w:t>
      </w:r>
      <w:proofErr w:type="spellEnd"/>
      <w:r w:rsidR="007D35C0" w:rsidRPr="00FB5534">
        <w:rPr>
          <w:rFonts w:ascii="Sylfaen" w:hAnsi="Sylfaen" w:cs="Helvetica"/>
          <w:sz w:val="22"/>
          <w:szCs w:val="22"/>
          <w:lang w:val="en-GB"/>
        </w:rPr>
        <w:t xml:space="preserve"> </w:t>
      </w:r>
      <w:r w:rsidR="007D35C0">
        <w:rPr>
          <w:rFonts w:ascii="Sylfaen" w:hAnsi="Sylfaen" w:cs="Helvetica"/>
          <w:sz w:val="22"/>
          <w:szCs w:val="22"/>
          <w:lang w:val="ka-GE"/>
        </w:rPr>
        <w:t xml:space="preserve">შესახებ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r w:rsidR="00BE52A7">
        <w:rPr>
          <w:rFonts w:ascii="Sylfaen" w:hAnsi="Sylfaen" w:cs="Helvetica"/>
          <w:sz w:val="22"/>
          <w:szCs w:val="22"/>
          <w:lang w:val="ka-GE"/>
        </w:rPr>
        <w:t>შევიდეს ცვლილებები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შეგროვების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მანდატთან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მიმართებაში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მიზნებისთვის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უნდა ჰქონდეს </w:t>
      </w:r>
      <w:r w:rsidR="00BE52A7">
        <w:rPr>
          <w:rFonts w:ascii="Sylfaen" w:hAnsi="Sylfaen" w:cs="Helvetica"/>
          <w:sz w:val="22"/>
          <w:szCs w:val="22"/>
          <w:lang w:val="ka-GE"/>
        </w:rPr>
        <w:t xml:space="preserve">გარანტირებული </w:t>
      </w:r>
      <w:r w:rsidRPr="00FB5534">
        <w:rPr>
          <w:rFonts w:ascii="Sylfaen" w:hAnsi="Sylfaen" w:cs="Helvetica"/>
          <w:sz w:val="22"/>
          <w:szCs w:val="22"/>
          <w:lang w:val="ka-GE"/>
        </w:rPr>
        <w:t>წვდომა შესაბამის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მონაცემებზე</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გადაიხედოს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გამარტივდეს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არსებული </w:t>
      </w:r>
      <w:proofErr w:type="spellStart"/>
      <w:r w:rsidRPr="00FB5534">
        <w:rPr>
          <w:rFonts w:ascii="Sylfaen" w:hAnsi="Sylfaen" w:cs="Helvetica"/>
          <w:sz w:val="22"/>
          <w:szCs w:val="22"/>
          <w:lang w:val="en-GB"/>
        </w:rPr>
        <w:t>ჯარიმების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სისტემა</w:t>
      </w:r>
      <w:proofErr w:type="spellEnd"/>
      <w:r w:rsidRPr="00FB5534">
        <w:rPr>
          <w:rFonts w:ascii="Sylfaen" w:hAnsi="Sylfaen" w:cs="Helvetica"/>
          <w:sz w:val="22"/>
          <w:szCs w:val="22"/>
          <w:lang w:val="en-GB"/>
        </w:rPr>
        <w:t>,</w:t>
      </w:r>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თუკი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w:t>
      </w:r>
      <w:proofErr w:type="spellEnd"/>
      <w:r w:rsidR="00B8356F">
        <w:rPr>
          <w:rFonts w:ascii="Sylfaen" w:hAnsi="Sylfaen" w:cs="Helvetica"/>
          <w:sz w:val="22"/>
          <w:szCs w:val="22"/>
          <w:lang w:val="ka-GE"/>
        </w:rPr>
        <w:t>სტი</w:t>
      </w:r>
      <w:proofErr w:type="spellStart"/>
      <w:r w:rsidRPr="00FB5534">
        <w:rPr>
          <w:rFonts w:ascii="Sylfaen" w:hAnsi="Sylfaen" w:cs="Helvetica"/>
          <w:sz w:val="22"/>
          <w:szCs w:val="22"/>
          <w:lang w:val="en-GB"/>
        </w:rPr>
        <w:t>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მიწოდების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სავალდებულო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მოთხოვნა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სრულდება</w:t>
      </w:r>
      <w:proofErr w:type="spellEnd"/>
      <w:r w:rsidRPr="00FB5534">
        <w:rPr>
          <w:rFonts w:ascii="Sylfaen" w:hAnsi="Sylfaen" w:cs="Helvetica"/>
          <w:sz w:val="22"/>
          <w:szCs w:val="22"/>
          <w:lang w:val="en-GB"/>
        </w:rPr>
        <w:t xml:space="preserve">. </w:t>
      </w:r>
    </w:p>
    <w:p w14:paraId="5AB2D226" w14:textId="11217D1E"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ka-GE"/>
        </w:rPr>
      </w:pP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კანონში</w:t>
      </w:r>
      <w:proofErr w:type="spellEnd"/>
      <w:r w:rsidRPr="00FB5534">
        <w:rPr>
          <w:rFonts w:ascii="Sylfaen" w:hAnsi="Sylfaen" w:cs="Helvetica"/>
          <w:sz w:val="22"/>
          <w:szCs w:val="22"/>
          <w:lang w:val="en-GB"/>
        </w:rPr>
        <w:t xml:space="preserve"> </w:t>
      </w:r>
      <w:proofErr w:type="spellStart"/>
      <w:r w:rsidR="00264881" w:rsidRPr="00FB5534">
        <w:rPr>
          <w:rFonts w:ascii="Sylfaen" w:hAnsi="Sylfaen" w:cs="Helvetica"/>
          <w:sz w:val="22"/>
          <w:szCs w:val="22"/>
          <w:lang w:val="en-GB"/>
        </w:rPr>
        <w:t>ოფიციალური</w:t>
      </w:r>
      <w:proofErr w:type="spellEnd"/>
      <w:r w:rsidR="00264881" w:rsidRPr="00FB5534">
        <w:rPr>
          <w:rFonts w:ascii="Sylfaen" w:hAnsi="Sylfaen" w:cs="Helvetica"/>
          <w:sz w:val="22"/>
          <w:szCs w:val="22"/>
          <w:lang w:val="en-GB"/>
        </w:rPr>
        <w:t xml:space="preserve"> </w:t>
      </w:r>
      <w:proofErr w:type="spellStart"/>
      <w:r w:rsidR="00264881" w:rsidRPr="00FB5534">
        <w:rPr>
          <w:rFonts w:ascii="Sylfaen" w:hAnsi="Sylfaen" w:cs="Helvetica"/>
          <w:sz w:val="22"/>
          <w:szCs w:val="22"/>
          <w:lang w:val="en-GB"/>
        </w:rPr>
        <w:t>სტატისტიკის</w:t>
      </w:r>
      <w:proofErr w:type="spellEnd"/>
      <w:r w:rsidR="00264881" w:rsidRPr="00FB5534">
        <w:rPr>
          <w:rFonts w:ascii="Sylfaen" w:hAnsi="Sylfaen" w:cs="Helvetica"/>
          <w:sz w:val="22"/>
          <w:szCs w:val="22"/>
          <w:lang w:val="en-GB"/>
        </w:rPr>
        <w:t xml:space="preserve"> </w:t>
      </w:r>
      <w:r w:rsidR="00264881">
        <w:rPr>
          <w:rFonts w:ascii="Sylfaen" w:hAnsi="Sylfaen" w:cs="Helvetica"/>
          <w:sz w:val="22"/>
          <w:szCs w:val="22"/>
          <w:lang w:val="ka-GE"/>
        </w:rPr>
        <w:t xml:space="preserve">შესახებ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შევიდეს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ცვლილებები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გამოირიცხოს კონ</w:t>
      </w:r>
      <w:proofErr w:type="spellStart"/>
      <w:r w:rsidRPr="00FB5534">
        <w:rPr>
          <w:rFonts w:ascii="Sylfaen" w:hAnsi="Sylfaen" w:cs="Helvetica"/>
          <w:sz w:val="22"/>
          <w:szCs w:val="22"/>
          <w:lang w:val="en-GB"/>
        </w:rPr>
        <w:t>ფიდენციალური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არასტატისტიკური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w:t>
      </w:r>
      <w:proofErr w:type="spellEnd"/>
      <w:r w:rsidRPr="00FB5534">
        <w:rPr>
          <w:rFonts w:ascii="Sylfaen" w:hAnsi="Sylfaen" w:cs="Helvetica"/>
          <w:sz w:val="22"/>
          <w:szCs w:val="22"/>
          <w:lang w:val="ka-GE"/>
        </w:rPr>
        <w:t>ის შესაძლებლობა, კერძოდ,</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გაუქმდეს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ჩანაწერი</w:t>
      </w:r>
      <w:proofErr w:type="spellEnd"/>
      <w:r w:rsidR="004A442F">
        <w:rPr>
          <w:rFonts w:ascii="Sylfaen" w:hAnsi="Sylfaen" w:cs="Helvetica"/>
          <w:sz w:val="22"/>
          <w:szCs w:val="22"/>
          <w:lang w:val="ka-GE"/>
        </w:rPr>
        <w:t xml:space="preserve"> </w:t>
      </w:r>
      <w:r w:rsidRPr="00FB5534">
        <w:rPr>
          <w:rFonts w:ascii="Sylfaen" w:hAnsi="Sylfaen" w:cs="Helvetica"/>
          <w:sz w:val="22"/>
          <w:szCs w:val="22"/>
          <w:lang w:val="en-GB"/>
        </w:rPr>
        <w:t>,,</w:t>
      </w:r>
      <w:proofErr w:type="spellStart"/>
      <w:r w:rsidRPr="00FB5534">
        <w:rPr>
          <w:rFonts w:ascii="Sylfaen" w:hAnsi="Sylfaen" w:cs="Helvetica"/>
          <w:sz w:val="22"/>
          <w:szCs w:val="22"/>
          <w:lang w:val="en-GB"/>
        </w:rPr>
        <w:t>თუ</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კანონმდებლობით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დადგენილი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მუხლი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წვდომისა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შენახვის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გადაიხედოს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ელექტრონული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ფორმით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კონფიდენციალური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შენახვის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ვადის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ლიმიტი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გაუქმდეს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ისე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დაზუსტდეს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ისტორიული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შეეშალოს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საკანონმდებლო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ცვლილებებმა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უზრუნველყოს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კვლევი</w:t>
      </w:r>
      <w:proofErr w:type="spellEnd"/>
      <w:r w:rsidRPr="00FB5534">
        <w:rPr>
          <w:rFonts w:ascii="Sylfaen" w:hAnsi="Sylfaen" w:cs="Helvetica"/>
          <w:sz w:val="22"/>
          <w:szCs w:val="22"/>
          <w:lang w:val="ka-GE"/>
        </w:rPr>
        <w:t>თი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კონფიდენციალურ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წვდომა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ხოლო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კონფიდენციალური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უკანონო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გამჟღავნების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თავიდან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ასაცილებლად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საუკეთესო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პრაქტიკის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წესები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პროცედურები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შეიმუშაოს</w:t>
      </w:r>
      <w:proofErr w:type="spellEnd"/>
      <w:r w:rsidRPr="00FB5534">
        <w:rPr>
          <w:rFonts w:ascii="Sylfaen" w:hAnsi="Sylfaen" w:cs="Helvetica"/>
          <w:sz w:val="22"/>
          <w:szCs w:val="22"/>
          <w:lang w:val="en-GB"/>
        </w:rPr>
        <w:t xml:space="preserve">. </w:t>
      </w:r>
    </w:p>
    <w:p w14:paraId="1934DF9D" w14:textId="77777777" w:rsidR="00C80EC4" w:rsidRPr="00FB5534" w:rsidRDefault="00C80EC4" w:rsidP="00780344">
      <w:pPr>
        <w:spacing w:before="240" w:after="120"/>
        <w:jc w:val="both"/>
        <w:rPr>
          <w:rFonts w:ascii="Sylfaen" w:hAnsi="Sylfaen" w:cs="Times New Roman"/>
          <w:b/>
          <w:sz w:val="22"/>
          <w:szCs w:val="22"/>
          <w:lang w:val="ka-GE"/>
        </w:rPr>
      </w:pPr>
      <w:proofErr w:type="spellStart"/>
      <w:r w:rsidRPr="00FB5534">
        <w:rPr>
          <w:rFonts w:ascii="Sylfaen" w:hAnsi="Sylfaen" w:cs="Helvetica"/>
          <w:b/>
          <w:sz w:val="22"/>
          <w:szCs w:val="22"/>
          <w:lang w:val="en-GB"/>
        </w:rPr>
        <w:t>მიმართულება</w:t>
      </w:r>
      <w:proofErr w:type="spellEnd"/>
      <w:r w:rsidR="00931A31">
        <w:rPr>
          <w:rFonts w:ascii="Sylfaen" w:hAnsi="Sylfaen" w:cs="Times New Roman"/>
          <w:b/>
          <w:sz w:val="22"/>
          <w:szCs w:val="22"/>
          <w:lang w:val="en-GB"/>
        </w:rPr>
        <w:t xml:space="preserve"> 3.1.1</w:t>
      </w:r>
      <w:r w:rsidR="00A80811">
        <w:rPr>
          <w:rFonts w:ascii="Sylfaen" w:hAnsi="Sylfaen" w:cs="Times New Roman"/>
          <w:b/>
          <w:sz w:val="22"/>
          <w:szCs w:val="22"/>
          <w:lang w:val="ka-GE"/>
        </w:rPr>
        <w:t>.</w:t>
      </w:r>
      <w:r w:rsidRPr="00FB5534">
        <w:rPr>
          <w:rFonts w:ascii="Sylfaen" w:hAnsi="Sylfaen" w:cs="Times New Roman"/>
          <w:b/>
          <w:sz w:val="22"/>
          <w:szCs w:val="22"/>
          <w:lang w:val="en-GB"/>
        </w:rPr>
        <w:t xml:space="preserve"> </w:t>
      </w:r>
      <w:proofErr w:type="spellStart"/>
      <w:r w:rsidRPr="00FB5534">
        <w:rPr>
          <w:rFonts w:ascii="Sylfaen" w:hAnsi="Sylfaen" w:cs="Helvetica"/>
          <w:b/>
          <w:sz w:val="22"/>
          <w:szCs w:val="22"/>
          <w:lang w:val="en-GB"/>
        </w:rPr>
        <w:t>საერთაშორისო</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ჩარჩო</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დოკუმენტებისა</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და</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რეკომენდაციების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შესაბამისი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საკანონმდებლო</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ცვლილებების</w:t>
      </w:r>
      <w:proofErr w:type="spellEnd"/>
      <w:r w:rsidRPr="00FB5534">
        <w:rPr>
          <w:rFonts w:ascii="Sylfaen" w:hAnsi="Sylfaen" w:cs="Helvetica"/>
          <w:b/>
          <w:sz w:val="22"/>
          <w:szCs w:val="22"/>
          <w:lang w:val="en-GB"/>
        </w:rPr>
        <w:t xml:space="preserve"> </w:t>
      </w:r>
      <w:r w:rsidRPr="00FB5534">
        <w:rPr>
          <w:rFonts w:ascii="Sylfaen" w:hAnsi="Sylfaen" w:cs="Helvetica"/>
          <w:b/>
          <w:sz w:val="22"/>
          <w:szCs w:val="22"/>
          <w:lang w:val="ka-GE"/>
        </w:rPr>
        <w:t>განხორციელება</w:t>
      </w:r>
    </w:p>
    <w:tbl>
      <w:tblPr>
        <w:tblW w:w="0" w:type="auto"/>
        <w:tblInd w:w="108" w:type="dxa"/>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759"/>
        <w:gridCol w:w="4869"/>
      </w:tblGrid>
      <w:tr w:rsidR="00C80EC4" w:rsidRPr="00FB5534" w14:paraId="24C2FACB" w14:textId="77777777" w:rsidTr="007E509A">
        <w:trPr>
          <w:trHeight w:val="309"/>
        </w:trPr>
        <w:tc>
          <w:tcPr>
            <w:tcW w:w="4759" w:type="dxa"/>
            <w:vAlign w:val="center"/>
          </w:tcPr>
          <w:p w14:paraId="1C733B6A"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9" w:type="dxa"/>
            <w:vAlign w:val="center"/>
          </w:tcPr>
          <w:p w14:paraId="0BBB1FE3"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73091216" w14:textId="77777777" w:rsidTr="007E509A">
        <w:tc>
          <w:tcPr>
            <w:tcW w:w="4759" w:type="dxa"/>
            <w:vAlign w:val="center"/>
          </w:tcPr>
          <w:p w14:paraId="671C017B" w14:textId="77777777" w:rsidR="00C80EC4" w:rsidRPr="00FB5534" w:rsidRDefault="00C80EC4" w:rsidP="007E509A">
            <w:pPr>
              <w:autoSpaceDE w:val="0"/>
              <w:autoSpaceDN w:val="0"/>
              <w:adjustRightInd w:val="0"/>
              <w:rPr>
                <w:rFonts w:ascii="Sylfaen" w:eastAsia="Times New Roman" w:hAnsi="Sylfaen" w:cs="Times New Roman"/>
                <w:lang w:val="en-GB" w:eastAsia="en-IE"/>
              </w:rPr>
            </w:pPr>
            <w:proofErr w:type="spellStart"/>
            <w:r w:rsidRPr="00FB5534">
              <w:rPr>
                <w:rFonts w:ascii="Sylfaen" w:eastAsia="Times New Roman" w:hAnsi="Sylfaen" w:cs="Helvetica"/>
                <w:sz w:val="22"/>
                <w:szCs w:val="22"/>
                <w:lang w:val="en-GB" w:eastAsia="en-IE"/>
              </w:rPr>
              <w:t>ოფიციალური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სტატისტიკის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შესახებ</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საქართველოს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კანონის</w:t>
            </w:r>
            <w:proofErr w:type="spellEnd"/>
            <w:r w:rsidRPr="00FB5534">
              <w:rPr>
                <w:rFonts w:ascii="Sylfaen" w:eastAsia="Times New Roman" w:hAnsi="Sylfaen" w:cs="Helvetica"/>
                <w:sz w:val="22"/>
                <w:szCs w:val="22"/>
                <w:lang w:val="en-GB" w:eastAsia="en-IE"/>
              </w:rPr>
              <w:t xml:space="preserve"> </w:t>
            </w:r>
            <w:r w:rsidRPr="00FB5534">
              <w:rPr>
                <w:rFonts w:ascii="Sylfaen" w:eastAsia="Times New Roman" w:hAnsi="Sylfaen" w:cs="Helvetica"/>
                <w:sz w:val="22"/>
                <w:szCs w:val="22"/>
                <w:lang w:val="ka-GE" w:eastAsia="en-IE"/>
              </w:rPr>
              <w:t>შე</w:t>
            </w:r>
            <w:proofErr w:type="spellStart"/>
            <w:r w:rsidRPr="00FB5534">
              <w:rPr>
                <w:rFonts w:ascii="Sylfaen" w:eastAsia="Times New Roman" w:hAnsi="Sylfaen" w:cs="Helvetica"/>
                <w:sz w:val="22"/>
                <w:szCs w:val="22"/>
                <w:lang w:val="en-GB" w:eastAsia="en-IE"/>
              </w:rPr>
              <w:t>ცვლა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საერთაშორისო</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სტანდარტებისა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და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გლობალური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შეფასების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რეკომენდაციების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შესაბამისად</w:t>
            </w:r>
            <w:proofErr w:type="spellEnd"/>
            <w:r w:rsidRPr="00FB5534">
              <w:rPr>
                <w:rFonts w:ascii="Sylfaen" w:eastAsia="Times New Roman" w:hAnsi="Sylfaen" w:cs="Helvetica"/>
                <w:sz w:val="22"/>
                <w:szCs w:val="22"/>
                <w:lang w:val="en-GB" w:eastAsia="en-IE"/>
              </w:rPr>
              <w:t xml:space="preserve"> </w:t>
            </w:r>
          </w:p>
          <w:p w14:paraId="3871AD51" w14:textId="77777777" w:rsidR="00C80EC4" w:rsidRPr="00FB5534" w:rsidRDefault="00C80EC4" w:rsidP="007E509A">
            <w:pPr>
              <w:overflowPunct w:val="0"/>
              <w:autoSpaceDE w:val="0"/>
              <w:autoSpaceDN w:val="0"/>
              <w:adjustRightInd w:val="0"/>
              <w:textAlignment w:val="baseline"/>
              <w:rPr>
                <w:rFonts w:ascii="Sylfaen" w:hAnsi="Sylfaen" w:cs="Times New Roman"/>
              </w:rPr>
            </w:pPr>
          </w:p>
          <w:p w14:paraId="7C12C9E6" w14:textId="77777777" w:rsidR="00C80EC4" w:rsidRPr="00FB5534" w:rsidRDefault="00C80EC4" w:rsidP="007E509A">
            <w:pPr>
              <w:overflowPunct w:val="0"/>
              <w:autoSpaceDE w:val="0"/>
              <w:autoSpaceDN w:val="0"/>
              <w:adjustRightInd w:val="0"/>
              <w:textAlignment w:val="baseline"/>
              <w:rPr>
                <w:rFonts w:ascii="Sylfaen" w:hAnsi="Sylfaen" w:cs="Times New Roman"/>
              </w:rPr>
            </w:pPr>
          </w:p>
        </w:tc>
        <w:tc>
          <w:tcPr>
            <w:tcW w:w="4869" w:type="dxa"/>
            <w:vAlign w:val="center"/>
          </w:tcPr>
          <w:p w14:paraId="77D875B6" w14:textId="77777777" w:rsidR="00C80EC4" w:rsidRPr="00FB5534" w:rsidRDefault="00C80EC4" w:rsidP="007E509A">
            <w:pPr>
              <w:autoSpaceDE w:val="0"/>
              <w:autoSpaceDN w:val="0"/>
              <w:adjustRightInd w:val="0"/>
              <w:rPr>
                <w:rFonts w:ascii="Sylfaen" w:eastAsia="Times New Roman" w:hAnsi="Sylfaen" w:cs="Helvetica"/>
                <w:lang w:val="en-GB" w:eastAsia="en-IE"/>
              </w:rPr>
            </w:pPr>
            <w:proofErr w:type="spellStart"/>
            <w:r w:rsidRPr="00FB5534">
              <w:rPr>
                <w:rFonts w:ascii="Sylfaen" w:eastAsia="Times New Roman" w:hAnsi="Sylfaen" w:cs="Helvetica"/>
                <w:sz w:val="22"/>
                <w:szCs w:val="22"/>
                <w:lang w:val="en-GB" w:eastAsia="en-IE"/>
              </w:rPr>
              <w:t>საქსტატის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პროფესიული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დამოუკიდებლობა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შესაბამისობაშია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პრაქტიკის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კოდექსთან</w:t>
            </w:r>
            <w:proofErr w:type="spellEnd"/>
            <w:r w:rsidRPr="00FB5534">
              <w:rPr>
                <w:rFonts w:ascii="Sylfaen" w:eastAsia="Times New Roman" w:hAnsi="Sylfaen" w:cs="Helvetica"/>
                <w:sz w:val="22"/>
                <w:szCs w:val="22"/>
                <w:lang w:val="en-GB" w:eastAsia="en-IE"/>
              </w:rPr>
              <w:t xml:space="preserve">; </w:t>
            </w:r>
          </w:p>
          <w:p w14:paraId="4628BC61" w14:textId="77777777" w:rsidR="00C80EC4" w:rsidRPr="00FB5534" w:rsidRDefault="00C80EC4" w:rsidP="007E509A">
            <w:pPr>
              <w:autoSpaceDE w:val="0"/>
              <w:autoSpaceDN w:val="0"/>
              <w:adjustRightInd w:val="0"/>
              <w:rPr>
                <w:rFonts w:ascii="Sylfaen" w:eastAsia="Times New Roman" w:hAnsi="Sylfaen" w:cs="Helvetica"/>
                <w:lang w:val="en-GB" w:eastAsia="en-IE"/>
              </w:rPr>
            </w:pPr>
            <w:proofErr w:type="spellStart"/>
            <w:r w:rsidRPr="00FB5534">
              <w:rPr>
                <w:rFonts w:ascii="Sylfaen" w:eastAsia="Times New Roman" w:hAnsi="Sylfaen" w:cs="Helvetica"/>
                <w:sz w:val="22"/>
                <w:szCs w:val="22"/>
                <w:lang w:val="en-GB" w:eastAsia="en-IE"/>
              </w:rPr>
              <w:t>მონაცემების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შეგროვებაზე</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მანდატის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შესახებ</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მუხლები</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შესაბამისობაშია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პრაქტიკის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კოდექსის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პრინციპთან</w:t>
            </w:r>
            <w:proofErr w:type="spellEnd"/>
            <w:r w:rsidRPr="00FB5534">
              <w:rPr>
                <w:rFonts w:ascii="Sylfaen" w:eastAsia="Times New Roman" w:hAnsi="Sylfaen" w:cs="Helvetica"/>
                <w:sz w:val="22"/>
                <w:szCs w:val="22"/>
                <w:lang w:val="en-GB" w:eastAsia="en-IE"/>
              </w:rPr>
              <w:t>;</w:t>
            </w:r>
          </w:p>
          <w:p w14:paraId="23CFB96B" w14:textId="6F56FF3B" w:rsidR="00C80EC4" w:rsidRPr="00FB5534" w:rsidRDefault="00C80EC4" w:rsidP="007E509A">
            <w:pPr>
              <w:autoSpaceDE w:val="0"/>
              <w:autoSpaceDN w:val="0"/>
              <w:adjustRightInd w:val="0"/>
              <w:rPr>
                <w:rFonts w:ascii="Sylfaen" w:hAnsi="Sylfaen" w:cs="Helvetica"/>
                <w:lang w:eastAsia="en-IE"/>
              </w:rPr>
            </w:pPr>
            <w:proofErr w:type="spellStart"/>
            <w:r w:rsidRPr="00FB5534">
              <w:rPr>
                <w:rFonts w:ascii="Sylfaen" w:hAnsi="Sylfaen" w:cs="Helvetica"/>
                <w:sz w:val="22"/>
                <w:szCs w:val="22"/>
                <w:lang w:eastAsia="en-IE"/>
              </w:rPr>
              <w:t>სტატისტიკური</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კონფიდენციალურობი</w:t>
            </w:r>
            <w:proofErr w:type="spellEnd"/>
            <w:r w:rsidRPr="00FB5534">
              <w:rPr>
                <w:rFonts w:ascii="Sylfaen" w:hAnsi="Sylfaen" w:cs="Helvetica"/>
                <w:sz w:val="22"/>
                <w:szCs w:val="22"/>
                <w:lang w:val="ka-GE" w:eastAsia="en-IE"/>
              </w:rPr>
              <w:t>ს</w:t>
            </w:r>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შესახებ</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მუხლები</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შესაბამისობაშია</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პრაქტიკის</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კოდექსის</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პრინციპთან</w:t>
            </w:r>
            <w:proofErr w:type="spellEnd"/>
          </w:p>
        </w:tc>
      </w:tr>
    </w:tbl>
    <w:p w14:paraId="3E07DC7D" w14:textId="77777777" w:rsidR="00C80EC4" w:rsidRPr="00FB5534" w:rsidRDefault="00C80EC4" w:rsidP="00C80EC4">
      <w:pPr>
        <w:autoSpaceDE w:val="0"/>
        <w:autoSpaceDN w:val="0"/>
        <w:adjustRightInd w:val="0"/>
        <w:jc w:val="both"/>
        <w:rPr>
          <w:rFonts w:ascii="Sylfaen" w:hAnsi="Sylfaen" w:cs="Times New Roman"/>
          <w:sz w:val="22"/>
          <w:szCs w:val="22"/>
          <w:lang w:val="en-GB"/>
        </w:rPr>
      </w:pPr>
    </w:p>
    <w:p w14:paraId="4EA2830C" w14:textId="77777777" w:rsidR="00C80EC4" w:rsidRPr="00FB5534" w:rsidRDefault="00C80EC4" w:rsidP="00C80EC4">
      <w:pPr>
        <w:autoSpaceDE w:val="0"/>
        <w:autoSpaceDN w:val="0"/>
        <w:adjustRightInd w:val="0"/>
        <w:jc w:val="both"/>
        <w:rPr>
          <w:rFonts w:ascii="Sylfaen" w:hAnsi="Sylfaen" w:cs="Times New Roman"/>
          <w:sz w:val="22"/>
          <w:szCs w:val="22"/>
          <w:lang w:val="en-GB"/>
        </w:rPr>
      </w:pPr>
    </w:p>
    <w:p w14:paraId="4B8A42D1" w14:textId="77777777" w:rsidR="00C80EC4" w:rsidRPr="00F90F46" w:rsidRDefault="004A442F" w:rsidP="00C80EC4">
      <w:pPr>
        <w:pStyle w:val="Heading3"/>
        <w:rPr>
          <w:rFonts w:ascii="Sylfaen" w:hAnsi="Sylfaen" w:cs="Times New Roman"/>
          <w:color w:val="auto"/>
          <w:sz w:val="22"/>
          <w:szCs w:val="22"/>
          <w:lang w:val="en-GB"/>
        </w:rPr>
      </w:pPr>
      <w:bookmarkStart w:id="41" w:name="_Toc20241942"/>
      <w:bookmarkStart w:id="42" w:name="_Toc23347632"/>
      <w:r>
        <w:rPr>
          <w:rFonts w:ascii="Sylfaen" w:eastAsia="Tahoma,Bold" w:hAnsi="Sylfaen" w:cs="Helvetica"/>
          <w:b/>
          <w:bCs/>
          <w:color w:val="auto"/>
          <w:sz w:val="22"/>
          <w:szCs w:val="22"/>
          <w:lang w:val="ka-GE"/>
        </w:rPr>
        <w:t xml:space="preserve">ამოცანა </w:t>
      </w:r>
      <w:r w:rsidR="00931A31" w:rsidRPr="00F90F46">
        <w:rPr>
          <w:rFonts w:ascii="Sylfaen" w:eastAsia="Tahoma,Bold" w:hAnsi="Sylfaen" w:cs="Times New Roman"/>
          <w:b/>
          <w:bCs/>
          <w:color w:val="auto"/>
          <w:sz w:val="22"/>
          <w:szCs w:val="22"/>
          <w:lang w:val="en-GB"/>
        </w:rPr>
        <w:t>3.2</w:t>
      </w:r>
      <w:r w:rsidR="00A80811">
        <w:rPr>
          <w:rFonts w:ascii="Sylfaen" w:eastAsia="Tahoma,Bold" w:hAnsi="Sylfaen" w:cs="Times New Roman"/>
          <w:b/>
          <w:bCs/>
          <w:color w:val="auto"/>
          <w:sz w:val="22"/>
          <w:szCs w:val="22"/>
          <w:lang w:val="ka-GE"/>
        </w:rPr>
        <w:t>.</w:t>
      </w:r>
      <w:r w:rsidR="00C80EC4" w:rsidRPr="00F90F46">
        <w:rPr>
          <w:rFonts w:ascii="Sylfaen" w:eastAsia="Tahoma,Bold" w:hAnsi="Sylfaen" w:cs="Times New Roman"/>
          <w:color w:val="auto"/>
          <w:sz w:val="22"/>
          <w:szCs w:val="22"/>
          <w:lang w:val="en-GB"/>
        </w:rPr>
        <w:t xml:space="preserve"> </w:t>
      </w:r>
      <w:proofErr w:type="spellStart"/>
      <w:r w:rsidR="00C80EC4" w:rsidRPr="00F90F46">
        <w:rPr>
          <w:rFonts w:ascii="Sylfaen" w:eastAsia="Tahoma,Bold" w:hAnsi="Sylfaen" w:cs="Helvetica"/>
          <w:color w:val="auto"/>
          <w:sz w:val="22"/>
          <w:szCs w:val="22"/>
          <w:lang w:val="en-GB"/>
        </w:rPr>
        <w:t>მდგრადი</w:t>
      </w:r>
      <w:proofErr w:type="spellEnd"/>
      <w:r w:rsidR="00C80EC4" w:rsidRPr="00F90F46">
        <w:rPr>
          <w:rFonts w:ascii="Sylfaen" w:eastAsia="Tahoma,Bold" w:hAnsi="Sylfaen" w:cs="Helvetica"/>
          <w:color w:val="auto"/>
          <w:sz w:val="22"/>
          <w:szCs w:val="22"/>
          <w:lang w:val="en-GB"/>
        </w:rPr>
        <w:t xml:space="preserve"> </w:t>
      </w:r>
      <w:proofErr w:type="spellStart"/>
      <w:r w:rsidR="00C80EC4" w:rsidRPr="00F90F46">
        <w:rPr>
          <w:rFonts w:ascii="Sylfaen" w:eastAsia="Tahoma,Bold" w:hAnsi="Sylfaen" w:cs="Helvetica"/>
          <w:color w:val="auto"/>
          <w:sz w:val="22"/>
          <w:szCs w:val="22"/>
          <w:lang w:val="en-GB"/>
        </w:rPr>
        <w:t>ინფორმაციული</w:t>
      </w:r>
      <w:proofErr w:type="spellEnd"/>
      <w:r w:rsidR="00C80EC4" w:rsidRPr="00F90F46">
        <w:rPr>
          <w:rFonts w:ascii="Sylfaen" w:eastAsia="Tahoma,Bold" w:hAnsi="Sylfaen" w:cs="Helvetica"/>
          <w:color w:val="auto"/>
          <w:sz w:val="22"/>
          <w:szCs w:val="22"/>
          <w:lang w:val="en-GB"/>
        </w:rPr>
        <w:t xml:space="preserve"> </w:t>
      </w:r>
      <w:proofErr w:type="spellStart"/>
      <w:r w:rsidR="00C80EC4" w:rsidRPr="00F90F46">
        <w:rPr>
          <w:rFonts w:ascii="Sylfaen" w:eastAsia="Tahoma,Bold" w:hAnsi="Sylfaen" w:cs="Helvetica"/>
          <w:color w:val="auto"/>
          <w:sz w:val="22"/>
          <w:szCs w:val="22"/>
          <w:lang w:val="en-GB"/>
        </w:rPr>
        <w:t>ტექნოლოგიების</w:t>
      </w:r>
      <w:proofErr w:type="spellEnd"/>
      <w:r w:rsidR="00C80EC4" w:rsidRPr="00F90F46">
        <w:rPr>
          <w:rFonts w:ascii="Sylfaen" w:eastAsia="Tahoma,Bold" w:hAnsi="Sylfaen" w:cs="Helvetica"/>
          <w:color w:val="auto"/>
          <w:sz w:val="22"/>
          <w:szCs w:val="22"/>
          <w:lang w:val="en-GB"/>
        </w:rPr>
        <w:t xml:space="preserve"> </w:t>
      </w:r>
      <w:proofErr w:type="spellStart"/>
      <w:r w:rsidR="00C80EC4" w:rsidRPr="00F90F46">
        <w:rPr>
          <w:rFonts w:ascii="Sylfaen" w:eastAsia="Tahoma,Bold" w:hAnsi="Sylfaen" w:cs="Helvetica"/>
          <w:color w:val="auto"/>
          <w:sz w:val="22"/>
          <w:szCs w:val="22"/>
          <w:lang w:val="en-GB"/>
        </w:rPr>
        <w:t>სისტემის</w:t>
      </w:r>
      <w:proofErr w:type="spellEnd"/>
      <w:r w:rsidR="00C80EC4" w:rsidRPr="00F90F46">
        <w:rPr>
          <w:rFonts w:ascii="Sylfaen" w:eastAsia="Tahoma,Bold" w:hAnsi="Sylfaen" w:cs="Helvetica"/>
          <w:color w:val="auto"/>
          <w:sz w:val="22"/>
          <w:szCs w:val="22"/>
          <w:lang w:val="en-GB"/>
        </w:rPr>
        <w:t xml:space="preserve"> </w:t>
      </w:r>
      <w:proofErr w:type="spellStart"/>
      <w:r w:rsidR="00C80EC4" w:rsidRPr="00F90F46">
        <w:rPr>
          <w:rFonts w:ascii="Sylfaen" w:eastAsia="Tahoma,Bold" w:hAnsi="Sylfaen" w:cs="Helvetica"/>
          <w:color w:val="auto"/>
          <w:sz w:val="22"/>
          <w:szCs w:val="22"/>
          <w:lang w:val="en-GB"/>
        </w:rPr>
        <w:t>დანერგვა</w:t>
      </w:r>
      <w:proofErr w:type="spellEnd"/>
      <w:r w:rsidR="00C80EC4" w:rsidRPr="00F90F46">
        <w:rPr>
          <w:rFonts w:ascii="Sylfaen" w:eastAsia="Tahoma,Bold" w:hAnsi="Sylfaen" w:cs="Helvetica"/>
          <w:color w:val="auto"/>
          <w:sz w:val="22"/>
          <w:szCs w:val="22"/>
          <w:lang w:val="en-GB"/>
        </w:rPr>
        <w:t xml:space="preserve"> </w:t>
      </w:r>
      <w:proofErr w:type="spellStart"/>
      <w:r w:rsidR="00C80EC4" w:rsidRPr="00F90F46">
        <w:rPr>
          <w:rFonts w:ascii="Sylfaen" w:eastAsia="Tahoma,Bold" w:hAnsi="Sylfaen" w:cs="Helvetica"/>
          <w:color w:val="auto"/>
          <w:sz w:val="22"/>
          <w:szCs w:val="22"/>
          <w:lang w:val="en-GB"/>
        </w:rPr>
        <w:t>და</w:t>
      </w:r>
      <w:proofErr w:type="spellEnd"/>
      <w:r w:rsidR="00C80EC4" w:rsidRPr="00F90F46">
        <w:rPr>
          <w:rFonts w:ascii="Sylfaen" w:eastAsia="Tahoma,Bold" w:hAnsi="Sylfaen" w:cs="Helvetica"/>
          <w:color w:val="auto"/>
          <w:sz w:val="22"/>
          <w:szCs w:val="22"/>
          <w:lang w:val="en-GB"/>
        </w:rPr>
        <w:t xml:space="preserve"> </w:t>
      </w:r>
      <w:proofErr w:type="spellStart"/>
      <w:r w:rsidR="00C80EC4" w:rsidRPr="00F90F46">
        <w:rPr>
          <w:rFonts w:ascii="Sylfaen" w:eastAsia="Tahoma,Bold" w:hAnsi="Sylfaen" w:cs="Helvetica"/>
          <w:color w:val="auto"/>
          <w:sz w:val="22"/>
          <w:szCs w:val="22"/>
          <w:lang w:val="en-GB"/>
        </w:rPr>
        <w:t>მონაცემთა</w:t>
      </w:r>
      <w:proofErr w:type="spellEnd"/>
      <w:r w:rsidR="00C80EC4" w:rsidRPr="00F90F46">
        <w:rPr>
          <w:rFonts w:ascii="Sylfaen" w:eastAsia="Tahoma,Bold" w:hAnsi="Sylfaen" w:cs="Helvetica"/>
          <w:color w:val="auto"/>
          <w:sz w:val="22"/>
          <w:szCs w:val="22"/>
          <w:lang w:val="en-GB"/>
        </w:rPr>
        <w:t xml:space="preserve"> </w:t>
      </w:r>
      <w:proofErr w:type="spellStart"/>
      <w:r w:rsidR="00C80EC4" w:rsidRPr="00F90F46">
        <w:rPr>
          <w:rFonts w:ascii="Sylfaen" w:eastAsia="Tahoma,Bold" w:hAnsi="Sylfaen" w:cs="Helvetica"/>
          <w:color w:val="auto"/>
          <w:sz w:val="22"/>
          <w:szCs w:val="22"/>
          <w:lang w:val="en-GB"/>
        </w:rPr>
        <w:t>დაცვის</w:t>
      </w:r>
      <w:proofErr w:type="spellEnd"/>
      <w:r w:rsidR="00C80EC4" w:rsidRPr="00F90F46">
        <w:rPr>
          <w:rFonts w:ascii="Sylfaen" w:eastAsia="Tahoma,Bold" w:hAnsi="Sylfaen" w:cs="Helvetica"/>
          <w:color w:val="auto"/>
          <w:sz w:val="22"/>
          <w:szCs w:val="22"/>
          <w:lang w:val="en-GB"/>
        </w:rPr>
        <w:t xml:space="preserve"> </w:t>
      </w:r>
      <w:proofErr w:type="spellStart"/>
      <w:r w:rsidR="00C80EC4" w:rsidRPr="00F90F46">
        <w:rPr>
          <w:rFonts w:ascii="Sylfaen" w:eastAsia="Tahoma,Bold" w:hAnsi="Sylfaen" w:cs="Helvetica"/>
          <w:color w:val="auto"/>
          <w:sz w:val="22"/>
          <w:szCs w:val="22"/>
          <w:lang w:val="en-GB"/>
        </w:rPr>
        <w:t>სისტემის</w:t>
      </w:r>
      <w:proofErr w:type="spellEnd"/>
      <w:r w:rsidR="00C80EC4" w:rsidRPr="00F90F46">
        <w:rPr>
          <w:rFonts w:ascii="Sylfaen" w:eastAsia="Tahoma,Bold" w:hAnsi="Sylfaen" w:cs="Helvetica"/>
          <w:color w:val="auto"/>
          <w:sz w:val="22"/>
          <w:szCs w:val="22"/>
          <w:lang w:val="en-GB"/>
        </w:rPr>
        <w:t xml:space="preserve"> </w:t>
      </w:r>
      <w:proofErr w:type="spellStart"/>
      <w:r w:rsidR="00C80EC4" w:rsidRPr="00F90F46">
        <w:rPr>
          <w:rFonts w:ascii="Sylfaen" w:eastAsia="Tahoma,Bold" w:hAnsi="Sylfaen" w:cs="Helvetica"/>
          <w:color w:val="auto"/>
          <w:sz w:val="22"/>
          <w:szCs w:val="22"/>
          <w:lang w:val="en-GB"/>
        </w:rPr>
        <w:t>შემუშავება</w:t>
      </w:r>
      <w:bookmarkEnd w:id="41"/>
      <w:bookmarkEnd w:id="42"/>
      <w:proofErr w:type="spellEnd"/>
    </w:p>
    <w:p w14:paraId="12323581" w14:textId="77777777"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ka-GE"/>
        </w:rPr>
      </w:pPr>
      <w:proofErr w:type="spellStart"/>
      <w:r w:rsidRPr="00FB5534">
        <w:rPr>
          <w:rFonts w:ascii="Sylfaen" w:hAnsi="Sylfaen" w:cs="Helvetica"/>
          <w:sz w:val="22"/>
          <w:szCs w:val="22"/>
          <w:lang w:val="en-GB"/>
        </w:rPr>
        <w:t>თანამედროვე</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ინფორმაცი</w:t>
      </w:r>
      <w:r w:rsidR="001A6D6C">
        <w:rPr>
          <w:rFonts w:ascii="Sylfaen" w:hAnsi="Sylfaen" w:cs="Helvetica"/>
          <w:sz w:val="22"/>
          <w:szCs w:val="22"/>
          <w:lang w:val="ka-GE"/>
        </w:rPr>
        <w:t>ული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ტექნოლოგიების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ყველა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w:t>
      </w:r>
      <w:proofErr w:type="spellEnd"/>
      <w:r w:rsidRPr="00FB5534">
        <w:rPr>
          <w:rFonts w:ascii="Sylfaen" w:hAnsi="Sylfaen" w:cs="Helvetica"/>
          <w:sz w:val="22"/>
          <w:szCs w:val="22"/>
          <w:lang w:val="ka-GE"/>
        </w:rPr>
        <w:t>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ძირითადი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მოთხოვნაა</w:t>
      </w:r>
      <w:proofErr w:type="spellEnd"/>
      <w:r w:rsidRPr="00FB5534">
        <w:rPr>
          <w:rFonts w:ascii="Sylfaen" w:hAnsi="Sylfaen" w:cs="Helvetica"/>
          <w:sz w:val="22"/>
          <w:szCs w:val="22"/>
          <w:lang w:val="en-GB"/>
        </w:rPr>
        <w:t xml:space="preserve">. </w:t>
      </w:r>
      <w:r w:rsidR="001A6D6C" w:rsidRPr="00FB5534">
        <w:rPr>
          <w:rFonts w:ascii="Sylfaen" w:hAnsi="Sylfaen" w:cs="Helvetica"/>
          <w:sz w:val="22"/>
          <w:szCs w:val="22"/>
          <w:lang w:val="ka-GE"/>
        </w:rPr>
        <w:t>ინფორმაცი</w:t>
      </w:r>
      <w:r w:rsidR="001A6D6C">
        <w:rPr>
          <w:rFonts w:ascii="Sylfaen" w:hAnsi="Sylfaen" w:cs="Helvetica"/>
          <w:sz w:val="22"/>
          <w:szCs w:val="22"/>
          <w:lang w:val="ka-GE"/>
        </w:rPr>
        <w:t>ული</w:t>
      </w:r>
      <w:r w:rsidR="001A6D6C"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ტექნოლოგიების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სფეროში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სწრაფი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ცვლილე</w:t>
      </w:r>
      <w:proofErr w:type="spellEnd"/>
      <w:r w:rsidRPr="00FB5534">
        <w:rPr>
          <w:rFonts w:ascii="Sylfaen" w:hAnsi="Sylfaen" w:cs="Helvetica"/>
          <w:sz w:val="22"/>
          <w:szCs w:val="22"/>
          <w:lang w:val="ka-GE"/>
        </w:rPr>
        <w:t>ბ</w:t>
      </w:r>
      <w:proofErr w:type="spellStart"/>
      <w:r w:rsidRPr="00FB5534">
        <w:rPr>
          <w:rFonts w:ascii="Sylfaen" w:hAnsi="Sylfaen" w:cs="Helvetica"/>
          <w:sz w:val="22"/>
          <w:szCs w:val="22"/>
          <w:lang w:val="en-GB"/>
        </w:rPr>
        <w:t>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მოვლენები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w:t>
      </w:r>
      <w:proofErr w:type="spellEnd"/>
      <w:r w:rsidRPr="00FB5534">
        <w:rPr>
          <w:rFonts w:ascii="Sylfaen" w:hAnsi="Sylfaen" w:cs="Helvetica"/>
          <w:sz w:val="22"/>
          <w:szCs w:val="22"/>
          <w:lang w:val="ka-GE"/>
        </w:rPr>
        <w:t xml:space="preserve">ის მწარმოებლებისგან </w:t>
      </w:r>
      <w:proofErr w:type="spellStart"/>
      <w:r w:rsidRPr="00FB5534">
        <w:rPr>
          <w:rFonts w:ascii="Sylfaen" w:hAnsi="Sylfaen" w:cs="Helvetica"/>
          <w:sz w:val="22"/>
          <w:szCs w:val="22"/>
          <w:lang w:val="en-GB"/>
        </w:rPr>
        <w:t>ახალ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გარემოებებთან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სხარტ</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ადაპტაციას</w:t>
      </w:r>
      <w:proofErr w:type="spellEnd"/>
      <w:r w:rsidRPr="00FB5534">
        <w:rPr>
          <w:rFonts w:ascii="Sylfaen" w:hAnsi="Sylfaen" w:cs="Helvetica"/>
          <w:sz w:val="22"/>
          <w:szCs w:val="22"/>
          <w:lang w:val="ka-GE"/>
        </w:rPr>
        <w:t xml:space="preserve"> მოითხოვს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მნიშვნელობისაა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ინფორმაციულ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სფეროში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აღჭურვ</w:t>
      </w:r>
      <w:proofErr w:type="spellEnd"/>
      <w:r w:rsidRPr="00FB5534">
        <w:rPr>
          <w:rFonts w:ascii="Sylfaen" w:hAnsi="Sylfaen" w:cs="Helvetica"/>
          <w:sz w:val="22"/>
          <w:szCs w:val="22"/>
          <w:lang w:val="ka-GE"/>
        </w:rPr>
        <w:t>ილობ</w:t>
      </w:r>
      <w:r w:rsidRPr="00FB5534">
        <w:rPr>
          <w:rFonts w:ascii="Sylfaen" w:hAnsi="Sylfaen" w:cs="Helvetica"/>
          <w:sz w:val="22"/>
          <w:szCs w:val="22"/>
          <w:lang w:val="en-GB"/>
        </w:rPr>
        <w:t xml:space="preserve">ა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კომპიუტერული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პროგრამები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მუდმივი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ინვესტირება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ka-GE"/>
        </w:rPr>
        <w:t>ს პრიორიტეტია,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არსებული</w:t>
      </w:r>
      <w:proofErr w:type="spellEnd"/>
      <w:r w:rsidRPr="00FB5534">
        <w:rPr>
          <w:rFonts w:ascii="Sylfaen" w:hAnsi="Sylfaen" w:cs="Helvetica"/>
          <w:sz w:val="22"/>
          <w:szCs w:val="22"/>
          <w:lang w:val="en-GB"/>
        </w:rPr>
        <w:t xml:space="preserve"> </w:t>
      </w:r>
      <w:r w:rsidR="001A6D6C" w:rsidRPr="00FB5534">
        <w:rPr>
          <w:rFonts w:ascii="Sylfaen" w:hAnsi="Sylfaen" w:cs="Helvetica"/>
          <w:sz w:val="22"/>
          <w:szCs w:val="22"/>
          <w:lang w:val="ka-GE"/>
        </w:rPr>
        <w:t>ინფორმაცი</w:t>
      </w:r>
      <w:r w:rsidR="001A6D6C">
        <w:rPr>
          <w:rFonts w:ascii="Sylfaen" w:hAnsi="Sylfaen" w:cs="Helvetica"/>
          <w:sz w:val="22"/>
          <w:szCs w:val="22"/>
          <w:lang w:val="ka-GE"/>
        </w:rPr>
        <w:t>ული</w:t>
      </w:r>
      <w:r w:rsidR="001A6D6C"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ტექნოლოგიებისა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აპლიკაციების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მაქსიმალური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გამოყენებით</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გავრცელების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პროდუქტიულობის</w:t>
      </w:r>
      <w:proofErr w:type="spellEnd"/>
      <w:r w:rsidRPr="00FB5534">
        <w:rPr>
          <w:rFonts w:ascii="Sylfaen" w:hAnsi="Sylfaen" w:cs="Helvetica"/>
          <w:sz w:val="22"/>
          <w:szCs w:val="22"/>
          <w:lang w:val="ka-GE"/>
        </w:rPr>
        <w:t>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ხარისხ</w:t>
      </w:r>
      <w:proofErr w:type="spellEnd"/>
      <w:r w:rsidRPr="00FB5534">
        <w:rPr>
          <w:rFonts w:ascii="Sylfaen" w:hAnsi="Sylfaen" w:cs="Helvetica"/>
          <w:sz w:val="22"/>
          <w:szCs w:val="22"/>
          <w:lang w:val="ka-GE"/>
        </w:rPr>
        <w:t xml:space="preserve">ის უზრუნველყოფა. </w:t>
      </w:r>
      <w:proofErr w:type="spellStart"/>
      <w:r w:rsidRPr="00FB5534">
        <w:rPr>
          <w:rFonts w:ascii="Sylfaen" w:hAnsi="Sylfaen" w:cs="Helvetica"/>
          <w:sz w:val="22"/>
          <w:szCs w:val="22"/>
          <w:lang w:val="en-GB"/>
        </w:rPr>
        <w:t>გლობალურმა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შეფასებამ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შეშფოთება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გამოხატა</w:t>
      </w:r>
      <w:proofErr w:type="spellEnd"/>
      <w:r w:rsidRPr="00FB5534">
        <w:rPr>
          <w:rFonts w:ascii="Sylfaen" w:hAnsi="Sylfaen" w:cs="Helvetica"/>
          <w:sz w:val="22"/>
          <w:szCs w:val="22"/>
          <w:lang w:val="en-GB"/>
        </w:rPr>
        <w:t xml:space="preserve"> </w:t>
      </w:r>
      <w:r w:rsidR="001A6D6C" w:rsidRPr="00FB5534">
        <w:rPr>
          <w:rFonts w:ascii="Sylfaen" w:hAnsi="Sylfaen" w:cs="Helvetica"/>
          <w:sz w:val="22"/>
          <w:szCs w:val="22"/>
          <w:lang w:val="ka-GE"/>
        </w:rPr>
        <w:t>ინფორმაცი</w:t>
      </w:r>
      <w:r w:rsidR="001A6D6C">
        <w:rPr>
          <w:rFonts w:ascii="Sylfaen" w:hAnsi="Sylfaen" w:cs="Helvetica"/>
          <w:sz w:val="22"/>
          <w:szCs w:val="22"/>
          <w:lang w:val="ka-GE"/>
        </w:rPr>
        <w:t>ულ</w:t>
      </w:r>
      <w:r w:rsidR="001A6D6C"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ტექნოლოგიებში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მცირე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ინვესტიციებთან</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r w:rsidRPr="00FB5534">
        <w:rPr>
          <w:rFonts w:ascii="Sylfaen" w:hAnsi="Sylfaen" w:cs="Helvetica"/>
          <w:sz w:val="22"/>
          <w:szCs w:val="22"/>
          <w:lang w:val="ka-GE"/>
        </w:rPr>
        <w:t>როგორც შედეგი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მიდგომის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შენარჩუნების შესაძლებლობა</w:t>
      </w:r>
      <w:proofErr w:type="spellStart"/>
      <w:r w:rsidRPr="00FB5534">
        <w:rPr>
          <w:rFonts w:ascii="Sylfaen" w:hAnsi="Sylfaen" w:cs="Helvetica"/>
          <w:sz w:val="22"/>
          <w:szCs w:val="22"/>
          <w:lang w:val="en-GB"/>
        </w:rPr>
        <w:t>სთან</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დაკავშირებით</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საპასუხოდ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შეიმუშაოს</w:t>
      </w:r>
      <w:proofErr w:type="spellEnd"/>
      <w:r w:rsidRPr="00FB5534">
        <w:rPr>
          <w:rFonts w:ascii="Sylfaen" w:hAnsi="Sylfaen" w:cs="Helvetica"/>
          <w:sz w:val="22"/>
          <w:szCs w:val="22"/>
          <w:lang w:val="en-GB"/>
        </w:rPr>
        <w:t xml:space="preserve"> </w:t>
      </w:r>
      <w:r w:rsidR="001A6D6C" w:rsidRPr="00FB5534">
        <w:rPr>
          <w:rFonts w:ascii="Sylfaen" w:hAnsi="Sylfaen" w:cs="Helvetica"/>
          <w:sz w:val="22"/>
          <w:szCs w:val="22"/>
          <w:lang w:val="ka-GE"/>
        </w:rPr>
        <w:t>ინფორმაცი</w:t>
      </w:r>
      <w:r w:rsidR="001A6D6C">
        <w:rPr>
          <w:rFonts w:ascii="Sylfaen" w:hAnsi="Sylfaen" w:cs="Helvetica"/>
          <w:sz w:val="22"/>
          <w:szCs w:val="22"/>
          <w:lang w:val="ka-GE"/>
        </w:rPr>
        <w:t>ული</w:t>
      </w:r>
      <w:r w:rsidR="001A6D6C"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ტექნოლოგიების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სტრატეგია</w:t>
      </w:r>
      <w:proofErr w:type="spellEnd"/>
      <w:r w:rsidRPr="00FB5534">
        <w:rPr>
          <w:rFonts w:ascii="Sylfaen" w:hAnsi="Sylfaen" w:cs="Helvetica"/>
          <w:sz w:val="22"/>
          <w:szCs w:val="22"/>
          <w:lang w:val="en-GB"/>
        </w:rPr>
        <w:t>,</w:t>
      </w:r>
      <w:r w:rsidRPr="00FB5534">
        <w:rPr>
          <w:rFonts w:ascii="Sylfaen" w:hAnsi="Sylfaen" w:cs="Helvetica"/>
          <w:sz w:val="22"/>
          <w:szCs w:val="22"/>
          <w:lang w:val="ka-GE"/>
        </w:rPr>
        <w:t xml:space="preserve"> რომლის ფარგლებში მოხდება </w:t>
      </w:r>
      <w:r w:rsidR="001A6D6C" w:rsidRPr="00FB5534">
        <w:rPr>
          <w:rFonts w:ascii="Sylfaen" w:hAnsi="Sylfaen" w:cs="Helvetica"/>
          <w:sz w:val="22"/>
          <w:szCs w:val="22"/>
          <w:lang w:val="ka-GE"/>
        </w:rPr>
        <w:t>ინფორმაცი</w:t>
      </w:r>
      <w:r w:rsidR="001A6D6C">
        <w:rPr>
          <w:rFonts w:ascii="Sylfaen" w:hAnsi="Sylfaen" w:cs="Helvetica"/>
          <w:sz w:val="22"/>
          <w:szCs w:val="22"/>
          <w:lang w:val="ka-GE"/>
        </w:rPr>
        <w:t>ული</w:t>
      </w:r>
      <w:r w:rsidR="001A6D6C"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ტექნოლოგიების განახლება </w:t>
      </w:r>
      <w:proofErr w:type="spellStart"/>
      <w:r w:rsidRPr="00FB5534">
        <w:rPr>
          <w:rFonts w:ascii="Sylfaen" w:hAnsi="Sylfaen" w:cs="Helvetica"/>
          <w:sz w:val="22"/>
          <w:szCs w:val="22"/>
          <w:lang w:val="en-GB"/>
        </w:rPr>
        <w:t>ყველა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პროცესში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შეგროვების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lastRenderedPageBreak/>
        <w:t>ეტაპიდან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გავრცელებამდე</w:t>
      </w:r>
      <w:proofErr w:type="spellEnd"/>
      <w:r w:rsidRPr="00FB5534">
        <w:rPr>
          <w:rFonts w:ascii="Sylfaen" w:hAnsi="Sylfaen" w:cs="Helvetica"/>
          <w:sz w:val="22"/>
          <w:szCs w:val="22"/>
          <w:lang w:val="ka-GE"/>
        </w:rPr>
        <w:t xml:space="preserve"> – </w:t>
      </w:r>
      <w:proofErr w:type="spellStart"/>
      <w:r w:rsidRPr="00FB5534">
        <w:rPr>
          <w:rFonts w:ascii="Sylfaen" w:hAnsi="Sylfaen" w:cs="Helvetica"/>
          <w:sz w:val="22"/>
          <w:szCs w:val="22"/>
          <w:lang w:val="en-GB"/>
        </w:rPr>
        <w:t>ხარისხიანი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ka-GE"/>
        </w:rPr>
        <w:t>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მომხმარებლებისთვის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მიწოდების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მიზნით</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ასევე,</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პრობლემების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გადაწყვეტის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ახალ</w:t>
      </w:r>
      <w:proofErr w:type="spellEnd"/>
      <w:r w:rsidR="004A442F">
        <w:rPr>
          <w:rFonts w:ascii="Sylfaen" w:hAnsi="Sylfaen" w:cs="Helvetica"/>
          <w:sz w:val="22"/>
          <w:szCs w:val="22"/>
          <w:lang w:val="ka-GE"/>
        </w:rPr>
        <w:t>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გზებ</w:t>
      </w:r>
      <w:proofErr w:type="spellEnd"/>
      <w:r w:rsidRPr="00FB5534">
        <w:rPr>
          <w:rFonts w:ascii="Sylfaen" w:hAnsi="Sylfaen" w:cs="Helvetica"/>
          <w:sz w:val="22"/>
          <w:szCs w:val="22"/>
          <w:lang w:val="ka-GE"/>
        </w:rPr>
        <w:t>ი</w:t>
      </w:r>
      <w:r w:rsidRPr="00FB5534">
        <w:rPr>
          <w:rFonts w:ascii="Sylfaen" w:hAnsi="Sylfaen" w:cs="Helvetica"/>
          <w:sz w:val="22"/>
          <w:szCs w:val="22"/>
          <w:lang w:val="en-GB"/>
        </w:rPr>
        <w:t xml:space="preserve">ს </w:t>
      </w:r>
      <w:proofErr w:type="spellStart"/>
      <w:r w:rsidRPr="00FB5534">
        <w:rPr>
          <w:rFonts w:ascii="Sylfaen" w:hAnsi="Sylfaen" w:cs="Helvetica"/>
          <w:sz w:val="22"/>
          <w:szCs w:val="22"/>
          <w:lang w:val="en-GB"/>
        </w:rPr>
        <w:t>გამოკვეთ</w:t>
      </w:r>
      <w:proofErr w:type="spellEnd"/>
      <w:r w:rsidRPr="00FB5534">
        <w:rPr>
          <w:rFonts w:ascii="Sylfaen" w:hAnsi="Sylfaen" w:cs="Helvetica"/>
          <w:sz w:val="22"/>
          <w:szCs w:val="22"/>
          <w:lang w:val="ka-GE"/>
        </w:rPr>
        <w:t>ი</w:t>
      </w:r>
      <w:r w:rsidRPr="00FB5534">
        <w:rPr>
          <w:rFonts w:ascii="Sylfaen" w:hAnsi="Sylfaen" w:cs="Helvetica"/>
          <w:sz w:val="22"/>
          <w:szCs w:val="22"/>
          <w:lang w:val="en-GB"/>
        </w:rPr>
        <w:t>ს</w:t>
      </w:r>
      <w:r w:rsidRPr="00FB5534">
        <w:rPr>
          <w:rFonts w:ascii="Sylfaen" w:hAnsi="Sylfaen" w:cs="Helvetica"/>
          <w:sz w:val="22"/>
          <w:szCs w:val="22"/>
          <w:lang w:val="ka-GE"/>
        </w:rPr>
        <w:t xml:space="preserve"> მიზნით</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ამასთანავე</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r w:rsidR="007B7080" w:rsidRPr="00FB5534">
        <w:rPr>
          <w:rFonts w:ascii="Sylfaen" w:hAnsi="Sylfaen" w:cs="Helvetica"/>
          <w:sz w:val="22"/>
          <w:szCs w:val="22"/>
          <w:lang w:val="ka-GE"/>
        </w:rPr>
        <w:t>დაგეგმილი</w:t>
      </w:r>
      <w:r w:rsidR="007B7080"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მოსახლეობისა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w:t>
      </w:r>
      <w:proofErr w:type="spellStart"/>
      <w:r w:rsidRPr="00FB5534">
        <w:rPr>
          <w:rFonts w:ascii="Sylfaen" w:hAnsi="Sylfaen" w:cs="Helvetica"/>
          <w:sz w:val="22"/>
          <w:szCs w:val="22"/>
          <w:lang w:val="en-GB"/>
        </w:rPr>
        <w:t>სოფლ</w:t>
      </w:r>
      <w:proofErr w:type="spellEnd"/>
      <w:r w:rsidRPr="00FB5534">
        <w:rPr>
          <w:rFonts w:ascii="Sylfaen" w:hAnsi="Sylfaen" w:cs="Helvetica"/>
          <w:sz w:val="22"/>
          <w:szCs w:val="22"/>
          <w:lang w:val="ka-GE"/>
        </w:rPr>
        <w:t xml:space="preserve">ო-სამეურნეო </w:t>
      </w:r>
      <w:proofErr w:type="spellStart"/>
      <w:r w:rsidRPr="00FB5534">
        <w:rPr>
          <w:rFonts w:ascii="Sylfaen" w:hAnsi="Sylfaen" w:cs="Helvetica"/>
          <w:sz w:val="22"/>
          <w:szCs w:val="22"/>
          <w:lang w:val="en-GB"/>
        </w:rPr>
        <w:t>აღწერები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მნიშვნელოვნად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ზრდის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მოთხოვნას </w:t>
      </w:r>
      <w:proofErr w:type="spellStart"/>
      <w:r w:rsidRPr="00FB5534">
        <w:rPr>
          <w:rFonts w:ascii="Sylfaen" w:hAnsi="Sylfaen" w:cs="Helvetica"/>
          <w:sz w:val="22"/>
          <w:szCs w:val="22"/>
          <w:lang w:val="en-GB"/>
        </w:rPr>
        <w:t>ძლიერი</w:t>
      </w:r>
      <w:proofErr w:type="spellEnd"/>
      <w:r w:rsidRPr="00FB5534">
        <w:rPr>
          <w:rFonts w:ascii="Sylfaen" w:hAnsi="Sylfaen" w:cs="Helvetica"/>
          <w:sz w:val="22"/>
          <w:szCs w:val="22"/>
          <w:lang w:val="en-GB"/>
        </w:rPr>
        <w:t xml:space="preserve"> </w:t>
      </w:r>
      <w:r w:rsidR="001A6D6C" w:rsidRPr="00FB5534">
        <w:rPr>
          <w:rFonts w:ascii="Sylfaen" w:hAnsi="Sylfaen" w:cs="Helvetica"/>
          <w:sz w:val="22"/>
          <w:szCs w:val="22"/>
          <w:lang w:val="ka-GE"/>
        </w:rPr>
        <w:t>ინფორმაცი</w:t>
      </w:r>
      <w:r w:rsidR="001A6D6C">
        <w:rPr>
          <w:rFonts w:ascii="Sylfaen" w:hAnsi="Sylfaen" w:cs="Helvetica"/>
          <w:sz w:val="22"/>
          <w:szCs w:val="22"/>
          <w:lang w:val="ka-GE"/>
        </w:rPr>
        <w:t>ული</w:t>
      </w:r>
      <w:r w:rsidR="001A6D6C"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ტექნოლოგიების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შექმნაზე</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საველე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მაგალითად</w:t>
      </w:r>
      <w:proofErr w:type="spellEnd"/>
      <w:r w:rsidRPr="00FB5534">
        <w:rPr>
          <w:rFonts w:ascii="Sylfaen" w:hAnsi="Sylfaen" w:cs="Helvetica"/>
          <w:sz w:val="22"/>
          <w:szCs w:val="22"/>
          <w:lang w:val="en-GB"/>
        </w:rPr>
        <w:t>, კ</w:t>
      </w:r>
      <w:proofErr w:type="spellStart"/>
      <w:r w:rsidRPr="00FB5534">
        <w:rPr>
          <w:rFonts w:ascii="Sylfaen" w:hAnsi="Sylfaen" w:cs="Helvetica"/>
          <w:sz w:val="22"/>
          <w:szCs w:val="22"/>
        </w:rPr>
        <w:t>ომპიუტერი</w:t>
      </w:r>
      <w:proofErr w:type="spellEnd"/>
      <w:r w:rsidRPr="00FB5534">
        <w:rPr>
          <w:rFonts w:ascii="Sylfaen" w:hAnsi="Sylfaen" w:cs="Helvetica"/>
          <w:sz w:val="22"/>
          <w:szCs w:val="22"/>
          <w:lang w:val="ka-GE"/>
        </w:rPr>
        <w:t xml:space="preserve">ს მეშვეობით </w:t>
      </w:r>
      <w:r w:rsidRPr="00FB5534">
        <w:rPr>
          <w:rFonts w:ascii="Sylfaen" w:hAnsi="Sylfaen" w:cs="Helvetica"/>
          <w:sz w:val="22"/>
          <w:szCs w:val="22"/>
        </w:rPr>
        <w:t>პ</w:t>
      </w:r>
      <w:r w:rsidRPr="00FB5534">
        <w:rPr>
          <w:rFonts w:ascii="Sylfaen" w:hAnsi="Sylfaen" w:cs="Helvetica"/>
          <w:sz w:val="22"/>
          <w:szCs w:val="22"/>
          <w:lang w:val="ka-GE"/>
        </w:rPr>
        <w:t>ერსონალური</w:t>
      </w:r>
      <w:r w:rsidRPr="00FB5534">
        <w:rPr>
          <w:rFonts w:ascii="Sylfaen" w:hAnsi="Sylfaen" w:cs="Helvetica"/>
          <w:sz w:val="22"/>
          <w:szCs w:val="22"/>
        </w:rPr>
        <w:t xml:space="preserve"> </w:t>
      </w:r>
      <w:r w:rsidRPr="00FB5534">
        <w:rPr>
          <w:rFonts w:ascii="Sylfaen" w:hAnsi="Sylfaen" w:cs="Helvetica"/>
          <w:sz w:val="22"/>
          <w:szCs w:val="22"/>
          <w:lang w:val="ka-GE"/>
        </w:rPr>
        <w:t>გამოკითხვა</w:t>
      </w:r>
      <w:r w:rsidRPr="00FB5534">
        <w:rPr>
          <w:rFonts w:ascii="Sylfaen" w:hAnsi="Sylfaen" w:cs="Helvetica"/>
          <w:sz w:val="22"/>
          <w:szCs w:val="22"/>
        </w:rPr>
        <w:t xml:space="preserve"> (</w:t>
      </w:r>
      <w:r w:rsidRPr="00FB5534">
        <w:rPr>
          <w:rFonts w:ascii="Sylfaen" w:hAnsi="Sylfaen" w:cs="Times New Roman"/>
          <w:sz w:val="22"/>
          <w:szCs w:val="22"/>
        </w:rPr>
        <w:t xml:space="preserve">CAPI)), </w:t>
      </w:r>
      <w:r w:rsidRPr="00FB5534">
        <w:rPr>
          <w:rFonts w:ascii="Sylfaen" w:hAnsi="Sylfaen" w:cs="Times New Roman"/>
          <w:sz w:val="22"/>
          <w:szCs w:val="22"/>
          <w:lang w:val="ka-GE"/>
        </w:rPr>
        <w:t>ი</w:t>
      </w:r>
      <w:proofErr w:type="spellStart"/>
      <w:r w:rsidRPr="00FB5534">
        <w:rPr>
          <w:rFonts w:ascii="Sylfaen" w:hAnsi="Sylfaen" w:cs="Helvetica"/>
          <w:sz w:val="22"/>
          <w:szCs w:val="22"/>
        </w:rPr>
        <w:t>სე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მონაცემების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დამუშავების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შენახვისა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გავრცელების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ეტაპზე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ინფორმაციული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ტექნოლოგიების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სტრატეგიის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შესრულება</w:t>
      </w:r>
      <w:proofErr w:type="spellEnd"/>
      <w:r w:rsidRPr="00FB5534">
        <w:rPr>
          <w:rFonts w:ascii="Sylfaen" w:hAnsi="Sylfaen" w:cs="Helvetica"/>
          <w:sz w:val="22"/>
          <w:szCs w:val="22"/>
        </w:rPr>
        <w:t xml:space="preserve"> 2020-2023 </w:t>
      </w:r>
      <w:proofErr w:type="spellStart"/>
      <w:r w:rsidRPr="00FB5534">
        <w:rPr>
          <w:rFonts w:ascii="Sylfaen" w:hAnsi="Sylfaen" w:cs="Helvetica"/>
          <w:sz w:val="22"/>
          <w:szCs w:val="22"/>
        </w:rPr>
        <w:t>წწ</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ეროვნული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სტრატეგიის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მთავარი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ამოცანა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უნდა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იყოს</w:t>
      </w:r>
      <w:proofErr w:type="spellEnd"/>
      <w:r w:rsidRPr="00FB5534">
        <w:rPr>
          <w:rFonts w:ascii="Sylfaen" w:hAnsi="Sylfaen" w:cs="Helvetica"/>
          <w:sz w:val="22"/>
          <w:szCs w:val="22"/>
        </w:rPr>
        <w:t xml:space="preserve">. </w:t>
      </w:r>
    </w:p>
    <w:p w14:paraId="2B3B46B8" w14:textId="5713FAB4"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ka-GE"/>
        </w:rPr>
      </w:pPr>
      <w:proofErr w:type="spellStart"/>
      <w:r w:rsidRPr="00FB5534">
        <w:rPr>
          <w:rFonts w:ascii="Sylfaen" w:hAnsi="Sylfaen" w:cs="Helvetica"/>
          <w:sz w:val="22"/>
          <w:szCs w:val="22"/>
        </w:rPr>
        <w:t>აღნიშნული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მოცემულობის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გათვალისწინებით</w:t>
      </w:r>
      <w:proofErr w:type="spellEnd"/>
      <w:r w:rsidRPr="00FB5534">
        <w:rPr>
          <w:rFonts w:ascii="Sylfaen" w:hAnsi="Sylfaen" w:cs="Helvetica"/>
          <w:sz w:val="22"/>
          <w:szCs w:val="22"/>
          <w:lang w:val="ka-GE"/>
        </w:rPr>
        <w:t>,</w:t>
      </w:r>
      <w:r w:rsidRPr="00FB5534">
        <w:rPr>
          <w:rFonts w:ascii="Sylfaen" w:hAnsi="Sylfaen" w:cs="Helvetica"/>
          <w:sz w:val="22"/>
          <w:szCs w:val="22"/>
        </w:rPr>
        <w:t xml:space="preserve"> </w:t>
      </w:r>
      <w:proofErr w:type="spellStart"/>
      <w:r w:rsidRPr="00FB5534">
        <w:rPr>
          <w:rFonts w:ascii="Sylfaen" w:hAnsi="Sylfaen" w:cs="Helvetica"/>
          <w:sz w:val="22"/>
          <w:szCs w:val="22"/>
        </w:rPr>
        <w:t>საერთაშორისო</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ექს</w:t>
      </w:r>
      <w:proofErr w:type="spellEnd"/>
      <w:r w:rsidRPr="00FB5534">
        <w:rPr>
          <w:rFonts w:ascii="Sylfaen" w:hAnsi="Sylfaen" w:cs="Helvetica"/>
          <w:sz w:val="22"/>
          <w:szCs w:val="22"/>
          <w:lang w:val="ka-GE"/>
        </w:rPr>
        <w:t>პ</w:t>
      </w:r>
      <w:proofErr w:type="spellStart"/>
      <w:r w:rsidRPr="00FB5534">
        <w:rPr>
          <w:rFonts w:ascii="Sylfaen" w:hAnsi="Sylfaen" w:cs="Helvetica"/>
          <w:sz w:val="22"/>
          <w:szCs w:val="22"/>
        </w:rPr>
        <w:t>ერტებმა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საქსტატის</w:t>
      </w:r>
      <w:proofErr w:type="spellEnd"/>
      <w:r w:rsidRPr="00FB5534">
        <w:rPr>
          <w:rFonts w:ascii="Sylfaen" w:hAnsi="Sylfaen" w:cs="Helvetica"/>
          <w:sz w:val="22"/>
          <w:szCs w:val="22"/>
        </w:rPr>
        <w:t xml:space="preserve"> </w:t>
      </w:r>
      <w:r w:rsidR="001A6D6C">
        <w:rPr>
          <w:rFonts w:ascii="Sylfaen" w:hAnsi="Sylfaen" w:cs="Helvetica"/>
          <w:sz w:val="22"/>
          <w:szCs w:val="22"/>
          <w:lang w:val="ka-GE"/>
        </w:rPr>
        <w:t>ინფორმაციულ</w:t>
      </w:r>
      <w:r w:rsidRPr="00FB5534">
        <w:rPr>
          <w:rFonts w:ascii="Sylfaen" w:hAnsi="Sylfaen" w:cs="Helvetica"/>
          <w:sz w:val="22"/>
          <w:szCs w:val="22"/>
          <w:lang w:val="ka-GE"/>
        </w:rPr>
        <w:t>-</w:t>
      </w:r>
      <w:proofErr w:type="spellStart"/>
      <w:r w:rsidRPr="00FB5534">
        <w:rPr>
          <w:rFonts w:ascii="Sylfaen" w:hAnsi="Sylfaen" w:cs="Helvetica"/>
          <w:sz w:val="22"/>
          <w:szCs w:val="22"/>
        </w:rPr>
        <w:t>ტექნოლოგიური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შესაძლებ</w:t>
      </w:r>
      <w:proofErr w:type="spellEnd"/>
      <w:r w:rsidRPr="00FB5534">
        <w:rPr>
          <w:rFonts w:ascii="Sylfaen" w:hAnsi="Sylfaen" w:cs="Helvetica"/>
          <w:sz w:val="22"/>
          <w:szCs w:val="22"/>
          <w:lang w:val="ka-GE"/>
        </w:rPr>
        <w:t>ლ</w:t>
      </w:r>
      <w:proofErr w:type="spellStart"/>
      <w:r w:rsidRPr="00FB5534">
        <w:rPr>
          <w:rFonts w:ascii="Sylfaen" w:hAnsi="Sylfaen" w:cs="Helvetica"/>
          <w:sz w:val="22"/>
          <w:szCs w:val="22"/>
        </w:rPr>
        <w:t>ობები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უნდა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შეაფასონ</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შეფასების</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შ</w:t>
      </w:r>
      <w:r w:rsidRPr="00FB5534">
        <w:rPr>
          <w:rFonts w:ascii="Sylfaen" w:hAnsi="Sylfaen" w:cs="Helvetica"/>
          <w:sz w:val="22"/>
          <w:szCs w:val="22"/>
        </w:rPr>
        <w:t>ე</w:t>
      </w:r>
      <w:r w:rsidRPr="00FB5534">
        <w:rPr>
          <w:rFonts w:ascii="Sylfaen" w:hAnsi="Sylfaen" w:cs="Helvetica"/>
          <w:sz w:val="22"/>
          <w:szCs w:val="22"/>
          <w:lang w:val="ka-GE"/>
        </w:rPr>
        <w:t>დეგად</w:t>
      </w:r>
      <w:r w:rsidRPr="00FB5534">
        <w:rPr>
          <w:rFonts w:ascii="Sylfaen" w:hAnsi="Sylfaen" w:cs="Helvetica"/>
          <w:sz w:val="22"/>
          <w:szCs w:val="22"/>
        </w:rPr>
        <w:t xml:space="preserve"> </w:t>
      </w:r>
      <w:proofErr w:type="spellStart"/>
      <w:r w:rsidRPr="00FB5534">
        <w:rPr>
          <w:rFonts w:ascii="Sylfaen" w:hAnsi="Sylfaen" w:cs="Helvetica"/>
          <w:sz w:val="22"/>
          <w:szCs w:val="22"/>
        </w:rPr>
        <w:t>გამოვლენილი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გამოწვევების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აღმოსაფხვრელად</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შემუშავდება</w:t>
      </w:r>
      <w:proofErr w:type="spellEnd"/>
      <w:r w:rsidRPr="00FB5534">
        <w:rPr>
          <w:rFonts w:ascii="Sylfaen" w:hAnsi="Sylfaen" w:cs="Helvetica"/>
          <w:sz w:val="22"/>
          <w:szCs w:val="22"/>
          <w:lang w:val="ka-GE"/>
        </w:rPr>
        <w:t xml:space="preserve"> </w:t>
      </w:r>
      <w:r w:rsidR="001A6D6C" w:rsidRPr="00FB5534">
        <w:rPr>
          <w:rFonts w:ascii="Sylfaen" w:hAnsi="Sylfaen" w:cs="Helvetica"/>
          <w:sz w:val="22"/>
          <w:szCs w:val="22"/>
          <w:lang w:val="ka-GE"/>
        </w:rPr>
        <w:t>ინფორმაცი</w:t>
      </w:r>
      <w:r w:rsidR="001A6D6C">
        <w:rPr>
          <w:rFonts w:ascii="Sylfaen" w:hAnsi="Sylfaen" w:cs="Helvetica"/>
          <w:sz w:val="22"/>
          <w:szCs w:val="22"/>
          <w:lang w:val="ka-GE"/>
        </w:rPr>
        <w:t>ული</w:t>
      </w:r>
      <w:r w:rsidR="001A6D6C" w:rsidRPr="00FB5534">
        <w:rPr>
          <w:rFonts w:ascii="Sylfaen" w:hAnsi="Sylfaen" w:cs="Helvetica"/>
          <w:sz w:val="22"/>
          <w:szCs w:val="22"/>
          <w:lang w:val="en-GB"/>
        </w:rPr>
        <w:t xml:space="preserve"> </w:t>
      </w:r>
      <w:proofErr w:type="spellStart"/>
      <w:r w:rsidRPr="00FB5534">
        <w:rPr>
          <w:rFonts w:ascii="Sylfaen" w:hAnsi="Sylfaen" w:cs="Helvetica"/>
          <w:sz w:val="22"/>
          <w:szCs w:val="22"/>
        </w:rPr>
        <w:t>ტექნოლოგიების</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განვითარების</w:t>
      </w:r>
      <w:r w:rsidRPr="00FB5534">
        <w:rPr>
          <w:rFonts w:ascii="Sylfaen" w:hAnsi="Sylfaen" w:cs="Helvetica"/>
          <w:sz w:val="22"/>
          <w:szCs w:val="22"/>
        </w:rPr>
        <w:t xml:space="preserve"> </w:t>
      </w:r>
      <w:proofErr w:type="spellStart"/>
      <w:r w:rsidRPr="00FB5534">
        <w:rPr>
          <w:rFonts w:ascii="Sylfaen" w:hAnsi="Sylfaen" w:cs="Helvetica"/>
          <w:sz w:val="22"/>
          <w:szCs w:val="22"/>
        </w:rPr>
        <w:t>სტრატეგია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განსაკუთრებული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ყურადღება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უნდა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გამახვილდეს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იმ</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საშუალებების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შექმნასა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დახვეწაზე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რომელიც</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მონაცემთა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შეგროვების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დამუშავების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ეტაპებზე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გამოიყენება</w:t>
      </w:r>
      <w:proofErr w:type="spellEnd"/>
      <w:r w:rsidRPr="00FB5534">
        <w:rPr>
          <w:rFonts w:ascii="Sylfaen" w:hAnsi="Sylfaen" w:cs="Helvetica"/>
          <w:sz w:val="22"/>
          <w:szCs w:val="22"/>
        </w:rPr>
        <w:t>. ა</w:t>
      </w:r>
      <w:r w:rsidRPr="00FB5534">
        <w:rPr>
          <w:rFonts w:ascii="Sylfaen" w:hAnsi="Sylfaen" w:cs="Helvetica"/>
          <w:sz w:val="22"/>
          <w:szCs w:val="22"/>
          <w:lang w:val="ka-GE"/>
        </w:rPr>
        <w:t>გრეთ</w:t>
      </w:r>
      <w:proofErr w:type="spellStart"/>
      <w:r w:rsidRPr="00FB5534">
        <w:rPr>
          <w:rFonts w:ascii="Sylfaen" w:hAnsi="Sylfaen" w:cs="Helvetica"/>
          <w:sz w:val="22"/>
          <w:szCs w:val="22"/>
        </w:rPr>
        <w:t>ვე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უნდა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გაუმჯობესდეს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ტექნიკური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ინფრასტრუქტურა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მაგალითად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სერვერები</w:t>
      </w:r>
      <w:proofErr w:type="spellEnd"/>
      <w:r w:rsidRPr="00FB5534">
        <w:rPr>
          <w:rFonts w:ascii="Sylfaen" w:hAnsi="Sylfaen" w:cs="Helvetica"/>
          <w:sz w:val="22"/>
          <w:szCs w:val="22"/>
        </w:rPr>
        <w:t>, პ</w:t>
      </w:r>
      <w:r w:rsidRPr="00FB5534">
        <w:rPr>
          <w:rFonts w:ascii="Sylfaen" w:hAnsi="Sylfaen" w:cs="Helvetica"/>
          <w:sz w:val="22"/>
          <w:szCs w:val="22"/>
          <w:lang w:val="ka-GE"/>
        </w:rPr>
        <w:t>ე</w:t>
      </w:r>
      <w:r w:rsidRPr="00FB5534">
        <w:rPr>
          <w:rFonts w:ascii="Sylfaen" w:hAnsi="Sylfaen" w:cs="Helvetica"/>
          <w:sz w:val="22"/>
          <w:szCs w:val="22"/>
        </w:rPr>
        <w:t>რ</w:t>
      </w:r>
      <w:r w:rsidRPr="00FB5534">
        <w:rPr>
          <w:rFonts w:ascii="Sylfaen" w:hAnsi="Sylfaen" w:cs="Helvetica"/>
          <w:sz w:val="22"/>
          <w:szCs w:val="22"/>
          <w:lang w:val="ka-GE"/>
        </w:rPr>
        <w:t>სონალურ</w:t>
      </w:r>
      <w:r w:rsidRPr="00FB5534">
        <w:rPr>
          <w:rFonts w:ascii="Sylfaen" w:hAnsi="Sylfaen" w:cs="Helvetica"/>
          <w:sz w:val="22"/>
          <w:szCs w:val="22"/>
        </w:rPr>
        <w:t xml:space="preserve">ი </w:t>
      </w:r>
      <w:proofErr w:type="spellStart"/>
      <w:r w:rsidRPr="00FB5534">
        <w:rPr>
          <w:rFonts w:ascii="Sylfaen" w:hAnsi="Sylfaen" w:cs="Helvetica"/>
          <w:sz w:val="22"/>
          <w:szCs w:val="22"/>
        </w:rPr>
        <w:t>კომპიუტერები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სხვ</w:t>
      </w:r>
      <w:proofErr w:type="spellEnd"/>
      <w:r w:rsidRPr="00FB5534">
        <w:rPr>
          <w:rFonts w:ascii="Sylfaen" w:hAnsi="Sylfaen" w:cs="Helvetica"/>
          <w:sz w:val="22"/>
          <w:szCs w:val="22"/>
          <w:lang w:val="ka-GE"/>
        </w:rPr>
        <w:t>.</w:t>
      </w:r>
      <w:r w:rsidRPr="00FB5534">
        <w:rPr>
          <w:rFonts w:ascii="Sylfaen" w:hAnsi="Sylfaen" w:cs="Helvetica"/>
          <w:sz w:val="22"/>
          <w:szCs w:val="22"/>
        </w:rPr>
        <w:t xml:space="preserve">). </w:t>
      </w:r>
      <w:proofErr w:type="spellStart"/>
      <w:r w:rsidRPr="00FB5534">
        <w:rPr>
          <w:rFonts w:ascii="Sylfaen" w:hAnsi="Sylfaen" w:cs="Helvetica"/>
          <w:sz w:val="22"/>
          <w:szCs w:val="22"/>
        </w:rPr>
        <w:t>კიდევ</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ერთი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მნიშვნელოვანი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ასპექტია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კომპიუტერული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პროგრამების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ლიცენზი</w:t>
      </w:r>
      <w:proofErr w:type="spellEnd"/>
      <w:r w:rsidRPr="00FB5534">
        <w:rPr>
          <w:rFonts w:ascii="Sylfaen" w:hAnsi="Sylfaen" w:cs="Helvetica"/>
          <w:sz w:val="22"/>
          <w:szCs w:val="22"/>
          <w:lang w:val="ka-GE"/>
        </w:rPr>
        <w:t>ებ</w:t>
      </w:r>
      <w:proofErr w:type="spellStart"/>
      <w:r w:rsidRPr="00FB5534">
        <w:rPr>
          <w:rFonts w:ascii="Sylfaen" w:hAnsi="Sylfaen" w:cs="Helvetica"/>
          <w:sz w:val="22"/>
          <w:szCs w:val="22"/>
        </w:rPr>
        <w:t>ის</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შეძენ</w:t>
      </w:r>
      <w:r w:rsidRPr="00FB5534">
        <w:rPr>
          <w:rFonts w:ascii="Sylfaen" w:hAnsi="Sylfaen" w:cs="Helvetica"/>
          <w:sz w:val="22"/>
          <w:szCs w:val="22"/>
        </w:rPr>
        <w:t xml:space="preserve">ა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მუდმივი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განახლება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რაც</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საქსტატს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წარმოების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თანამედროვე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სისტემის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შესაქმნელად</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სჭირ</w:t>
      </w:r>
      <w:proofErr w:type="spellEnd"/>
      <w:r w:rsidRPr="00FB5534">
        <w:rPr>
          <w:rFonts w:ascii="Sylfaen" w:hAnsi="Sylfaen" w:cs="Helvetica"/>
          <w:sz w:val="22"/>
          <w:szCs w:val="22"/>
          <w:lang w:val="ka-GE"/>
        </w:rPr>
        <w:t>დ</w:t>
      </w:r>
      <w:proofErr w:type="spellStart"/>
      <w:r w:rsidRPr="00FB5534">
        <w:rPr>
          <w:rFonts w:ascii="Sylfaen" w:hAnsi="Sylfaen" w:cs="Helvetica"/>
          <w:sz w:val="22"/>
          <w:szCs w:val="22"/>
        </w:rPr>
        <w:t>ება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აღნიშნული</w:t>
      </w:r>
      <w:proofErr w:type="spellEnd"/>
      <w:r w:rsidRPr="00FB5534">
        <w:rPr>
          <w:rFonts w:ascii="Sylfaen" w:hAnsi="Sylfaen" w:cs="Helvetica"/>
          <w:sz w:val="22"/>
          <w:szCs w:val="22"/>
        </w:rPr>
        <w:t xml:space="preserve"> ა</w:t>
      </w:r>
      <w:r w:rsidRPr="00FB5534">
        <w:rPr>
          <w:rFonts w:ascii="Sylfaen" w:hAnsi="Sylfaen" w:cs="Helvetica"/>
          <w:sz w:val="22"/>
          <w:szCs w:val="22"/>
          <w:lang w:val="ka-GE"/>
        </w:rPr>
        <w:t>გრეთ</w:t>
      </w:r>
      <w:proofErr w:type="spellStart"/>
      <w:r w:rsidRPr="00FB5534">
        <w:rPr>
          <w:rFonts w:ascii="Sylfaen" w:hAnsi="Sylfaen" w:cs="Helvetica"/>
          <w:sz w:val="22"/>
          <w:szCs w:val="22"/>
        </w:rPr>
        <w:t>ვე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მონაცემთა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კონფიდენციალურობასთან</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დაკავშირებული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საკითხების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გადაჭრისა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უსაფრთხოების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უზრუნველყოფის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წინაპირობაა</w:t>
      </w:r>
      <w:proofErr w:type="spellEnd"/>
      <w:r w:rsidRPr="00FB5534">
        <w:rPr>
          <w:rFonts w:ascii="Sylfaen" w:hAnsi="Sylfaen" w:cs="Helvetica"/>
          <w:sz w:val="22"/>
          <w:szCs w:val="22"/>
        </w:rPr>
        <w:t xml:space="preserve">. </w:t>
      </w:r>
      <w:r w:rsidR="001A6D6C" w:rsidRPr="00FB5534">
        <w:rPr>
          <w:rFonts w:ascii="Sylfaen" w:hAnsi="Sylfaen" w:cs="Helvetica"/>
          <w:sz w:val="22"/>
          <w:szCs w:val="22"/>
          <w:lang w:val="ka-GE"/>
        </w:rPr>
        <w:t>ინფორმაცი</w:t>
      </w:r>
      <w:r w:rsidR="001A6D6C">
        <w:rPr>
          <w:rFonts w:ascii="Sylfaen" w:hAnsi="Sylfaen" w:cs="Helvetica"/>
          <w:sz w:val="22"/>
          <w:szCs w:val="22"/>
          <w:lang w:val="ka-GE"/>
        </w:rPr>
        <w:t>ული</w:t>
      </w:r>
      <w:r w:rsidR="001A6D6C" w:rsidRPr="00FB5534">
        <w:rPr>
          <w:rFonts w:ascii="Sylfaen" w:hAnsi="Sylfaen" w:cs="Helvetica"/>
          <w:sz w:val="22"/>
          <w:szCs w:val="22"/>
          <w:lang w:val="en-GB"/>
        </w:rPr>
        <w:t xml:space="preserve"> </w:t>
      </w:r>
      <w:proofErr w:type="spellStart"/>
      <w:r w:rsidRPr="00FB5534">
        <w:rPr>
          <w:rFonts w:ascii="Sylfaen" w:hAnsi="Sylfaen" w:cs="Helvetica"/>
          <w:sz w:val="22"/>
          <w:szCs w:val="22"/>
        </w:rPr>
        <w:t>ტექნოლოგიების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სტრატეგიამ</w:t>
      </w:r>
      <w:proofErr w:type="spellEnd"/>
      <w:r w:rsidRPr="00FB5534">
        <w:rPr>
          <w:rFonts w:ascii="Sylfaen" w:hAnsi="Sylfaen" w:cs="Helvetica"/>
          <w:sz w:val="22"/>
          <w:szCs w:val="22"/>
        </w:rPr>
        <w:t xml:space="preserve"> </w:t>
      </w:r>
      <w:r w:rsidR="001A6D6C" w:rsidRPr="00FB5534">
        <w:rPr>
          <w:rFonts w:ascii="Sylfaen" w:hAnsi="Sylfaen" w:cs="Helvetica"/>
          <w:sz w:val="22"/>
          <w:szCs w:val="22"/>
          <w:lang w:val="ka-GE"/>
        </w:rPr>
        <w:t>ი</w:t>
      </w:r>
      <w:r w:rsidR="004A442F">
        <w:rPr>
          <w:rFonts w:ascii="Sylfaen" w:hAnsi="Sylfaen" w:cs="Helvetica"/>
          <w:sz w:val="22"/>
          <w:szCs w:val="22"/>
          <w:lang w:val="ka-GE"/>
        </w:rPr>
        <w:t>ს</w:t>
      </w:r>
      <w:r w:rsidRPr="00FB5534">
        <w:rPr>
          <w:rFonts w:ascii="Sylfaen" w:hAnsi="Sylfaen" w:cs="Helvetica"/>
          <w:sz w:val="22"/>
          <w:szCs w:val="22"/>
        </w:rPr>
        <w:t>ი</w:t>
      </w:r>
      <w:r w:rsidR="004A442F">
        <w:rPr>
          <w:rFonts w:ascii="Sylfaen" w:hAnsi="Sylfaen" w:cs="Helvetica"/>
          <w:sz w:val="22"/>
          <w:szCs w:val="22"/>
          <w:lang w:val="ka-GE"/>
        </w:rPr>
        <w:t>ნი</w:t>
      </w:r>
      <w:r w:rsidRPr="00FB5534">
        <w:rPr>
          <w:rFonts w:ascii="Sylfaen" w:hAnsi="Sylfaen" w:cs="Helvetica"/>
          <w:sz w:val="22"/>
          <w:szCs w:val="22"/>
        </w:rPr>
        <w:t xml:space="preserve"> </w:t>
      </w:r>
      <w:proofErr w:type="spellStart"/>
      <w:r w:rsidRPr="00FB5534">
        <w:rPr>
          <w:rFonts w:ascii="Sylfaen" w:hAnsi="Sylfaen" w:cs="Helvetica"/>
          <w:sz w:val="22"/>
          <w:szCs w:val="22"/>
        </w:rPr>
        <w:t>იმგვარად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უნდა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განავითაროს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რომ</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ეროვნული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სტრატეგიით</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განსაზღვრული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სტრატეგიული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ამოცანების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რეალიზაციას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შეუწყოს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ხელი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მათ</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შორის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არა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მხოლოდ</w:t>
      </w:r>
      <w:proofErr w:type="spellEnd"/>
      <w:r w:rsidRPr="00FB5534">
        <w:rPr>
          <w:rFonts w:ascii="Sylfaen" w:hAnsi="Sylfaen" w:cs="Helvetica"/>
          <w:sz w:val="22"/>
          <w:szCs w:val="22"/>
        </w:rPr>
        <w:t>)</w:t>
      </w:r>
      <w:r w:rsidRPr="00FB5534">
        <w:rPr>
          <w:rFonts w:ascii="Sylfaen" w:hAnsi="Sylfaen" w:cs="Helvetica"/>
          <w:sz w:val="22"/>
          <w:szCs w:val="22"/>
          <w:lang w:val="ka-GE"/>
        </w:rPr>
        <w:t>:</w:t>
      </w:r>
      <w:r w:rsidRPr="00FB5534">
        <w:rPr>
          <w:rFonts w:ascii="Sylfaen" w:hAnsi="Sylfaen" w:cs="Helvetica"/>
          <w:sz w:val="22"/>
          <w:szCs w:val="22"/>
        </w:rPr>
        <w:t xml:space="preserve"> </w:t>
      </w:r>
      <w:proofErr w:type="spellStart"/>
      <w:r w:rsidRPr="00FB5534">
        <w:rPr>
          <w:rFonts w:ascii="Sylfaen" w:hAnsi="Sylfaen" w:cs="Helvetica"/>
          <w:sz w:val="22"/>
          <w:szCs w:val="22"/>
        </w:rPr>
        <w:t>აღწერების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ჩატარებას</w:t>
      </w:r>
      <w:proofErr w:type="spellEnd"/>
      <w:r w:rsidRPr="00FB5534">
        <w:rPr>
          <w:rFonts w:ascii="Sylfaen" w:hAnsi="Sylfaen" w:cs="Helvetica"/>
          <w:sz w:val="22"/>
          <w:szCs w:val="22"/>
          <w:lang w:val="ka-GE"/>
        </w:rPr>
        <w:t>;</w:t>
      </w:r>
      <w:r w:rsidRPr="00FB5534">
        <w:rPr>
          <w:rFonts w:ascii="Sylfaen" w:hAnsi="Sylfaen" w:cs="Helvetica"/>
          <w:sz w:val="22"/>
          <w:szCs w:val="22"/>
        </w:rPr>
        <w:t xml:space="preserve"> </w:t>
      </w:r>
      <w:r w:rsidRPr="00FB5534">
        <w:rPr>
          <w:rFonts w:ascii="Sylfaen" w:hAnsi="Sylfaen" w:cs="Helvetica"/>
          <w:sz w:val="22"/>
          <w:szCs w:val="22"/>
          <w:lang w:val="en-GB"/>
        </w:rPr>
        <w:t>კ</w:t>
      </w:r>
      <w:proofErr w:type="spellStart"/>
      <w:r w:rsidRPr="00FB5534">
        <w:rPr>
          <w:rFonts w:ascii="Sylfaen" w:hAnsi="Sylfaen" w:cs="Helvetica"/>
          <w:sz w:val="22"/>
          <w:szCs w:val="22"/>
        </w:rPr>
        <w:t>ომპიუტერი</w:t>
      </w:r>
      <w:proofErr w:type="spellEnd"/>
      <w:r w:rsidRPr="00FB5534">
        <w:rPr>
          <w:rFonts w:ascii="Sylfaen" w:hAnsi="Sylfaen" w:cs="Helvetica"/>
          <w:sz w:val="22"/>
          <w:szCs w:val="22"/>
          <w:lang w:val="ka-GE"/>
        </w:rPr>
        <w:t>ს</w:t>
      </w:r>
      <w:r w:rsidRPr="00FB5534">
        <w:rPr>
          <w:rFonts w:ascii="Sylfaen" w:hAnsi="Sylfaen" w:cs="Helvetica"/>
          <w:sz w:val="22"/>
          <w:szCs w:val="22"/>
        </w:rPr>
        <w:t xml:space="preserve"> </w:t>
      </w:r>
      <w:r w:rsidRPr="00FB5534">
        <w:rPr>
          <w:rFonts w:ascii="Sylfaen" w:hAnsi="Sylfaen" w:cs="Helvetica"/>
          <w:sz w:val="22"/>
          <w:szCs w:val="22"/>
          <w:lang w:val="ka-GE"/>
        </w:rPr>
        <w:t>მეშვეობით პერსონალური გამოკითხვის</w:t>
      </w:r>
      <w:r w:rsidRPr="00FB5534">
        <w:rPr>
          <w:rFonts w:ascii="Sylfaen" w:hAnsi="Sylfaen" w:cs="Helvetica"/>
          <w:sz w:val="22"/>
          <w:szCs w:val="22"/>
        </w:rPr>
        <w:t xml:space="preserve"> (</w:t>
      </w:r>
      <w:r w:rsidRPr="00FB5534">
        <w:rPr>
          <w:rFonts w:ascii="Sylfaen" w:hAnsi="Sylfaen" w:cs="Times New Roman"/>
          <w:sz w:val="22"/>
          <w:szCs w:val="22"/>
        </w:rPr>
        <w:t>CAPI)</w:t>
      </w:r>
      <w:r w:rsidRPr="00FB5534">
        <w:rPr>
          <w:rFonts w:ascii="Sylfaen" w:hAnsi="Sylfaen" w:cs="Helvetica"/>
          <w:sz w:val="22"/>
          <w:szCs w:val="22"/>
        </w:rPr>
        <w:t xml:space="preserve"> </w:t>
      </w:r>
      <w:proofErr w:type="spellStart"/>
      <w:r w:rsidRPr="00FB5534">
        <w:rPr>
          <w:rFonts w:ascii="Sylfaen" w:hAnsi="Sylfaen" w:cs="Helvetica"/>
          <w:sz w:val="22"/>
          <w:szCs w:val="22"/>
        </w:rPr>
        <w:t>როგორც</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მონაცემთა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შეგროვების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მეთოდის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დანერგვას</w:t>
      </w:r>
      <w:proofErr w:type="spellEnd"/>
      <w:r w:rsidRPr="00FB5534">
        <w:rPr>
          <w:rFonts w:ascii="Sylfaen" w:hAnsi="Sylfaen" w:cs="Helvetica"/>
          <w:sz w:val="22"/>
          <w:szCs w:val="22"/>
          <w:lang w:val="ka-GE"/>
        </w:rPr>
        <w:t>;</w:t>
      </w:r>
      <w:r w:rsidRPr="00FB5534">
        <w:rPr>
          <w:rFonts w:ascii="Sylfaen" w:hAnsi="Sylfaen" w:cs="Helvetica"/>
          <w:sz w:val="22"/>
          <w:szCs w:val="22"/>
        </w:rPr>
        <w:t xml:space="preserve"> </w:t>
      </w:r>
      <w:proofErr w:type="spellStart"/>
      <w:r w:rsidRPr="00FB5534">
        <w:rPr>
          <w:rFonts w:ascii="Sylfaen" w:hAnsi="Sylfaen" w:cs="Helvetica"/>
          <w:sz w:val="22"/>
          <w:szCs w:val="22"/>
        </w:rPr>
        <w:t>ახალი</w:t>
      </w:r>
      <w:proofErr w:type="spellEnd"/>
      <w:r w:rsidRPr="00FB5534">
        <w:rPr>
          <w:rFonts w:ascii="Sylfaen" w:hAnsi="Sylfaen" w:cs="Helvetica"/>
          <w:sz w:val="22"/>
          <w:szCs w:val="22"/>
        </w:rPr>
        <w:t xml:space="preserve"> </w:t>
      </w:r>
      <w:proofErr w:type="spellStart"/>
      <w:r w:rsidR="006A3A6B" w:rsidRPr="00FB5534">
        <w:rPr>
          <w:rFonts w:ascii="Sylfaen" w:hAnsi="Sylfaen" w:cs="Helvetica"/>
          <w:sz w:val="22"/>
          <w:szCs w:val="22"/>
        </w:rPr>
        <w:t>ვებ</w:t>
      </w:r>
      <w:proofErr w:type="spellEnd"/>
      <w:r w:rsidR="006A3A6B" w:rsidRPr="00FB5534">
        <w:rPr>
          <w:rFonts w:ascii="Sylfaen" w:hAnsi="Sylfaen" w:cs="Helvetica"/>
          <w:sz w:val="22"/>
          <w:szCs w:val="22"/>
        </w:rPr>
        <w:t>-</w:t>
      </w:r>
      <w:r w:rsidR="006A3A6B">
        <w:rPr>
          <w:rFonts w:ascii="Sylfaen" w:hAnsi="Sylfaen" w:cs="Helvetica"/>
          <w:sz w:val="22"/>
          <w:szCs w:val="22"/>
          <w:lang w:val="ka-GE"/>
        </w:rPr>
        <w:t>საიტის</w:t>
      </w:r>
      <w:r w:rsidR="006A3A6B" w:rsidRPr="00FB5534">
        <w:rPr>
          <w:rFonts w:ascii="Sylfaen" w:hAnsi="Sylfaen" w:cs="Helvetica"/>
          <w:sz w:val="22"/>
          <w:szCs w:val="22"/>
        </w:rPr>
        <w:t xml:space="preserve"> </w:t>
      </w:r>
      <w:proofErr w:type="spellStart"/>
      <w:r w:rsidRPr="00FB5534">
        <w:rPr>
          <w:rFonts w:ascii="Sylfaen" w:hAnsi="Sylfaen" w:cs="Helvetica"/>
          <w:sz w:val="22"/>
          <w:szCs w:val="22"/>
        </w:rPr>
        <w:t>ოპერირებასა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განახლებას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სხვ</w:t>
      </w:r>
      <w:proofErr w:type="spellEnd"/>
      <w:r w:rsidRPr="00FB5534">
        <w:rPr>
          <w:rFonts w:ascii="Sylfaen" w:hAnsi="Sylfaen" w:cs="Helvetica"/>
          <w:sz w:val="22"/>
          <w:szCs w:val="22"/>
        </w:rPr>
        <w:t xml:space="preserve">. </w:t>
      </w:r>
      <w:r w:rsidRPr="00FB5534">
        <w:rPr>
          <w:rFonts w:ascii="Sylfaen" w:hAnsi="Sylfaen" w:cs="Helvetica"/>
          <w:sz w:val="22"/>
          <w:szCs w:val="22"/>
          <w:lang w:val="ka-GE"/>
        </w:rPr>
        <w:t xml:space="preserve">მონაცემების კონფიდენციალურობის უზრუნველყოფის მიზნით საქსტატი აგრეთვე შეიმუშავებს </w:t>
      </w:r>
      <w:proofErr w:type="spellStart"/>
      <w:r w:rsidRPr="00FB5534">
        <w:rPr>
          <w:rFonts w:ascii="Sylfaen" w:hAnsi="Sylfaen" w:cs="Helvetica"/>
          <w:sz w:val="22"/>
          <w:szCs w:val="22"/>
        </w:rPr>
        <w:t>მონაცემების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დაცვის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სისტემებს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ეს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განსაკუთრებით</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მნიშვნელოვანია</w:t>
      </w:r>
      <w:proofErr w:type="spellEnd"/>
      <w:r w:rsidRPr="00FB5534">
        <w:rPr>
          <w:rFonts w:ascii="Sylfaen" w:hAnsi="Sylfaen" w:cs="Helvetica"/>
          <w:sz w:val="22"/>
          <w:szCs w:val="22"/>
        </w:rPr>
        <w:t xml:space="preserve"> </w:t>
      </w:r>
      <w:r w:rsidR="005247D7">
        <w:rPr>
          <w:rFonts w:ascii="Sylfaen" w:hAnsi="Sylfaen" w:cs="Helvetica"/>
          <w:sz w:val="22"/>
          <w:szCs w:val="22"/>
          <w:lang w:val="ka-GE"/>
        </w:rPr>
        <w:t xml:space="preserve">ოფიციალური სტატისტიკის შესახებ </w:t>
      </w:r>
      <w:proofErr w:type="spellStart"/>
      <w:r w:rsidRPr="00FB5534">
        <w:rPr>
          <w:rFonts w:ascii="Sylfaen" w:hAnsi="Sylfaen" w:cs="Helvetica"/>
          <w:sz w:val="22"/>
          <w:szCs w:val="22"/>
        </w:rPr>
        <w:t>საქართველოს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კანონში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სავარაუდოდ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შესატანი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საკანონმდებლო</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ცვლილებების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ფონზე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რომელიც</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შენახულ</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მონაცემთა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ბაზებზე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საქსტატისთვის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წვდომის</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მინიჭების საკითხს გულისხმობს.</w:t>
      </w:r>
    </w:p>
    <w:p w14:paraId="1C14C4CE" w14:textId="77777777" w:rsidR="00C80EC4" w:rsidRPr="00FB5534" w:rsidRDefault="00C80EC4" w:rsidP="00780344">
      <w:pPr>
        <w:tabs>
          <w:tab w:val="left" w:pos="1568"/>
        </w:tabs>
        <w:autoSpaceDE w:val="0"/>
        <w:autoSpaceDN w:val="0"/>
        <w:adjustRightInd w:val="0"/>
        <w:spacing w:before="100" w:beforeAutospacing="1" w:after="100" w:afterAutospacing="1"/>
        <w:ind w:firstLine="284"/>
        <w:jc w:val="both"/>
        <w:rPr>
          <w:rFonts w:ascii="Sylfaen" w:hAnsi="Sylfaen" w:cs="Helvetica"/>
          <w:sz w:val="22"/>
          <w:szCs w:val="22"/>
          <w:lang w:val="ka-GE"/>
        </w:rPr>
      </w:pPr>
      <w:r w:rsidRPr="00FB5534">
        <w:rPr>
          <w:rFonts w:ascii="Sylfaen" w:hAnsi="Sylfaen" w:cs="Helvetica"/>
          <w:sz w:val="22"/>
          <w:szCs w:val="22"/>
          <w:lang w:val="ka-GE"/>
        </w:rPr>
        <w:t xml:space="preserve">კიდევ ერთი მნიშვნელოვანი ასპექტი </w:t>
      </w:r>
      <w:proofErr w:type="spellStart"/>
      <w:r w:rsidRPr="00FB5534">
        <w:rPr>
          <w:rFonts w:ascii="Sylfaen" w:hAnsi="Sylfaen" w:cs="Helvetica"/>
          <w:sz w:val="22"/>
          <w:szCs w:val="22"/>
          <w:lang w:val="en-GB"/>
        </w:rPr>
        <w:t>ინფორმაციის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შიდა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გაზიარების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ხელშეწყობის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გზით</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შიდა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ინსტიტუციური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კომუნიკაციის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გაძლიერებაა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მისაღწევად</w:t>
      </w:r>
      <w:proofErr w:type="spellEnd"/>
      <w:r w:rsidRPr="00FB5534">
        <w:rPr>
          <w:rFonts w:ascii="Sylfaen" w:hAnsi="Sylfaen" w:cs="Helvetica"/>
          <w:sz w:val="22"/>
          <w:szCs w:val="22"/>
          <w:lang w:val="ka-GE"/>
        </w:rPr>
        <w:t xml:space="preserve"> ერთ-ერთი მნიშვნელოვანი ამოცანა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ინფორმაციის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შორის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საგანმანათლებლო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სამსახურებრივი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მასალების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გასაცვლელად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შესანახად</w:t>
      </w:r>
      <w:proofErr w:type="spellEnd"/>
      <w:r w:rsidRPr="00FB5534">
        <w:rPr>
          <w:rFonts w:ascii="Sylfaen" w:hAnsi="Sylfaen" w:cs="Helvetica"/>
          <w:sz w:val="22"/>
          <w:szCs w:val="22"/>
          <w:lang w:val="ka-GE"/>
        </w:rPr>
        <w:t xml:space="preserve"> ინტრანეტის დანერგვაა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ინტრანეტი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ხელს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შეუწყობს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კომუნიკაციასა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უწყები</w:t>
      </w:r>
      <w:proofErr w:type="spellEnd"/>
      <w:r w:rsidRPr="00FB5534">
        <w:rPr>
          <w:rFonts w:ascii="Sylfaen" w:hAnsi="Sylfaen" w:cs="Helvetica"/>
          <w:sz w:val="22"/>
          <w:szCs w:val="22"/>
          <w:lang w:val="ka-GE"/>
        </w:rPr>
        <w:t>ს</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შიგნით </w:t>
      </w:r>
      <w:proofErr w:type="spellStart"/>
      <w:r w:rsidRPr="00FB5534">
        <w:rPr>
          <w:rFonts w:ascii="Sylfaen" w:hAnsi="Sylfaen" w:cs="Helvetica"/>
          <w:sz w:val="22"/>
          <w:szCs w:val="22"/>
          <w:lang w:val="en-GB"/>
        </w:rPr>
        <w:t>ცოდნის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უკეთ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გაცვლას</w:t>
      </w:r>
      <w:proofErr w:type="spellEnd"/>
      <w:r w:rsidRPr="00FB5534">
        <w:rPr>
          <w:rFonts w:ascii="Sylfaen" w:hAnsi="Sylfaen" w:cs="Helvetica"/>
          <w:sz w:val="22"/>
          <w:szCs w:val="22"/>
          <w:lang w:val="en-GB"/>
        </w:rPr>
        <w:t xml:space="preserve">. </w:t>
      </w:r>
    </w:p>
    <w:p w14:paraId="63CEE302" w14:textId="77777777" w:rsidR="00C80EC4" w:rsidRPr="00FB5534" w:rsidRDefault="00C80EC4" w:rsidP="00780344">
      <w:pPr>
        <w:tabs>
          <w:tab w:val="left" w:pos="1568"/>
        </w:tabs>
        <w:autoSpaceDE w:val="0"/>
        <w:autoSpaceDN w:val="0"/>
        <w:adjustRightInd w:val="0"/>
        <w:spacing w:before="100" w:beforeAutospacing="1" w:after="100" w:afterAutospacing="1"/>
        <w:ind w:firstLine="284"/>
        <w:jc w:val="both"/>
        <w:rPr>
          <w:rFonts w:ascii="Sylfaen" w:hAnsi="Sylfaen" w:cs="Helvetica"/>
          <w:sz w:val="22"/>
          <w:szCs w:val="22"/>
          <w:lang w:val="en-GB"/>
        </w:rPr>
      </w:pPr>
      <w:r w:rsidRPr="00FB5534">
        <w:rPr>
          <w:rFonts w:ascii="Sylfaen" w:hAnsi="Sylfaen" w:cs="Helvetica"/>
          <w:sz w:val="22"/>
          <w:szCs w:val="22"/>
          <w:lang w:val="ka-GE"/>
        </w:rPr>
        <w:t>ამ</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ამოცანის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ფარგლებში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განხორციელებული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ინიციატივების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შედეგად</w:t>
      </w:r>
      <w:proofErr w:type="spellEnd"/>
      <w:r w:rsidRPr="00FB5534">
        <w:rPr>
          <w:rFonts w:ascii="Sylfaen" w:hAnsi="Sylfaen" w:cs="Helvetica"/>
          <w:sz w:val="22"/>
          <w:szCs w:val="22"/>
          <w:lang w:val="en-GB"/>
        </w:rPr>
        <w:t xml:space="preserve"> 2023 </w:t>
      </w:r>
      <w:proofErr w:type="spellStart"/>
      <w:r w:rsidRPr="00FB5534">
        <w:rPr>
          <w:rFonts w:ascii="Sylfaen" w:hAnsi="Sylfaen" w:cs="Helvetica"/>
          <w:sz w:val="22"/>
          <w:szCs w:val="22"/>
          <w:lang w:val="en-GB"/>
        </w:rPr>
        <w:t>წლისთვის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შემუშავდება </w:t>
      </w:r>
      <w:r w:rsidR="001A6D6C" w:rsidRPr="00FB5534">
        <w:rPr>
          <w:rFonts w:ascii="Sylfaen" w:hAnsi="Sylfaen" w:cs="Helvetica"/>
          <w:sz w:val="22"/>
          <w:szCs w:val="22"/>
          <w:lang w:val="ka-GE"/>
        </w:rPr>
        <w:t>ინფორმაცი</w:t>
      </w:r>
      <w:r w:rsidR="001A6D6C">
        <w:rPr>
          <w:rFonts w:ascii="Sylfaen" w:hAnsi="Sylfaen" w:cs="Helvetica"/>
          <w:sz w:val="22"/>
          <w:szCs w:val="22"/>
          <w:lang w:val="ka-GE"/>
        </w:rPr>
        <w:t>ული</w:t>
      </w:r>
      <w:r w:rsidR="001A6D6C"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ტექნოლოგიების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განვითარების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დაცვისა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უსაფრთხოების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პოლიტიკ</w:t>
      </w:r>
      <w:proofErr w:type="spellEnd"/>
      <w:r w:rsidRPr="00FB5534">
        <w:rPr>
          <w:rFonts w:ascii="Sylfaen" w:hAnsi="Sylfaen" w:cs="Helvetica"/>
          <w:sz w:val="22"/>
          <w:szCs w:val="22"/>
          <w:lang w:val="ka-GE"/>
        </w:rPr>
        <w:t>ის დოკუმენტი</w:t>
      </w:r>
      <w:r w:rsidRPr="00FB5534">
        <w:rPr>
          <w:rFonts w:ascii="Sylfaen" w:hAnsi="Sylfaen" w:cs="Helvetica"/>
          <w:sz w:val="22"/>
          <w:szCs w:val="22"/>
          <w:lang w:val="en-GB"/>
        </w:rPr>
        <w:t xml:space="preserve">. </w:t>
      </w:r>
    </w:p>
    <w:p w14:paraId="12E7AB35" w14:textId="77777777" w:rsidR="00C80EC4" w:rsidRPr="00FB5534" w:rsidRDefault="00C80EC4" w:rsidP="00780344">
      <w:pPr>
        <w:autoSpaceDE w:val="0"/>
        <w:autoSpaceDN w:val="0"/>
        <w:adjustRightInd w:val="0"/>
        <w:spacing w:before="240" w:after="120"/>
        <w:jc w:val="both"/>
        <w:rPr>
          <w:rFonts w:ascii="Sylfaen" w:hAnsi="Sylfaen" w:cs="Helvetica"/>
          <w:b/>
          <w:sz w:val="22"/>
          <w:szCs w:val="22"/>
          <w:lang w:val="en-GB"/>
        </w:rPr>
      </w:pPr>
      <w:proofErr w:type="spellStart"/>
      <w:r w:rsidRPr="00FB5534">
        <w:rPr>
          <w:rFonts w:ascii="Sylfaen" w:hAnsi="Sylfaen" w:cs="Helvetica"/>
          <w:b/>
          <w:sz w:val="22"/>
          <w:szCs w:val="22"/>
          <w:lang w:val="en-GB"/>
        </w:rPr>
        <w:t>მიმართულება</w:t>
      </w:r>
      <w:proofErr w:type="spellEnd"/>
      <w:r w:rsidR="00931A31">
        <w:rPr>
          <w:rFonts w:ascii="Sylfaen" w:hAnsi="Sylfaen" w:cs="Times New Roman"/>
          <w:b/>
          <w:sz w:val="22"/>
          <w:szCs w:val="22"/>
          <w:lang w:val="en-GB"/>
        </w:rPr>
        <w:t xml:space="preserve"> 3.2.1</w:t>
      </w:r>
      <w:r w:rsidR="00A80811">
        <w:rPr>
          <w:rFonts w:ascii="Sylfaen" w:hAnsi="Sylfaen" w:cs="Times New Roman"/>
          <w:b/>
          <w:sz w:val="22"/>
          <w:szCs w:val="22"/>
          <w:lang w:val="ka-GE"/>
        </w:rPr>
        <w:t>.</w:t>
      </w:r>
      <w:r w:rsidRPr="00FB5534">
        <w:rPr>
          <w:rFonts w:ascii="Sylfaen" w:hAnsi="Sylfaen" w:cs="Times New Roman"/>
          <w:b/>
          <w:sz w:val="22"/>
          <w:szCs w:val="22"/>
          <w:lang w:val="en-GB"/>
        </w:rPr>
        <w:t xml:space="preserve"> </w:t>
      </w:r>
      <w:r w:rsidR="001A6D6C" w:rsidRPr="001A6D6C">
        <w:rPr>
          <w:rFonts w:ascii="Sylfaen" w:hAnsi="Sylfaen" w:cs="Helvetica"/>
          <w:b/>
          <w:sz w:val="22"/>
          <w:szCs w:val="22"/>
          <w:lang w:val="ka-GE"/>
        </w:rPr>
        <w:t>ინფორმაციული</w:t>
      </w:r>
      <w:r w:rsidR="001A6D6C" w:rsidRPr="00FB5534">
        <w:rPr>
          <w:rFonts w:ascii="Sylfaen" w:hAnsi="Sylfaen" w:cs="Helvetica"/>
          <w:sz w:val="22"/>
          <w:szCs w:val="22"/>
          <w:lang w:val="en-GB"/>
        </w:rPr>
        <w:t xml:space="preserve"> </w:t>
      </w:r>
      <w:proofErr w:type="spellStart"/>
      <w:r w:rsidRPr="00FB5534">
        <w:rPr>
          <w:rFonts w:ascii="Sylfaen" w:hAnsi="Sylfaen" w:cs="Helvetica"/>
          <w:b/>
          <w:sz w:val="22"/>
          <w:szCs w:val="22"/>
          <w:lang w:val="en-GB"/>
        </w:rPr>
        <w:t>ტექნოლოგიების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შეფასება</w:t>
      </w:r>
      <w:proofErr w:type="spellEnd"/>
      <w:r w:rsidRPr="00FB5534">
        <w:rPr>
          <w:rFonts w:ascii="Sylfaen" w:hAnsi="Sylfaen" w:cs="Helvetica"/>
          <w:b/>
          <w:sz w:val="22"/>
          <w:szCs w:val="22"/>
          <w:lang w:val="en-GB"/>
        </w:rPr>
        <w:t xml:space="preserve"> </w:t>
      </w:r>
    </w:p>
    <w:tbl>
      <w:tblPr>
        <w:tblW w:w="0" w:type="auto"/>
        <w:tblInd w:w="108" w:type="dxa"/>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759"/>
        <w:gridCol w:w="4869"/>
      </w:tblGrid>
      <w:tr w:rsidR="00C80EC4" w:rsidRPr="00FB5534" w14:paraId="2A909C56" w14:textId="77777777" w:rsidTr="007E509A">
        <w:trPr>
          <w:trHeight w:val="309"/>
        </w:trPr>
        <w:tc>
          <w:tcPr>
            <w:tcW w:w="4759" w:type="dxa"/>
            <w:vAlign w:val="center"/>
          </w:tcPr>
          <w:p w14:paraId="5C9FBDCF"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9" w:type="dxa"/>
            <w:vAlign w:val="center"/>
          </w:tcPr>
          <w:p w14:paraId="774198D2"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7A19AB4C" w14:textId="77777777" w:rsidTr="007E509A">
        <w:tc>
          <w:tcPr>
            <w:tcW w:w="4759" w:type="dxa"/>
            <w:vAlign w:val="center"/>
          </w:tcPr>
          <w:p w14:paraId="08CA6663" w14:textId="77777777" w:rsidR="00C80EC4" w:rsidRPr="00780344" w:rsidRDefault="00C80EC4" w:rsidP="004A442F">
            <w:pPr>
              <w:autoSpaceDE w:val="0"/>
              <w:autoSpaceDN w:val="0"/>
              <w:adjustRightInd w:val="0"/>
              <w:rPr>
                <w:rFonts w:ascii="Sylfaen" w:eastAsia="Times New Roman" w:hAnsi="Sylfaen" w:cs="Times New Roman"/>
                <w:lang w:val="ka-GE" w:eastAsia="en-IE"/>
              </w:rPr>
            </w:pPr>
            <w:proofErr w:type="spellStart"/>
            <w:r w:rsidRPr="00FB5534">
              <w:rPr>
                <w:rFonts w:ascii="Sylfaen" w:eastAsia="Times New Roman" w:hAnsi="Sylfaen" w:cs="Helvetica"/>
                <w:sz w:val="22"/>
                <w:szCs w:val="22"/>
                <w:lang w:val="en-GB" w:eastAsia="en-IE"/>
              </w:rPr>
              <w:t>არსებული</w:t>
            </w:r>
            <w:proofErr w:type="spellEnd"/>
            <w:r w:rsidRPr="00FB5534">
              <w:rPr>
                <w:rFonts w:ascii="Sylfaen" w:eastAsia="Times New Roman" w:hAnsi="Sylfaen" w:cs="Helvetica"/>
                <w:sz w:val="22"/>
                <w:szCs w:val="22"/>
                <w:lang w:val="en-GB" w:eastAsia="en-IE"/>
              </w:rPr>
              <w:t xml:space="preserve"> </w:t>
            </w:r>
            <w:r w:rsidR="001A6D6C" w:rsidRPr="00FB5534">
              <w:rPr>
                <w:rFonts w:ascii="Sylfaen" w:hAnsi="Sylfaen" w:cs="Helvetica"/>
                <w:sz w:val="22"/>
                <w:szCs w:val="22"/>
                <w:lang w:val="ka-GE"/>
              </w:rPr>
              <w:t>ინფორმაცი</w:t>
            </w:r>
            <w:r w:rsidR="001A6D6C">
              <w:rPr>
                <w:rFonts w:ascii="Sylfaen" w:hAnsi="Sylfaen" w:cs="Helvetica"/>
                <w:sz w:val="22"/>
                <w:szCs w:val="22"/>
                <w:lang w:val="ka-GE"/>
              </w:rPr>
              <w:t>ული</w:t>
            </w:r>
            <w:r w:rsidR="001A6D6C" w:rsidRPr="00FB5534">
              <w:rPr>
                <w:rFonts w:ascii="Sylfaen" w:hAnsi="Sylfaen" w:cs="Helvetica"/>
                <w:sz w:val="22"/>
                <w:szCs w:val="22"/>
                <w:lang w:val="en-GB"/>
              </w:rPr>
              <w:t xml:space="preserve"> </w:t>
            </w:r>
            <w:proofErr w:type="spellStart"/>
            <w:r w:rsidRPr="00FB5534">
              <w:rPr>
                <w:rFonts w:ascii="Sylfaen" w:eastAsia="Times New Roman" w:hAnsi="Sylfaen" w:cs="Helvetica"/>
                <w:sz w:val="22"/>
                <w:szCs w:val="22"/>
                <w:lang w:val="en-GB" w:eastAsia="en-IE"/>
              </w:rPr>
              <w:t>ტექნოლოგიების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სისტემების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შესაძლებლობებისა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და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მდგრადობის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შეფასება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საერთაშორისო</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ექსპერტების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მიერ</w:t>
            </w:r>
            <w:proofErr w:type="spellEnd"/>
          </w:p>
        </w:tc>
        <w:tc>
          <w:tcPr>
            <w:tcW w:w="4869" w:type="dxa"/>
            <w:vAlign w:val="center"/>
          </w:tcPr>
          <w:p w14:paraId="57C6A0F5" w14:textId="10891270" w:rsidR="00C80EC4" w:rsidRPr="00FB5534" w:rsidRDefault="001A6D6C" w:rsidP="004A442F">
            <w:pPr>
              <w:autoSpaceDE w:val="0"/>
              <w:autoSpaceDN w:val="0"/>
              <w:adjustRightInd w:val="0"/>
              <w:rPr>
                <w:rFonts w:ascii="Sylfaen" w:hAnsi="Sylfaen" w:cs="Helvetica"/>
                <w:lang w:eastAsia="en-IE"/>
              </w:rPr>
            </w:pPr>
            <w:r w:rsidRPr="00FB5534">
              <w:rPr>
                <w:rFonts w:ascii="Sylfaen" w:hAnsi="Sylfaen" w:cs="Helvetica"/>
                <w:sz w:val="22"/>
                <w:szCs w:val="22"/>
                <w:lang w:val="ka-GE"/>
              </w:rPr>
              <w:t>ინფორმაცი</w:t>
            </w:r>
            <w:r>
              <w:rPr>
                <w:rFonts w:ascii="Sylfaen" w:hAnsi="Sylfaen" w:cs="Helvetica"/>
                <w:sz w:val="22"/>
                <w:szCs w:val="22"/>
                <w:lang w:val="ka-GE"/>
              </w:rPr>
              <w:t>ული</w:t>
            </w:r>
            <w:r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eastAsia="en-IE"/>
              </w:rPr>
              <w:t>ტექნოლოგიების</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განვითარების</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საჭიროებების</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შეფასება</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ჩატარებულია</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საერთაშორისო</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ექსპერტების</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მიერ</w:t>
            </w:r>
            <w:proofErr w:type="spellEnd"/>
            <w:r w:rsidR="00C80EC4" w:rsidRPr="00FB5534">
              <w:rPr>
                <w:rFonts w:ascii="Sylfaen" w:hAnsi="Sylfaen" w:cs="Helvetica"/>
                <w:sz w:val="22"/>
                <w:szCs w:val="22"/>
                <w:lang w:eastAsia="en-IE"/>
              </w:rPr>
              <w:t xml:space="preserve"> </w:t>
            </w:r>
          </w:p>
        </w:tc>
      </w:tr>
    </w:tbl>
    <w:p w14:paraId="45CD69B6" w14:textId="77777777" w:rsidR="00C80EC4" w:rsidRPr="00FB5534" w:rsidRDefault="00C80EC4" w:rsidP="004A442F">
      <w:pPr>
        <w:autoSpaceDE w:val="0"/>
        <w:autoSpaceDN w:val="0"/>
        <w:adjustRightInd w:val="0"/>
        <w:spacing w:before="240" w:after="120"/>
        <w:jc w:val="both"/>
        <w:rPr>
          <w:rFonts w:ascii="Sylfaen" w:hAnsi="Sylfaen" w:cs="Helvetica"/>
          <w:b/>
          <w:sz w:val="22"/>
          <w:szCs w:val="22"/>
          <w:lang w:val="en-GB"/>
        </w:rPr>
      </w:pPr>
      <w:proofErr w:type="spellStart"/>
      <w:r w:rsidRPr="00FB5534">
        <w:rPr>
          <w:rFonts w:ascii="Sylfaen" w:hAnsi="Sylfaen" w:cs="Helvetica"/>
          <w:b/>
          <w:sz w:val="22"/>
          <w:szCs w:val="22"/>
          <w:lang w:val="en-GB"/>
        </w:rPr>
        <w:t>მიმართულება</w:t>
      </w:r>
      <w:proofErr w:type="spellEnd"/>
      <w:r w:rsidRPr="00FB5534">
        <w:rPr>
          <w:rFonts w:ascii="Sylfaen" w:hAnsi="Sylfaen" w:cs="Times New Roman"/>
          <w:b/>
          <w:sz w:val="22"/>
          <w:szCs w:val="22"/>
          <w:lang w:val="en-GB"/>
        </w:rPr>
        <w:t xml:space="preserve"> 3.2.2. </w:t>
      </w:r>
      <w:r w:rsidR="001A6D6C" w:rsidRPr="001A6D6C">
        <w:rPr>
          <w:rFonts w:ascii="Sylfaen" w:hAnsi="Sylfaen" w:cs="Helvetica"/>
          <w:b/>
          <w:sz w:val="22"/>
          <w:szCs w:val="22"/>
          <w:lang w:val="ka-GE"/>
        </w:rPr>
        <w:t>ინფორმაციული</w:t>
      </w:r>
      <w:r w:rsidR="001A6D6C" w:rsidRPr="00FB5534">
        <w:rPr>
          <w:rFonts w:ascii="Sylfaen" w:hAnsi="Sylfaen" w:cs="Helvetica"/>
          <w:sz w:val="22"/>
          <w:szCs w:val="22"/>
          <w:lang w:val="en-GB"/>
        </w:rPr>
        <w:t xml:space="preserve"> </w:t>
      </w:r>
      <w:proofErr w:type="spellStart"/>
      <w:r w:rsidRPr="00FB5534">
        <w:rPr>
          <w:rFonts w:ascii="Sylfaen" w:hAnsi="Sylfaen" w:cs="Helvetica"/>
          <w:b/>
          <w:sz w:val="22"/>
          <w:szCs w:val="22"/>
          <w:lang w:val="en-GB"/>
        </w:rPr>
        <w:t>ტექნოლოგიების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განვითარება</w:t>
      </w:r>
      <w:proofErr w:type="spellEnd"/>
    </w:p>
    <w:tbl>
      <w:tblPr>
        <w:tblW w:w="0" w:type="auto"/>
        <w:tblInd w:w="108" w:type="dxa"/>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759"/>
        <w:gridCol w:w="4869"/>
      </w:tblGrid>
      <w:tr w:rsidR="00C80EC4" w:rsidRPr="00FB5534" w14:paraId="01F655E4" w14:textId="77777777" w:rsidTr="007E509A">
        <w:trPr>
          <w:trHeight w:val="309"/>
        </w:trPr>
        <w:tc>
          <w:tcPr>
            <w:tcW w:w="4759" w:type="dxa"/>
            <w:vAlign w:val="center"/>
          </w:tcPr>
          <w:p w14:paraId="745D428E" w14:textId="77777777" w:rsidR="00C80EC4" w:rsidRPr="00FB5534" w:rsidRDefault="00C80EC4" w:rsidP="004A442F">
            <w:pPr>
              <w:rPr>
                <w:rFonts w:ascii="Sylfaen" w:hAnsi="Sylfaen" w:cs="Helvetica"/>
                <w:b/>
              </w:rPr>
            </w:pPr>
            <w:proofErr w:type="spellStart"/>
            <w:r w:rsidRPr="00FB5534">
              <w:rPr>
                <w:rFonts w:ascii="Sylfaen" w:hAnsi="Sylfaen" w:cs="Helvetica"/>
                <w:b/>
                <w:sz w:val="22"/>
                <w:szCs w:val="22"/>
              </w:rPr>
              <w:lastRenderedPageBreak/>
              <w:t>აქტივობა</w:t>
            </w:r>
            <w:proofErr w:type="spellEnd"/>
          </w:p>
        </w:tc>
        <w:tc>
          <w:tcPr>
            <w:tcW w:w="4869" w:type="dxa"/>
            <w:vAlign w:val="center"/>
          </w:tcPr>
          <w:p w14:paraId="38CF40D1" w14:textId="77777777" w:rsidR="00C80EC4" w:rsidRPr="00FB5534" w:rsidRDefault="00C80EC4" w:rsidP="004A442F">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0E5AF644" w14:textId="77777777" w:rsidTr="007E509A">
        <w:tc>
          <w:tcPr>
            <w:tcW w:w="4759" w:type="dxa"/>
            <w:vAlign w:val="center"/>
          </w:tcPr>
          <w:p w14:paraId="6249B5A3" w14:textId="77777777" w:rsidR="00C80EC4" w:rsidRPr="004A442F" w:rsidRDefault="001A6D6C" w:rsidP="004A442F">
            <w:pPr>
              <w:autoSpaceDE w:val="0"/>
              <w:autoSpaceDN w:val="0"/>
              <w:adjustRightInd w:val="0"/>
              <w:rPr>
                <w:rFonts w:ascii="Sylfaen" w:eastAsia="Times New Roman" w:hAnsi="Sylfaen" w:cs="Times New Roman"/>
                <w:lang w:val="ka-GE" w:eastAsia="en-IE"/>
              </w:rPr>
            </w:pPr>
            <w:r w:rsidRPr="00FB5534">
              <w:rPr>
                <w:rFonts w:ascii="Sylfaen" w:hAnsi="Sylfaen" w:cs="Helvetica"/>
                <w:sz w:val="22"/>
                <w:szCs w:val="22"/>
                <w:lang w:val="ka-GE"/>
              </w:rPr>
              <w:t>ინფორმაცი</w:t>
            </w:r>
            <w:r>
              <w:rPr>
                <w:rFonts w:ascii="Sylfaen" w:hAnsi="Sylfaen" w:cs="Helvetica"/>
                <w:sz w:val="22"/>
                <w:szCs w:val="22"/>
                <w:lang w:val="ka-GE"/>
              </w:rPr>
              <w:t>ული</w:t>
            </w:r>
            <w:r w:rsidRPr="00FB5534">
              <w:rPr>
                <w:rFonts w:ascii="Sylfaen" w:hAnsi="Sylfaen" w:cs="Helvetica"/>
                <w:sz w:val="22"/>
                <w:szCs w:val="22"/>
                <w:lang w:val="en-GB"/>
              </w:rPr>
              <w:t xml:space="preserve"> </w:t>
            </w:r>
            <w:proofErr w:type="spellStart"/>
            <w:r w:rsidR="00C80EC4" w:rsidRPr="00FB5534">
              <w:rPr>
                <w:rFonts w:ascii="Sylfaen" w:eastAsia="Times New Roman" w:hAnsi="Sylfaen" w:cs="Helvetica"/>
                <w:sz w:val="22"/>
                <w:szCs w:val="22"/>
                <w:lang w:val="en-GB" w:eastAsia="en-IE"/>
              </w:rPr>
              <w:t>ტექნოლოგიების</w:t>
            </w:r>
            <w:proofErr w:type="spellEnd"/>
            <w:r w:rsidR="00C80EC4" w:rsidRPr="00FB5534">
              <w:rPr>
                <w:rFonts w:ascii="Sylfaen" w:eastAsia="Times New Roman" w:hAnsi="Sylfaen" w:cs="Helvetica"/>
                <w:sz w:val="22"/>
                <w:szCs w:val="22"/>
                <w:lang w:val="en-GB" w:eastAsia="en-IE"/>
              </w:rPr>
              <w:t xml:space="preserve"> </w:t>
            </w:r>
            <w:proofErr w:type="spellStart"/>
            <w:r w:rsidR="00C80EC4" w:rsidRPr="00FB5534">
              <w:rPr>
                <w:rFonts w:ascii="Sylfaen" w:eastAsia="Times New Roman" w:hAnsi="Sylfaen" w:cs="Helvetica"/>
                <w:sz w:val="22"/>
                <w:szCs w:val="22"/>
                <w:lang w:val="en-GB" w:eastAsia="en-IE"/>
              </w:rPr>
              <w:t>განვითარების</w:t>
            </w:r>
            <w:proofErr w:type="spellEnd"/>
            <w:r w:rsidR="00C80EC4" w:rsidRPr="00FB5534">
              <w:rPr>
                <w:rFonts w:ascii="Sylfaen" w:eastAsia="Times New Roman" w:hAnsi="Sylfaen" w:cs="Helvetica"/>
                <w:sz w:val="22"/>
                <w:szCs w:val="22"/>
                <w:lang w:val="en-GB" w:eastAsia="en-IE"/>
              </w:rPr>
              <w:t xml:space="preserve"> </w:t>
            </w:r>
            <w:proofErr w:type="spellStart"/>
            <w:r w:rsidR="00C80EC4" w:rsidRPr="00FB5534">
              <w:rPr>
                <w:rFonts w:ascii="Sylfaen" w:eastAsia="Times New Roman" w:hAnsi="Sylfaen" w:cs="Helvetica"/>
                <w:sz w:val="22"/>
                <w:szCs w:val="22"/>
                <w:lang w:val="en-GB" w:eastAsia="en-IE"/>
              </w:rPr>
              <w:t>სტრატეგიის</w:t>
            </w:r>
            <w:proofErr w:type="spellEnd"/>
            <w:r w:rsidR="00C80EC4" w:rsidRPr="00FB5534">
              <w:rPr>
                <w:rFonts w:ascii="Sylfaen" w:eastAsia="Times New Roman" w:hAnsi="Sylfaen" w:cs="Helvetica"/>
                <w:sz w:val="22"/>
                <w:szCs w:val="22"/>
                <w:lang w:val="en-GB" w:eastAsia="en-IE"/>
              </w:rPr>
              <w:t xml:space="preserve"> </w:t>
            </w:r>
            <w:proofErr w:type="spellStart"/>
            <w:r w:rsidR="00C80EC4" w:rsidRPr="00FB5534">
              <w:rPr>
                <w:rFonts w:ascii="Sylfaen" w:eastAsia="Times New Roman" w:hAnsi="Sylfaen" w:cs="Helvetica"/>
                <w:sz w:val="22"/>
                <w:szCs w:val="22"/>
                <w:lang w:val="en-GB" w:eastAsia="en-IE"/>
              </w:rPr>
              <w:t>შემუშავება</w:t>
            </w:r>
            <w:proofErr w:type="spellEnd"/>
            <w:r w:rsidR="00C80EC4" w:rsidRPr="00FB5534">
              <w:rPr>
                <w:rFonts w:ascii="Sylfaen" w:eastAsia="Times New Roman" w:hAnsi="Sylfaen" w:cs="Helvetica"/>
                <w:sz w:val="22"/>
                <w:szCs w:val="22"/>
                <w:lang w:val="en-GB" w:eastAsia="en-IE"/>
              </w:rPr>
              <w:t xml:space="preserve"> </w:t>
            </w:r>
          </w:p>
        </w:tc>
        <w:tc>
          <w:tcPr>
            <w:tcW w:w="4869" w:type="dxa"/>
            <w:vAlign w:val="center"/>
          </w:tcPr>
          <w:p w14:paraId="40CA15B2" w14:textId="34859D37" w:rsidR="00C80EC4" w:rsidRPr="00FB5534" w:rsidRDefault="001A6D6C" w:rsidP="004A442F">
            <w:pPr>
              <w:autoSpaceDE w:val="0"/>
              <w:autoSpaceDN w:val="0"/>
              <w:adjustRightInd w:val="0"/>
              <w:rPr>
                <w:rFonts w:ascii="Sylfaen" w:hAnsi="Sylfaen" w:cs="Helvetica"/>
                <w:lang w:eastAsia="en-IE"/>
              </w:rPr>
            </w:pPr>
            <w:r w:rsidRPr="00FB5534">
              <w:rPr>
                <w:rFonts w:ascii="Sylfaen" w:hAnsi="Sylfaen" w:cs="Helvetica"/>
                <w:sz w:val="22"/>
                <w:szCs w:val="22"/>
                <w:lang w:val="ka-GE"/>
              </w:rPr>
              <w:t>ინფორმაცი</w:t>
            </w:r>
            <w:r>
              <w:rPr>
                <w:rFonts w:ascii="Sylfaen" w:hAnsi="Sylfaen" w:cs="Helvetica"/>
                <w:sz w:val="22"/>
                <w:szCs w:val="22"/>
                <w:lang w:val="ka-GE"/>
              </w:rPr>
              <w:t>ული</w:t>
            </w:r>
            <w:r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eastAsia="en-IE"/>
              </w:rPr>
              <w:t>ტექნოლოგიების</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განვითარების</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სტრატეგია</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შემუშავებულია</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და</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გამოქვეყნებულია</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ვებ</w:t>
            </w:r>
            <w:proofErr w:type="spellEnd"/>
            <w:r w:rsidR="00C80EC4" w:rsidRPr="00FB5534">
              <w:rPr>
                <w:rFonts w:ascii="Sylfaen" w:hAnsi="Sylfaen" w:cs="Helvetica"/>
                <w:sz w:val="22"/>
                <w:szCs w:val="22"/>
                <w:lang w:eastAsia="en-IE"/>
              </w:rPr>
              <w:t>-</w:t>
            </w:r>
            <w:r w:rsidR="00C80EC4" w:rsidRPr="00FB5534">
              <w:rPr>
                <w:rFonts w:ascii="Sylfaen" w:hAnsi="Sylfaen" w:cs="Helvetica"/>
                <w:sz w:val="22"/>
                <w:szCs w:val="22"/>
                <w:lang w:val="ka-GE" w:eastAsia="en-IE"/>
              </w:rPr>
              <w:t>საიტ</w:t>
            </w:r>
            <w:proofErr w:type="spellStart"/>
            <w:r w:rsidR="00C80EC4" w:rsidRPr="00FB5534">
              <w:rPr>
                <w:rFonts w:ascii="Sylfaen" w:hAnsi="Sylfaen" w:cs="Helvetica"/>
                <w:sz w:val="22"/>
                <w:szCs w:val="22"/>
                <w:lang w:eastAsia="en-IE"/>
              </w:rPr>
              <w:t>ზე</w:t>
            </w:r>
            <w:proofErr w:type="spellEnd"/>
            <w:r w:rsidR="00C80EC4" w:rsidRPr="00FB5534">
              <w:rPr>
                <w:rFonts w:ascii="Sylfaen" w:hAnsi="Sylfaen" w:cs="Helvetica"/>
                <w:sz w:val="22"/>
                <w:szCs w:val="22"/>
                <w:lang w:eastAsia="en-IE"/>
              </w:rPr>
              <w:t>;</w:t>
            </w:r>
          </w:p>
          <w:p w14:paraId="23AF123A" w14:textId="1A7834AA" w:rsidR="00C80EC4" w:rsidRPr="00FB5534" w:rsidRDefault="00C80EC4" w:rsidP="004A442F">
            <w:pPr>
              <w:autoSpaceDE w:val="0"/>
              <w:autoSpaceDN w:val="0"/>
              <w:adjustRightInd w:val="0"/>
              <w:rPr>
                <w:rFonts w:ascii="Sylfaen" w:hAnsi="Sylfaen" w:cs="Helvetica"/>
                <w:lang w:eastAsia="en-IE"/>
              </w:rPr>
            </w:pPr>
            <w:proofErr w:type="spellStart"/>
            <w:r w:rsidRPr="00FB5534">
              <w:rPr>
                <w:rFonts w:ascii="Sylfaen" w:hAnsi="Sylfaen" w:cs="Helvetica"/>
                <w:sz w:val="22"/>
                <w:szCs w:val="22"/>
                <w:lang w:eastAsia="en-IE"/>
              </w:rPr>
              <w:t>ქსელების</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სერვერების</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ტექნიკური</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აღჭურვილობის</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კომპიუტერული</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პროგრამებისა</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და</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მონაცემთა</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ბაზებისთვის</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საჭირო</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ინფრასტრუქტურა</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განახლებულია</w:t>
            </w:r>
            <w:proofErr w:type="spellEnd"/>
            <w:r w:rsidRPr="00FB5534">
              <w:rPr>
                <w:rFonts w:ascii="Sylfaen" w:hAnsi="Sylfaen" w:cs="Helvetica"/>
                <w:sz w:val="22"/>
                <w:szCs w:val="22"/>
                <w:lang w:eastAsia="en-IE"/>
              </w:rPr>
              <w:t xml:space="preserve"> </w:t>
            </w:r>
            <w:r w:rsidR="001A6D6C" w:rsidRPr="00FB5534">
              <w:rPr>
                <w:rFonts w:ascii="Sylfaen" w:hAnsi="Sylfaen" w:cs="Helvetica"/>
                <w:sz w:val="22"/>
                <w:szCs w:val="22"/>
                <w:lang w:val="ka-GE"/>
              </w:rPr>
              <w:t>ინფორმაცი</w:t>
            </w:r>
            <w:r w:rsidR="001A6D6C">
              <w:rPr>
                <w:rFonts w:ascii="Sylfaen" w:hAnsi="Sylfaen" w:cs="Helvetica"/>
                <w:sz w:val="22"/>
                <w:szCs w:val="22"/>
                <w:lang w:val="ka-GE"/>
              </w:rPr>
              <w:t>ული</w:t>
            </w:r>
            <w:r w:rsidR="001A6D6C" w:rsidRPr="00FB5534">
              <w:rPr>
                <w:rFonts w:ascii="Sylfaen" w:hAnsi="Sylfaen" w:cs="Helvetica"/>
                <w:sz w:val="22"/>
                <w:szCs w:val="22"/>
                <w:lang w:val="en-GB"/>
              </w:rPr>
              <w:t xml:space="preserve"> </w:t>
            </w:r>
            <w:proofErr w:type="spellStart"/>
            <w:r w:rsidRPr="00FB5534">
              <w:rPr>
                <w:rFonts w:ascii="Sylfaen" w:eastAsia="Times New Roman" w:hAnsi="Sylfaen" w:cs="Helvetica"/>
                <w:sz w:val="22"/>
                <w:szCs w:val="22"/>
                <w:lang w:val="en-GB" w:eastAsia="en-IE"/>
              </w:rPr>
              <w:t>ტექნოლოგიების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სტრატეგიის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თანახმად</w:t>
            </w:r>
            <w:proofErr w:type="spellEnd"/>
          </w:p>
        </w:tc>
      </w:tr>
    </w:tbl>
    <w:p w14:paraId="52A65536" w14:textId="77777777" w:rsidR="00C80EC4" w:rsidRPr="00FB5534" w:rsidRDefault="00C80EC4" w:rsidP="004A442F">
      <w:pPr>
        <w:autoSpaceDE w:val="0"/>
        <w:autoSpaceDN w:val="0"/>
        <w:adjustRightInd w:val="0"/>
        <w:spacing w:before="240" w:after="120"/>
        <w:jc w:val="both"/>
        <w:rPr>
          <w:rFonts w:ascii="Sylfaen" w:hAnsi="Sylfaen" w:cs="Helvetica"/>
          <w:b/>
          <w:sz w:val="22"/>
          <w:szCs w:val="22"/>
          <w:lang w:val="en-GB"/>
        </w:rPr>
      </w:pPr>
      <w:proofErr w:type="spellStart"/>
      <w:r w:rsidRPr="00FB5534">
        <w:rPr>
          <w:rFonts w:ascii="Sylfaen" w:hAnsi="Sylfaen" w:cs="Helvetica"/>
          <w:b/>
          <w:sz w:val="22"/>
          <w:szCs w:val="22"/>
          <w:lang w:val="en-GB"/>
        </w:rPr>
        <w:t>მიმართულება</w:t>
      </w:r>
      <w:proofErr w:type="spellEnd"/>
      <w:r w:rsidR="00931A31">
        <w:rPr>
          <w:rFonts w:ascii="Sylfaen" w:hAnsi="Sylfaen" w:cs="Times New Roman"/>
          <w:b/>
          <w:sz w:val="22"/>
          <w:szCs w:val="22"/>
          <w:lang w:val="en-GB"/>
        </w:rPr>
        <w:t xml:space="preserve"> 3.2.3</w:t>
      </w:r>
      <w:r w:rsidR="00A80811">
        <w:rPr>
          <w:rFonts w:ascii="Sylfaen" w:hAnsi="Sylfaen" w:cs="Times New Roman"/>
          <w:b/>
          <w:sz w:val="22"/>
          <w:szCs w:val="22"/>
          <w:lang w:val="ka-GE"/>
        </w:rPr>
        <w:t>.</w:t>
      </w:r>
      <w:r w:rsidRPr="00FB5534">
        <w:rPr>
          <w:rFonts w:ascii="Sylfaen" w:hAnsi="Sylfaen" w:cs="Times New Roman"/>
          <w:b/>
          <w:sz w:val="22"/>
          <w:szCs w:val="22"/>
          <w:lang w:val="en-GB"/>
        </w:rPr>
        <w:t xml:space="preserve"> </w:t>
      </w:r>
      <w:proofErr w:type="spellStart"/>
      <w:r w:rsidRPr="00FB5534">
        <w:rPr>
          <w:rFonts w:ascii="Sylfaen" w:hAnsi="Sylfaen" w:cs="Helvetica"/>
          <w:b/>
          <w:sz w:val="22"/>
          <w:szCs w:val="22"/>
          <w:lang w:val="en-GB"/>
        </w:rPr>
        <w:t>მონაცემთა</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დაცვის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სისტემის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შემუშავება</w:t>
      </w:r>
      <w:proofErr w:type="spellEnd"/>
      <w:r w:rsidRPr="00FB5534">
        <w:rPr>
          <w:rFonts w:ascii="Sylfaen" w:hAnsi="Sylfaen" w:cs="Helvetica"/>
          <w:b/>
          <w:sz w:val="22"/>
          <w:szCs w:val="22"/>
          <w:lang w:val="en-GB"/>
        </w:rPr>
        <w:t xml:space="preserve"> </w:t>
      </w:r>
    </w:p>
    <w:tbl>
      <w:tblPr>
        <w:tblW w:w="0" w:type="auto"/>
        <w:tblInd w:w="108" w:type="dxa"/>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759"/>
        <w:gridCol w:w="4869"/>
      </w:tblGrid>
      <w:tr w:rsidR="00C80EC4" w:rsidRPr="00FB5534" w14:paraId="50C20A00" w14:textId="77777777" w:rsidTr="007E509A">
        <w:trPr>
          <w:trHeight w:val="309"/>
        </w:trPr>
        <w:tc>
          <w:tcPr>
            <w:tcW w:w="4759" w:type="dxa"/>
            <w:vAlign w:val="center"/>
          </w:tcPr>
          <w:p w14:paraId="521FCF89" w14:textId="77777777" w:rsidR="00C80EC4" w:rsidRPr="00FB5534" w:rsidRDefault="00C80EC4" w:rsidP="004A442F">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9" w:type="dxa"/>
            <w:vAlign w:val="center"/>
          </w:tcPr>
          <w:p w14:paraId="29698939" w14:textId="77777777" w:rsidR="00C80EC4" w:rsidRPr="00FB5534" w:rsidRDefault="00C80EC4" w:rsidP="004A442F">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5E8D5FB9" w14:textId="77777777" w:rsidTr="007E509A">
        <w:tc>
          <w:tcPr>
            <w:tcW w:w="4759" w:type="dxa"/>
            <w:vAlign w:val="center"/>
          </w:tcPr>
          <w:p w14:paraId="3F0687FA" w14:textId="04ED07F2" w:rsidR="00C80EC4" w:rsidRPr="004A442F" w:rsidRDefault="00C80EC4" w:rsidP="004A442F">
            <w:pPr>
              <w:autoSpaceDE w:val="0"/>
              <w:autoSpaceDN w:val="0"/>
              <w:adjustRightInd w:val="0"/>
              <w:rPr>
                <w:rFonts w:ascii="Sylfaen" w:eastAsia="Times New Roman" w:hAnsi="Sylfaen" w:cs="Times New Roman"/>
                <w:lang w:val="ka-GE" w:eastAsia="en-IE"/>
              </w:rPr>
            </w:pPr>
            <w:proofErr w:type="spellStart"/>
            <w:r w:rsidRPr="00FB5534">
              <w:rPr>
                <w:rFonts w:ascii="Sylfaen" w:eastAsia="Times New Roman" w:hAnsi="Sylfaen" w:cs="Helvetica"/>
                <w:sz w:val="22"/>
                <w:szCs w:val="22"/>
                <w:lang w:val="en-GB" w:eastAsia="en-IE"/>
              </w:rPr>
              <w:t>მონაცემთა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დაცვისა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და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უსაფრთხოების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პოლიტიკის</w:t>
            </w:r>
            <w:proofErr w:type="spellEnd"/>
            <w:r w:rsidRPr="00FB5534">
              <w:rPr>
                <w:rFonts w:ascii="Sylfaen" w:eastAsia="Times New Roman" w:hAnsi="Sylfaen" w:cs="Helvetica"/>
                <w:sz w:val="22"/>
                <w:szCs w:val="22"/>
                <w:lang w:val="en-GB" w:eastAsia="en-IE"/>
              </w:rPr>
              <w:t xml:space="preserve"> </w:t>
            </w:r>
            <w:r w:rsidRPr="00FB5534">
              <w:rPr>
                <w:rFonts w:ascii="Sylfaen" w:eastAsia="Times New Roman" w:hAnsi="Sylfaen" w:cs="Helvetica"/>
                <w:sz w:val="22"/>
                <w:szCs w:val="22"/>
                <w:lang w:val="ka-GE" w:eastAsia="en-IE"/>
              </w:rPr>
              <w:t xml:space="preserve">დოკუმენტის </w:t>
            </w:r>
            <w:proofErr w:type="spellStart"/>
            <w:r w:rsidRPr="00FB5534">
              <w:rPr>
                <w:rFonts w:ascii="Sylfaen" w:eastAsia="Times New Roman" w:hAnsi="Sylfaen" w:cs="Helvetica"/>
                <w:sz w:val="22"/>
                <w:szCs w:val="22"/>
                <w:lang w:val="en-GB" w:eastAsia="en-IE"/>
              </w:rPr>
              <w:t>შემუშავება</w:t>
            </w:r>
            <w:proofErr w:type="spellEnd"/>
            <w:r w:rsidRPr="00FB5534">
              <w:rPr>
                <w:rFonts w:ascii="Sylfaen" w:eastAsia="Times New Roman" w:hAnsi="Sylfaen" w:cs="Helvetica"/>
                <w:sz w:val="22"/>
                <w:szCs w:val="22"/>
                <w:lang w:val="en-GB" w:eastAsia="en-IE"/>
              </w:rPr>
              <w:t xml:space="preserve"> </w:t>
            </w:r>
          </w:p>
        </w:tc>
        <w:tc>
          <w:tcPr>
            <w:tcW w:w="4869" w:type="dxa"/>
            <w:vAlign w:val="center"/>
          </w:tcPr>
          <w:p w14:paraId="789B63D3" w14:textId="145694E6" w:rsidR="00C80EC4" w:rsidRPr="00FB5534" w:rsidRDefault="00C80EC4" w:rsidP="004A442F">
            <w:pPr>
              <w:autoSpaceDE w:val="0"/>
              <w:autoSpaceDN w:val="0"/>
              <w:adjustRightInd w:val="0"/>
              <w:rPr>
                <w:rFonts w:ascii="Sylfaen" w:hAnsi="Sylfaen" w:cs="Helvetica"/>
                <w:lang w:eastAsia="en-IE"/>
              </w:rPr>
            </w:pPr>
            <w:proofErr w:type="spellStart"/>
            <w:r w:rsidRPr="00FB5534">
              <w:rPr>
                <w:rFonts w:ascii="Sylfaen" w:hAnsi="Sylfaen" w:cs="Helvetica"/>
                <w:sz w:val="22"/>
                <w:szCs w:val="22"/>
                <w:lang w:eastAsia="en-IE"/>
              </w:rPr>
              <w:t>მონაცემთა</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დაცვისა</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და</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უსაფრთხოების</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პოლიტიკ</w:t>
            </w:r>
            <w:proofErr w:type="spellEnd"/>
            <w:r w:rsidRPr="00FB5534">
              <w:rPr>
                <w:rFonts w:ascii="Sylfaen" w:hAnsi="Sylfaen" w:cs="Helvetica"/>
                <w:sz w:val="22"/>
                <w:szCs w:val="22"/>
                <w:lang w:val="ka-GE" w:eastAsia="en-IE"/>
              </w:rPr>
              <w:t>ის დოკუმენტი</w:t>
            </w:r>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დამტკიცებულია</w:t>
            </w:r>
            <w:proofErr w:type="spellEnd"/>
            <w:r w:rsidRPr="00FB5534">
              <w:rPr>
                <w:rFonts w:ascii="Sylfaen" w:hAnsi="Sylfaen" w:cs="Helvetica"/>
                <w:sz w:val="22"/>
                <w:szCs w:val="22"/>
                <w:lang w:eastAsia="en-IE"/>
              </w:rPr>
              <w:t xml:space="preserve">; </w:t>
            </w:r>
          </w:p>
          <w:p w14:paraId="7C5185F7" w14:textId="77777777" w:rsidR="00C80EC4" w:rsidRPr="00FB5534" w:rsidRDefault="001A6D6C" w:rsidP="004A442F">
            <w:pPr>
              <w:autoSpaceDE w:val="0"/>
              <w:autoSpaceDN w:val="0"/>
              <w:adjustRightInd w:val="0"/>
              <w:rPr>
                <w:rFonts w:ascii="Sylfaen" w:hAnsi="Sylfaen" w:cs="Helvetica"/>
                <w:lang w:eastAsia="en-IE"/>
              </w:rPr>
            </w:pPr>
            <w:r w:rsidRPr="00FB5534">
              <w:rPr>
                <w:rFonts w:ascii="Sylfaen" w:hAnsi="Sylfaen" w:cs="Helvetica"/>
                <w:sz w:val="22"/>
                <w:szCs w:val="22"/>
                <w:lang w:val="ka-GE"/>
              </w:rPr>
              <w:t>ინფორმაცი</w:t>
            </w:r>
            <w:r>
              <w:rPr>
                <w:rFonts w:ascii="Sylfaen" w:hAnsi="Sylfaen" w:cs="Helvetica"/>
                <w:sz w:val="22"/>
                <w:szCs w:val="22"/>
                <w:lang w:val="ka-GE"/>
              </w:rPr>
              <w:t>ული</w:t>
            </w:r>
            <w:r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eastAsia="en-IE"/>
              </w:rPr>
              <w:t>ტექნოლოგიების</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აუდიტი</w:t>
            </w:r>
            <w:proofErr w:type="spellEnd"/>
            <w:r w:rsidR="00C80EC4" w:rsidRPr="00FB5534">
              <w:rPr>
                <w:rFonts w:ascii="Sylfaen" w:hAnsi="Sylfaen" w:cs="Helvetica"/>
                <w:sz w:val="22"/>
                <w:szCs w:val="22"/>
                <w:lang w:eastAsia="en-IE"/>
              </w:rPr>
              <w:t xml:space="preserve"> </w:t>
            </w:r>
            <w:proofErr w:type="spellStart"/>
            <w:r w:rsidR="00C80EC4" w:rsidRPr="00FB5534">
              <w:rPr>
                <w:rFonts w:ascii="Sylfaen" w:hAnsi="Sylfaen" w:cs="Helvetica"/>
                <w:sz w:val="22"/>
                <w:szCs w:val="22"/>
                <w:lang w:eastAsia="en-IE"/>
              </w:rPr>
              <w:t>ჩატარებულია</w:t>
            </w:r>
            <w:proofErr w:type="spellEnd"/>
            <w:r w:rsidR="00C80EC4" w:rsidRPr="00FB5534">
              <w:rPr>
                <w:rFonts w:ascii="Sylfaen" w:hAnsi="Sylfaen" w:cs="Helvetica"/>
                <w:sz w:val="22"/>
                <w:szCs w:val="22"/>
                <w:lang w:eastAsia="en-IE"/>
              </w:rPr>
              <w:t xml:space="preserve">. </w:t>
            </w:r>
          </w:p>
        </w:tc>
      </w:tr>
    </w:tbl>
    <w:p w14:paraId="709E13F2" w14:textId="77777777" w:rsidR="00C80EC4" w:rsidRPr="00FB5534" w:rsidRDefault="00C80EC4" w:rsidP="004A442F">
      <w:pPr>
        <w:autoSpaceDE w:val="0"/>
        <w:autoSpaceDN w:val="0"/>
        <w:adjustRightInd w:val="0"/>
        <w:spacing w:before="240" w:after="120"/>
        <w:jc w:val="both"/>
        <w:rPr>
          <w:rFonts w:ascii="Sylfaen" w:hAnsi="Sylfaen" w:cs="Times New Roman"/>
          <w:b/>
          <w:sz w:val="22"/>
          <w:szCs w:val="22"/>
          <w:lang w:val="en-GB"/>
        </w:rPr>
      </w:pPr>
      <w:proofErr w:type="spellStart"/>
      <w:r w:rsidRPr="00FB5534">
        <w:rPr>
          <w:rFonts w:ascii="Sylfaen" w:hAnsi="Sylfaen" w:cs="Helvetica"/>
          <w:b/>
          <w:sz w:val="22"/>
          <w:szCs w:val="22"/>
          <w:lang w:val="en-GB"/>
        </w:rPr>
        <w:t>მიმართულება</w:t>
      </w:r>
      <w:proofErr w:type="spellEnd"/>
      <w:r w:rsidR="00931A31">
        <w:rPr>
          <w:rFonts w:ascii="Sylfaen" w:hAnsi="Sylfaen" w:cs="Times New Roman"/>
          <w:b/>
          <w:sz w:val="22"/>
          <w:szCs w:val="22"/>
          <w:lang w:val="en-GB"/>
        </w:rPr>
        <w:t xml:space="preserve"> 3.2.4</w:t>
      </w:r>
      <w:r w:rsidR="00A80811">
        <w:rPr>
          <w:rFonts w:ascii="Sylfaen" w:hAnsi="Sylfaen" w:cs="Times New Roman"/>
          <w:b/>
          <w:sz w:val="22"/>
          <w:szCs w:val="22"/>
          <w:lang w:val="ka-GE"/>
        </w:rPr>
        <w:t>.</w:t>
      </w:r>
      <w:r w:rsidRPr="00FB5534">
        <w:rPr>
          <w:rFonts w:ascii="Sylfaen" w:hAnsi="Sylfaen" w:cs="Times New Roman"/>
          <w:b/>
          <w:sz w:val="22"/>
          <w:szCs w:val="22"/>
          <w:lang w:val="en-GB"/>
        </w:rPr>
        <w:t xml:space="preserve"> </w:t>
      </w:r>
      <w:proofErr w:type="spellStart"/>
      <w:r w:rsidRPr="00FB5534">
        <w:rPr>
          <w:rFonts w:ascii="Sylfaen" w:hAnsi="Sylfaen" w:cs="Helvetica"/>
          <w:b/>
          <w:sz w:val="22"/>
          <w:szCs w:val="22"/>
          <w:lang w:val="en-GB"/>
        </w:rPr>
        <w:t>საქსტატში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ინტრანეტის</w:t>
      </w:r>
      <w:proofErr w:type="spellEnd"/>
      <w:r w:rsidRPr="00FB5534">
        <w:rPr>
          <w:rFonts w:ascii="Sylfaen" w:hAnsi="Sylfaen" w:cs="Helvetica"/>
          <w:b/>
          <w:sz w:val="22"/>
          <w:szCs w:val="22"/>
          <w:lang w:val="ka-GE"/>
        </w:rPr>
        <w:t xml:space="preserve"> დანერგვა </w:t>
      </w:r>
      <w:r w:rsidRPr="00FB5534">
        <w:rPr>
          <w:rFonts w:ascii="Sylfaen" w:hAnsi="Sylfaen" w:cs="Times New Roman"/>
          <w:b/>
          <w:sz w:val="22"/>
          <w:szCs w:val="22"/>
          <w:lang w:val="en-GB"/>
        </w:rPr>
        <w:t xml:space="preserve"> </w:t>
      </w:r>
    </w:p>
    <w:tbl>
      <w:tblPr>
        <w:tblW w:w="0" w:type="auto"/>
        <w:tblInd w:w="108" w:type="dxa"/>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759"/>
        <w:gridCol w:w="4869"/>
      </w:tblGrid>
      <w:tr w:rsidR="00C80EC4" w:rsidRPr="00FB5534" w14:paraId="6A0E03F9" w14:textId="77777777" w:rsidTr="007E509A">
        <w:trPr>
          <w:trHeight w:val="309"/>
        </w:trPr>
        <w:tc>
          <w:tcPr>
            <w:tcW w:w="4759" w:type="dxa"/>
            <w:vAlign w:val="center"/>
          </w:tcPr>
          <w:p w14:paraId="7B701FA6" w14:textId="77777777" w:rsidR="00C80EC4" w:rsidRPr="00FB5534" w:rsidRDefault="00C80EC4" w:rsidP="004A442F">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9" w:type="dxa"/>
            <w:vAlign w:val="center"/>
          </w:tcPr>
          <w:p w14:paraId="177B2383" w14:textId="77777777" w:rsidR="00C80EC4" w:rsidRPr="00FB5534" w:rsidRDefault="00C80EC4" w:rsidP="004A442F">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3BB1EA09" w14:textId="77777777" w:rsidTr="007E509A">
        <w:tc>
          <w:tcPr>
            <w:tcW w:w="4759" w:type="dxa"/>
            <w:vAlign w:val="center"/>
          </w:tcPr>
          <w:p w14:paraId="36BB47D1" w14:textId="77777777" w:rsidR="00C80EC4" w:rsidRPr="00FB5534" w:rsidRDefault="00C80EC4" w:rsidP="004A442F">
            <w:pPr>
              <w:autoSpaceDE w:val="0"/>
              <w:autoSpaceDN w:val="0"/>
              <w:adjustRightInd w:val="0"/>
              <w:rPr>
                <w:rFonts w:ascii="Sylfaen" w:hAnsi="Sylfaen" w:cs="Times New Roman"/>
              </w:rPr>
            </w:pPr>
            <w:proofErr w:type="spellStart"/>
            <w:r w:rsidRPr="00FB5534">
              <w:rPr>
                <w:rFonts w:ascii="Sylfaen" w:eastAsia="Times New Roman" w:hAnsi="Sylfaen" w:cs="Helvetica"/>
                <w:sz w:val="22"/>
                <w:szCs w:val="22"/>
                <w:lang w:val="en-GB" w:eastAsia="en-IE"/>
              </w:rPr>
              <w:t>საქსტატის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ინტრანეტის</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შემუშავება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და</w:t>
            </w:r>
            <w:proofErr w:type="spellEnd"/>
            <w:r w:rsidRPr="00FB5534">
              <w:rPr>
                <w:rFonts w:ascii="Sylfaen" w:eastAsia="Times New Roman" w:hAnsi="Sylfaen" w:cs="Helvetica"/>
                <w:sz w:val="22"/>
                <w:szCs w:val="22"/>
                <w:lang w:val="en-GB" w:eastAsia="en-IE"/>
              </w:rPr>
              <w:t xml:space="preserve"> </w:t>
            </w:r>
            <w:proofErr w:type="spellStart"/>
            <w:r w:rsidRPr="00FB5534">
              <w:rPr>
                <w:rFonts w:ascii="Sylfaen" w:eastAsia="Times New Roman" w:hAnsi="Sylfaen" w:cs="Helvetica"/>
                <w:sz w:val="22"/>
                <w:szCs w:val="22"/>
                <w:lang w:val="en-GB" w:eastAsia="en-IE"/>
              </w:rPr>
              <w:t>წარდგენა</w:t>
            </w:r>
            <w:proofErr w:type="spellEnd"/>
          </w:p>
        </w:tc>
        <w:tc>
          <w:tcPr>
            <w:tcW w:w="4869" w:type="dxa"/>
            <w:vAlign w:val="center"/>
          </w:tcPr>
          <w:p w14:paraId="49BEE708" w14:textId="3D3E43D5" w:rsidR="00C80EC4" w:rsidRPr="00FB5534" w:rsidRDefault="00C80EC4" w:rsidP="004A442F">
            <w:pPr>
              <w:autoSpaceDE w:val="0"/>
              <w:autoSpaceDN w:val="0"/>
              <w:adjustRightInd w:val="0"/>
              <w:rPr>
                <w:rFonts w:ascii="Sylfaen" w:hAnsi="Sylfaen" w:cs="Helvetica"/>
                <w:lang w:eastAsia="en-IE"/>
              </w:rPr>
            </w:pPr>
            <w:proofErr w:type="spellStart"/>
            <w:r w:rsidRPr="00FB5534">
              <w:rPr>
                <w:rFonts w:ascii="Sylfaen" w:hAnsi="Sylfaen" w:cs="Helvetica"/>
                <w:sz w:val="22"/>
                <w:szCs w:val="22"/>
                <w:lang w:eastAsia="en-IE"/>
              </w:rPr>
              <w:t>საქსტატის</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შიდა</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საკომუნიკაციო</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პორტალი</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შექმნილი</w:t>
            </w:r>
            <w:proofErr w:type="spellEnd"/>
            <w:r w:rsidRPr="00FB5534">
              <w:rPr>
                <w:rFonts w:ascii="Sylfaen" w:hAnsi="Sylfaen" w:cs="Helvetica"/>
                <w:sz w:val="22"/>
                <w:szCs w:val="22"/>
                <w:lang w:eastAsia="en-IE"/>
              </w:rPr>
              <w:t xml:space="preserve"> </w:t>
            </w:r>
            <w:proofErr w:type="spellStart"/>
            <w:r w:rsidRPr="00FB5534">
              <w:rPr>
                <w:rFonts w:ascii="Sylfaen" w:hAnsi="Sylfaen" w:cs="Helvetica"/>
                <w:sz w:val="22"/>
                <w:szCs w:val="22"/>
                <w:lang w:eastAsia="en-IE"/>
              </w:rPr>
              <w:t>და</w:t>
            </w:r>
            <w:proofErr w:type="spellEnd"/>
            <w:r w:rsidRPr="00FB5534">
              <w:rPr>
                <w:rFonts w:ascii="Sylfaen" w:hAnsi="Sylfaen" w:cs="Helvetica"/>
                <w:sz w:val="22"/>
                <w:szCs w:val="22"/>
                <w:lang w:eastAsia="en-IE"/>
              </w:rPr>
              <w:t xml:space="preserve"> </w:t>
            </w:r>
            <w:r w:rsidR="00BE52A7">
              <w:rPr>
                <w:rFonts w:ascii="Sylfaen" w:hAnsi="Sylfaen" w:cs="Helvetica"/>
                <w:sz w:val="22"/>
                <w:szCs w:val="22"/>
                <w:lang w:val="ka-GE" w:eastAsia="en-IE"/>
              </w:rPr>
              <w:t>დანერგილია</w:t>
            </w:r>
            <w:r w:rsidRPr="00FB5534">
              <w:rPr>
                <w:rFonts w:ascii="Sylfaen" w:hAnsi="Sylfaen" w:cs="Helvetica"/>
                <w:sz w:val="22"/>
                <w:szCs w:val="22"/>
                <w:lang w:eastAsia="en-IE"/>
              </w:rPr>
              <w:t xml:space="preserve">.  </w:t>
            </w:r>
          </w:p>
        </w:tc>
      </w:tr>
    </w:tbl>
    <w:p w14:paraId="336C23BA" w14:textId="77777777" w:rsidR="00C80EC4" w:rsidRPr="00FB5534" w:rsidRDefault="00C80EC4" w:rsidP="004A442F">
      <w:pPr>
        <w:autoSpaceDE w:val="0"/>
        <w:autoSpaceDN w:val="0"/>
        <w:adjustRightInd w:val="0"/>
        <w:jc w:val="both"/>
        <w:rPr>
          <w:rFonts w:ascii="Sylfaen" w:hAnsi="Sylfaen" w:cs="Times New Roman"/>
          <w:b/>
          <w:sz w:val="22"/>
          <w:szCs w:val="22"/>
          <w:lang w:val="en-GB"/>
        </w:rPr>
      </w:pPr>
    </w:p>
    <w:p w14:paraId="56A362D9" w14:textId="77777777" w:rsidR="00C80EC4" w:rsidRPr="00F90F46" w:rsidRDefault="00C80EC4" w:rsidP="004A442F">
      <w:pPr>
        <w:pStyle w:val="Heading3"/>
        <w:rPr>
          <w:rFonts w:ascii="Sylfaen" w:eastAsia="Tahoma,Bold" w:hAnsi="Sylfaen" w:cs="Helvetica"/>
          <w:color w:val="auto"/>
          <w:sz w:val="22"/>
          <w:szCs w:val="22"/>
          <w:lang w:val="en-GB"/>
        </w:rPr>
      </w:pPr>
      <w:bookmarkStart w:id="43" w:name="_Toc20241943"/>
      <w:bookmarkStart w:id="44" w:name="_Toc23347633"/>
      <w:proofErr w:type="spellStart"/>
      <w:r w:rsidRPr="00F90F46">
        <w:rPr>
          <w:rFonts w:ascii="Sylfaen" w:eastAsia="Tahoma,Bold" w:hAnsi="Sylfaen" w:cs="Helvetica"/>
          <w:b/>
          <w:color w:val="auto"/>
          <w:sz w:val="22"/>
          <w:szCs w:val="22"/>
          <w:lang w:val="en-GB"/>
        </w:rPr>
        <w:t>ამოცანა</w:t>
      </w:r>
      <w:proofErr w:type="spellEnd"/>
      <w:r w:rsidRPr="00F90F46">
        <w:rPr>
          <w:rFonts w:ascii="Sylfaen" w:eastAsia="Tahoma,Bold" w:hAnsi="Sylfaen" w:cs="Times New Roman"/>
          <w:b/>
          <w:color w:val="auto"/>
          <w:sz w:val="22"/>
          <w:szCs w:val="22"/>
          <w:lang w:val="en-GB"/>
        </w:rPr>
        <w:t xml:space="preserve"> 3.3</w:t>
      </w:r>
      <w:r w:rsidRPr="00F90F46">
        <w:rPr>
          <w:rFonts w:ascii="Sylfaen" w:eastAsia="Tahoma,Bold" w:hAnsi="Sylfaen" w:cs="Times New Roman"/>
          <w:color w:val="auto"/>
          <w:sz w:val="22"/>
          <w:szCs w:val="22"/>
          <w:lang w:val="en-GB"/>
        </w:rPr>
        <w:t xml:space="preserve"> </w:t>
      </w:r>
      <w:r w:rsidRPr="00F90F46">
        <w:rPr>
          <w:rFonts w:ascii="Sylfaen" w:eastAsia="Tahoma,Bold" w:hAnsi="Sylfaen" w:cs="Times New Roman"/>
          <w:color w:val="auto"/>
          <w:sz w:val="22"/>
          <w:szCs w:val="22"/>
          <w:lang w:val="ka-GE"/>
        </w:rPr>
        <w:t>ადეკვატური პერსონალით უზრუნველყოფა და ადამიანური რესურსების მართვის ეფექტური სისტემის შექმნა</w:t>
      </w:r>
      <w:bookmarkEnd w:id="43"/>
      <w:bookmarkEnd w:id="44"/>
    </w:p>
    <w:p w14:paraId="5513F539" w14:textId="77777777" w:rsidR="00C80EC4" w:rsidRPr="00FB5534" w:rsidRDefault="00C80EC4" w:rsidP="004A442F">
      <w:pPr>
        <w:spacing w:before="100" w:beforeAutospacing="1" w:after="100" w:afterAutospacing="1"/>
        <w:ind w:firstLine="284"/>
        <w:jc w:val="both"/>
        <w:rPr>
          <w:rFonts w:ascii="Sylfaen" w:hAnsi="Sylfaen" w:cs="Helvetica"/>
          <w:sz w:val="22"/>
          <w:szCs w:val="22"/>
        </w:rPr>
      </w:pPr>
      <w:proofErr w:type="spellStart"/>
      <w:r w:rsidRPr="00FB5534">
        <w:rPr>
          <w:rFonts w:ascii="Sylfaen" w:hAnsi="Sylfaen" w:cs="Helvetica"/>
          <w:sz w:val="22"/>
          <w:szCs w:val="22"/>
        </w:rPr>
        <w:t>სიტუაციურმა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ანალიზმა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გამოავლინა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რომ</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საქსტატსა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ზოგადად</w:t>
      </w:r>
      <w:proofErr w:type="spellEnd"/>
      <w:r w:rsidRPr="00FB5534">
        <w:rPr>
          <w:rFonts w:ascii="Sylfaen" w:hAnsi="Sylfaen" w:cs="Helvetica"/>
          <w:sz w:val="22"/>
          <w:szCs w:val="22"/>
          <w:lang w:val="ka-GE"/>
        </w:rPr>
        <w:t>,</w:t>
      </w:r>
      <w:r w:rsidRPr="00FB5534">
        <w:rPr>
          <w:rFonts w:ascii="Sylfaen" w:hAnsi="Sylfaen" w:cs="Helvetica"/>
          <w:sz w:val="22"/>
          <w:szCs w:val="22"/>
        </w:rPr>
        <w:t xml:space="preserve"> </w:t>
      </w:r>
      <w:r w:rsidRPr="00FB5534">
        <w:rPr>
          <w:rFonts w:ascii="Sylfaen" w:hAnsi="Sylfaen" w:cs="Helvetica"/>
          <w:sz w:val="22"/>
          <w:szCs w:val="22"/>
          <w:lang w:val="ka-GE"/>
        </w:rPr>
        <w:t xml:space="preserve">სტატისტიკის </w:t>
      </w:r>
      <w:proofErr w:type="spellStart"/>
      <w:r w:rsidRPr="00FB5534">
        <w:rPr>
          <w:rFonts w:ascii="Sylfaen" w:hAnsi="Sylfaen" w:cs="Helvetica"/>
          <w:sz w:val="22"/>
          <w:szCs w:val="22"/>
        </w:rPr>
        <w:t>ეროვნულ</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სისტემაში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არსებული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ადამიანური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რესურსები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რაოდენობ</w:t>
      </w:r>
      <w:proofErr w:type="spellEnd"/>
      <w:r w:rsidRPr="00FB5534">
        <w:rPr>
          <w:rFonts w:ascii="Sylfaen" w:hAnsi="Sylfaen" w:cs="Helvetica"/>
          <w:sz w:val="22"/>
          <w:szCs w:val="22"/>
          <w:lang w:val="ka-GE"/>
        </w:rPr>
        <w:t>ისა</w:t>
      </w:r>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გამოცდილების</w:t>
      </w:r>
      <w:r w:rsidRPr="00FB5534">
        <w:rPr>
          <w:rFonts w:ascii="Sylfaen" w:hAnsi="Sylfaen" w:cs="Helvetica"/>
          <w:sz w:val="22"/>
          <w:szCs w:val="22"/>
        </w:rPr>
        <w:t xml:space="preserve"> </w:t>
      </w:r>
      <w:proofErr w:type="spellStart"/>
      <w:r w:rsidRPr="00FB5534">
        <w:rPr>
          <w:rFonts w:ascii="Sylfaen" w:hAnsi="Sylfaen" w:cs="Helvetica"/>
          <w:sz w:val="22"/>
          <w:szCs w:val="22"/>
        </w:rPr>
        <w:t>თვალსაზრისით</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ჩამორჩება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სხვა</w:t>
      </w:r>
      <w:proofErr w:type="spellEnd"/>
      <w:r w:rsidRPr="00FB5534">
        <w:rPr>
          <w:rFonts w:ascii="Sylfaen" w:hAnsi="Sylfaen" w:cs="Helvetica"/>
          <w:sz w:val="22"/>
          <w:szCs w:val="22"/>
          <w:lang w:val="ka-GE"/>
        </w:rPr>
        <w:t xml:space="preserve"> მსგავსი ტიპის</w:t>
      </w:r>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w:t>
      </w:r>
      <w:proofErr w:type="spellEnd"/>
      <w:r w:rsidRPr="00FB5534">
        <w:rPr>
          <w:rFonts w:ascii="Sylfaen" w:hAnsi="Sylfaen" w:cs="Helvetica"/>
          <w:sz w:val="22"/>
          <w:szCs w:val="22"/>
          <w:lang w:val="ka-GE"/>
        </w:rPr>
        <w:t>ის ეროვნულ</w:t>
      </w:r>
      <w:r w:rsidRPr="00FB5534">
        <w:rPr>
          <w:rFonts w:ascii="Sylfaen" w:hAnsi="Sylfaen" w:cs="Helvetica"/>
          <w:sz w:val="22"/>
          <w:szCs w:val="22"/>
        </w:rPr>
        <w:t xml:space="preserve"> </w:t>
      </w:r>
      <w:proofErr w:type="spellStart"/>
      <w:r w:rsidRPr="00FB5534">
        <w:rPr>
          <w:rFonts w:ascii="Sylfaen" w:hAnsi="Sylfaen" w:cs="Helvetica"/>
          <w:sz w:val="22"/>
          <w:szCs w:val="22"/>
        </w:rPr>
        <w:t>სისტემებს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შემფასებლების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გუნდმა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კითხვის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ნიშნის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ქვეშ</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დააყენა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საქსტატის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შესაძლებლობა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განახორციელოს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არსებული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პროგრამა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არა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თუ</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უპასუხოს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ახალ</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გამოწვევებს</w:t>
      </w:r>
      <w:r w:rsidRPr="00FB5534">
        <w:rPr>
          <w:rFonts w:ascii="Sylfaen" w:hAnsi="Sylfaen" w:cs="Helvetica"/>
          <w:sz w:val="22"/>
          <w:szCs w:val="22"/>
        </w:rPr>
        <w:t xml:space="preserve">. </w:t>
      </w:r>
      <w:proofErr w:type="spellStart"/>
      <w:r w:rsidRPr="00FB5534">
        <w:rPr>
          <w:rFonts w:ascii="Sylfaen" w:hAnsi="Sylfaen" w:cs="Helvetica"/>
          <w:sz w:val="22"/>
          <w:szCs w:val="22"/>
        </w:rPr>
        <w:t>საქართველოს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მთავრობას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მიეცა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რეკომენდაცია</w:t>
      </w:r>
      <w:proofErr w:type="spellEnd"/>
      <w:r w:rsidRPr="00FB5534">
        <w:rPr>
          <w:rFonts w:ascii="Sylfaen" w:hAnsi="Sylfaen" w:cs="Helvetica"/>
          <w:sz w:val="22"/>
          <w:szCs w:val="22"/>
        </w:rPr>
        <w:t xml:space="preserve">, </w:t>
      </w:r>
      <w:r w:rsidRPr="00FB5534">
        <w:rPr>
          <w:rFonts w:ascii="Sylfaen" w:hAnsi="Sylfaen" w:cs="Helvetica"/>
          <w:sz w:val="22"/>
          <w:szCs w:val="22"/>
          <w:lang w:val="ka-GE"/>
        </w:rPr>
        <w:t xml:space="preserve">აღიაროს </w:t>
      </w:r>
      <w:proofErr w:type="spellStart"/>
      <w:r w:rsidRPr="00FB5534">
        <w:rPr>
          <w:rFonts w:ascii="Sylfaen" w:hAnsi="Sylfaen" w:cs="Helvetica"/>
          <w:sz w:val="22"/>
          <w:szCs w:val="22"/>
        </w:rPr>
        <w:t>პრობლემ</w:t>
      </w:r>
      <w:proofErr w:type="spellEnd"/>
      <w:r w:rsidRPr="00FB5534">
        <w:rPr>
          <w:rFonts w:ascii="Sylfaen" w:hAnsi="Sylfaen" w:cs="Helvetica"/>
          <w:sz w:val="22"/>
          <w:szCs w:val="22"/>
          <w:lang w:val="ka-GE"/>
        </w:rPr>
        <w:t>ა</w:t>
      </w:r>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შესაბამისად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ხელი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w:t>
      </w:r>
      <w:proofErr w:type="spellEnd"/>
      <w:r w:rsidRPr="00FB5534">
        <w:rPr>
          <w:rFonts w:ascii="Sylfaen" w:hAnsi="Sylfaen" w:cs="Helvetica"/>
          <w:sz w:val="22"/>
          <w:szCs w:val="22"/>
          <w:lang w:val="ka-GE"/>
        </w:rPr>
        <w:t>უ</w:t>
      </w:r>
      <w:proofErr w:type="spellStart"/>
      <w:r w:rsidRPr="00FB5534">
        <w:rPr>
          <w:rFonts w:ascii="Sylfaen" w:hAnsi="Sylfaen" w:cs="Helvetica"/>
          <w:sz w:val="22"/>
          <w:szCs w:val="22"/>
        </w:rPr>
        <w:t>წყო</w:t>
      </w:r>
      <w:proofErr w:type="spellEnd"/>
      <w:r w:rsidRPr="00FB5534">
        <w:rPr>
          <w:rFonts w:ascii="Sylfaen" w:hAnsi="Sylfaen" w:cs="Helvetica"/>
          <w:sz w:val="22"/>
          <w:szCs w:val="22"/>
          <w:lang w:val="ka-GE"/>
        </w:rPr>
        <w:t>ს</w:t>
      </w:r>
      <w:r w:rsidRPr="00FB5534">
        <w:rPr>
          <w:rFonts w:ascii="Sylfaen" w:hAnsi="Sylfaen" w:cs="Helvetica"/>
          <w:sz w:val="22"/>
          <w:szCs w:val="22"/>
        </w:rPr>
        <w:t xml:space="preserve"> </w:t>
      </w:r>
      <w:proofErr w:type="spellStart"/>
      <w:r w:rsidRPr="00FB5534">
        <w:rPr>
          <w:rFonts w:ascii="Sylfaen" w:hAnsi="Sylfaen" w:cs="Helvetica"/>
          <w:sz w:val="22"/>
          <w:szCs w:val="22"/>
        </w:rPr>
        <w:t>კვალიფიციური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გამოცდილი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კადრების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ადეკვატური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რაოდენობით</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აყვანასა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შენარჩუნებას</w:t>
      </w:r>
      <w:proofErr w:type="spellEnd"/>
      <w:r w:rsidRPr="00FB5534">
        <w:rPr>
          <w:rFonts w:ascii="Sylfaen" w:hAnsi="Sylfaen" w:cs="Helvetica"/>
          <w:sz w:val="22"/>
          <w:szCs w:val="22"/>
        </w:rPr>
        <w:t>.</w:t>
      </w:r>
    </w:p>
    <w:p w14:paraId="79B3761A" w14:textId="77777777" w:rsidR="00C80EC4" w:rsidRPr="00FB5534" w:rsidRDefault="00C80EC4" w:rsidP="00780344">
      <w:pPr>
        <w:spacing w:before="100" w:beforeAutospacing="1" w:after="100" w:afterAutospacing="1"/>
        <w:ind w:firstLine="284"/>
        <w:jc w:val="both"/>
        <w:rPr>
          <w:rFonts w:ascii="Sylfaen" w:hAnsi="Sylfaen" w:cs="Helvetica"/>
          <w:sz w:val="22"/>
          <w:szCs w:val="22"/>
        </w:rPr>
      </w:pPr>
      <w:r w:rsidRPr="00FB5534">
        <w:rPr>
          <w:rFonts w:ascii="Sylfaen" w:hAnsi="Sylfaen" w:cs="Helvetica"/>
          <w:sz w:val="22"/>
          <w:szCs w:val="22"/>
          <w:lang w:val="ka-GE"/>
        </w:rPr>
        <w:t>„</w:t>
      </w:r>
      <w:proofErr w:type="spellStart"/>
      <w:r w:rsidRPr="00FB5534">
        <w:rPr>
          <w:rFonts w:ascii="Sylfaen" w:hAnsi="Sylfaen" w:cs="Helvetica"/>
          <w:sz w:val="22"/>
          <w:szCs w:val="22"/>
        </w:rPr>
        <w:t>ადამიანური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რესურსების</w:t>
      </w:r>
      <w:proofErr w:type="spellEnd"/>
      <w:r w:rsidRPr="00FB5534">
        <w:rPr>
          <w:rFonts w:ascii="Sylfaen" w:hAnsi="Sylfaen" w:cs="Helvetica"/>
          <w:sz w:val="22"/>
          <w:szCs w:val="22"/>
          <w:lang w:val="ka-GE"/>
        </w:rPr>
        <w:t>“</w:t>
      </w:r>
      <w:r w:rsidRPr="00FB5534">
        <w:rPr>
          <w:rFonts w:ascii="Sylfaen" w:hAnsi="Sylfaen" w:cs="Helvetica"/>
          <w:sz w:val="22"/>
          <w:szCs w:val="22"/>
        </w:rPr>
        <w:t xml:space="preserve"> ც</w:t>
      </w:r>
      <w:r w:rsidRPr="00FB5534">
        <w:rPr>
          <w:rFonts w:ascii="Sylfaen" w:hAnsi="Sylfaen" w:cs="Helvetica"/>
          <w:sz w:val="22"/>
          <w:szCs w:val="22"/>
          <w:lang w:val="ka-GE"/>
        </w:rPr>
        <w:t>ნ</w:t>
      </w:r>
      <w:r w:rsidRPr="00FB5534">
        <w:rPr>
          <w:rFonts w:ascii="Sylfaen" w:hAnsi="Sylfaen" w:cs="Helvetica"/>
          <w:sz w:val="22"/>
          <w:szCs w:val="22"/>
        </w:rPr>
        <w:t>ე</w:t>
      </w:r>
      <w:r w:rsidRPr="00FB5534">
        <w:rPr>
          <w:rFonts w:ascii="Sylfaen" w:hAnsi="Sylfaen" w:cs="Helvetica"/>
          <w:sz w:val="22"/>
          <w:szCs w:val="22"/>
          <w:lang w:val="ka-GE"/>
        </w:rPr>
        <w:t>ბ</w:t>
      </w:r>
      <w:r w:rsidRPr="00FB5534">
        <w:rPr>
          <w:rFonts w:ascii="Sylfaen" w:hAnsi="Sylfaen" w:cs="Helvetica"/>
          <w:sz w:val="22"/>
          <w:szCs w:val="22"/>
        </w:rPr>
        <w:t xml:space="preserve">ა </w:t>
      </w:r>
      <w:proofErr w:type="spellStart"/>
      <w:r w:rsidRPr="00FB5534">
        <w:rPr>
          <w:rFonts w:ascii="Sylfaen" w:hAnsi="Sylfaen" w:cs="Helvetica"/>
          <w:sz w:val="22"/>
          <w:szCs w:val="22"/>
        </w:rPr>
        <w:t>გულისხმობს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არა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მხოლოდ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შესაბამისი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კადრების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აყვანას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არამედ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ადამიანური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რესურსების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განვითარების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ისეთი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გეგმის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შემუშავებას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რომელიც</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გააუმჯობესებს</w:t>
      </w:r>
      <w:r w:rsidRPr="00FB5534">
        <w:rPr>
          <w:rFonts w:ascii="Sylfaen" w:hAnsi="Sylfaen" w:cs="Helvetica"/>
          <w:sz w:val="22"/>
          <w:szCs w:val="22"/>
        </w:rPr>
        <w:t xml:space="preserve"> </w:t>
      </w:r>
      <w:proofErr w:type="spellStart"/>
      <w:r w:rsidRPr="00FB5534">
        <w:rPr>
          <w:rFonts w:ascii="Sylfaen" w:hAnsi="Sylfaen" w:cs="Helvetica"/>
          <w:sz w:val="22"/>
          <w:szCs w:val="22"/>
        </w:rPr>
        <w:t>შიდა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გარე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კომუნიკაციას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მწირ</w:t>
      </w:r>
      <w:proofErr w:type="spellEnd"/>
      <w:r w:rsidRPr="00FB5534">
        <w:rPr>
          <w:rFonts w:ascii="Sylfaen" w:hAnsi="Sylfaen" w:cs="Helvetica"/>
          <w:sz w:val="22"/>
          <w:szCs w:val="22"/>
          <w:lang w:val="ka-GE"/>
        </w:rPr>
        <w:t>ი</w:t>
      </w:r>
      <w:r w:rsidRPr="00FB5534">
        <w:rPr>
          <w:rFonts w:ascii="Sylfaen" w:hAnsi="Sylfaen" w:cs="Helvetica"/>
          <w:sz w:val="22"/>
          <w:szCs w:val="22"/>
        </w:rPr>
        <w:t xml:space="preserve"> </w:t>
      </w:r>
      <w:proofErr w:type="spellStart"/>
      <w:r w:rsidRPr="00FB5534">
        <w:rPr>
          <w:rFonts w:ascii="Sylfaen" w:hAnsi="Sylfaen" w:cs="Helvetica"/>
          <w:sz w:val="22"/>
          <w:szCs w:val="22"/>
        </w:rPr>
        <w:t>რესურსებ</w:t>
      </w:r>
      <w:proofErr w:type="spellEnd"/>
      <w:r w:rsidRPr="00FB5534">
        <w:rPr>
          <w:rFonts w:ascii="Sylfaen" w:hAnsi="Sylfaen" w:cs="Helvetica"/>
          <w:sz w:val="22"/>
          <w:szCs w:val="22"/>
          <w:lang w:val="ka-GE"/>
        </w:rPr>
        <w:t>ის ფარგლებში უზრუნველყოფს არსებული უნარებისა და  გამოცდილების გაზიარებას</w:t>
      </w:r>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ტრენინგებისა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საგანმანათლებლო</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პროგრამების</w:t>
      </w:r>
      <w:r w:rsidRPr="00FB5534">
        <w:rPr>
          <w:rFonts w:ascii="Sylfaen" w:hAnsi="Sylfaen" w:cs="Helvetica"/>
          <w:sz w:val="22"/>
          <w:szCs w:val="22"/>
        </w:rPr>
        <w:t xml:space="preserve"> </w:t>
      </w:r>
      <w:proofErr w:type="spellStart"/>
      <w:r w:rsidRPr="00FB5534">
        <w:rPr>
          <w:rFonts w:ascii="Sylfaen" w:hAnsi="Sylfaen" w:cs="Helvetica"/>
          <w:sz w:val="22"/>
          <w:szCs w:val="22"/>
        </w:rPr>
        <w:t>გზით</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rPr>
        <w:t>ცოდნის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მუდმივ</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განახლებას</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მიზნობრივი</w:t>
      </w:r>
      <w:r w:rsidRPr="00FB5534">
        <w:rPr>
          <w:rFonts w:ascii="Sylfaen" w:hAnsi="Sylfaen" w:cs="Helvetica"/>
          <w:sz w:val="22"/>
          <w:szCs w:val="22"/>
        </w:rPr>
        <w:t xml:space="preserve"> </w:t>
      </w:r>
      <w:proofErr w:type="spellStart"/>
      <w:r w:rsidRPr="00FB5534">
        <w:rPr>
          <w:rFonts w:ascii="Sylfaen" w:hAnsi="Sylfaen" w:cs="Helvetica"/>
          <w:sz w:val="22"/>
          <w:szCs w:val="22"/>
        </w:rPr>
        <w:t>პროგრამები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თანამშრომლებს</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დაეხმარება</w:t>
      </w:r>
      <w:r w:rsidRPr="00FB5534">
        <w:rPr>
          <w:rFonts w:ascii="Sylfaen" w:hAnsi="Sylfaen" w:cs="Helvetica"/>
          <w:sz w:val="22"/>
          <w:szCs w:val="22"/>
        </w:rPr>
        <w:t xml:space="preserve"> </w:t>
      </w:r>
      <w:proofErr w:type="spellStart"/>
      <w:r w:rsidRPr="00FB5534">
        <w:rPr>
          <w:rFonts w:ascii="Sylfaen" w:hAnsi="Sylfaen" w:cs="Helvetica"/>
          <w:sz w:val="22"/>
          <w:szCs w:val="22"/>
        </w:rPr>
        <w:t>გაიგონ</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რისი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მიღწევა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მოეთხოვებათ</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როგორ</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ხდება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მიზნების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ჩამოყალიბება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რესურსები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შეუძლიათ</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გამოიყენ</w:t>
      </w:r>
      <w:proofErr w:type="spellEnd"/>
      <w:r w:rsidRPr="00FB5534">
        <w:rPr>
          <w:rFonts w:ascii="Sylfaen" w:hAnsi="Sylfaen" w:cs="Helvetica"/>
          <w:sz w:val="22"/>
          <w:szCs w:val="22"/>
          <w:lang w:val="ka-GE"/>
        </w:rPr>
        <w:t>ო</w:t>
      </w:r>
      <w:r w:rsidRPr="00FB5534">
        <w:rPr>
          <w:rFonts w:ascii="Sylfaen" w:hAnsi="Sylfaen" w:cs="Helvetica"/>
          <w:sz w:val="22"/>
          <w:szCs w:val="22"/>
        </w:rPr>
        <w:t xml:space="preserve">ნ </w:t>
      </w:r>
      <w:proofErr w:type="spellStart"/>
      <w:r w:rsidRPr="00FB5534">
        <w:rPr>
          <w:rFonts w:ascii="Sylfaen" w:hAnsi="Sylfaen" w:cs="Helvetica"/>
          <w:sz w:val="22"/>
          <w:szCs w:val="22"/>
        </w:rPr>
        <w:t>პირადი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განვითარების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ხელშესაწყობად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საქსტატ</w:t>
      </w:r>
      <w:proofErr w:type="spellEnd"/>
      <w:r w:rsidRPr="00FB5534">
        <w:rPr>
          <w:rFonts w:ascii="Sylfaen" w:hAnsi="Sylfaen" w:cs="Helvetica"/>
          <w:sz w:val="22"/>
          <w:szCs w:val="22"/>
          <w:lang w:val="ka-GE"/>
        </w:rPr>
        <w:t>ი</w:t>
      </w:r>
      <w:proofErr w:type="spellStart"/>
      <w:r w:rsidRPr="00FB5534">
        <w:rPr>
          <w:rFonts w:ascii="Sylfaen" w:hAnsi="Sylfaen" w:cs="Helvetica"/>
          <w:sz w:val="22"/>
          <w:szCs w:val="22"/>
        </w:rPr>
        <w:t>სა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r w:rsidRPr="00FB5534">
        <w:rPr>
          <w:rFonts w:ascii="Sylfaen" w:hAnsi="Sylfaen" w:cs="Helvetica"/>
          <w:sz w:val="22"/>
          <w:szCs w:val="22"/>
          <w:lang w:val="ka-GE"/>
        </w:rPr>
        <w:t xml:space="preserve">სტატისტიკის </w:t>
      </w:r>
      <w:proofErr w:type="spellStart"/>
      <w:r w:rsidRPr="00FB5534">
        <w:rPr>
          <w:rFonts w:ascii="Sylfaen" w:hAnsi="Sylfaen" w:cs="Helvetica"/>
          <w:sz w:val="22"/>
          <w:szCs w:val="22"/>
        </w:rPr>
        <w:t>ეროვნული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სისტემის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შემადგენელი</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უწყებების</w:t>
      </w:r>
      <w:r w:rsidRPr="00FB5534">
        <w:rPr>
          <w:rFonts w:ascii="Sylfaen" w:hAnsi="Sylfaen" w:cs="Helvetica"/>
          <w:sz w:val="22"/>
          <w:szCs w:val="22"/>
        </w:rPr>
        <w:t xml:space="preserve"> </w:t>
      </w:r>
      <w:proofErr w:type="spellStart"/>
      <w:r w:rsidRPr="00FB5534">
        <w:rPr>
          <w:rFonts w:ascii="Sylfaen" w:hAnsi="Sylfaen" w:cs="Helvetica"/>
          <w:sz w:val="22"/>
          <w:szCs w:val="22"/>
        </w:rPr>
        <w:t>ადამიანური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რესურსების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მართვა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მიზნად</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ისახავს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მოტივირებული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პროფესი</w:t>
      </w:r>
      <w:proofErr w:type="spellEnd"/>
      <w:r w:rsidRPr="00FB5534">
        <w:rPr>
          <w:rFonts w:ascii="Sylfaen" w:hAnsi="Sylfaen" w:cs="Helvetica"/>
          <w:sz w:val="22"/>
          <w:szCs w:val="22"/>
          <w:lang w:val="ka-GE"/>
        </w:rPr>
        <w:t>უ</w:t>
      </w:r>
      <w:proofErr w:type="spellStart"/>
      <w:r w:rsidRPr="00FB5534">
        <w:rPr>
          <w:rFonts w:ascii="Sylfaen" w:hAnsi="Sylfaen" w:cs="Helvetica"/>
          <w:sz w:val="22"/>
          <w:szCs w:val="22"/>
        </w:rPr>
        <w:t>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გუნდის</w:t>
      </w:r>
      <w:proofErr w:type="spellEnd"/>
      <w:r w:rsidRPr="00FB5534">
        <w:rPr>
          <w:rFonts w:ascii="Sylfaen" w:hAnsi="Sylfaen" w:cs="Helvetica"/>
          <w:sz w:val="22"/>
          <w:szCs w:val="22"/>
        </w:rPr>
        <w:t xml:space="preserve"> </w:t>
      </w:r>
      <w:r w:rsidRPr="00FB5534">
        <w:rPr>
          <w:rFonts w:ascii="Sylfaen" w:hAnsi="Sylfaen" w:cs="Helvetica"/>
          <w:sz w:val="22"/>
          <w:szCs w:val="22"/>
          <w:lang w:val="ka-GE"/>
        </w:rPr>
        <w:t>ჩამოყალიბებას</w:t>
      </w:r>
      <w:r w:rsidRPr="00FB5534">
        <w:rPr>
          <w:rFonts w:ascii="Sylfaen" w:hAnsi="Sylfaen" w:cs="Helvetica"/>
          <w:sz w:val="22"/>
          <w:szCs w:val="22"/>
        </w:rPr>
        <w:t xml:space="preserve">, </w:t>
      </w:r>
      <w:proofErr w:type="spellStart"/>
      <w:r w:rsidRPr="00FB5534">
        <w:rPr>
          <w:rFonts w:ascii="Sylfaen" w:hAnsi="Sylfaen" w:cs="Helvetica"/>
          <w:sz w:val="22"/>
          <w:szCs w:val="22"/>
        </w:rPr>
        <w:t>დასაქმებულთა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საჭიროებებზე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კონცენტრაციას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მდგრადი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სამუშაო</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გარემოს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შექმნას</w:t>
      </w:r>
      <w:proofErr w:type="spellEnd"/>
      <w:r w:rsidRPr="00FB5534">
        <w:rPr>
          <w:rFonts w:ascii="Sylfaen" w:hAnsi="Sylfaen" w:cs="Helvetica"/>
          <w:sz w:val="22"/>
          <w:szCs w:val="22"/>
        </w:rPr>
        <w:t xml:space="preserve">. </w:t>
      </w:r>
    </w:p>
    <w:p w14:paraId="74C6C0F3" w14:textId="18BD2A4F" w:rsidR="008C2ED8"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ka-GE"/>
        </w:rPr>
      </w:pP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ადამიანურ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რესურსებთან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დაკავშირებული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გამოწვევა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კადრების</w:t>
      </w:r>
      <w:proofErr w:type="spellEnd"/>
      <w:r w:rsidRPr="00FB5534">
        <w:rPr>
          <w:rFonts w:ascii="Sylfaen" w:hAnsi="Sylfaen" w:cs="Helvetica"/>
          <w:sz w:val="22"/>
          <w:szCs w:val="22"/>
          <w:lang w:val="en-GB"/>
        </w:rPr>
        <w:t xml:space="preserve"> დ</w:t>
      </w:r>
      <w:r w:rsidR="004A442F">
        <w:rPr>
          <w:rFonts w:ascii="Sylfaen" w:hAnsi="Sylfaen" w:cs="Helvetica"/>
          <w:sz w:val="22"/>
          <w:szCs w:val="22"/>
          <w:lang w:val="ka-GE"/>
        </w:rPr>
        <w:t>ენადო</w:t>
      </w:r>
      <w:proofErr w:type="spellStart"/>
      <w:r w:rsidRPr="00FB5534">
        <w:rPr>
          <w:rFonts w:ascii="Sylfaen" w:hAnsi="Sylfaen" w:cs="Helvetica"/>
          <w:sz w:val="22"/>
          <w:szCs w:val="22"/>
          <w:lang w:val="en-GB"/>
        </w:rPr>
        <w:t>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მაღალი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მაჩვენებელი</w:t>
      </w:r>
      <w:proofErr w:type="spellEnd"/>
      <w:r w:rsidRPr="00FB5534">
        <w:rPr>
          <w:rFonts w:ascii="Sylfaen" w:hAnsi="Sylfaen" w:cs="Helvetica"/>
          <w:sz w:val="22"/>
          <w:szCs w:val="22"/>
          <w:lang w:val="ka-GE"/>
        </w:rPr>
        <w:t>ა</w:t>
      </w:r>
      <w:r w:rsidRPr="00FB5534">
        <w:rPr>
          <w:rFonts w:ascii="Sylfaen" w:hAnsi="Sylfaen" w:cs="Helvetica"/>
          <w:sz w:val="22"/>
          <w:szCs w:val="22"/>
          <w:lang w:val="en-GB"/>
        </w:rPr>
        <w:t xml:space="preserve">. </w:t>
      </w:r>
      <w:r w:rsidRPr="00FB5534">
        <w:rPr>
          <w:rFonts w:ascii="Sylfaen" w:hAnsi="Sylfaen" w:cs="Helvetica"/>
          <w:sz w:val="22"/>
          <w:szCs w:val="22"/>
          <w:lang w:val="ka-GE"/>
        </w:rPr>
        <w:t>ეს პრობლემური საკითხია</w:t>
      </w:r>
      <w:r w:rsidR="00BE52A7">
        <w:rPr>
          <w:rFonts w:ascii="Sylfaen" w:hAnsi="Sylfaen" w:cs="Helvetica"/>
          <w:sz w:val="22"/>
          <w:szCs w:val="22"/>
          <w:lang w:val="ka-GE"/>
        </w:rPr>
        <w:t>,</w:t>
      </w:r>
      <w:r w:rsidRPr="00FB5534">
        <w:rPr>
          <w:rFonts w:ascii="Sylfaen" w:hAnsi="Sylfaen" w:cs="Helvetica"/>
          <w:sz w:val="22"/>
          <w:szCs w:val="22"/>
          <w:lang w:val="ka-GE"/>
        </w:rPr>
        <w:t xml:space="preserve"> რადგან </w:t>
      </w:r>
      <w:proofErr w:type="spellStart"/>
      <w:r w:rsidRPr="00FB5534">
        <w:rPr>
          <w:rFonts w:ascii="Sylfaen" w:hAnsi="Sylfaen" w:cs="Helvetica"/>
          <w:sz w:val="22"/>
          <w:szCs w:val="22"/>
          <w:lang w:val="en-GB"/>
        </w:rPr>
        <w:lastRenderedPageBreak/>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საჯარო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უწყებებ</w:t>
      </w:r>
      <w:proofErr w:type="spellEnd"/>
      <w:r w:rsidRPr="00FB5534">
        <w:rPr>
          <w:rFonts w:ascii="Sylfaen" w:hAnsi="Sylfaen" w:cs="Helvetica"/>
          <w:sz w:val="22"/>
          <w:szCs w:val="22"/>
          <w:lang w:val="ka-GE"/>
        </w:rPr>
        <w:t xml:space="preserve">ი ამჟამად იმყოფებიან </w:t>
      </w:r>
      <w:proofErr w:type="spellStart"/>
      <w:r w:rsidRPr="00FB5534">
        <w:rPr>
          <w:rFonts w:ascii="Sylfaen" w:hAnsi="Sylfaen" w:cs="Helvetica"/>
          <w:sz w:val="22"/>
          <w:szCs w:val="22"/>
          <w:lang w:val="en-GB"/>
        </w:rPr>
        <w:t>ინსტიტუციური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განვითარების და თანამშრომელთა შესაძლებლობების განვითარების პროცესში, რათა მათ</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სრულად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დააკმაყოფილონ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ევროკავშირის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ადამიანური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კაპიტალის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დაკარგვამ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შესაძლოა</w:t>
      </w:r>
      <w:proofErr w:type="spellEnd"/>
      <w:r w:rsidRPr="00FB5534">
        <w:rPr>
          <w:rFonts w:ascii="Sylfaen" w:hAnsi="Sylfaen" w:cs="Helvetica"/>
          <w:sz w:val="22"/>
          <w:szCs w:val="22"/>
          <w:lang w:val="ka-GE"/>
        </w:rPr>
        <w:t xml:space="preserve">, სტატისტიკის </w:t>
      </w:r>
      <w:proofErr w:type="spellStart"/>
      <w:r w:rsidRPr="00FB5534">
        <w:rPr>
          <w:rFonts w:ascii="Sylfaen" w:hAnsi="Sylfaen" w:cs="Helvetica"/>
          <w:sz w:val="22"/>
          <w:szCs w:val="22"/>
          <w:lang w:val="en-GB"/>
        </w:rPr>
        <w:t>ეროვნულ</w:t>
      </w:r>
      <w:proofErr w:type="spellEnd"/>
      <w:r w:rsidRPr="00FB5534">
        <w:rPr>
          <w:rFonts w:ascii="Sylfaen" w:hAnsi="Sylfaen" w:cs="Helvetica"/>
          <w:sz w:val="22"/>
          <w:szCs w:val="22"/>
          <w:lang w:val="ka-GE"/>
        </w:rPr>
        <w:t>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w:t>
      </w:r>
      <w:proofErr w:type="spellEnd"/>
      <w:r w:rsidRPr="00FB5534">
        <w:rPr>
          <w:rFonts w:ascii="Sylfaen" w:hAnsi="Sylfaen" w:cs="Helvetica"/>
          <w:sz w:val="22"/>
          <w:szCs w:val="22"/>
          <w:lang w:val="ka-GE"/>
        </w:rPr>
        <w:t>ის</w:t>
      </w:r>
      <w:r w:rsidRPr="00FB5534">
        <w:rPr>
          <w:rFonts w:ascii="Sylfaen" w:hAnsi="Sylfaen" w:cs="Helvetica"/>
          <w:sz w:val="22"/>
          <w:szCs w:val="22"/>
          <w:lang w:val="en-GB"/>
        </w:rPr>
        <w:t xml:space="preserve"> </w:t>
      </w:r>
      <w:r w:rsidRPr="00FB5534">
        <w:rPr>
          <w:rFonts w:ascii="Sylfaen" w:hAnsi="Sylfaen" w:cs="Helvetica"/>
          <w:sz w:val="22"/>
          <w:szCs w:val="22"/>
          <w:lang w:val="ka-GE"/>
        </w:rPr>
        <w:t>განვითარება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სერიოზულად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შეაფერხოს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ცენტრალიზებული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ხასიათისა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უდიდესი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წილის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პირობებში,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ადეკვატური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ადამიანური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რესურსები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განსაკუთრებით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კვალიფიციური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კადრების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გადინება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სერიოზულ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რისკს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ქმნის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ka-GE"/>
        </w:rPr>
        <w:t xml:space="preserve"> ისედაც</w:t>
      </w:r>
      <w:r w:rsidRPr="00FB5534">
        <w:rPr>
          <w:rFonts w:ascii="Sylfaen" w:hAnsi="Sylfaen" w:cs="Helvetica"/>
          <w:sz w:val="22"/>
          <w:szCs w:val="22"/>
          <w:lang w:val="en-GB"/>
        </w:rPr>
        <w:t xml:space="preserve"> </w:t>
      </w:r>
      <w:r w:rsidRPr="00FB5534">
        <w:rPr>
          <w:rFonts w:ascii="Sylfaen" w:hAnsi="Sylfaen" w:cs="Helvetica"/>
          <w:sz w:val="22"/>
          <w:szCs w:val="22"/>
          <w:lang w:val="ka-GE"/>
        </w:rPr>
        <w:t>შეზღუდული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რესურსებით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ფუნქციონირებს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ბოლო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წლებში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კადრების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განსაკუთრებით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ახალგაზრდ</w:t>
      </w:r>
      <w:proofErr w:type="spellEnd"/>
      <w:r w:rsidRPr="00FB5534">
        <w:rPr>
          <w:rFonts w:ascii="Sylfaen" w:hAnsi="Sylfaen" w:cs="Helvetica"/>
          <w:sz w:val="22"/>
          <w:szCs w:val="22"/>
          <w:lang w:val="ka-GE"/>
        </w:rPr>
        <w:t xml:space="preserve">ა </w:t>
      </w:r>
      <w:proofErr w:type="spellStart"/>
      <w:r w:rsidRPr="00FB5534">
        <w:rPr>
          <w:rFonts w:ascii="Sylfaen" w:hAnsi="Sylfaen" w:cs="Helvetica"/>
          <w:sz w:val="22"/>
          <w:szCs w:val="22"/>
          <w:lang w:val="en-GB"/>
        </w:rPr>
        <w:t>თანამშრომლების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გადინების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მიზეზი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w:t>
      </w:r>
      <w:proofErr w:type="spellEnd"/>
      <w:r w:rsidRPr="00FB5534">
        <w:rPr>
          <w:rFonts w:ascii="Sylfaen" w:hAnsi="Sylfaen" w:cs="Helvetica"/>
          <w:sz w:val="22"/>
          <w:szCs w:val="22"/>
          <w:lang w:val="ka-GE"/>
        </w:rPr>
        <w:t>ში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საჯარო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უწყებებ</w:t>
      </w:r>
      <w:proofErr w:type="spellEnd"/>
      <w:r w:rsidRPr="00FB5534">
        <w:rPr>
          <w:rFonts w:ascii="Sylfaen" w:hAnsi="Sylfaen" w:cs="Helvetica"/>
          <w:sz w:val="22"/>
          <w:szCs w:val="22"/>
          <w:lang w:val="ka-GE"/>
        </w:rPr>
        <w:t>ში</w:t>
      </w:r>
      <w:r w:rsidRPr="00FB5534">
        <w:rPr>
          <w:rFonts w:ascii="Sylfaen" w:hAnsi="Sylfaen" w:cs="Helvetica"/>
          <w:sz w:val="22"/>
          <w:szCs w:val="22"/>
          <w:lang w:val="en-GB"/>
        </w:rPr>
        <w:t xml:space="preserve"> </w:t>
      </w:r>
      <w:r w:rsidRPr="00FB5534">
        <w:rPr>
          <w:rFonts w:ascii="Sylfaen" w:hAnsi="Sylfaen" w:cs="Helvetica"/>
          <w:sz w:val="22"/>
          <w:szCs w:val="22"/>
          <w:lang w:val="ka-GE"/>
        </w:rPr>
        <w:t>არსებულ</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შრომის </w:t>
      </w:r>
      <w:proofErr w:type="spellStart"/>
      <w:r w:rsidRPr="00FB5534">
        <w:rPr>
          <w:rFonts w:ascii="Sylfaen" w:hAnsi="Sylfaen" w:cs="Helvetica"/>
          <w:sz w:val="22"/>
          <w:szCs w:val="22"/>
          <w:lang w:val="en-GB"/>
        </w:rPr>
        <w:t>ანაზღაურებას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შორის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სხვაობა</w:t>
      </w:r>
      <w:proofErr w:type="spellEnd"/>
      <w:r w:rsidRPr="00FB5534">
        <w:rPr>
          <w:rFonts w:ascii="Sylfaen" w:hAnsi="Sylfaen" w:cs="Helvetica"/>
          <w:sz w:val="22"/>
          <w:szCs w:val="22"/>
          <w:lang w:val="ka-GE"/>
        </w:rPr>
        <w:t xml:space="preserve"> იყო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მართალია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საშუალო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ხელფასი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საჯარო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დაწესებულებების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საშუალო</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ხელფასთან</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გათანაბრების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მიზნით</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ახლო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წარსულში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გაიზარდა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მაგრამ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მაინც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ბევრი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საკითხია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გასაუმჯობესებელი</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ფინანსური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მაგ</w:t>
      </w:r>
      <w:proofErr w:type="spellEnd"/>
      <w:r w:rsidRPr="00FB5534">
        <w:rPr>
          <w:rFonts w:ascii="Sylfaen" w:hAnsi="Sylfaen" w:cs="Helvetica"/>
          <w:sz w:val="22"/>
          <w:szCs w:val="22"/>
          <w:lang w:val="ka-GE"/>
        </w:rPr>
        <w:t>ალითად,</w:t>
      </w:r>
      <w:r w:rsidRPr="00FB5534">
        <w:rPr>
          <w:rFonts w:ascii="Sylfaen" w:hAnsi="Sylfaen" w:cs="Helvetica"/>
          <w:sz w:val="22"/>
          <w:szCs w:val="22"/>
          <w:lang w:val="en-GB"/>
        </w:rPr>
        <w:t xml:space="preserve"> </w:t>
      </w:r>
      <w:r w:rsidRPr="00FB5534">
        <w:rPr>
          <w:rFonts w:ascii="Sylfaen" w:hAnsi="Sylfaen" w:cs="Helvetica"/>
          <w:sz w:val="22"/>
          <w:szCs w:val="22"/>
          <w:lang w:val="ka-GE"/>
        </w:rPr>
        <w:t>შრომის ანაზღაურება</w:t>
      </w:r>
      <w:r w:rsidRPr="00FB5534">
        <w:rPr>
          <w:rFonts w:ascii="Sylfaen" w:hAnsi="Sylfaen" w:cs="Helvetica"/>
          <w:sz w:val="22"/>
          <w:szCs w:val="22"/>
          <w:lang w:val="en-GB"/>
        </w:rPr>
        <w:t xml:space="preserve">), </w:t>
      </w:r>
      <w:r w:rsidRPr="00FB5534">
        <w:rPr>
          <w:rFonts w:ascii="Sylfaen" w:hAnsi="Sylfaen" w:cs="Helvetica"/>
          <w:sz w:val="22"/>
          <w:szCs w:val="22"/>
          <w:lang w:val="ka-GE"/>
        </w:rPr>
        <w:t>ი</w:t>
      </w:r>
      <w:proofErr w:type="spellStart"/>
      <w:r w:rsidRPr="00FB5534">
        <w:rPr>
          <w:rFonts w:ascii="Sylfaen" w:hAnsi="Sylfaen" w:cs="Helvetica"/>
          <w:sz w:val="22"/>
          <w:szCs w:val="22"/>
          <w:lang w:val="en-GB"/>
        </w:rPr>
        <w:t>სე</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სამუშაო გარემოსთან</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დაკავშირებ</w:t>
      </w:r>
      <w:proofErr w:type="spellEnd"/>
      <w:r w:rsidRPr="00FB5534">
        <w:rPr>
          <w:rFonts w:ascii="Sylfaen" w:hAnsi="Sylfaen" w:cs="Helvetica"/>
          <w:sz w:val="22"/>
          <w:szCs w:val="22"/>
          <w:lang w:val="ka-GE"/>
        </w:rPr>
        <w:t>ით</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ამჟამად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ვერც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დასაქმებულისთვის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გამოყოფილი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სივრცე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ვერც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აღჭურვილობა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უმეტეს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შემთხვევაში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მო</w:t>
      </w:r>
      <w:proofErr w:type="spellStart"/>
      <w:r w:rsidRPr="00FB5534">
        <w:rPr>
          <w:rFonts w:ascii="Sylfaen" w:hAnsi="Sylfaen" w:cs="Helvetica"/>
          <w:sz w:val="22"/>
          <w:szCs w:val="22"/>
          <w:lang w:val="en-GB"/>
        </w:rPr>
        <w:t>ძველ</w:t>
      </w:r>
      <w:proofErr w:type="spellEnd"/>
      <w:r w:rsidRPr="00FB5534">
        <w:rPr>
          <w:rFonts w:ascii="Sylfaen" w:hAnsi="Sylfaen" w:cs="Helvetica"/>
          <w:sz w:val="22"/>
          <w:szCs w:val="22"/>
          <w:lang w:val="ka-GE"/>
        </w:rPr>
        <w:t>ებულ</w:t>
      </w:r>
      <w:r w:rsidRPr="00FB5534">
        <w:rPr>
          <w:rFonts w:ascii="Sylfaen" w:hAnsi="Sylfaen" w:cs="Helvetica"/>
          <w:sz w:val="22"/>
          <w:szCs w:val="22"/>
          <w:lang w:val="en-GB"/>
        </w:rPr>
        <w:t xml:space="preserve">ი </w:t>
      </w:r>
      <w:proofErr w:type="spellStart"/>
      <w:r w:rsidRPr="00FB5534">
        <w:rPr>
          <w:rFonts w:ascii="Sylfaen" w:hAnsi="Sylfaen" w:cs="Helvetica"/>
          <w:sz w:val="22"/>
          <w:szCs w:val="22"/>
          <w:lang w:val="en-GB"/>
        </w:rPr>
        <w:t>პერსონალური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კომპიუტერ</w:t>
      </w:r>
      <w:proofErr w:type="spellEnd"/>
      <w:r w:rsidRPr="00FB5534">
        <w:rPr>
          <w:rFonts w:ascii="Sylfaen" w:hAnsi="Sylfaen" w:cs="Helvetica"/>
          <w:sz w:val="22"/>
          <w:szCs w:val="22"/>
          <w:lang w:val="ka-GE"/>
        </w:rPr>
        <w:t>ებ</w:t>
      </w:r>
      <w:r w:rsidRPr="00FB5534">
        <w:rPr>
          <w:rFonts w:ascii="Sylfaen" w:hAnsi="Sylfaen" w:cs="Helvetica"/>
          <w:sz w:val="22"/>
          <w:szCs w:val="22"/>
          <w:lang w:val="en-GB"/>
        </w:rPr>
        <w:t xml:space="preserve">ი </w:t>
      </w:r>
      <w:r w:rsidRPr="00FB5534">
        <w:rPr>
          <w:rFonts w:ascii="Sylfaen" w:hAnsi="Sylfaen" w:cs="Helvetica"/>
          <w:sz w:val="22"/>
          <w:szCs w:val="22"/>
          <w:lang w:val="ka-GE"/>
        </w:rPr>
        <w:t>დ</w:t>
      </w:r>
      <w:r w:rsidRPr="00FB5534">
        <w:rPr>
          <w:rFonts w:ascii="Sylfaen" w:hAnsi="Sylfaen" w:cs="Helvetica"/>
          <w:sz w:val="22"/>
          <w:szCs w:val="22"/>
          <w:lang w:val="en-GB"/>
        </w:rPr>
        <w:t xml:space="preserve">ა </w:t>
      </w:r>
      <w:proofErr w:type="spellStart"/>
      <w:r w:rsidRPr="00FB5534">
        <w:rPr>
          <w:rFonts w:ascii="Sylfaen" w:hAnsi="Sylfaen" w:cs="Helvetica"/>
          <w:sz w:val="22"/>
          <w:szCs w:val="22"/>
          <w:lang w:val="en-GB"/>
        </w:rPr>
        <w:t>ლეპტოპ</w:t>
      </w:r>
      <w:proofErr w:type="spellEnd"/>
      <w:r w:rsidRPr="00FB5534">
        <w:rPr>
          <w:rFonts w:ascii="Sylfaen" w:hAnsi="Sylfaen" w:cs="Helvetica"/>
          <w:sz w:val="22"/>
          <w:szCs w:val="22"/>
          <w:lang w:val="ka-GE"/>
        </w:rPr>
        <w:t>ებ</w:t>
      </w:r>
      <w:r w:rsidRPr="00FB5534">
        <w:rPr>
          <w:rFonts w:ascii="Sylfaen" w:hAnsi="Sylfaen" w:cs="Helvetica"/>
          <w:sz w:val="22"/>
          <w:szCs w:val="22"/>
          <w:lang w:val="en-GB"/>
        </w:rPr>
        <w:t xml:space="preserve">ი) </w:t>
      </w:r>
      <w:proofErr w:type="spellStart"/>
      <w:r w:rsidRPr="00FB5534">
        <w:rPr>
          <w:rFonts w:ascii="Sylfaen" w:hAnsi="Sylfaen" w:cs="Helvetica"/>
          <w:sz w:val="22"/>
          <w:szCs w:val="22"/>
          <w:lang w:val="en-GB"/>
        </w:rPr>
        <w:t>უზრუნველყოფს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კომფორტულ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პირობებს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განხორციელების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პერიოდში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ყურადღება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გამახვილდეს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განთავსების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პრობლემის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გადაჭრაზე</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განსაკუთრებით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მოსახლეობისა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სასოფლო-სამეურნეო </w:t>
      </w:r>
      <w:proofErr w:type="spellStart"/>
      <w:r w:rsidRPr="00FB5534">
        <w:rPr>
          <w:rFonts w:ascii="Sylfaen" w:hAnsi="Sylfaen" w:cs="Helvetica"/>
          <w:sz w:val="22"/>
          <w:szCs w:val="22"/>
          <w:lang w:val="en-GB"/>
        </w:rPr>
        <w:t>დაგეგმილი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აღწერების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ფონზე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აქტივობა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მრავალრიცხოვანი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პერსონალის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შესაბამის</w:t>
      </w:r>
      <w:r w:rsidRPr="00FB5534">
        <w:rPr>
          <w:rFonts w:ascii="Sylfaen" w:hAnsi="Sylfaen" w:cs="Helvetica"/>
          <w:sz w:val="22"/>
          <w:szCs w:val="22"/>
          <w:lang w:val="en-GB"/>
        </w:rPr>
        <w:t xml:space="preserve"> </w:t>
      </w:r>
      <w:r w:rsidRPr="00FB5534">
        <w:rPr>
          <w:rFonts w:ascii="Sylfaen" w:hAnsi="Sylfaen" w:cs="Helvetica"/>
          <w:sz w:val="22"/>
          <w:szCs w:val="22"/>
          <w:lang w:val="ka-GE"/>
        </w:rPr>
        <w:t>სივრცეზე</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მოთხოვნას</w:t>
      </w:r>
      <w:proofErr w:type="spellEnd"/>
      <w:r w:rsidRPr="00FB5534">
        <w:rPr>
          <w:rFonts w:ascii="Sylfaen" w:hAnsi="Sylfaen" w:cs="Helvetica"/>
          <w:sz w:val="22"/>
          <w:szCs w:val="22"/>
          <w:lang w:val="ka-GE"/>
        </w:rPr>
        <w:t xml:space="preserve"> გაზრდის</w:t>
      </w:r>
      <w:r w:rsidRPr="00FB5534">
        <w:rPr>
          <w:rFonts w:ascii="Sylfaen" w:hAnsi="Sylfaen" w:cs="Helvetica"/>
          <w:sz w:val="22"/>
          <w:szCs w:val="22"/>
          <w:lang w:val="en-GB"/>
        </w:rPr>
        <w:t xml:space="preserve">. </w:t>
      </w:r>
    </w:p>
    <w:p w14:paraId="07E50DB6" w14:textId="77777777"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შესაძლებლობების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განვითარებისას</w:t>
      </w:r>
      <w:proofErr w:type="spellEnd"/>
      <w:r w:rsidRPr="00FB5534">
        <w:rPr>
          <w:rFonts w:ascii="Sylfaen" w:hAnsi="Sylfaen" w:cs="Helvetica"/>
          <w:sz w:val="22"/>
          <w:szCs w:val="22"/>
          <w:lang w:val="en-GB"/>
        </w:rPr>
        <w:t xml:space="preserve"> </w:t>
      </w:r>
      <w:proofErr w:type="spellStart"/>
      <w:r w:rsidR="008C2ED8" w:rsidRPr="00FB5534">
        <w:rPr>
          <w:rFonts w:ascii="Sylfaen" w:hAnsi="Sylfaen" w:cs="Helvetica"/>
          <w:sz w:val="22"/>
          <w:szCs w:val="22"/>
          <w:lang w:val="en-GB"/>
        </w:rPr>
        <w:t>არ</w:t>
      </w:r>
      <w:proofErr w:type="spellEnd"/>
      <w:r w:rsidR="008C2ED8" w:rsidRPr="00FB5534">
        <w:rPr>
          <w:rFonts w:ascii="Sylfaen" w:hAnsi="Sylfaen" w:cs="Helvetica"/>
          <w:sz w:val="22"/>
          <w:szCs w:val="22"/>
          <w:lang w:val="en-GB"/>
        </w:rPr>
        <w:t xml:space="preserve"> </w:t>
      </w:r>
      <w:proofErr w:type="spellStart"/>
      <w:r w:rsidR="008C2ED8" w:rsidRPr="00FB5534">
        <w:rPr>
          <w:rFonts w:ascii="Sylfaen" w:hAnsi="Sylfaen" w:cs="Helvetica"/>
          <w:sz w:val="22"/>
          <w:szCs w:val="22"/>
          <w:lang w:val="en-GB"/>
        </w:rPr>
        <w:t>უნდა</w:t>
      </w:r>
      <w:proofErr w:type="spellEnd"/>
      <w:r w:rsidR="008C2ED8" w:rsidRPr="00FB5534">
        <w:rPr>
          <w:rFonts w:ascii="Sylfaen" w:hAnsi="Sylfaen" w:cs="Helvetica"/>
          <w:sz w:val="22"/>
          <w:szCs w:val="22"/>
          <w:lang w:val="en-GB"/>
        </w:rPr>
        <w:t xml:space="preserve"> ი</w:t>
      </w:r>
      <w:r w:rsidR="008C2ED8">
        <w:rPr>
          <w:rFonts w:ascii="Sylfaen" w:hAnsi="Sylfaen" w:cs="Helvetica"/>
          <w:sz w:val="22"/>
          <w:szCs w:val="22"/>
          <w:lang w:val="ka-GE"/>
        </w:rPr>
        <w:t>ქნეს</w:t>
      </w:r>
      <w:r w:rsidR="008C2ED8" w:rsidRPr="00FB5534">
        <w:rPr>
          <w:rFonts w:ascii="Sylfaen" w:hAnsi="Sylfaen" w:cs="Helvetica"/>
          <w:sz w:val="22"/>
          <w:szCs w:val="22"/>
          <w:lang w:val="en-GB"/>
        </w:rPr>
        <w:t xml:space="preserve"> </w:t>
      </w:r>
      <w:proofErr w:type="spellStart"/>
      <w:r w:rsidR="008C2ED8" w:rsidRPr="00FB5534">
        <w:rPr>
          <w:rFonts w:ascii="Sylfaen" w:hAnsi="Sylfaen" w:cs="Helvetica"/>
          <w:sz w:val="22"/>
          <w:szCs w:val="22"/>
          <w:lang w:val="en-GB"/>
        </w:rPr>
        <w:t>დავიწყებული</w:t>
      </w:r>
      <w:proofErr w:type="spellEnd"/>
      <w:r w:rsidR="008C2ED8">
        <w:rPr>
          <w:rFonts w:ascii="Sylfaen" w:hAnsi="Sylfaen" w:cs="Helvetica"/>
          <w:sz w:val="22"/>
          <w:szCs w:val="22"/>
          <w:lang w:val="ka-GE"/>
        </w:rPr>
        <w:t xml:space="preserve"> </w:t>
      </w:r>
      <w:proofErr w:type="spellStart"/>
      <w:r w:rsidRPr="00FB5534">
        <w:rPr>
          <w:rFonts w:ascii="Sylfaen" w:hAnsi="Sylfaen" w:cs="Helvetica"/>
          <w:sz w:val="22"/>
          <w:szCs w:val="22"/>
          <w:lang w:val="en-GB"/>
        </w:rPr>
        <w:t>თანამშრომელთა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ზოგადი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ფსიქოლოგიური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კეთილდღეობა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განწყობ</w:t>
      </w:r>
      <w:proofErr w:type="spellEnd"/>
      <w:r w:rsidRPr="00FB5534">
        <w:rPr>
          <w:rFonts w:ascii="Sylfaen" w:hAnsi="Sylfaen" w:cs="Helvetica"/>
          <w:sz w:val="22"/>
          <w:szCs w:val="22"/>
          <w:lang w:val="ka-GE"/>
        </w:rPr>
        <w:t>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რეფორმების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მიმართ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პერსონალის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პოზიტიური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დამოკიდებულ</w:t>
      </w:r>
      <w:proofErr w:type="spellEnd"/>
      <w:r w:rsidRPr="00FB5534">
        <w:rPr>
          <w:rFonts w:ascii="Sylfaen" w:hAnsi="Sylfaen" w:cs="Helvetica"/>
          <w:sz w:val="22"/>
          <w:szCs w:val="22"/>
          <w:lang w:val="ka-GE"/>
        </w:rPr>
        <w:t>ებ</w:t>
      </w:r>
      <w:r w:rsidRPr="00FB5534">
        <w:rPr>
          <w:rFonts w:ascii="Sylfaen" w:hAnsi="Sylfaen" w:cs="Helvetica"/>
          <w:sz w:val="22"/>
          <w:szCs w:val="22"/>
          <w:lang w:val="en-GB"/>
        </w:rPr>
        <w:t xml:space="preserve">ა </w:t>
      </w:r>
      <w:proofErr w:type="spellStart"/>
      <w:r w:rsidRPr="00FB5534">
        <w:rPr>
          <w:rFonts w:ascii="Sylfaen" w:hAnsi="Sylfaen" w:cs="Helvetica"/>
          <w:sz w:val="22"/>
          <w:szCs w:val="22"/>
          <w:lang w:val="en-GB"/>
        </w:rPr>
        <w:t>პროგრამის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წარმატების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წინაპირობა</w:t>
      </w:r>
      <w:r w:rsidRPr="00FB5534">
        <w:rPr>
          <w:rFonts w:ascii="Sylfaen" w:hAnsi="Sylfaen" w:cs="Helvetica"/>
          <w:sz w:val="22"/>
          <w:szCs w:val="22"/>
          <w:lang w:val="en-GB"/>
        </w:rPr>
        <w:t xml:space="preserve">ა. </w:t>
      </w:r>
      <w:proofErr w:type="spellStart"/>
      <w:r w:rsidRPr="00FB5534">
        <w:rPr>
          <w:rFonts w:ascii="Sylfaen" w:hAnsi="Sylfaen" w:cs="Helvetica"/>
          <w:sz w:val="22"/>
          <w:szCs w:val="22"/>
          <w:lang w:val="en-GB"/>
        </w:rPr>
        <w:t>ამ</w:t>
      </w:r>
      <w:proofErr w:type="spellEnd"/>
      <w:r w:rsidRPr="00FB5534">
        <w:rPr>
          <w:rFonts w:ascii="Sylfaen" w:hAnsi="Sylfaen" w:cs="Helvetica"/>
          <w:sz w:val="22"/>
          <w:szCs w:val="22"/>
          <w:lang w:val="ka-GE"/>
        </w:rPr>
        <w:t>რი</w:t>
      </w:r>
      <w:proofErr w:type="spellStart"/>
      <w:r w:rsidRPr="00FB5534">
        <w:rPr>
          <w:rFonts w:ascii="Sylfaen" w:hAnsi="Sylfaen" w:cs="Helvetica"/>
          <w:sz w:val="22"/>
          <w:szCs w:val="22"/>
          <w:lang w:val="en-GB"/>
        </w:rPr>
        <w:t>გად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მიმზიდველი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გარემოს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შესაქმნელად</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პროგრამებს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შეიმუშავებს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გარემოს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გაუმჯობესების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კომპონენტია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მოქნილი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განრიგის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დანერგვა</w:t>
      </w:r>
      <w:proofErr w:type="spellEnd"/>
      <w:r w:rsidRPr="00FB5534">
        <w:rPr>
          <w:rFonts w:ascii="Sylfaen" w:hAnsi="Sylfaen" w:cs="Helvetica"/>
          <w:sz w:val="22"/>
          <w:szCs w:val="22"/>
          <w:lang w:val="en-GB"/>
        </w:rPr>
        <w:t xml:space="preserve">. </w:t>
      </w:r>
    </w:p>
    <w:p w14:paraId="794BB417" w14:textId="4D1ACA7B" w:rsidR="00C80EC4" w:rsidRPr="00FB5534" w:rsidRDefault="008C2ED8" w:rsidP="00780344">
      <w:pPr>
        <w:autoSpaceDE w:val="0"/>
        <w:autoSpaceDN w:val="0"/>
        <w:adjustRightInd w:val="0"/>
        <w:spacing w:before="100" w:beforeAutospacing="1" w:after="100" w:afterAutospacing="1"/>
        <w:ind w:firstLine="284"/>
        <w:jc w:val="both"/>
        <w:rPr>
          <w:rFonts w:ascii="Sylfaen" w:hAnsi="Sylfaen" w:cs="Helvetica"/>
          <w:sz w:val="22"/>
          <w:szCs w:val="22"/>
          <w:lang w:val="ka-GE"/>
        </w:rPr>
      </w:pPr>
      <w:proofErr w:type="spellStart"/>
      <w:r w:rsidRPr="00FB5534">
        <w:rPr>
          <w:rFonts w:ascii="Sylfaen" w:hAnsi="Sylfaen" w:cs="Helvetica"/>
          <w:sz w:val="22"/>
          <w:szCs w:val="22"/>
          <w:lang w:val="en-GB"/>
        </w:rPr>
        <w:t>თანამშრომელთა</w:t>
      </w:r>
      <w:proofErr w:type="spellEnd"/>
      <w:r w:rsidRPr="00FB5534">
        <w:rPr>
          <w:rFonts w:ascii="Sylfaen" w:hAnsi="Sylfaen" w:cs="Helvetica"/>
          <w:sz w:val="22"/>
          <w:szCs w:val="22"/>
          <w:lang w:val="en-GB"/>
        </w:rPr>
        <w:t xml:space="preserve"> </w:t>
      </w:r>
      <w:r>
        <w:rPr>
          <w:rFonts w:ascii="Sylfaen" w:hAnsi="Sylfaen" w:cs="Helvetica"/>
          <w:sz w:val="22"/>
          <w:szCs w:val="22"/>
          <w:lang w:val="ka-GE"/>
        </w:rPr>
        <w:t xml:space="preserve">დენადობის </w:t>
      </w:r>
      <w:proofErr w:type="spellStart"/>
      <w:r w:rsidR="00C80EC4" w:rsidRPr="00FB5534">
        <w:rPr>
          <w:rFonts w:ascii="Sylfaen" w:hAnsi="Sylfaen" w:cs="Helvetica"/>
          <w:sz w:val="22"/>
          <w:szCs w:val="22"/>
          <w:lang w:val="en-GB"/>
        </w:rPr>
        <w:t>გარკვ</w:t>
      </w:r>
      <w:proofErr w:type="spellEnd"/>
      <w:r>
        <w:rPr>
          <w:rFonts w:ascii="Sylfaen" w:hAnsi="Sylfaen" w:cs="Helvetica"/>
          <w:sz w:val="22"/>
          <w:szCs w:val="22"/>
          <w:lang w:val="ka-GE"/>
        </w:rPr>
        <w:t>ე</w:t>
      </w:r>
      <w:proofErr w:type="spellStart"/>
      <w:r w:rsidR="00C80EC4" w:rsidRPr="00FB5534">
        <w:rPr>
          <w:rFonts w:ascii="Sylfaen" w:hAnsi="Sylfaen" w:cs="Helvetica"/>
          <w:sz w:val="22"/>
          <w:szCs w:val="22"/>
          <w:lang w:val="en-GB"/>
        </w:rPr>
        <w:t>ული</w:t>
      </w:r>
      <w:proofErr w:type="spellEnd"/>
      <w:r w:rsidR="00C80EC4" w:rsidRPr="00FB5534">
        <w:rPr>
          <w:rFonts w:ascii="Sylfaen" w:hAnsi="Sylfaen" w:cs="Helvetica"/>
          <w:sz w:val="22"/>
          <w:szCs w:val="22"/>
          <w:lang w:val="en-GB"/>
        </w:rPr>
        <w:t xml:space="preserve"> </w:t>
      </w:r>
      <w:r>
        <w:rPr>
          <w:rFonts w:ascii="Sylfaen" w:hAnsi="Sylfaen" w:cs="Helvetica"/>
          <w:sz w:val="22"/>
          <w:szCs w:val="22"/>
          <w:lang w:val="ka-GE"/>
        </w:rPr>
        <w:t>დონე</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ნებისმიერი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ორგანიზაციისთვის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გარდაუვალია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და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დასაშვებიც</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კი</w:t>
      </w:r>
      <w:proofErr w:type="spellEnd"/>
      <w:r w:rsidR="00C80EC4" w:rsidRPr="00FB5534">
        <w:rPr>
          <w:rFonts w:ascii="Sylfaen" w:hAnsi="Sylfaen" w:cs="Helvetica"/>
          <w:sz w:val="22"/>
          <w:szCs w:val="22"/>
          <w:lang w:val="ka-GE"/>
        </w:rPr>
        <w:t xml:space="preserve"> არის</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ახალი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ცოდნისა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და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უნარების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მუდმივი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შემატების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უზრუნველსაყოფად</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ახალი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თანამშრომლებისთვის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ეფექტიანი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ტრენინგის</w:t>
      </w:r>
      <w:proofErr w:type="spellEnd"/>
      <w:r w:rsidR="00C80EC4" w:rsidRPr="00FB5534">
        <w:rPr>
          <w:rFonts w:ascii="Sylfaen" w:hAnsi="Sylfaen" w:cs="Helvetica"/>
          <w:sz w:val="22"/>
          <w:szCs w:val="22"/>
          <w:lang w:val="en-GB"/>
        </w:rPr>
        <w:t xml:space="preserve"> </w:t>
      </w:r>
      <w:r w:rsidR="00C80EC4" w:rsidRPr="00FB5534">
        <w:rPr>
          <w:rFonts w:ascii="Sylfaen" w:hAnsi="Sylfaen" w:cs="Helvetica"/>
          <w:sz w:val="22"/>
          <w:szCs w:val="22"/>
          <w:lang w:val="ka-GE"/>
        </w:rPr>
        <w:t>ჩატარების,</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გამოცდილი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კოლეგების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მხრიდან</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ცოდნის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გაზიარების</w:t>
      </w:r>
      <w:proofErr w:type="spellEnd"/>
      <w:r w:rsidR="00C80EC4" w:rsidRPr="00FB5534">
        <w:rPr>
          <w:rFonts w:ascii="Sylfaen" w:hAnsi="Sylfaen" w:cs="Helvetica"/>
          <w:sz w:val="22"/>
          <w:szCs w:val="22"/>
          <w:lang w:val="ka-GE"/>
        </w:rPr>
        <w:t xml:space="preserve"> და თანამშრომელთა </w:t>
      </w:r>
      <w:proofErr w:type="spellStart"/>
      <w:r w:rsidR="00C80EC4" w:rsidRPr="00FB5534">
        <w:rPr>
          <w:rFonts w:ascii="Sylfaen" w:hAnsi="Sylfaen" w:cs="Helvetica"/>
          <w:sz w:val="22"/>
          <w:szCs w:val="22"/>
          <w:lang w:val="en-GB"/>
        </w:rPr>
        <w:t>შესაძლებლობების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გაძლიერების</w:t>
      </w:r>
      <w:proofErr w:type="spellEnd"/>
      <w:r w:rsidR="00C80EC4" w:rsidRPr="00FB5534">
        <w:rPr>
          <w:rFonts w:ascii="Sylfaen" w:hAnsi="Sylfaen" w:cs="Helvetica"/>
          <w:sz w:val="22"/>
          <w:szCs w:val="22"/>
          <w:lang w:val="en-GB"/>
        </w:rPr>
        <w:t xml:space="preserve"> </w:t>
      </w:r>
      <w:r w:rsidR="00C80EC4" w:rsidRPr="00FB5534">
        <w:rPr>
          <w:rFonts w:ascii="Sylfaen" w:hAnsi="Sylfaen" w:cs="Helvetica"/>
          <w:sz w:val="22"/>
          <w:szCs w:val="22"/>
          <w:lang w:val="ka-GE"/>
        </w:rPr>
        <w:t>მიზნით</w:t>
      </w:r>
      <w:r w:rsidR="003A0FC6">
        <w:rPr>
          <w:rFonts w:ascii="Sylfaen" w:hAnsi="Sylfaen" w:cs="Helvetica"/>
          <w:sz w:val="22"/>
          <w:szCs w:val="22"/>
          <w:lang w:val="ka-GE"/>
        </w:rPr>
        <w:t>,</w:t>
      </w:r>
      <w:r w:rsidR="00C80EC4" w:rsidRPr="00FB5534">
        <w:rPr>
          <w:rFonts w:ascii="Sylfaen" w:hAnsi="Sylfaen" w:cs="Helvetica"/>
          <w:sz w:val="22"/>
          <w:szCs w:val="22"/>
          <w:lang w:val="ka-GE"/>
        </w:rPr>
        <w:t xml:space="preserve"> უნდა შემუშავდეს</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ტრენინგების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სტრატეგია</w:t>
      </w:r>
      <w:proofErr w:type="spellEnd"/>
      <w:r w:rsidR="00C80EC4" w:rsidRPr="00FB5534">
        <w:rPr>
          <w:rFonts w:ascii="Sylfaen" w:hAnsi="Sylfaen" w:cs="Helvetica"/>
          <w:sz w:val="22"/>
          <w:szCs w:val="22"/>
          <w:lang w:val="ka-GE"/>
        </w:rPr>
        <w:t>.</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შიდა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სატრენინგო</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პროგრამის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გარდა</w:t>
      </w:r>
      <w:proofErr w:type="spellEnd"/>
      <w:r w:rsidR="00C80EC4" w:rsidRPr="00FB5534">
        <w:rPr>
          <w:rFonts w:ascii="Sylfaen" w:hAnsi="Sylfaen" w:cs="Helvetica"/>
          <w:sz w:val="22"/>
          <w:szCs w:val="22"/>
          <w:lang w:val="ka-GE"/>
        </w:rPr>
        <w:t>,</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დასაქმებულებს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უნდა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შე</w:t>
      </w:r>
      <w:proofErr w:type="spellEnd"/>
      <w:r w:rsidR="00C80EC4" w:rsidRPr="00FB5534">
        <w:rPr>
          <w:rFonts w:ascii="Sylfaen" w:hAnsi="Sylfaen" w:cs="Helvetica"/>
          <w:sz w:val="22"/>
          <w:szCs w:val="22"/>
          <w:lang w:val="ka-GE"/>
        </w:rPr>
        <w:t>ე</w:t>
      </w:r>
      <w:proofErr w:type="spellStart"/>
      <w:r w:rsidR="00C80EC4" w:rsidRPr="00FB5534">
        <w:rPr>
          <w:rFonts w:ascii="Sylfaen" w:hAnsi="Sylfaen" w:cs="Helvetica"/>
          <w:sz w:val="22"/>
          <w:szCs w:val="22"/>
          <w:lang w:val="en-GB"/>
        </w:rPr>
        <w:t>ძლო</w:t>
      </w:r>
      <w:proofErr w:type="spellEnd"/>
      <w:r w:rsidR="00C80EC4" w:rsidRPr="00FB5534">
        <w:rPr>
          <w:rFonts w:ascii="Sylfaen" w:hAnsi="Sylfaen" w:cs="Helvetica"/>
          <w:sz w:val="22"/>
          <w:szCs w:val="22"/>
          <w:lang w:val="ka-GE"/>
        </w:rPr>
        <w:t>თ</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გარე</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ტრენინგებით</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სარგებლო</w:t>
      </w:r>
      <w:proofErr w:type="spellEnd"/>
      <w:r w:rsidR="00C80EC4" w:rsidRPr="00FB5534">
        <w:rPr>
          <w:rFonts w:ascii="Sylfaen" w:hAnsi="Sylfaen" w:cs="Helvetica"/>
          <w:sz w:val="22"/>
          <w:szCs w:val="22"/>
          <w:lang w:val="ka-GE"/>
        </w:rPr>
        <w:t>ბაც</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მაღალი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ხარისხის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სტატისტიკის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წარმოებისთვის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მნიშვნელოვანია</w:t>
      </w:r>
      <w:proofErr w:type="spellEnd"/>
      <w:r w:rsidR="00C80EC4" w:rsidRPr="00FB5534">
        <w:rPr>
          <w:rFonts w:ascii="Sylfaen" w:hAnsi="Sylfaen" w:cs="Helvetica"/>
          <w:sz w:val="22"/>
          <w:szCs w:val="22"/>
          <w:lang w:val="ka-GE"/>
        </w:rPr>
        <w:t xml:space="preserve"> </w:t>
      </w:r>
      <w:proofErr w:type="spellStart"/>
      <w:r w:rsidR="00C80EC4" w:rsidRPr="00FB5534">
        <w:rPr>
          <w:rFonts w:ascii="Sylfaen" w:hAnsi="Sylfaen" w:cs="Helvetica"/>
          <w:sz w:val="22"/>
          <w:szCs w:val="22"/>
          <w:lang w:val="en-GB"/>
        </w:rPr>
        <w:t>ახალი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მეთოდებისა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და</w:t>
      </w:r>
      <w:proofErr w:type="spellEnd"/>
      <w:r w:rsidR="00C80EC4" w:rsidRPr="00FB5534">
        <w:rPr>
          <w:rFonts w:ascii="Sylfaen" w:hAnsi="Sylfaen" w:cs="Helvetica"/>
          <w:sz w:val="22"/>
          <w:szCs w:val="22"/>
          <w:lang w:val="en-GB"/>
        </w:rPr>
        <w:t xml:space="preserve"> </w:t>
      </w:r>
      <w:r w:rsidR="00C80EC4" w:rsidRPr="00FB5534">
        <w:rPr>
          <w:rFonts w:ascii="Sylfaen" w:hAnsi="Sylfaen" w:cs="Helvetica"/>
          <w:sz w:val="22"/>
          <w:szCs w:val="22"/>
          <w:lang w:val="ka-GE"/>
        </w:rPr>
        <w:t>ტენდენციების</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ცოდნა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და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მათ</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შესახებ</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ინფორმაციის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მიღება</w:t>
      </w:r>
      <w:proofErr w:type="spellEnd"/>
      <w:r w:rsidR="00C80EC4" w:rsidRPr="00FB5534">
        <w:rPr>
          <w:rFonts w:ascii="Sylfaen" w:hAnsi="Sylfaen" w:cs="Helvetica"/>
          <w:sz w:val="22"/>
          <w:szCs w:val="22"/>
          <w:lang w:val="ka-GE"/>
        </w:rPr>
        <w:t>.</w:t>
      </w:r>
      <w:r w:rsidR="00C80EC4" w:rsidRPr="00FB5534">
        <w:rPr>
          <w:rFonts w:ascii="Sylfaen" w:hAnsi="Sylfaen" w:cs="Helvetica"/>
          <w:sz w:val="22"/>
          <w:szCs w:val="22"/>
          <w:lang w:val="en-GB"/>
        </w:rPr>
        <w:t xml:space="preserve"> </w:t>
      </w:r>
      <w:r w:rsidR="00C80EC4" w:rsidRPr="00FB5534">
        <w:rPr>
          <w:rFonts w:ascii="Sylfaen" w:hAnsi="Sylfaen" w:cs="Helvetica"/>
          <w:sz w:val="22"/>
          <w:szCs w:val="22"/>
          <w:lang w:val="ka-GE"/>
        </w:rPr>
        <w:t>სპეციალიზებული</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ტრენინგები</w:t>
      </w:r>
      <w:proofErr w:type="spellEnd"/>
      <w:r w:rsidR="00C80EC4" w:rsidRPr="00FB5534">
        <w:rPr>
          <w:rFonts w:ascii="Sylfaen" w:hAnsi="Sylfaen" w:cs="Helvetica"/>
          <w:sz w:val="22"/>
          <w:szCs w:val="22"/>
          <w:lang w:val="en-GB"/>
        </w:rPr>
        <w:t xml:space="preserve"> </w:t>
      </w:r>
      <w:r w:rsidR="001A6D6C" w:rsidRPr="00FB5534">
        <w:rPr>
          <w:rFonts w:ascii="Sylfaen" w:hAnsi="Sylfaen" w:cs="Helvetica"/>
          <w:sz w:val="22"/>
          <w:szCs w:val="22"/>
          <w:lang w:val="ka-GE"/>
        </w:rPr>
        <w:t>ინფორმაცი</w:t>
      </w:r>
      <w:r w:rsidR="001A6D6C">
        <w:rPr>
          <w:rFonts w:ascii="Sylfaen" w:hAnsi="Sylfaen" w:cs="Helvetica"/>
          <w:sz w:val="22"/>
          <w:szCs w:val="22"/>
          <w:lang w:val="ka-GE"/>
        </w:rPr>
        <w:t>ული</w:t>
      </w:r>
      <w:r w:rsidR="001A6D6C"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ტექნოლოგიების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გამოყენების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თემაზე</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სტატისტიკის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წარმოებისა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და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გავრცელების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განვითარებისთვის</w:t>
      </w:r>
      <w:proofErr w:type="spellEnd"/>
      <w:r w:rsidR="00C80EC4" w:rsidRPr="00FB5534">
        <w:rPr>
          <w:rFonts w:ascii="Sylfaen" w:hAnsi="Sylfaen" w:cs="Helvetica"/>
          <w:sz w:val="22"/>
          <w:szCs w:val="22"/>
          <w:lang w:val="ka-GE"/>
        </w:rPr>
        <w:t xml:space="preserve"> არსებითად</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მნიშვნელოვანია</w:t>
      </w:r>
      <w:proofErr w:type="spellEnd"/>
      <w:r w:rsidR="00C80EC4" w:rsidRPr="00FB5534">
        <w:rPr>
          <w:rFonts w:ascii="Sylfaen" w:hAnsi="Sylfaen" w:cs="Helvetica"/>
          <w:sz w:val="22"/>
          <w:szCs w:val="22"/>
          <w:lang w:val="en-GB"/>
        </w:rPr>
        <w:t xml:space="preserve">. </w:t>
      </w:r>
      <w:r w:rsidR="00C80EC4" w:rsidRPr="00FB5534">
        <w:rPr>
          <w:rFonts w:ascii="Sylfaen" w:hAnsi="Sylfaen" w:cs="Helvetica"/>
          <w:sz w:val="22"/>
          <w:szCs w:val="22"/>
          <w:lang w:val="ka-GE"/>
        </w:rPr>
        <w:t>მმართველი</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რგოლისთვის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ტრენინგები</w:t>
      </w:r>
      <w:proofErr w:type="spellEnd"/>
      <w:r w:rsidR="00C80EC4" w:rsidRPr="00FB5534">
        <w:rPr>
          <w:rFonts w:ascii="Sylfaen" w:hAnsi="Sylfaen" w:cs="Helvetica"/>
          <w:sz w:val="22"/>
          <w:szCs w:val="22"/>
          <w:lang w:val="ka-GE"/>
        </w:rPr>
        <w:t>ს</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მიზ</w:t>
      </w:r>
      <w:proofErr w:type="spellEnd"/>
      <w:r w:rsidR="00C80EC4" w:rsidRPr="00FB5534">
        <w:rPr>
          <w:rFonts w:ascii="Sylfaen" w:hAnsi="Sylfaen" w:cs="Helvetica"/>
          <w:sz w:val="22"/>
          <w:szCs w:val="22"/>
          <w:lang w:val="ka-GE"/>
        </w:rPr>
        <w:t xml:space="preserve">ანია სტრატეგიების შემუშავება, </w:t>
      </w:r>
      <w:proofErr w:type="spellStart"/>
      <w:r w:rsidR="00C80EC4" w:rsidRPr="00FB5534">
        <w:rPr>
          <w:rFonts w:ascii="Sylfaen" w:hAnsi="Sylfaen" w:cs="Helvetica"/>
          <w:sz w:val="22"/>
          <w:szCs w:val="22"/>
          <w:lang w:val="en-GB"/>
        </w:rPr>
        <w:t>სტატისტიკური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ინფრასტრუქტურის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განსაზღვრა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მომხმარებელთა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მოთხოვნების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მართვა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ახალი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ინიციატივების</w:t>
      </w:r>
      <w:proofErr w:type="spellEnd"/>
      <w:r w:rsidR="00C80EC4" w:rsidRPr="00FB5534">
        <w:rPr>
          <w:rFonts w:ascii="Sylfaen" w:hAnsi="Sylfaen" w:cs="Helvetica"/>
          <w:sz w:val="22"/>
          <w:szCs w:val="22"/>
          <w:lang w:val="en-GB"/>
        </w:rPr>
        <w:t xml:space="preserve"> </w:t>
      </w:r>
      <w:r w:rsidR="00C80EC4" w:rsidRPr="00FB5534">
        <w:rPr>
          <w:rFonts w:ascii="Sylfaen" w:hAnsi="Sylfaen" w:cs="Helvetica"/>
          <w:sz w:val="22"/>
          <w:szCs w:val="22"/>
          <w:lang w:val="ka-GE"/>
        </w:rPr>
        <w:t>დ</w:t>
      </w:r>
      <w:proofErr w:type="spellStart"/>
      <w:r w:rsidR="00C80EC4" w:rsidRPr="00FB5534">
        <w:rPr>
          <w:rFonts w:ascii="Sylfaen" w:hAnsi="Sylfaen" w:cs="Helvetica"/>
          <w:sz w:val="22"/>
          <w:szCs w:val="22"/>
          <w:lang w:val="en-GB"/>
        </w:rPr>
        <w:t>ანე</w:t>
      </w:r>
      <w:proofErr w:type="spellEnd"/>
      <w:r w:rsidR="00C80EC4" w:rsidRPr="00FB5534">
        <w:rPr>
          <w:rFonts w:ascii="Sylfaen" w:hAnsi="Sylfaen" w:cs="Helvetica"/>
          <w:sz w:val="22"/>
          <w:szCs w:val="22"/>
          <w:lang w:val="ka-GE"/>
        </w:rPr>
        <w:t>რგვ</w:t>
      </w:r>
      <w:r w:rsidR="00C80EC4" w:rsidRPr="00FB5534">
        <w:rPr>
          <w:rFonts w:ascii="Sylfaen" w:hAnsi="Sylfaen" w:cs="Helvetica"/>
          <w:sz w:val="22"/>
          <w:szCs w:val="22"/>
          <w:lang w:val="en-GB"/>
        </w:rPr>
        <w:t xml:space="preserve">ა </w:t>
      </w:r>
      <w:proofErr w:type="spellStart"/>
      <w:r w:rsidR="00C80EC4" w:rsidRPr="00FB5534">
        <w:rPr>
          <w:rFonts w:ascii="Sylfaen" w:hAnsi="Sylfaen" w:cs="Helvetica"/>
          <w:sz w:val="22"/>
          <w:szCs w:val="22"/>
          <w:lang w:val="en-GB"/>
        </w:rPr>
        <w:t>და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ეროვნული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სისტემის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მისიისა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და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ხედვის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რეალიზაცია</w:t>
      </w:r>
      <w:proofErr w:type="spellEnd"/>
      <w:r w:rsidR="00C80EC4" w:rsidRPr="00FB5534">
        <w:rPr>
          <w:rFonts w:ascii="Sylfaen" w:hAnsi="Sylfaen" w:cs="Helvetica"/>
          <w:sz w:val="22"/>
          <w:szCs w:val="22"/>
          <w:lang w:val="en-GB"/>
        </w:rPr>
        <w:t xml:space="preserve">. </w:t>
      </w:r>
      <w:r w:rsidR="00C80EC4" w:rsidRPr="00FB5534">
        <w:rPr>
          <w:rFonts w:ascii="Sylfaen" w:hAnsi="Sylfaen" w:cs="Helvetica"/>
          <w:sz w:val="22"/>
          <w:szCs w:val="22"/>
          <w:lang w:val="ka-GE"/>
        </w:rPr>
        <w:t>აღნიშნული</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ტრენინგები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მისაწვდომი</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უნდა</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იყოს</w:t>
      </w:r>
      <w:proofErr w:type="spellEnd"/>
      <w:r w:rsidR="00C80EC4" w:rsidRPr="00FB5534">
        <w:rPr>
          <w:rFonts w:ascii="Sylfaen" w:hAnsi="Sylfaen" w:cs="Helvetica"/>
          <w:sz w:val="22"/>
          <w:szCs w:val="22"/>
          <w:lang w:val="en-GB"/>
        </w:rPr>
        <w:t xml:space="preserve"> </w:t>
      </w:r>
      <w:r w:rsidR="00C80EC4" w:rsidRPr="00FB5534">
        <w:rPr>
          <w:rFonts w:ascii="Sylfaen" w:hAnsi="Sylfaen" w:cs="Helvetica"/>
          <w:sz w:val="22"/>
          <w:szCs w:val="22"/>
          <w:lang w:val="ka-GE"/>
        </w:rPr>
        <w:t xml:space="preserve">როგორც </w:t>
      </w:r>
      <w:proofErr w:type="spellStart"/>
      <w:r w:rsidR="00C80EC4" w:rsidRPr="00FB5534">
        <w:rPr>
          <w:rFonts w:ascii="Sylfaen" w:hAnsi="Sylfaen" w:cs="Helvetica"/>
          <w:sz w:val="22"/>
          <w:szCs w:val="22"/>
          <w:lang w:val="en-GB"/>
        </w:rPr>
        <w:t>მაღალი</w:t>
      </w:r>
      <w:proofErr w:type="spellEnd"/>
      <w:r w:rsidR="00C80EC4" w:rsidRPr="00FB5534">
        <w:rPr>
          <w:rFonts w:ascii="Sylfaen" w:hAnsi="Sylfaen" w:cs="Helvetica"/>
          <w:sz w:val="22"/>
          <w:szCs w:val="22"/>
          <w:lang w:val="ka-GE"/>
        </w:rPr>
        <w:t>, ისე</w:t>
      </w:r>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საშუალო</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რგოლის</w:t>
      </w:r>
      <w:proofErr w:type="spellEnd"/>
      <w:r w:rsidR="00C80EC4" w:rsidRPr="00FB5534">
        <w:rPr>
          <w:rFonts w:ascii="Sylfaen" w:hAnsi="Sylfaen" w:cs="Helvetica"/>
          <w:sz w:val="22"/>
          <w:szCs w:val="22"/>
          <w:lang w:val="en-GB"/>
        </w:rPr>
        <w:t xml:space="preserve"> </w:t>
      </w:r>
      <w:proofErr w:type="spellStart"/>
      <w:r w:rsidR="00C80EC4" w:rsidRPr="00FB5534">
        <w:rPr>
          <w:rFonts w:ascii="Sylfaen" w:hAnsi="Sylfaen" w:cs="Helvetica"/>
          <w:sz w:val="22"/>
          <w:szCs w:val="22"/>
          <w:lang w:val="en-GB"/>
        </w:rPr>
        <w:t>მენეჯერებისთვის</w:t>
      </w:r>
      <w:proofErr w:type="spellEnd"/>
      <w:r w:rsidR="00C80EC4" w:rsidRPr="00FB5534">
        <w:rPr>
          <w:rFonts w:ascii="Sylfaen" w:hAnsi="Sylfaen" w:cs="Helvetica"/>
          <w:sz w:val="22"/>
          <w:szCs w:val="22"/>
          <w:lang w:val="en-GB"/>
        </w:rPr>
        <w:t xml:space="preserve">. </w:t>
      </w:r>
    </w:p>
    <w:p w14:paraId="6848C04D" w14:textId="77777777"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ადამიანური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რესურსების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გაძლიერება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პოლიტიკის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დანერგვა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წინ</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გადადგმული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ნაბიჯი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მრავალი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თვალსაზრისით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მთლიანად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საშუალო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გრძლევადიან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პერიოდში</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სასარგებლო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იქნება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საჯარო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სამსახურის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დებულებების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სავალდებულო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ხასიათიდან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გამომდინარე</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ვალდებულია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შექმნას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გათვალისწინებული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კრიტერიუმების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დაცვით</w:t>
      </w:r>
      <w:proofErr w:type="spellEnd"/>
      <w:r w:rsidRPr="00FB5534">
        <w:rPr>
          <w:rFonts w:ascii="Sylfaen" w:hAnsi="Sylfaen" w:cs="Helvetica"/>
          <w:sz w:val="22"/>
          <w:szCs w:val="22"/>
          <w:lang w:val="en-GB"/>
        </w:rPr>
        <w:t xml:space="preserve">. </w:t>
      </w:r>
    </w:p>
    <w:p w14:paraId="4A06442E" w14:textId="17D6A97A" w:rsidR="00C80EC4" w:rsidRPr="00FB5534" w:rsidRDefault="00C80EC4" w:rsidP="00780344">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lastRenderedPageBreak/>
        <w:t>აღნიშნული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აქტივობების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განხორციელების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შედეგად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დასაქმებულთა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გადინების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მაჩვენებელი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w:t>
      </w:r>
      <w:proofErr w:type="spellStart"/>
      <w:r w:rsidRPr="00FB5534">
        <w:rPr>
          <w:rFonts w:ascii="Sylfaen" w:hAnsi="Sylfaen" w:cs="Helvetica"/>
          <w:sz w:val="22"/>
          <w:szCs w:val="22"/>
          <w:lang w:val="en-GB"/>
        </w:rPr>
        <w:t>ერთ</w:t>
      </w:r>
      <w:proofErr w:type="spellEnd"/>
      <w:r w:rsidRPr="00FB5534">
        <w:rPr>
          <w:rFonts w:ascii="Sylfaen" w:hAnsi="Sylfaen" w:cs="Helvetica"/>
          <w:sz w:val="22"/>
          <w:szCs w:val="22"/>
          <w:lang w:val="ka-GE"/>
        </w:rPr>
        <w:t>სა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ი</w:t>
      </w:r>
      <w:r w:rsidRPr="00FB5534">
        <w:rPr>
          <w:rFonts w:ascii="Sylfaen" w:hAnsi="Sylfaen" w:cs="Helvetica"/>
          <w:sz w:val="22"/>
          <w:szCs w:val="22"/>
          <w:lang w:val="ka-GE"/>
        </w:rPr>
        <w:t>მა</w:t>
      </w:r>
      <w:proofErr w:type="spellStart"/>
      <w:r w:rsidRPr="00FB5534">
        <w:rPr>
          <w:rFonts w:ascii="Sylfaen" w:hAnsi="Sylfaen" w:cs="Helvetica"/>
          <w:sz w:val="22"/>
          <w:szCs w:val="22"/>
          <w:lang w:val="en-GB"/>
        </w:rPr>
        <w:t>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პერიოდში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w:t>
      </w:r>
      <w:proofErr w:type="spellEnd"/>
      <w:r w:rsidRPr="00FB5534">
        <w:rPr>
          <w:rFonts w:ascii="Sylfaen" w:hAnsi="Sylfaen" w:cs="Helvetica"/>
          <w:sz w:val="22"/>
          <w:szCs w:val="22"/>
          <w:lang w:val="ka-GE"/>
        </w:rPr>
        <w:t xml:space="preserve">სულ პირთა რაოდენობა შეფარდებული </w:t>
      </w:r>
      <w:proofErr w:type="spellStart"/>
      <w:r w:rsidRPr="00FB5534">
        <w:rPr>
          <w:rFonts w:ascii="Sylfaen" w:hAnsi="Sylfaen" w:cs="Helvetica"/>
          <w:sz w:val="22"/>
          <w:szCs w:val="22"/>
          <w:lang w:val="en-GB"/>
        </w:rPr>
        <w:t>მუდმივად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დასაქმებულთა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რაოდენობა</w:t>
      </w:r>
      <w:proofErr w:type="spellEnd"/>
      <w:r w:rsidRPr="00FB5534">
        <w:rPr>
          <w:rFonts w:ascii="Sylfaen" w:hAnsi="Sylfaen" w:cs="Helvetica"/>
          <w:sz w:val="22"/>
          <w:szCs w:val="22"/>
          <w:lang w:val="ka-GE"/>
        </w:rPr>
        <w:t xml:space="preserve">სთან)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შემცირდეს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2023 </w:t>
      </w:r>
      <w:proofErr w:type="spellStart"/>
      <w:r w:rsidRPr="00FB5534">
        <w:rPr>
          <w:rFonts w:ascii="Sylfaen" w:hAnsi="Sylfaen" w:cs="Helvetica"/>
          <w:sz w:val="22"/>
          <w:szCs w:val="22"/>
          <w:lang w:val="en-GB"/>
        </w:rPr>
        <w:t>წლისთვის</w:t>
      </w:r>
      <w:proofErr w:type="spellEnd"/>
      <w:r w:rsidRPr="00FB5534">
        <w:rPr>
          <w:rFonts w:ascii="Sylfaen" w:hAnsi="Sylfaen" w:cs="Helvetica"/>
          <w:sz w:val="22"/>
          <w:szCs w:val="22"/>
          <w:lang w:val="en-GB"/>
        </w:rPr>
        <w:t xml:space="preserve"> 5%-ს </w:t>
      </w:r>
      <w:proofErr w:type="spellStart"/>
      <w:r w:rsidRPr="00FB5534">
        <w:rPr>
          <w:rFonts w:ascii="Sylfaen" w:hAnsi="Sylfaen" w:cs="Helvetica"/>
          <w:sz w:val="22"/>
          <w:szCs w:val="22"/>
          <w:lang w:val="en-GB"/>
        </w:rPr>
        <w:t>არ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აღემატებოდეს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en-GB"/>
        </w:rPr>
        <w:t xml:space="preserve"> 2019 </w:t>
      </w:r>
      <w:proofErr w:type="spellStart"/>
      <w:r w:rsidRPr="00FB5534">
        <w:rPr>
          <w:rFonts w:ascii="Sylfaen" w:hAnsi="Sylfaen" w:cs="Helvetica"/>
          <w:sz w:val="22"/>
          <w:szCs w:val="22"/>
          <w:lang w:val="en-GB"/>
        </w:rPr>
        <w:t>წლ</w:t>
      </w:r>
      <w:proofErr w:type="spellEnd"/>
      <w:r w:rsidRPr="00FB5534">
        <w:rPr>
          <w:rFonts w:ascii="Sylfaen" w:hAnsi="Sylfaen" w:cs="Helvetica"/>
          <w:sz w:val="22"/>
          <w:szCs w:val="22"/>
          <w:lang w:val="ka-GE"/>
        </w:rPr>
        <w:t>იდან</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დაიწყება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თანამშრომელთა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კმაყოფილების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კვლევა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მუდმივ</w:t>
      </w:r>
      <w:proofErr w:type="spellEnd"/>
      <w:r w:rsidRPr="00FB5534">
        <w:rPr>
          <w:rFonts w:ascii="Sylfaen" w:hAnsi="Sylfaen" w:cs="Helvetica"/>
          <w:sz w:val="22"/>
          <w:szCs w:val="22"/>
          <w:lang w:val="ka-GE"/>
        </w:rPr>
        <w:t>ად</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ხდებოდეს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დასაქმებულთა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კმაყოფილების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ხარისხ</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მონიტორინგი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გარემოს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სხვადასხვა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ასპექტით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კმაყოფილების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ექნებათ</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გამოთქვან </w:t>
      </w:r>
      <w:proofErr w:type="spellStart"/>
      <w:r w:rsidRPr="00FB5534">
        <w:rPr>
          <w:rFonts w:ascii="Sylfaen" w:hAnsi="Sylfaen" w:cs="Helvetica"/>
          <w:sz w:val="22"/>
          <w:szCs w:val="22"/>
          <w:lang w:val="en-GB"/>
        </w:rPr>
        <w:t>იდეები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რეკომენდაციები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დასაქმებულთა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კეთილდღეობის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გაუმჯობესების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ხელშესაწყობად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მიზანია</w:t>
      </w:r>
      <w:proofErr w:type="spellEnd"/>
      <w:r w:rsidRPr="00FB5534">
        <w:rPr>
          <w:rFonts w:ascii="Sylfaen" w:hAnsi="Sylfaen" w:cs="Helvetica"/>
          <w:sz w:val="22"/>
          <w:szCs w:val="22"/>
          <w:lang w:val="en-GB"/>
        </w:rPr>
        <w:t xml:space="preserve">, 2023 </w:t>
      </w:r>
      <w:proofErr w:type="spellStart"/>
      <w:r w:rsidRPr="00FB5534">
        <w:rPr>
          <w:rFonts w:ascii="Sylfaen" w:hAnsi="Sylfaen" w:cs="Helvetica"/>
          <w:sz w:val="22"/>
          <w:szCs w:val="22"/>
          <w:lang w:val="en-GB"/>
        </w:rPr>
        <w:t>წლისთვის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კვლევის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შედეგ</w:t>
      </w:r>
      <w:proofErr w:type="spellEnd"/>
      <w:r w:rsidRPr="00FB5534">
        <w:rPr>
          <w:rFonts w:ascii="Sylfaen" w:hAnsi="Sylfaen" w:cs="Helvetica"/>
          <w:sz w:val="22"/>
          <w:szCs w:val="22"/>
          <w:lang w:val="ka-GE"/>
        </w:rPr>
        <w:t>ად გამოთქმული</w:t>
      </w:r>
      <w:r w:rsidRPr="00FB5534">
        <w:rPr>
          <w:rFonts w:ascii="Sylfaen" w:hAnsi="Sylfaen" w:cs="Helvetica"/>
          <w:sz w:val="22"/>
          <w:szCs w:val="22"/>
          <w:lang w:val="en-GB"/>
        </w:rPr>
        <w:t xml:space="preserve"> </w:t>
      </w:r>
      <w:r w:rsidRPr="00FB5534">
        <w:rPr>
          <w:rFonts w:ascii="Sylfaen" w:hAnsi="Sylfaen" w:cs="Helvetica"/>
          <w:sz w:val="22"/>
          <w:szCs w:val="22"/>
          <w:lang w:val="ka-GE"/>
        </w:rPr>
        <w:t>შეფასებების სულ მცირე</w:t>
      </w:r>
      <w:r w:rsidRPr="00FB5534">
        <w:rPr>
          <w:rFonts w:ascii="Sylfaen" w:hAnsi="Sylfaen" w:cs="Helvetica"/>
          <w:sz w:val="22"/>
          <w:szCs w:val="22"/>
          <w:lang w:val="en-GB"/>
        </w:rPr>
        <w:t xml:space="preserve"> 80% </w:t>
      </w:r>
      <w:proofErr w:type="spellStart"/>
      <w:r w:rsidRPr="00FB5534">
        <w:rPr>
          <w:rFonts w:ascii="Sylfaen" w:hAnsi="Sylfaen" w:cs="Helvetica"/>
          <w:sz w:val="22"/>
          <w:szCs w:val="22"/>
          <w:lang w:val="en-GB"/>
        </w:rPr>
        <w:t>პოზიტიურ</w:t>
      </w:r>
      <w:proofErr w:type="spellEnd"/>
      <w:r w:rsidRPr="00FB5534">
        <w:rPr>
          <w:rFonts w:ascii="Sylfaen" w:hAnsi="Sylfaen" w:cs="Helvetica"/>
          <w:sz w:val="22"/>
          <w:szCs w:val="22"/>
          <w:lang w:val="ka-GE"/>
        </w:rPr>
        <w:t>ი იყოს.</w:t>
      </w:r>
      <w:r w:rsidRPr="00FB5534">
        <w:rPr>
          <w:rFonts w:ascii="Sylfaen" w:hAnsi="Sylfaen" w:cs="Helvetica"/>
          <w:sz w:val="22"/>
          <w:szCs w:val="22"/>
          <w:lang w:val="en-GB"/>
        </w:rPr>
        <w:t xml:space="preserve"> </w:t>
      </w:r>
    </w:p>
    <w:p w14:paraId="6D727C5D" w14:textId="77777777" w:rsidR="00C80EC4" w:rsidRPr="00FB5534" w:rsidRDefault="00C80EC4" w:rsidP="007065D9">
      <w:pPr>
        <w:autoSpaceDE w:val="0"/>
        <w:autoSpaceDN w:val="0"/>
        <w:adjustRightInd w:val="0"/>
        <w:spacing w:before="240" w:after="120"/>
        <w:jc w:val="both"/>
        <w:rPr>
          <w:rFonts w:ascii="Sylfaen" w:hAnsi="Sylfaen" w:cs="Times New Roman"/>
          <w:b/>
          <w:sz w:val="22"/>
          <w:szCs w:val="22"/>
          <w:lang w:val="en-GB"/>
        </w:rPr>
      </w:pPr>
      <w:proofErr w:type="spellStart"/>
      <w:r w:rsidRPr="00FB5534">
        <w:rPr>
          <w:rFonts w:ascii="Sylfaen" w:hAnsi="Sylfaen" w:cs="Helvetica"/>
          <w:b/>
          <w:sz w:val="22"/>
          <w:szCs w:val="22"/>
          <w:lang w:val="en-GB"/>
        </w:rPr>
        <w:t>მიმართულება</w:t>
      </w:r>
      <w:proofErr w:type="spellEnd"/>
      <w:r w:rsidR="00931A31">
        <w:rPr>
          <w:rFonts w:ascii="Sylfaen" w:hAnsi="Sylfaen" w:cs="Times New Roman"/>
          <w:b/>
          <w:sz w:val="22"/>
          <w:szCs w:val="22"/>
          <w:lang w:val="en-GB"/>
        </w:rPr>
        <w:t xml:space="preserve"> 3.3.1</w:t>
      </w:r>
      <w:r w:rsidR="00A80811">
        <w:rPr>
          <w:rFonts w:ascii="Sylfaen" w:hAnsi="Sylfaen" w:cs="Times New Roman"/>
          <w:b/>
          <w:sz w:val="22"/>
          <w:szCs w:val="22"/>
          <w:lang w:val="ka-GE"/>
        </w:rPr>
        <w:t>.</w:t>
      </w:r>
      <w:r w:rsidRPr="00FB5534">
        <w:rPr>
          <w:rFonts w:ascii="Sylfaen" w:hAnsi="Sylfaen" w:cs="Times New Roman"/>
          <w:b/>
          <w:sz w:val="22"/>
          <w:szCs w:val="22"/>
          <w:lang w:val="en-GB"/>
        </w:rPr>
        <w:t xml:space="preserve"> </w:t>
      </w:r>
      <w:proofErr w:type="spellStart"/>
      <w:r w:rsidRPr="00FB5534">
        <w:rPr>
          <w:rFonts w:ascii="Sylfaen" w:hAnsi="Sylfaen" w:cs="Helvetica"/>
          <w:b/>
          <w:sz w:val="22"/>
          <w:szCs w:val="22"/>
          <w:lang w:val="en-GB"/>
        </w:rPr>
        <w:t>სტატისტიკის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ეროვნულ</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სისტემაში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მოტივირებული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პროფესი</w:t>
      </w:r>
      <w:proofErr w:type="spellEnd"/>
      <w:r w:rsidRPr="00FB5534">
        <w:rPr>
          <w:rFonts w:ascii="Sylfaen" w:hAnsi="Sylfaen" w:cs="Helvetica"/>
          <w:b/>
          <w:sz w:val="22"/>
          <w:szCs w:val="22"/>
          <w:lang w:val="ka-GE"/>
        </w:rPr>
        <w:t>უ</w:t>
      </w:r>
      <w:proofErr w:type="spellStart"/>
      <w:r w:rsidRPr="00FB5534">
        <w:rPr>
          <w:rFonts w:ascii="Sylfaen" w:hAnsi="Sylfaen" w:cs="Helvetica"/>
          <w:b/>
          <w:sz w:val="22"/>
          <w:szCs w:val="22"/>
          <w:lang w:val="en-GB"/>
        </w:rPr>
        <w:t>ლი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გუნდის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შექმნა</w:t>
      </w:r>
      <w:proofErr w:type="spellEnd"/>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192E8ACA" w14:textId="77777777" w:rsidTr="007E509A">
        <w:trPr>
          <w:trHeight w:val="309"/>
        </w:trPr>
        <w:tc>
          <w:tcPr>
            <w:tcW w:w="4868" w:type="dxa"/>
            <w:vAlign w:val="center"/>
          </w:tcPr>
          <w:p w14:paraId="5C19EBF4"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697DC655"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3298D5E2" w14:textId="77777777" w:rsidTr="007E509A">
        <w:tc>
          <w:tcPr>
            <w:tcW w:w="4868" w:type="dxa"/>
            <w:vAlign w:val="center"/>
          </w:tcPr>
          <w:p w14:paraId="298F2E0B" w14:textId="77777777"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კვალიფიციური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გამოცდილი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კადრების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სამსახურში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აყვანისა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შენარჩუნების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პოლიტიკის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დანერგვა</w:t>
            </w:r>
            <w:r w:rsidRPr="00FB5534">
              <w:rPr>
                <w:rFonts w:ascii="Sylfaen" w:hAnsi="Sylfaen" w:cs="Helvetica"/>
                <w:sz w:val="22"/>
                <w:szCs w:val="22"/>
                <w:lang w:val="en-GB"/>
              </w:rPr>
              <w:t xml:space="preserve"> </w:t>
            </w:r>
          </w:p>
        </w:tc>
        <w:tc>
          <w:tcPr>
            <w:tcW w:w="4868" w:type="dxa"/>
            <w:shd w:val="clear" w:color="auto" w:fill="auto"/>
            <w:vAlign w:val="center"/>
          </w:tcPr>
          <w:p w14:paraId="74E61A7C" w14:textId="77777777" w:rsidR="00C80EC4" w:rsidRPr="00FB5534" w:rsidRDefault="00C80EC4" w:rsidP="007E509A">
            <w:pPr>
              <w:pStyle w:val="HTMLPreformatted"/>
              <w:shd w:val="clear" w:color="auto" w:fill="F8F9FA"/>
              <w:rPr>
                <w:rFonts w:ascii="Sylfaen" w:eastAsiaTheme="minorHAnsi" w:hAnsi="Sylfaen" w:cs="Helvetica"/>
                <w:sz w:val="22"/>
                <w:szCs w:val="22"/>
                <w:lang w:val="en-US" w:eastAsia="en-US"/>
              </w:rPr>
            </w:pPr>
            <w:proofErr w:type="spellStart"/>
            <w:r w:rsidRPr="00FB5534">
              <w:rPr>
                <w:rFonts w:ascii="Sylfaen" w:eastAsiaTheme="minorHAnsi" w:hAnsi="Sylfaen" w:cs="Helvetica"/>
                <w:sz w:val="22"/>
                <w:szCs w:val="22"/>
                <w:lang w:val="en-US" w:eastAsia="en-US"/>
              </w:rPr>
              <w:t>ადამიანური</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რესურსების</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მართვის</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სახელმძღვანელო</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პრინციპები</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შექმნილია</w:t>
            </w:r>
            <w:proofErr w:type="spellEnd"/>
            <w:r w:rsidRPr="00FB5534">
              <w:rPr>
                <w:rFonts w:ascii="Sylfaen" w:eastAsiaTheme="minorHAnsi" w:hAnsi="Sylfaen" w:cs="Helvetica"/>
                <w:sz w:val="22"/>
                <w:szCs w:val="22"/>
                <w:lang w:val="en-US" w:eastAsia="en-US"/>
              </w:rPr>
              <w:t>;</w:t>
            </w:r>
          </w:p>
          <w:p w14:paraId="3A92F39E" w14:textId="77777777" w:rsidR="00C80EC4" w:rsidRPr="00FB5534" w:rsidRDefault="00C80EC4" w:rsidP="007E509A">
            <w:pPr>
              <w:pStyle w:val="HTMLPreformatted"/>
              <w:shd w:val="clear" w:color="auto" w:fill="F8F9FA"/>
              <w:rPr>
                <w:rFonts w:ascii="Sylfaen" w:eastAsiaTheme="minorHAnsi" w:hAnsi="Sylfaen" w:cs="Times New Roman"/>
                <w:sz w:val="22"/>
                <w:szCs w:val="22"/>
                <w:lang w:val="ka-GE" w:eastAsia="en-US"/>
              </w:rPr>
            </w:pPr>
            <w:proofErr w:type="spellStart"/>
            <w:r w:rsidRPr="00FB5534">
              <w:rPr>
                <w:rFonts w:ascii="Sylfaen" w:eastAsiaTheme="minorHAnsi" w:hAnsi="Sylfaen" w:cs="Helvetica"/>
                <w:sz w:val="22"/>
                <w:szCs w:val="22"/>
                <w:lang w:val="en-US" w:eastAsia="en-US"/>
              </w:rPr>
              <w:t>საქსტატი</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დასაქმებასთან</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დაკავშირებულ</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ყველა</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თემატურ</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ფორუმზეა</w:t>
            </w:r>
            <w:proofErr w:type="spellEnd"/>
            <w:r w:rsidRPr="00FB5534">
              <w:rPr>
                <w:rFonts w:ascii="Sylfaen" w:eastAsiaTheme="minorHAnsi" w:hAnsi="Sylfaen" w:cs="Helvetica"/>
                <w:sz w:val="22"/>
                <w:szCs w:val="22"/>
                <w:lang w:val="en-US" w:eastAsia="en-US"/>
              </w:rPr>
              <w:t xml:space="preserve"> </w:t>
            </w:r>
            <w:proofErr w:type="spellStart"/>
            <w:r w:rsidRPr="00FB5534">
              <w:rPr>
                <w:rFonts w:ascii="Sylfaen" w:eastAsiaTheme="minorHAnsi" w:hAnsi="Sylfaen" w:cs="Helvetica"/>
                <w:sz w:val="22"/>
                <w:szCs w:val="22"/>
                <w:lang w:val="en-US" w:eastAsia="en-US"/>
              </w:rPr>
              <w:t>წარმოდგენილი</w:t>
            </w:r>
            <w:proofErr w:type="spellEnd"/>
            <w:r w:rsidRPr="00FB5534">
              <w:rPr>
                <w:rFonts w:ascii="Sylfaen" w:eastAsiaTheme="minorHAnsi" w:hAnsi="Sylfaen" w:cs="Helvetica"/>
                <w:sz w:val="22"/>
                <w:szCs w:val="22"/>
                <w:lang w:val="en-US" w:eastAsia="en-US"/>
              </w:rPr>
              <w:t xml:space="preserve"> </w:t>
            </w:r>
          </w:p>
        </w:tc>
      </w:tr>
      <w:tr w:rsidR="00C80EC4" w:rsidRPr="00FB5534" w14:paraId="5CF7DF79" w14:textId="77777777" w:rsidTr="007E509A">
        <w:tc>
          <w:tcPr>
            <w:tcW w:w="4868" w:type="dxa"/>
            <w:vAlign w:val="center"/>
          </w:tcPr>
          <w:p w14:paraId="2C51FEA4" w14:textId="77777777" w:rsidR="00C80EC4" w:rsidRPr="00FB5534" w:rsidRDefault="00C80EC4" w:rsidP="008C2ED8">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საქმიანობის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დანერგვა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კანონმდებლობის</w:t>
            </w:r>
            <w:proofErr w:type="spellEnd"/>
            <w:r w:rsidR="008C2ED8">
              <w:rPr>
                <w:rFonts w:ascii="Sylfaen" w:hAnsi="Sylfaen" w:cs="Helvetica"/>
                <w:sz w:val="22"/>
                <w:szCs w:val="22"/>
                <w:lang w:val="ka-GE"/>
              </w:rPr>
              <w:t xml:space="preserve"> </w:t>
            </w:r>
            <w:proofErr w:type="spellStart"/>
            <w:r w:rsidRPr="00FB5534">
              <w:rPr>
                <w:rFonts w:ascii="Sylfaen" w:hAnsi="Sylfaen" w:cs="Helvetica"/>
                <w:sz w:val="22"/>
                <w:szCs w:val="22"/>
                <w:lang w:val="en-GB"/>
              </w:rPr>
              <w:t>შესაბამისად</w:t>
            </w:r>
            <w:proofErr w:type="spellEnd"/>
          </w:p>
        </w:tc>
        <w:tc>
          <w:tcPr>
            <w:tcW w:w="4868" w:type="dxa"/>
            <w:vAlign w:val="center"/>
          </w:tcPr>
          <w:p w14:paraId="60A2B49D" w14:textId="3329FD0F" w:rsidR="00C80EC4" w:rsidRPr="00FB5534" w:rsidRDefault="00C80EC4" w:rsidP="007E509A">
            <w:pPr>
              <w:rPr>
                <w:rFonts w:ascii="Sylfaen" w:hAnsi="Sylfaen" w:cs="Times New Roman"/>
                <w:lang w:val="tr-TR"/>
              </w:rPr>
            </w:pPr>
            <w:r w:rsidRPr="00FB5534">
              <w:rPr>
                <w:rFonts w:ascii="Sylfaen" w:hAnsi="Sylfaen" w:cs="Helvetica"/>
                <w:sz w:val="22"/>
                <w:szCs w:val="22"/>
                <w:lang w:val="tr-TR"/>
              </w:rPr>
              <w:t xml:space="preserve">სისტემა დანერგილია და საქსტატის ყველა თანამშრომელი შეფასებულია საქმიანობის შეფასების ახალი სისტემის მიხედვით </w:t>
            </w:r>
          </w:p>
        </w:tc>
      </w:tr>
    </w:tbl>
    <w:p w14:paraId="2C450923" w14:textId="77777777" w:rsidR="00C80EC4" w:rsidRPr="00FB5534" w:rsidRDefault="00C80EC4" w:rsidP="00C80EC4">
      <w:pPr>
        <w:autoSpaceDE w:val="0"/>
        <w:autoSpaceDN w:val="0"/>
        <w:adjustRightInd w:val="0"/>
        <w:jc w:val="both"/>
        <w:rPr>
          <w:rFonts w:ascii="Sylfaen" w:hAnsi="Sylfaen" w:cs="Times New Roman"/>
          <w:sz w:val="22"/>
          <w:szCs w:val="22"/>
          <w:lang w:val="en-GB"/>
        </w:rPr>
      </w:pPr>
    </w:p>
    <w:p w14:paraId="6F7C57EF" w14:textId="77777777" w:rsidR="00C80EC4" w:rsidRPr="00FB5534" w:rsidRDefault="00C80EC4" w:rsidP="007065D9">
      <w:pPr>
        <w:autoSpaceDE w:val="0"/>
        <w:autoSpaceDN w:val="0"/>
        <w:adjustRightInd w:val="0"/>
        <w:spacing w:before="240" w:after="120"/>
        <w:jc w:val="both"/>
        <w:rPr>
          <w:rFonts w:ascii="Sylfaen" w:hAnsi="Sylfaen" w:cs="Helvetica"/>
          <w:b/>
          <w:sz w:val="22"/>
          <w:szCs w:val="22"/>
          <w:lang w:val="en-GB"/>
        </w:rPr>
      </w:pPr>
      <w:proofErr w:type="spellStart"/>
      <w:r w:rsidRPr="00FB5534">
        <w:rPr>
          <w:rFonts w:ascii="Sylfaen" w:hAnsi="Sylfaen" w:cs="Helvetica"/>
          <w:b/>
          <w:sz w:val="22"/>
          <w:szCs w:val="22"/>
          <w:lang w:val="en-GB"/>
        </w:rPr>
        <w:t>მიმართულება</w:t>
      </w:r>
      <w:proofErr w:type="spellEnd"/>
      <w:r w:rsidRPr="00FB5534">
        <w:rPr>
          <w:rFonts w:ascii="Sylfaen" w:hAnsi="Sylfaen" w:cs="Times New Roman"/>
          <w:b/>
          <w:sz w:val="22"/>
          <w:szCs w:val="22"/>
          <w:lang w:val="en-GB"/>
        </w:rPr>
        <w:t xml:space="preserve"> </w:t>
      </w:r>
      <w:r w:rsidR="00931A31">
        <w:rPr>
          <w:rFonts w:ascii="Sylfaen" w:hAnsi="Sylfaen" w:cs="Times New Roman"/>
          <w:b/>
          <w:sz w:val="22"/>
          <w:szCs w:val="22"/>
          <w:lang w:val="en-GB"/>
        </w:rPr>
        <w:t>3.3.2</w:t>
      </w:r>
      <w:r w:rsidR="00A80811">
        <w:rPr>
          <w:rFonts w:ascii="Sylfaen" w:hAnsi="Sylfaen" w:cs="Times New Roman"/>
          <w:b/>
          <w:sz w:val="22"/>
          <w:szCs w:val="22"/>
          <w:lang w:val="ka-GE"/>
        </w:rPr>
        <w:t>.</w:t>
      </w:r>
      <w:r w:rsidRPr="00FB5534">
        <w:rPr>
          <w:rFonts w:ascii="Sylfaen" w:hAnsi="Sylfaen" w:cs="Times New Roman"/>
          <w:b/>
          <w:sz w:val="22"/>
          <w:szCs w:val="22"/>
          <w:lang w:val="en-GB"/>
        </w:rPr>
        <w:t xml:space="preserve"> </w:t>
      </w:r>
      <w:proofErr w:type="spellStart"/>
      <w:r w:rsidRPr="00FB5534">
        <w:rPr>
          <w:rFonts w:ascii="Sylfaen" w:hAnsi="Sylfaen" w:cs="Helvetica"/>
          <w:b/>
          <w:sz w:val="22"/>
          <w:szCs w:val="22"/>
          <w:lang w:val="en-GB"/>
        </w:rPr>
        <w:t>შესაძლებლობ</w:t>
      </w:r>
      <w:proofErr w:type="spellEnd"/>
      <w:r w:rsidRPr="00FB5534">
        <w:rPr>
          <w:rFonts w:ascii="Sylfaen" w:hAnsi="Sylfaen" w:cs="Helvetica"/>
          <w:b/>
          <w:sz w:val="22"/>
          <w:szCs w:val="22"/>
          <w:lang w:val="ka-GE"/>
        </w:rPr>
        <w:t>ებ</w:t>
      </w:r>
      <w:proofErr w:type="spellStart"/>
      <w:r w:rsidRPr="00FB5534">
        <w:rPr>
          <w:rFonts w:ascii="Sylfaen" w:hAnsi="Sylfaen" w:cs="Helvetica"/>
          <w:b/>
          <w:sz w:val="22"/>
          <w:szCs w:val="22"/>
          <w:lang w:val="en-GB"/>
        </w:rPr>
        <w:t>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გაძლიერებისკენ</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მიმართული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პროგრამების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შემუშავება</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თანამშრომლებისთვის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მიმზიდველი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და</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მდგრადი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სამუშაო</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გარემოს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შექმნის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მიზნით</w:t>
      </w:r>
      <w:proofErr w:type="spellEnd"/>
      <w:r w:rsidRPr="00FB5534">
        <w:rPr>
          <w:rFonts w:ascii="Sylfaen" w:hAnsi="Sylfaen" w:cs="Helvetica"/>
          <w:b/>
          <w:sz w:val="22"/>
          <w:szCs w:val="22"/>
          <w:lang w:val="en-GB"/>
        </w:rPr>
        <w:t xml:space="preserve">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79636009" w14:textId="77777777" w:rsidTr="007E509A">
        <w:trPr>
          <w:trHeight w:val="309"/>
        </w:trPr>
        <w:tc>
          <w:tcPr>
            <w:tcW w:w="4868" w:type="dxa"/>
            <w:vAlign w:val="center"/>
          </w:tcPr>
          <w:p w14:paraId="10464BF6"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r w:rsidRPr="00FB5534">
              <w:rPr>
                <w:rFonts w:ascii="Sylfaen" w:hAnsi="Sylfaen" w:cs="Helvetica"/>
                <w:b/>
                <w:sz w:val="22"/>
                <w:szCs w:val="22"/>
              </w:rPr>
              <w:t xml:space="preserve"> </w:t>
            </w:r>
          </w:p>
        </w:tc>
        <w:tc>
          <w:tcPr>
            <w:tcW w:w="4868" w:type="dxa"/>
            <w:vAlign w:val="center"/>
          </w:tcPr>
          <w:p w14:paraId="73DCD1A3"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2762C5AA" w14:textId="77777777" w:rsidTr="007E509A">
        <w:tc>
          <w:tcPr>
            <w:tcW w:w="4868" w:type="dxa"/>
            <w:vAlign w:val="center"/>
          </w:tcPr>
          <w:p w14:paraId="746822FE" w14:textId="77777777" w:rsidR="00C80EC4" w:rsidRPr="00FB5534" w:rsidRDefault="00C80EC4" w:rsidP="007E509A">
            <w:pPr>
              <w:rPr>
                <w:rFonts w:ascii="Sylfaen" w:hAnsi="Sylfaen" w:cs="Times New Roman"/>
                <w:lang w:val="en-GB"/>
              </w:rPr>
            </w:pPr>
            <w:proofErr w:type="spellStart"/>
            <w:r w:rsidRPr="00FB5534">
              <w:rPr>
                <w:rFonts w:ascii="Sylfaen" w:hAnsi="Sylfaen" w:cs="Helvetica"/>
                <w:sz w:val="22"/>
                <w:szCs w:val="22"/>
                <w:lang w:val="en-GB"/>
              </w:rPr>
              <w:t>თანამშრომელთა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კეთილდღეობის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გაზრდისკენ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მიმართული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მექანიზმების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შემუშავება</w:t>
            </w:r>
            <w:proofErr w:type="spellEnd"/>
            <w:r w:rsidRPr="00FB5534">
              <w:rPr>
                <w:rFonts w:ascii="Sylfaen" w:hAnsi="Sylfaen" w:cs="Helvetica"/>
                <w:sz w:val="22"/>
                <w:szCs w:val="22"/>
                <w:lang w:val="en-GB"/>
              </w:rPr>
              <w:t xml:space="preserve"> </w:t>
            </w:r>
          </w:p>
        </w:tc>
        <w:tc>
          <w:tcPr>
            <w:tcW w:w="4868" w:type="dxa"/>
            <w:vAlign w:val="center"/>
          </w:tcPr>
          <w:p w14:paraId="5A134F80" w14:textId="77777777" w:rsidR="00C80EC4" w:rsidRPr="00FB5534" w:rsidRDefault="00C80EC4" w:rsidP="007E509A">
            <w:pPr>
              <w:rPr>
                <w:rFonts w:ascii="Sylfaen" w:hAnsi="Sylfaen" w:cs="Times New Roman"/>
                <w:lang w:val="en-GB"/>
              </w:rPr>
            </w:pPr>
            <w:proofErr w:type="spellStart"/>
            <w:r w:rsidRPr="00FB5534">
              <w:rPr>
                <w:rFonts w:ascii="Sylfaen" w:hAnsi="Sylfaen" w:cs="Helvetica"/>
                <w:sz w:val="22"/>
                <w:szCs w:val="22"/>
                <w:lang w:val="en-GB"/>
              </w:rPr>
              <w:t>თანამშრომელთა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რაოდენობ</w:t>
            </w:r>
            <w:proofErr w:type="spellEnd"/>
            <w:r w:rsidRPr="00FB5534">
              <w:rPr>
                <w:rFonts w:ascii="Sylfaen" w:hAnsi="Sylfaen" w:cs="Helvetica"/>
                <w:sz w:val="22"/>
                <w:szCs w:val="22"/>
                <w:lang w:val="ka-GE"/>
              </w:rPr>
              <w:t xml:space="preserve">ა ადეკვატურია და განხორციელებულია შესაბამისი ქმედებები მათი </w:t>
            </w:r>
            <w:proofErr w:type="spellStart"/>
            <w:r w:rsidRPr="00FB5534">
              <w:rPr>
                <w:rFonts w:ascii="Sylfaen" w:hAnsi="Sylfaen" w:cs="Helvetica"/>
                <w:sz w:val="22"/>
                <w:szCs w:val="22"/>
                <w:lang w:val="en-GB"/>
              </w:rPr>
              <w:t>განთავსების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პირობების გასაუმჯობესებლად,</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კეთილდღეობის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გაზრდას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ემსახურება</w:t>
            </w:r>
            <w:proofErr w:type="spellEnd"/>
            <w:r w:rsidRPr="00FB5534">
              <w:rPr>
                <w:rFonts w:ascii="Sylfaen" w:hAnsi="Sylfaen" w:cs="Helvetica"/>
                <w:sz w:val="22"/>
                <w:szCs w:val="22"/>
                <w:lang w:val="en-GB"/>
              </w:rPr>
              <w:t xml:space="preserve">; </w:t>
            </w:r>
          </w:p>
          <w:p w14:paraId="31DDCAA0" w14:textId="77777777" w:rsidR="00C80EC4" w:rsidRPr="00FB5534" w:rsidRDefault="00C80EC4" w:rsidP="007E509A">
            <w:pPr>
              <w:rPr>
                <w:rFonts w:ascii="Sylfaen" w:hAnsi="Sylfaen" w:cs="Helvetica"/>
                <w:lang w:val="en-GB"/>
              </w:rPr>
            </w:pPr>
            <w:r w:rsidRPr="00FB5534">
              <w:rPr>
                <w:rFonts w:ascii="Sylfaen" w:hAnsi="Sylfaen" w:cs="Helvetica"/>
                <w:sz w:val="22"/>
                <w:szCs w:val="22"/>
                <w:lang w:val="ka-GE"/>
              </w:rPr>
              <w:t xml:space="preserve">შრომის </w:t>
            </w:r>
            <w:proofErr w:type="spellStart"/>
            <w:r w:rsidRPr="00FB5534">
              <w:rPr>
                <w:rFonts w:ascii="Sylfaen" w:hAnsi="Sylfaen" w:cs="Helvetica"/>
                <w:sz w:val="22"/>
                <w:szCs w:val="22"/>
                <w:lang w:val="en-GB"/>
              </w:rPr>
              <w:t>ანაზღაურება</w:t>
            </w:r>
            <w:proofErr w:type="spellEnd"/>
            <w:r w:rsidRPr="00FB5534">
              <w:rPr>
                <w:rFonts w:ascii="Sylfaen" w:hAnsi="Sylfaen" w:cs="Helvetica"/>
                <w:sz w:val="22"/>
                <w:szCs w:val="22"/>
                <w:lang w:val="en-GB"/>
              </w:rPr>
              <w:t xml:space="preserve"> 10%-</w:t>
            </w:r>
            <w:proofErr w:type="spellStart"/>
            <w:r w:rsidRPr="00FB5534">
              <w:rPr>
                <w:rFonts w:ascii="Sylfaen" w:hAnsi="Sylfaen" w:cs="Helvetica"/>
                <w:sz w:val="22"/>
                <w:szCs w:val="22"/>
                <w:lang w:val="en-GB"/>
              </w:rPr>
              <w:t>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გაზრდილი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უფრო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კონკურენტუნარიანია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საჯარო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სამსახურის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სფეროებში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დასაქმებულ</w:t>
            </w:r>
            <w:proofErr w:type="spellEnd"/>
            <w:r w:rsidRPr="00FB5534">
              <w:rPr>
                <w:rFonts w:ascii="Sylfaen" w:hAnsi="Sylfaen" w:cs="Helvetica"/>
                <w:sz w:val="22"/>
                <w:szCs w:val="22"/>
                <w:lang w:val="ka-GE"/>
              </w:rPr>
              <w:t>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მოხელეების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ანაზღაურებ</w:t>
            </w:r>
            <w:proofErr w:type="spellEnd"/>
            <w:r w:rsidRPr="00FB5534">
              <w:rPr>
                <w:rFonts w:ascii="Sylfaen" w:hAnsi="Sylfaen" w:cs="Helvetica"/>
                <w:sz w:val="22"/>
                <w:szCs w:val="22"/>
                <w:lang w:val="ka-GE"/>
              </w:rPr>
              <w:t>ი</w:t>
            </w:r>
            <w:r w:rsidRPr="00FB5534">
              <w:rPr>
                <w:rFonts w:ascii="Sylfaen" w:hAnsi="Sylfaen" w:cs="Helvetica"/>
                <w:sz w:val="22"/>
                <w:szCs w:val="22"/>
                <w:lang w:val="en-GB"/>
              </w:rPr>
              <w:t xml:space="preserve">ს </w:t>
            </w:r>
            <w:proofErr w:type="spellStart"/>
            <w:r w:rsidRPr="00FB5534">
              <w:rPr>
                <w:rFonts w:ascii="Sylfaen" w:hAnsi="Sylfaen" w:cs="Helvetica"/>
                <w:sz w:val="22"/>
                <w:szCs w:val="22"/>
                <w:lang w:val="en-GB"/>
              </w:rPr>
              <w:t>მიმართ</w:t>
            </w:r>
            <w:proofErr w:type="spellEnd"/>
            <w:r w:rsidRPr="00FB5534">
              <w:rPr>
                <w:rFonts w:ascii="Sylfaen" w:hAnsi="Sylfaen" w:cs="Helvetica"/>
                <w:sz w:val="22"/>
                <w:szCs w:val="22"/>
                <w:lang w:val="en-GB"/>
              </w:rPr>
              <w:t>;</w:t>
            </w:r>
          </w:p>
          <w:p w14:paraId="24B32FE6" w14:textId="77777777" w:rsidR="00C80EC4" w:rsidRPr="00FB5534" w:rsidRDefault="00C80EC4" w:rsidP="007E509A">
            <w:pPr>
              <w:rPr>
                <w:rFonts w:ascii="Sylfaen" w:hAnsi="Sylfaen" w:cs="Helvetica"/>
                <w:lang w:val="en-GB"/>
              </w:rPr>
            </w:pPr>
            <w:proofErr w:type="spellStart"/>
            <w:r w:rsidRPr="00FB5534">
              <w:rPr>
                <w:rFonts w:ascii="Sylfaen" w:hAnsi="Sylfaen" w:cs="Helvetica"/>
                <w:sz w:val="22"/>
                <w:szCs w:val="22"/>
                <w:lang w:val="en-GB"/>
              </w:rPr>
              <w:t>ტექნიკა</w:t>
            </w:r>
            <w:proofErr w:type="spellEnd"/>
            <w:r w:rsidRPr="00FB5534">
              <w:rPr>
                <w:rFonts w:ascii="Sylfaen" w:hAnsi="Sylfaen" w:cs="Helvetica"/>
                <w:sz w:val="22"/>
                <w:szCs w:val="22"/>
                <w:lang w:val="ka-GE"/>
              </w:rPr>
              <w:t xml:space="preserve"> და აღჭურვილობა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განახლებულია</w:t>
            </w:r>
            <w:proofErr w:type="spellEnd"/>
            <w:r w:rsidRPr="00FB5534">
              <w:rPr>
                <w:rFonts w:ascii="Sylfaen" w:hAnsi="Sylfaen" w:cs="Helvetica"/>
                <w:sz w:val="22"/>
                <w:szCs w:val="22"/>
                <w:lang w:val="en-GB"/>
              </w:rPr>
              <w:t xml:space="preserve">; </w:t>
            </w:r>
          </w:p>
          <w:p w14:paraId="094140E2" w14:textId="156DDFA8" w:rsidR="00C80EC4" w:rsidRPr="00FB5534" w:rsidRDefault="00C80EC4" w:rsidP="007E509A">
            <w:pPr>
              <w:rPr>
                <w:rFonts w:ascii="Sylfaen" w:hAnsi="Sylfaen" w:cs="Times New Roman"/>
                <w:lang w:val="en-GB"/>
              </w:rPr>
            </w:pPr>
            <w:proofErr w:type="spellStart"/>
            <w:r w:rsidRPr="00FB5534">
              <w:rPr>
                <w:rFonts w:ascii="Sylfaen" w:hAnsi="Sylfaen" w:cs="Helvetica"/>
                <w:sz w:val="22"/>
                <w:szCs w:val="22"/>
                <w:lang w:val="en-GB"/>
              </w:rPr>
              <w:t>მოქნილი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სამუშაო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განრიგი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დანერგილია</w:t>
            </w:r>
          </w:p>
        </w:tc>
      </w:tr>
      <w:tr w:rsidR="00C80EC4" w:rsidRPr="00FB5534" w14:paraId="48EE30EE" w14:textId="77777777" w:rsidTr="007E509A">
        <w:tc>
          <w:tcPr>
            <w:tcW w:w="4868" w:type="dxa"/>
            <w:vAlign w:val="center"/>
          </w:tcPr>
          <w:p w14:paraId="1345E101" w14:textId="77777777" w:rsidR="00C80EC4" w:rsidRPr="00FB5534" w:rsidRDefault="00C80EC4" w:rsidP="007E509A">
            <w:pPr>
              <w:rPr>
                <w:rFonts w:ascii="Sylfaen" w:hAnsi="Sylfaen" w:cs="Times New Roman"/>
                <w:lang w:val="en-GB"/>
              </w:rPr>
            </w:pP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თანამშრომელთა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სქემის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შემუშავება</w:t>
            </w:r>
            <w:proofErr w:type="spellEnd"/>
            <w:r w:rsidRPr="00FB5534">
              <w:rPr>
                <w:rFonts w:ascii="Sylfaen" w:hAnsi="Sylfaen" w:cs="Helvetica"/>
                <w:sz w:val="22"/>
                <w:szCs w:val="22"/>
                <w:lang w:val="en-GB"/>
              </w:rPr>
              <w:t xml:space="preserve"> </w:t>
            </w:r>
          </w:p>
        </w:tc>
        <w:tc>
          <w:tcPr>
            <w:tcW w:w="4868" w:type="dxa"/>
            <w:vAlign w:val="center"/>
          </w:tcPr>
          <w:p w14:paraId="7AD59975" w14:textId="77777777" w:rsidR="00C80EC4" w:rsidRPr="00FB5534" w:rsidRDefault="00C80EC4" w:rsidP="007E509A">
            <w:pPr>
              <w:rPr>
                <w:rFonts w:ascii="Sylfaen" w:hAnsi="Sylfaen" w:cs="Times New Roman"/>
                <w:lang w:val="en-GB"/>
              </w:rPr>
            </w:pP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თანამშრომელთა</w:t>
            </w:r>
            <w:proofErr w:type="spellEnd"/>
            <w:r w:rsidRPr="00FB5534">
              <w:rPr>
                <w:rFonts w:ascii="Sylfaen" w:hAnsi="Sylfaen" w:cs="Times New Roman"/>
                <w:sz w:val="22"/>
                <w:szCs w:val="22"/>
                <w:lang w:val="en-GB"/>
              </w:rPr>
              <w:t xml:space="preserve"> </w:t>
            </w:r>
            <w:proofErr w:type="spellStart"/>
            <w:r w:rsidRPr="00FB5534">
              <w:rPr>
                <w:rFonts w:ascii="Sylfaen" w:hAnsi="Sylfaen" w:cs="Helvetica"/>
                <w:sz w:val="22"/>
                <w:szCs w:val="22"/>
                <w:lang w:val="en-GB"/>
              </w:rPr>
              <w:t>შეფასება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ჩატარებულია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კუთხით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საჭიროებები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გამოვლენილია</w:t>
            </w:r>
            <w:proofErr w:type="spellEnd"/>
            <w:r w:rsidRPr="00FB5534">
              <w:rPr>
                <w:rFonts w:ascii="Sylfaen" w:hAnsi="Sylfaen" w:cs="Helvetica"/>
                <w:sz w:val="22"/>
                <w:szCs w:val="22"/>
                <w:lang w:val="en-GB"/>
              </w:rPr>
              <w:t xml:space="preserve">; </w:t>
            </w:r>
          </w:p>
          <w:p w14:paraId="6F6D2340" w14:textId="3C68A424" w:rsidR="00C80EC4" w:rsidRPr="00FB5534" w:rsidRDefault="00C80EC4" w:rsidP="001A6D6C">
            <w:pPr>
              <w:rPr>
                <w:rFonts w:ascii="Sylfaen" w:hAnsi="Sylfaen" w:cs="Times New Roman"/>
                <w:lang w:val="en-GB"/>
              </w:rPr>
            </w:pPr>
            <w:proofErr w:type="spellStart"/>
            <w:r w:rsidRPr="00FB5534">
              <w:rPr>
                <w:rFonts w:ascii="Sylfaen" w:hAnsi="Sylfaen" w:cs="Helvetica"/>
                <w:sz w:val="22"/>
                <w:szCs w:val="22"/>
                <w:lang w:val="en-GB"/>
              </w:rPr>
              <w:t>ტრენინგების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შემუშავებული</w:t>
            </w:r>
            <w:proofErr w:type="spellEnd"/>
            <w:r w:rsidRPr="00FB5534">
              <w:rPr>
                <w:rFonts w:ascii="Sylfaen" w:hAnsi="Sylfaen" w:cs="Helvetica"/>
                <w:sz w:val="22"/>
                <w:szCs w:val="22"/>
                <w:lang w:val="ka-GE"/>
              </w:rPr>
              <w:t>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თანამშრომლების</w:t>
            </w:r>
            <w:proofErr w:type="spellEnd"/>
            <w:r w:rsidRPr="00FB5534">
              <w:rPr>
                <w:rFonts w:ascii="Sylfaen" w:hAnsi="Sylfaen" w:cs="Helvetica"/>
                <w:sz w:val="22"/>
                <w:szCs w:val="22"/>
                <w:lang w:val="en-GB"/>
              </w:rPr>
              <w:t xml:space="preserve"> </w:t>
            </w:r>
            <w:proofErr w:type="spellStart"/>
            <w:r w:rsidR="008C2ED8" w:rsidRPr="00FB5534">
              <w:rPr>
                <w:rFonts w:ascii="Sylfaen" w:hAnsi="Sylfaen" w:cs="Helvetica"/>
                <w:sz w:val="22"/>
                <w:szCs w:val="22"/>
                <w:lang w:val="en-GB"/>
              </w:rPr>
              <w:t>შესაძლებლობების</w:t>
            </w:r>
            <w:proofErr w:type="spellEnd"/>
            <w:r w:rsidR="008C2ED8"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განვითარებისთვის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შექმნილია </w:t>
            </w:r>
            <w:proofErr w:type="spellStart"/>
            <w:r w:rsidRPr="00FB5534">
              <w:rPr>
                <w:rFonts w:ascii="Sylfaen" w:hAnsi="Sylfaen" w:cs="Helvetica"/>
                <w:sz w:val="22"/>
                <w:szCs w:val="22"/>
                <w:lang w:val="en-GB"/>
              </w:rPr>
              <w:t>სისტემური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საფუძვ</w:t>
            </w:r>
            <w:proofErr w:type="spellEnd"/>
            <w:r w:rsidRPr="00FB5534">
              <w:rPr>
                <w:rFonts w:ascii="Sylfaen" w:hAnsi="Sylfaen" w:cs="Helvetica"/>
                <w:sz w:val="22"/>
                <w:szCs w:val="22"/>
                <w:lang w:val="ka-GE"/>
              </w:rPr>
              <w:t>ე</w:t>
            </w:r>
            <w:proofErr w:type="spellStart"/>
            <w:r w:rsidRPr="00FB5534">
              <w:rPr>
                <w:rFonts w:ascii="Sylfaen" w:hAnsi="Sylfaen" w:cs="Helvetica"/>
                <w:sz w:val="22"/>
                <w:szCs w:val="22"/>
                <w:lang w:val="en-GB"/>
              </w:rPr>
              <w:t>ლი</w:t>
            </w:r>
            <w:proofErr w:type="spellEnd"/>
            <w:r w:rsidRPr="00FB5534">
              <w:rPr>
                <w:rFonts w:ascii="Sylfaen" w:hAnsi="Sylfaen" w:cs="Helvetica"/>
                <w:sz w:val="22"/>
                <w:szCs w:val="22"/>
                <w:lang w:val="ka-GE"/>
              </w:rPr>
              <w:t>, რაც</w:t>
            </w:r>
            <w:r w:rsidRPr="00FB5534">
              <w:rPr>
                <w:rFonts w:ascii="Sylfaen" w:hAnsi="Sylfaen" w:cs="Helvetica"/>
                <w:sz w:val="22"/>
                <w:szCs w:val="22"/>
                <w:lang w:val="en-GB"/>
              </w:rPr>
              <w:t xml:space="preserve"> </w:t>
            </w:r>
            <w:r w:rsidR="001A6D6C" w:rsidRPr="00FB5534">
              <w:rPr>
                <w:rFonts w:ascii="Sylfaen" w:hAnsi="Sylfaen" w:cs="Helvetica"/>
                <w:sz w:val="22"/>
                <w:szCs w:val="22"/>
                <w:lang w:val="ka-GE"/>
              </w:rPr>
              <w:t>ინფორმაცი</w:t>
            </w:r>
            <w:r w:rsidR="001A6D6C">
              <w:rPr>
                <w:rFonts w:ascii="Sylfaen" w:hAnsi="Sylfaen" w:cs="Helvetica"/>
                <w:sz w:val="22"/>
                <w:szCs w:val="22"/>
                <w:lang w:val="ka-GE"/>
              </w:rPr>
              <w:t>ულ-</w:t>
            </w:r>
            <w:proofErr w:type="spellStart"/>
            <w:r w:rsidRPr="00FB5534">
              <w:rPr>
                <w:rFonts w:ascii="Sylfaen" w:hAnsi="Sylfaen" w:cs="Helvetica"/>
                <w:sz w:val="22"/>
                <w:szCs w:val="22"/>
                <w:lang w:val="en-GB"/>
              </w:rPr>
              <w:t>ტექნოლოგიური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უნარების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განვითარებასაც მოიცავს</w:t>
            </w:r>
          </w:p>
        </w:tc>
      </w:tr>
    </w:tbl>
    <w:p w14:paraId="74D7FCD7" w14:textId="77777777" w:rsidR="005109A0" w:rsidRDefault="005109A0" w:rsidP="00C80EC4">
      <w:pPr>
        <w:pStyle w:val="Heading3"/>
        <w:rPr>
          <w:rFonts w:ascii="Sylfaen" w:eastAsia="Tahoma,Bold" w:hAnsi="Sylfaen" w:cs="Helvetica"/>
          <w:b/>
          <w:bCs/>
          <w:sz w:val="22"/>
          <w:szCs w:val="22"/>
          <w:lang w:val="en-GB"/>
        </w:rPr>
      </w:pPr>
      <w:bookmarkStart w:id="45" w:name="_Toc20241944"/>
    </w:p>
    <w:p w14:paraId="1D0BB0E7" w14:textId="77777777" w:rsidR="00C80EC4" w:rsidRPr="00F90F46" w:rsidRDefault="00C80EC4" w:rsidP="00C80EC4">
      <w:pPr>
        <w:pStyle w:val="Heading3"/>
        <w:rPr>
          <w:rFonts w:ascii="Sylfaen" w:eastAsia="Tahoma,Bold" w:hAnsi="Sylfaen" w:cs="Helvetica"/>
          <w:b/>
          <w:bCs/>
          <w:color w:val="auto"/>
          <w:sz w:val="22"/>
          <w:szCs w:val="22"/>
          <w:lang w:val="ka-GE"/>
        </w:rPr>
      </w:pPr>
      <w:bookmarkStart w:id="46" w:name="_Toc23347634"/>
      <w:proofErr w:type="spellStart"/>
      <w:r w:rsidRPr="00F90F46">
        <w:rPr>
          <w:rFonts w:ascii="Sylfaen" w:eastAsia="Tahoma,Bold" w:hAnsi="Sylfaen" w:cs="Helvetica"/>
          <w:b/>
          <w:bCs/>
          <w:color w:val="auto"/>
          <w:sz w:val="22"/>
          <w:szCs w:val="22"/>
          <w:lang w:val="en-GB"/>
        </w:rPr>
        <w:t>ამოცანა</w:t>
      </w:r>
      <w:proofErr w:type="spellEnd"/>
      <w:r w:rsidR="00931A31" w:rsidRPr="00F90F46">
        <w:rPr>
          <w:rFonts w:ascii="Sylfaen" w:eastAsia="Tahoma,Bold" w:hAnsi="Sylfaen" w:cs="Times New Roman"/>
          <w:b/>
          <w:bCs/>
          <w:color w:val="auto"/>
          <w:sz w:val="22"/>
          <w:szCs w:val="22"/>
          <w:lang w:val="en-GB"/>
        </w:rPr>
        <w:t xml:space="preserve"> 3.4</w:t>
      </w:r>
      <w:r w:rsidR="00A80811">
        <w:rPr>
          <w:rFonts w:ascii="Sylfaen" w:eastAsia="Tahoma,Bold" w:hAnsi="Sylfaen" w:cs="Times New Roman"/>
          <w:b/>
          <w:bCs/>
          <w:color w:val="auto"/>
          <w:sz w:val="22"/>
          <w:szCs w:val="22"/>
          <w:lang w:val="ka-GE"/>
        </w:rPr>
        <w:t>.</w:t>
      </w:r>
      <w:r w:rsidRPr="00F90F46">
        <w:rPr>
          <w:rFonts w:ascii="Sylfaen" w:eastAsia="Tahoma,Bold" w:hAnsi="Sylfaen" w:cs="Times New Roman"/>
          <w:b/>
          <w:bCs/>
          <w:color w:val="auto"/>
          <w:sz w:val="22"/>
          <w:szCs w:val="22"/>
          <w:lang w:val="en-GB"/>
        </w:rPr>
        <w:t xml:space="preserve"> </w:t>
      </w:r>
      <w:proofErr w:type="spellStart"/>
      <w:r w:rsidRPr="00F90F46">
        <w:rPr>
          <w:rFonts w:ascii="Sylfaen" w:eastAsia="Tahoma,Bold" w:hAnsi="Sylfaen" w:cs="Helvetica"/>
          <w:bCs/>
          <w:color w:val="auto"/>
          <w:sz w:val="22"/>
          <w:szCs w:val="22"/>
          <w:lang w:val="en-GB"/>
        </w:rPr>
        <w:t>კლასიფიკაცი</w:t>
      </w:r>
      <w:proofErr w:type="spellEnd"/>
      <w:r w:rsidRPr="00F90F46">
        <w:rPr>
          <w:rFonts w:ascii="Sylfaen" w:eastAsia="Tahoma,Bold" w:hAnsi="Sylfaen" w:cs="Helvetica"/>
          <w:bCs/>
          <w:color w:val="auto"/>
          <w:sz w:val="22"/>
          <w:szCs w:val="22"/>
          <w:lang w:val="ka-GE"/>
        </w:rPr>
        <w:t>ებ</w:t>
      </w:r>
      <w:proofErr w:type="spellStart"/>
      <w:r w:rsidRPr="00F90F46">
        <w:rPr>
          <w:rFonts w:ascii="Sylfaen" w:eastAsia="Tahoma,Bold" w:hAnsi="Sylfaen" w:cs="Helvetica"/>
          <w:bCs/>
          <w:color w:val="auto"/>
          <w:sz w:val="22"/>
          <w:szCs w:val="22"/>
          <w:lang w:val="en-GB"/>
        </w:rPr>
        <w:t>ისა</w:t>
      </w:r>
      <w:proofErr w:type="spellEnd"/>
      <w:r w:rsidRPr="00F90F46">
        <w:rPr>
          <w:rFonts w:ascii="Sylfaen" w:eastAsia="Tahoma,Bold" w:hAnsi="Sylfaen" w:cs="Helvetica"/>
          <w:bCs/>
          <w:color w:val="auto"/>
          <w:sz w:val="22"/>
          <w:szCs w:val="22"/>
          <w:lang w:val="en-GB"/>
        </w:rPr>
        <w:t xml:space="preserve"> </w:t>
      </w:r>
      <w:proofErr w:type="spellStart"/>
      <w:r w:rsidRPr="00F90F46">
        <w:rPr>
          <w:rFonts w:ascii="Sylfaen" w:eastAsia="Tahoma,Bold" w:hAnsi="Sylfaen" w:cs="Helvetica"/>
          <w:bCs/>
          <w:color w:val="auto"/>
          <w:sz w:val="22"/>
          <w:szCs w:val="22"/>
          <w:lang w:val="en-GB"/>
        </w:rPr>
        <w:t>და</w:t>
      </w:r>
      <w:proofErr w:type="spellEnd"/>
      <w:r w:rsidRPr="00F90F46">
        <w:rPr>
          <w:rFonts w:ascii="Sylfaen" w:eastAsia="Tahoma,Bold" w:hAnsi="Sylfaen" w:cs="Helvetica"/>
          <w:bCs/>
          <w:color w:val="auto"/>
          <w:sz w:val="22"/>
          <w:szCs w:val="22"/>
          <w:lang w:val="en-GB"/>
        </w:rPr>
        <w:t xml:space="preserve"> </w:t>
      </w:r>
      <w:proofErr w:type="spellStart"/>
      <w:r w:rsidRPr="00F90F46">
        <w:rPr>
          <w:rFonts w:ascii="Sylfaen" w:eastAsia="Tahoma,Bold" w:hAnsi="Sylfaen" w:cs="Helvetica"/>
          <w:bCs/>
          <w:color w:val="auto"/>
          <w:sz w:val="22"/>
          <w:szCs w:val="22"/>
          <w:lang w:val="en-GB"/>
        </w:rPr>
        <w:t>რეგისტრის</w:t>
      </w:r>
      <w:proofErr w:type="spellEnd"/>
      <w:r w:rsidRPr="00F90F46">
        <w:rPr>
          <w:rFonts w:ascii="Sylfaen" w:eastAsia="Tahoma,Bold" w:hAnsi="Sylfaen" w:cs="Helvetica"/>
          <w:bCs/>
          <w:color w:val="auto"/>
          <w:sz w:val="22"/>
          <w:szCs w:val="22"/>
          <w:lang w:val="en-GB"/>
        </w:rPr>
        <w:t xml:space="preserve"> </w:t>
      </w:r>
      <w:proofErr w:type="spellStart"/>
      <w:r w:rsidRPr="00F90F46">
        <w:rPr>
          <w:rFonts w:ascii="Sylfaen" w:eastAsia="Tahoma,Bold" w:hAnsi="Sylfaen" w:cs="Helvetica"/>
          <w:bCs/>
          <w:color w:val="auto"/>
          <w:sz w:val="22"/>
          <w:szCs w:val="22"/>
          <w:lang w:val="en-GB"/>
        </w:rPr>
        <w:t>თანამედროვე</w:t>
      </w:r>
      <w:proofErr w:type="spellEnd"/>
      <w:r w:rsidRPr="00F90F46">
        <w:rPr>
          <w:rFonts w:ascii="Sylfaen" w:eastAsia="Tahoma,Bold" w:hAnsi="Sylfaen" w:cs="Helvetica"/>
          <w:bCs/>
          <w:color w:val="auto"/>
          <w:sz w:val="22"/>
          <w:szCs w:val="22"/>
          <w:lang w:val="en-GB"/>
        </w:rPr>
        <w:t xml:space="preserve"> </w:t>
      </w:r>
      <w:proofErr w:type="spellStart"/>
      <w:r w:rsidRPr="00F90F46">
        <w:rPr>
          <w:rFonts w:ascii="Sylfaen" w:eastAsia="Tahoma,Bold" w:hAnsi="Sylfaen" w:cs="Helvetica"/>
          <w:bCs/>
          <w:color w:val="auto"/>
          <w:sz w:val="22"/>
          <w:szCs w:val="22"/>
          <w:lang w:val="en-GB"/>
        </w:rPr>
        <w:t>სისტემის</w:t>
      </w:r>
      <w:proofErr w:type="spellEnd"/>
      <w:r w:rsidRPr="00F90F46">
        <w:rPr>
          <w:rFonts w:ascii="Sylfaen" w:eastAsia="Tahoma,Bold" w:hAnsi="Sylfaen" w:cs="Helvetica"/>
          <w:bCs/>
          <w:color w:val="auto"/>
          <w:sz w:val="22"/>
          <w:szCs w:val="22"/>
          <w:lang w:val="en-GB"/>
        </w:rPr>
        <w:t xml:space="preserve"> </w:t>
      </w:r>
      <w:proofErr w:type="spellStart"/>
      <w:r w:rsidRPr="00F90F46">
        <w:rPr>
          <w:rFonts w:ascii="Sylfaen" w:eastAsia="Tahoma,Bold" w:hAnsi="Sylfaen" w:cs="Helvetica"/>
          <w:bCs/>
          <w:color w:val="auto"/>
          <w:sz w:val="22"/>
          <w:szCs w:val="22"/>
          <w:lang w:val="en-GB"/>
        </w:rPr>
        <w:t>დანერგვა</w:t>
      </w:r>
      <w:bookmarkEnd w:id="46"/>
      <w:proofErr w:type="spellEnd"/>
      <w:r w:rsidRPr="00F90F46">
        <w:rPr>
          <w:rFonts w:ascii="Sylfaen" w:eastAsia="Tahoma,Bold" w:hAnsi="Sylfaen" w:cs="Helvetica"/>
          <w:b/>
          <w:bCs/>
          <w:color w:val="auto"/>
          <w:sz w:val="22"/>
          <w:szCs w:val="22"/>
          <w:lang w:val="en-GB"/>
        </w:rPr>
        <w:t xml:space="preserve"> </w:t>
      </w:r>
      <w:bookmarkEnd w:id="45"/>
    </w:p>
    <w:p w14:paraId="648E5DDD" w14:textId="2C0CC9B4" w:rsidR="00C80EC4" w:rsidRPr="00FB5534" w:rsidRDefault="00C80EC4" w:rsidP="007065D9">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ბიზნესის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დიდწილად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შესაბამისობაშია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რეკომენდაციებთან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მაგალითად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ევროსტატის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ბიზნეს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w:t>
      </w:r>
      <w:proofErr w:type="spellEnd"/>
      <w:r w:rsidRPr="00FB5534">
        <w:rPr>
          <w:rFonts w:ascii="Sylfaen" w:hAnsi="Sylfaen" w:cs="Helvetica"/>
          <w:sz w:val="22"/>
          <w:szCs w:val="22"/>
          <w:lang w:val="ka-GE"/>
        </w:rPr>
        <w:t>ებ</w:t>
      </w:r>
      <w:r w:rsidRPr="00FB5534">
        <w:rPr>
          <w:rFonts w:ascii="Sylfaen" w:hAnsi="Sylfaen" w:cs="Helvetica"/>
          <w:sz w:val="22"/>
          <w:szCs w:val="22"/>
          <w:lang w:val="en-GB"/>
        </w:rPr>
        <w:t xml:space="preserve">ი </w:t>
      </w:r>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სახელმძღვანელო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პრინციპებსა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გაეროს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ევროპის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ეკონომიკური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კომისიის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ბიზნესის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w:t>
      </w:r>
      <w:proofErr w:type="spellEnd"/>
      <w:r w:rsidRPr="00FB5534">
        <w:rPr>
          <w:rFonts w:ascii="Sylfaen" w:hAnsi="Sylfaen" w:cs="Helvetica"/>
          <w:sz w:val="22"/>
          <w:szCs w:val="22"/>
          <w:lang w:val="ka-GE"/>
        </w:rPr>
        <w:t>ებ</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სახელმძღვანელოსთან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თუმცა</w:t>
      </w:r>
      <w:proofErr w:type="spellEnd"/>
      <w:r w:rsidR="00BE52A7">
        <w:rPr>
          <w:rFonts w:ascii="Sylfaen" w:hAnsi="Sylfaen" w:cs="Helvetica"/>
          <w:sz w:val="22"/>
          <w:szCs w:val="22"/>
          <w:lang w:val="ka-GE"/>
        </w:rPr>
        <w:t>,</w:t>
      </w:r>
      <w:r w:rsidRPr="00FB5534">
        <w:rPr>
          <w:rFonts w:ascii="Sylfaen" w:hAnsi="Sylfaen" w:cs="Helvetica"/>
          <w:sz w:val="22"/>
          <w:szCs w:val="22"/>
          <w:lang w:val="ka-GE"/>
        </w:rPr>
        <w:t xml:space="preserve"> დგას </w:t>
      </w:r>
      <w:proofErr w:type="spellStart"/>
      <w:r w:rsidRPr="00FB5534">
        <w:rPr>
          <w:rFonts w:ascii="Sylfaen" w:hAnsi="Sylfaen" w:cs="Helvetica"/>
          <w:sz w:val="22"/>
          <w:szCs w:val="22"/>
          <w:lang w:val="en-GB"/>
        </w:rPr>
        <w:t>სტატისტიკურ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ბიზნეს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დამატებითი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ერთეულების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შორის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ადგილობრივი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ერთეულების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ჩართვ</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საჭიროება</w:t>
      </w:r>
      <w:proofErr w:type="spellEnd"/>
      <w:r w:rsidRPr="00FB5534">
        <w:rPr>
          <w:rFonts w:ascii="Sylfaen" w:hAnsi="Sylfaen" w:cs="Helvetica"/>
          <w:sz w:val="22"/>
          <w:szCs w:val="22"/>
          <w:lang w:val="en-GB"/>
        </w:rPr>
        <w:t xml:space="preserve">. </w:t>
      </w:r>
    </w:p>
    <w:p w14:paraId="44B3E038" w14:textId="77777777" w:rsidR="00C80EC4" w:rsidRPr="00FB5534" w:rsidRDefault="00C80EC4" w:rsidP="007065D9">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მიზნებისთვის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აუცილებელია </w:t>
      </w:r>
      <w:proofErr w:type="spellStart"/>
      <w:r w:rsidRPr="00FB5534">
        <w:rPr>
          <w:rFonts w:ascii="Sylfaen" w:hAnsi="Sylfaen" w:cs="Helvetica"/>
          <w:sz w:val="22"/>
          <w:szCs w:val="22"/>
          <w:lang w:val="en-GB"/>
        </w:rPr>
        <w:t>მოსახლეობის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რეგისტრი</w:t>
      </w:r>
      <w:proofErr w:type="spellEnd"/>
      <w:r w:rsidRPr="00FB5534">
        <w:rPr>
          <w:rFonts w:ascii="Sylfaen" w:hAnsi="Sylfaen" w:cs="Helvetica"/>
          <w:sz w:val="22"/>
          <w:szCs w:val="22"/>
          <w:lang w:val="ka-GE"/>
        </w:rPr>
        <w:t xml:space="preserve">ს </w:t>
      </w:r>
      <w:proofErr w:type="spellStart"/>
      <w:r w:rsidRPr="00FB5534">
        <w:rPr>
          <w:rFonts w:ascii="Sylfaen" w:hAnsi="Sylfaen" w:cs="Helvetica"/>
          <w:sz w:val="22"/>
          <w:szCs w:val="22"/>
          <w:lang w:val="en-GB"/>
        </w:rPr>
        <w:t>შექმნა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იყოს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აღიარებული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სასწრაფოდ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გადასაწყვეტი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საკითხი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მოსახლეობის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აღწერა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კრიტიკულ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როლს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შეასრულებს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ხარისხის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უზრუნველყოფ</w:t>
      </w:r>
      <w:proofErr w:type="spellStart"/>
      <w:r w:rsidRPr="00FB5534">
        <w:rPr>
          <w:rFonts w:ascii="Sylfaen" w:hAnsi="Sylfaen" w:cs="Helvetica"/>
          <w:sz w:val="22"/>
          <w:szCs w:val="22"/>
          <w:lang w:val="en-GB"/>
        </w:rPr>
        <w:t>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მომდევნო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აღწერის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დაგეგმვისას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ფაქტორის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გათვალისწინება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უაღრესად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კავშირშია</w:t>
      </w:r>
      <w:proofErr w:type="spellEnd"/>
      <w:r w:rsidRPr="00FB5534">
        <w:rPr>
          <w:rFonts w:ascii="Sylfaen" w:hAnsi="Sylfaen" w:cs="Helvetica"/>
          <w:sz w:val="22"/>
          <w:szCs w:val="22"/>
          <w:lang w:val="en-GB"/>
        </w:rPr>
        <w:t xml:space="preserve"> 1.1. </w:t>
      </w:r>
      <w:proofErr w:type="spellStart"/>
      <w:r w:rsidRPr="00FB5534">
        <w:rPr>
          <w:rFonts w:ascii="Sylfaen" w:hAnsi="Sylfaen" w:cs="Helvetica"/>
          <w:sz w:val="22"/>
          <w:szCs w:val="22"/>
          <w:lang w:val="en-GB"/>
        </w:rPr>
        <w:t>ამოცანასთან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თავი</w:t>
      </w:r>
      <w:proofErr w:type="spellEnd"/>
      <w:r w:rsidRPr="00FB5534">
        <w:rPr>
          <w:rFonts w:ascii="Sylfaen" w:hAnsi="Sylfaen" w:cs="Helvetica"/>
          <w:sz w:val="22"/>
          <w:szCs w:val="22"/>
          <w:lang w:val="en-GB"/>
        </w:rPr>
        <w:t xml:space="preserve"> 6.1). </w:t>
      </w:r>
    </w:p>
    <w:p w14:paraId="43ADA4A0" w14:textId="77777777" w:rsidR="00C80EC4" w:rsidRPr="00FB5534" w:rsidRDefault="00C80EC4" w:rsidP="007065D9">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ამჟამად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სასოფლო მეურნეობ</w:t>
      </w:r>
      <w:r w:rsidR="00115F0A">
        <w:rPr>
          <w:rFonts w:ascii="Sylfaen" w:hAnsi="Sylfaen" w:cs="Helvetica"/>
          <w:sz w:val="22"/>
          <w:szCs w:val="22"/>
          <w:lang w:val="ka-GE"/>
        </w:rPr>
        <w:t>ათა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გააჩნია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w:t>
      </w:r>
      <w:r w:rsidRPr="00FB5534">
        <w:rPr>
          <w:rFonts w:ascii="Sylfaen" w:hAnsi="Sylfaen" w:cs="Helvetica"/>
          <w:sz w:val="22"/>
          <w:szCs w:val="22"/>
          <w:lang w:val="en-GB"/>
        </w:rPr>
        <w:t xml:space="preserve"> </w:t>
      </w:r>
      <w:r w:rsidRPr="00FB5534">
        <w:rPr>
          <w:rFonts w:ascii="Sylfaen" w:hAnsi="Sylfaen" w:cs="Helvetica"/>
          <w:sz w:val="22"/>
          <w:szCs w:val="22"/>
          <w:lang w:val="ka-GE"/>
        </w:rPr>
        <w:t>არც სტატისტიკური</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და არც </w:t>
      </w:r>
      <w:proofErr w:type="spellStart"/>
      <w:r w:rsidRPr="00FB5534">
        <w:rPr>
          <w:rFonts w:ascii="Sylfaen" w:hAnsi="Sylfaen" w:cs="Helvetica"/>
          <w:sz w:val="22"/>
          <w:szCs w:val="22"/>
          <w:lang w:val="en-GB"/>
        </w:rPr>
        <w:t>ადმინისტრაციული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თუმცა</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საქსტატმა</w:t>
      </w:r>
      <w:proofErr w:type="spellEnd"/>
      <w:r w:rsidRPr="00FB5534">
        <w:rPr>
          <w:rFonts w:ascii="Sylfaen" w:hAnsi="Sylfaen" w:cs="Helvetica"/>
          <w:sz w:val="22"/>
          <w:szCs w:val="22"/>
          <w:lang w:val="en-GB"/>
        </w:rPr>
        <w:t xml:space="preserve"> 2014 </w:t>
      </w:r>
      <w:proofErr w:type="spellStart"/>
      <w:r w:rsidRPr="00FB5534">
        <w:rPr>
          <w:rFonts w:ascii="Sylfaen" w:hAnsi="Sylfaen" w:cs="Helvetica"/>
          <w:sz w:val="22"/>
          <w:szCs w:val="22"/>
          <w:lang w:val="en-GB"/>
        </w:rPr>
        <w:t>წლის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მოსახლეობისა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სასოფლო-სამეურნეო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აღწერების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საფუძველზე</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სასოფლო მეურნეობათა</w:t>
      </w:r>
      <w:r w:rsidRPr="00FB5534">
        <w:rPr>
          <w:rFonts w:ascii="Sylfaen" w:hAnsi="Sylfaen" w:cs="Helvetica"/>
          <w:sz w:val="22"/>
          <w:szCs w:val="22"/>
          <w:lang w:val="en-GB"/>
        </w:rPr>
        <w:t xml:space="preserve"> </w:t>
      </w:r>
      <w:r w:rsidRPr="00FB5534">
        <w:rPr>
          <w:rFonts w:ascii="Sylfaen" w:hAnsi="Sylfaen" w:cs="Helvetica"/>
          <w:sz w:val="22"/>
          <w:szCs w:val="22"/>
          <w:lang w:val="ka-GE"/>
        </w:rPr>
        <w:t>გამო</w:t>
      </w:r>
      <w:proofErr w:type="spellStart"/>
      <w:r w:rsidRPr="00FB5534">
        <w:rPr>
          <w:rFonts w:ascii="Sylfaen" w:hAnsi="Sylfaen" w:cs="Helvetica"/>
          <w:sz w:val="22"/>
          <w:szCs w:val="22"/>
          <w:lang w:val="en-GB"/>
        </w:rPr>
        <w:t>კვლევ</w:t>
      </w:r>
      <w:proofErr w:type="spellEnd"/>
      <w:r w:rsidRPr="00FB5534">
        <w:rPr>
          <w:rFonts w:ascii="Sylfaen" w:hAnsi="Sylfaen" w:cs="Helvetica"/>
          <w:sz w:val="22"/>
          <w:szCs w:val="22"/>
          <w:lang w:val="ka-GE"/>
        </w:rPr>
        <w:t>ები</w:t>
      </w:r>
      <w:proofErr w:type="spellStart"/>
      <w:r w:rsidRPr="00FB5534">
        <w:rPr>
          <w:rFonts w:ascii="Sylfaen" w:hAnsi="Sylfaen" w:cs="Helvetica"/>
          <w:sz w:val="22"/>
          <w:szCs w:val="22"/>
          <w:lang w:val="en-GB"/>
        </w:rPr>
        <w:t>სთვის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შერჩევის</w:t>
      </w:r>
      <w:r w:rsidRPr="00FB5534">
        <w:rPr>
          <w:rFonts w:ascii="Sylfaen" w:hAnsi="Sylfaen" w:cs="Helvetica"/>
          <w:sz w:val="22"/>
          <w:szCs w:val="22"/>
          <w:lang w:val="en-GB"/>
        </w:rPr>
        <w:t xml:space="preserve"> </w:t>
      </w:r>
      <w:r w:rsidRPr="00FB5534">
        <w:rPr>
          <w:rFonts w:ascii="Sylfaen" w:hAnsi="Sylfaen" w:cs="Helvetica"/>
          <w:sz w:val="22"/>
          <w:szCs w:val="22"/>
          <w:lang w:val="ka-GE"/>
        </w:rPr>
        <w:t>ძირითადი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ჩარჩო</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შექმნა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ეს ჩარჩო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მიზნებისთვის</w:t>
      </w:r>
      <w:proofErr w:type="spellEnd"/>
      <w:r w:rsidRPr="00FB5534">
        <w:rPr>
          <w:rFonts w:ascii="Sylfaen" w:hAnsi="Sylfaen" w:cs="Helvetica"/>
          <w:sz w:val="22"/>
          <w:szCs w:val="22"/>
          <w:lang w:val="ka-GE"/>
        </w:rPr>
        <w:t xml:space="preserve"> სასოფლო მეურნეობათა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შესაქმნელად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კარგი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საფუძველია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საქართველოს </w:t>
      </w:r>
      <w:proofErr w:type="spellStart"/>
      <w:r w:rsidRPr="00FB5534">
        <w:rPr>
          <w:rFonts w:ascii="Sylfaen" w:hAnsi="Sylfaen" w:cs="Helvetica"/>
          <w:sz w:val="22"/>
          <w:szCs w:val="22"/>
          <w:lang w:val="en-GB"/>
        </w:rPr>
        <w:t>გარემოს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დაცვისა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სოფლის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მეურნეობის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სამინისტროსთან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სასოფლო მეურნეობათა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იმუშავებს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მომავალ</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სასოფლო-სამეურნეო</w:t>
      </w:r>
      <w:r w:rsidRPr="00FB5534">
        <w:rPr>
          <w:rFonts w:ascii="Sylfaen" w:hAnsi="Sylfaen" w:cs="Helvetica"/>
          <w:sz w:val="22"/>
          <w:szCs w:val="22"/>
          <w:lang w:val="en-GB"/>
        </w:rPr>
        <w:t xml:space="preserve"> </w:t>
      </w:r>
      <w:r w:rsidRPr="00FB5534">
        <w:rPr>
          <w:rFonts w:ascii="Sylfaen" w:hAnsi="Sylfaen" w:cs="Helvetica"/>
          <w:sz w:val="22"/>
          <w:szCs w:val="22"/>
          <w:lang w:val="ka-GE"/>
        </w:rPr>
        <w:t>აღწერას დაუკავშირებს</w:t>
      </w:r>
      <w:r w:rsidRPr="00FB5534">
        <w:rPr>
          <w:rFonts w:ascii="Sylfaen" w:hAnsi="Sylfaen" w:cs="Helvetica"/>
          <w:sz w:val="22"/>
          <w:szCs w:val="22"/>
          <w:lang w:val="en-GB"/>
        </w:rPr>
        <w:t>.</w:t>
      </w:r>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სამინისტრო</w:t>
      </w:r>
      <w:proofErr w:type="spellEnd"/>
      <w:r w:rsidRPr="00FB5534">
        <w:rPr>
          <w:rFonts w:ascii="Sylfaen" w:hAnsi="Sylfaen" w:cs="Helvetica"/>
          <w:sz w:val="22"/>
          <w:szCs w:val="22"/>
          <w:lang w:val="ka-GE"/>
        </w:rPr>
        <w:t>, როგორც</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მთავარი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დაინტერესებული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მხარე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ფუნქციონირებასა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განახლებაზე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იქნება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პასუხისმგებელი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ამჟამად</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ძირითადად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ადმინისტრაციულ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დაყრდნობით</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რეგისტრი</w:t>
      </w:r>
      <w:proofErr w:type="spellEnd"/>
      <w:r w:rsidRPr="00FB5534">
        <w:rPr>
          <w:rFonts w:ascii="Sylfaen" w:hAnsi="Sylfaen" w:cs="Helvetica"/>
          <w:sz w:val="22"/>
          <w:szCs w:val="22"/>
          <w:lang w:val="ka-GE"/>
        </w:rPr>
        <w:t xml:space="preserve"> სასოფლო მეურნეობათა</w:t>
      </w:r>
      <w:r w:rsidRPr="00FB5534">
        <w:rPr>
          <w:rFonts w:ascii="Sylfaen" w:hAnsi="Sylfaen" w:cs="Helvetica"/>
          <w:sz w:val="22"/>
          <w:szCs w:val="22"/>
          <w:lang w:val="en-GB"/>
        </w:rPr>
        <w:t xml:space="preserve"> 1</w:t>
      </w:r>
      <w:r w:rsidRPr="00FB5534">
        <w:rPr>
          <w:rFonts w:ascii="Sylfaen" w:hAnsi="Sylfaen" w:cs="Helvetica"/>
          <w:sz w:val="22"/>
          <w:szCs w:val="22"/>
          <w:lang w:val="ka-GE"/>
        </w:rPr>
        <w:t>6</w:t>
      </w:r>
      <w:r w:rsidRPr="00FB5534">
        <w:rPr>
          <w:rFonts w:ascii="Sylfaen" w:hAnsi="Sylfaen" w:cs="Helvetica"/>
          <w:sz w:val="22"/>
          <w:szCs w:val="22"/>
          <w:lang w:val="en-GB"/>
        </w:rPr>
        <w:t>%</w:t>
      </w:r>
      <w:r w:rsidRPr="00FB5534">
        <w:rPr>
          <w:rFonts w:ascii="Sylfaen" w:hAnsi="Sylfaen" w:cs="Helvetica"/>
          <w:sz w:val="22"/>
          <w:szCs w:val="22"/>
          <w:lang w:val="ka-GE"/>
        </w:rPr>
        <w:t>-ს</w:t>
      </w:r>
      <w:r w:rsidRPr="00FB5534">
        <w:rPr>
          <w:rFonts w:ascii="Sylfaen" w:hAnsi="Sylfaen" w:cs="Helvetica"/>
          <w:sz w:val="22"/>
          <w:szCs w:val="22"/>
          <w:lang w:val="en-GB"/>
        </w:rPr>
        <w:t xml:space="preserve"> </w:t>
      </w:r>
      <w:r w:rsidRPr="00FB5534">
        <w:rPr>
          <w:rFonts w:ascii="Sylfaen" w:hAnsi="Sylfaen" w:cs="Helvetica"/>
          <w:sz w:val="22"/>
          <w:szCs w:val="22"/>
          <w:lang w:val="ka-GE"/>
        </w:rPr>
        <w:t>მოიცავს და მასში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ასახულია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იმ</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მეურნეობათა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მონაცემები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რომლებიც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ფერმერული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საქმიანობის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ხელშემწყობი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რომელიმე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სახელმწიფო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პროგრამის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ბენეფიციარები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არიან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მოსახლეობისა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სასოფლო მეურნეობათა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ბიზნეს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გლობალური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რეკომენდაციებთან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სრულ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შესაბამისობაში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მოყვანას</w:t>
      </w:r>
      <w:proofErr w:type="spellEnd"/>
      <w:r w:rsidRPr="00FB5534">
        <w:rPr>
          <w:rFonts w:ascii="Sylfaen" w:hAnsi="Sylfaen" w:cs="Helvetica"/>
          <w:sz w:val="22"/>
          <w:szCs w:val="22"/>
          <w:lang w:val="ka-GE"/>
        </w:rPr>
        <w:t xml:space="preserve"> ისახავს მიზნად</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ამგვარად</w:t>
      </w:r>
      <w:proofErr w:type="spellEnd"/>
      <w:r w:rsidRPr="00FB5534">
        <w:rPr>
          <w:rFonts w:ascii="Sylfaen" w:hAnsi="Sylfaen" w:cs="Helvetica"/>
          <w:sz w:val="22"/>
          <w:szCs w:val="22"/>
          <w:lang w:val="en-GB"/>
        </w:rPr>
        <w:t xml:space="preserve">, 2023 </w:t>
      </w:r>
      <w:proofErr w:type="spellStart"/>
      <w:r w:rsidRPr="00FB5534">
        <w:rPr>
          <w:rFonts w:ascii="Sylfaen" w:hAnsi="Sylfaen" w:cs="Helvetica"/>
          <w:sz w:val="22"/>
          <w:szCs w:val="22"/>
          <w:lang w:val="en-GB"/>
        </w:rPr>
        <w:t>წლისთვის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ბიზნეს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მცირე</w:t>
      </w:r>
      <w:proofErr w:type="spellEnd"/>
      <w:r w:rsidRPr="00FB5534">
        <w:rPr>
          <w:rFonts w:ascii="Sylfaen" w:hAnsi="Sylfaen" w:cs="Helvetica"/>
          <w:sz w:val="22"/>
          <w:szCs w:val="22"/>
          <w:lang w:val="en-GB"/>
        </w:rPr>
        <w:t xml:space="preserve"> 95% </w:t>
      </w:r>
      <w:proofErr w:type="spellStart"/>
      <w:r w:rsidRPr="00FB5534">
        <w:rPr>
          <w:rFonts w:ascii="Sylfaen" w:hAnsi="Sylfaen" w:cs="Helvetica"/>
          <w:sz w:val="22"/>
          <w:szCs w:val="22"/>
          <w:lang w:val="en-GB"/>
        </w:rPr>
        <w:t>თანხვედრაში</w:t>
      </w:r>
      <w:proofErr w:type="spellEnd"/>
      <w:r w:rsidRPr="00FB5534">
        <w:rPr>
          <w:rFonts w:ascii="Sylfaen" w:hAnsi="Sylfaen" w:cs="Helvetica"/>
          <w:sz w:val="22"/>
          <w:szCs w:val="22"/>
          <w:lang w:val="ka-GE"/>
        </w:rPr>
        <w:t xml:space="preserve"> უნდა იყოს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უახლეს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სტანდარტებთან</w:t>
      </w:r>
      <w:proofErr w:type="spellEnd"/>
      <w:r w:rsidRPr="00FB5534">
        <w:rPr>
          <w:rFonts w:ascii="Sylfaen" w:hAnsi="Sylfaen" w:cs="Helvetica"/>
          <w:sz w:val="22"/>
          <w:szCs w:val="22"/>
          <w:lang w:val="en-GB"/>
        </w:rPr>
        <w:t xml:space="preserve">. </w:t>
      </w:r>
    </w:p>
    <w:p w14:paraId="7791779F" w14:textId="30BC463F" w:rsidR="00C80EC4" w:rsidRDefault="00C80EC4" w:rsidP="007065D9">
      <w:pPr>
        <w:autoSpaceDE w:val="0"/>
        <w:autoSpaceDN w:val="0"/>
        <w:adjustRightInd w:val="0"/>
        <w:spacing w:before="100" w:beforeAutospacing="1" w:after="100" w:afterAutospacing="1"/>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მთავარი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კოორდინატორი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რეგისტრებისა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კლასიფიკაციის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შესამუშავებლად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წევრებთან</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მჭიდროდ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ითანამშრომლებს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იუსტიციის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სამინისტრო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მთავარი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დაინტერესებული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მხარე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მოსახლეობის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w:t>
      </w:r>
      <w:proofErr w:type="spellEnd"/>
      <w:r w:rsidRPr="00FB5534">
        <w:rPr>
          <w:rFonts w:ascii="Sylfaen" w:hAnsi="Sylfaen" w:cs="Helvetica"/>
          <w:sz w:val="22"/>
          <w:szCs w:val="22"/>
          <w:lang w:val="ka-GE"/>
        </w:rPr>
        <w:t>გისტრს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შექმნის</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შეისწავლიან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ka-GE"/>
        </w:rPr>
        <w:t xml:space="preserve"> მიზნებისთვის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ტერიტორიული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ერთეულების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ნომენკლატურის</w:t>
      </w:r>
      <w:proofErr w:type="spellEnd"/>
      <w:r w:rsidRPr="00FB5534">
        <w:rPr>
          <w:rFonts w:ascii="Sylfaen" w:hAnsi="Sylfaen" w:cs="Helvetica"/>
          <w:sz w:val="22"/>
          <w:szCs w:val="22"/>
          <w:lang w:val="en-GB"/>
        </w:rPr>
        <w:t xml:space="preserve"> (</w:t>
      </w:r>
      <w:r w:rsidRPr="00FB5534">
        <w:rPr>
          <w:rFonts w:ascii="Sylfaen" w:hAnsi="Sylfaen" w:cs="Times New Roman"/>
          <w:sz w:val="22"/>
          <w:szCs w:val="22"/>
          <w:lang w:val="en-GB"/>
        </w:rPr>
        <w:t>NUTS)</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ევროკავშირის </w:t>
      </w:r>
      <w:proofErr w:type="spellStart"/>
      <w:r w:rsidRPr="00FB5534">
        <w:rPr>
          <w:rFonts w:ascii="Sylfaen" w:hAnsi="Sylfaen" w:cs="Helvetica"/>
          <w:sz w:val="22"/>
          <w:szCs w:val="22"/>
          <w:lang w:val="en-GB"/>
        </w:rPr>
        <w:t>კლასიფიკა</w:t>
      </w:r>
      <w:proofErr w:type="spellEnd"/>
      <w:r w:rsidRPr="00FB5534">
        <w:rPr>
          <w:rFonts w:ascii="Sylfaen" w:hAnsi="Sylfaen" w:cs="Helvetica"/>
          <w:sz w:val="22"/>
          <w:szCs w:val="22"/>
          <w:lang w:val="ka-GE"/>
        </w:rPr>
        <w:t>ცი</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შემოღების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რათა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რეგიონულ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დონეზე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უფრო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მრავალფეროვანი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რელევანტური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პროცედურები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რეგიონული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ინფრასტრუქტურის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სამინისტრო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პარტნიორების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დახმარებით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შეისწავლის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აღნიშნული</w:t>
      </w:r>
      <w:r w:rsidRPr="00FB5534">
        <w:rPr>
          <w:rFonts w:ascii="Sylfaen" w:hAnsi="Sylfaen" w:cs="Times New Roman"/>
          <w:sz w:val="22"/>
          <w:szCs w:val="22"/>
          <w:lang w:val="en-GB"/>
        </w:rPr>
        <w:t xml:space="preserve"> </w:t>
      </w:r>
      <w:proofErr w:type="spellStart"/>
      <w:r w:rsidRPr="00FB5534">
        <w:rPr>
          <w:rFonts w:ascii="Sylfaen" w:hAnsi="Sylfaen" w:cs="Helvetica"/>
          <w:sz w:val="22"/>
          <w:szCs w:val="22"/>
          <w:lang w:val="en-GB"/>
        </w:rPr>
        <w:t>კლასიფიკაციის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მისი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განხორციელების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ჩართული იქნება </w:t>
      </w:r>
      <w:proofErr w:type="spellStart"/>
      <w:r w:rsidRPr="00FB5534">
        <w:rPr>
          <w:rFonts w:ascii="Sylfaen" w:hAnsi="Sylfaen" w:cs="Helvetica"/>
          <w:sz w:val="22"/>
          <w:szCs w:val="22"/>
          <w:lang w:val="en-GB"/>
        </w:rPr>
        <w:t>ეროვნულ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კონტექსტში</w:t>
      </w:r>
      <w:proofErr w:type="spellEnd"/>
      <w:r w:rsidRPr="00FB5534">
        <w:rPr>
          <w:rFonts w:ascii="Sylfaen" w:hAnsi="Sylfaen" w:cs="Helvetica"/>
          <w:sz w:val="22"/>
          <w:szCs w:val="22"/>
          <w:lang w:val="en-GB"/>
        </w:rPr>
        <w:t xml:space="preserve"> </w:t>
      </w:r>
      <w:r w:rsidRPr="00FB5534">
        <w:rPr>
          <w:rFonts w:ascii="Sylfaen" w:hAnsi="Sylfaen" w:cs="Times New Roman"/>
          <w:sz w:val="22"/>
          <w:szCs w:val="22"/>
          <w:lang w:val="en-GB"/>
        </w:rPr>
        <w:t xml:space="preserve">NUTS </w:t>
      </w:r>
      <w:proofErr w:type="spellStart"/>
      <w:r w:rsidRPr="00FB5534">
        <w:rPr>
          <w:rFonts w:ascii="Sylfaen" w:hAnsi="Sylfaen" w:cs="Helvetica"/>
          <w:sz w:val="22"/>
          <w:szCs w:val="22"/>
          <w:lang w:val="en-GB"/>
        </w:rPr>
        <w:t>კლასიფიკაციის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პერსპექტივებზე</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დაკვირვების პროცესში. </w:t>
      </w:r>
      <w:r w:rsidRPr="00FB5534">
        <w:rPr>
          <w:rFonts w:ascii="Sylfaen" w:hAnsi="Sylfaen" w:cs="Helvetica"/>
          <w:sz w:val="22"/>
          <w:szCs w:val="22"/>
          <w:lang w:val="en-GB"/>
        </w:rPr>
        <w:t xml:space="preserve"> </w:t>
      </w:r>
    </w:p>
    <w:p w14:paraId="41DFA924" w14:textId="77777777" w:rsidR="002B787F" w:rsidRPr="00FB5534" w:rsidRDefault="002B787F" w:rsidP="007065D9">
      <w:pPr>
        <w:autoSpaceDE w:val="0"/>
        <w:autoSpaceDN w:val="0"/>
        <w:adjustRightInd w:val="0"/>
        <w:spacing w:before="100" w:beforeAutospacing="1" w:after="100" w:afterAutospacing="1"/>
        <w:ind w:firstLine="284"/>
        <w:jc w:val="both"/>
        <w:rPr>
          <w:rFonts w:ascii="Sylfaen" w:hAnsi="Sylfaen" w:cs="Helvetica"/>
          <w:sz w:val="22"/>
          <w:szCs w:val="22"/>
          <w:lang w:val="en-GB"/>
        </w:rPr>
      </w:pPr>
    </w:p>
    <w:p w14:paraId="22A70560" w14:textId="77777777" w:rsidR="00C80EC4" w:rsidRPr="00FB5534" w:rsidRDefault="00C80EC4" w:rsidP="007065D9">
      <w:pPr>
        <w:autoSpaceDE w:val="0"/>
        <w:autoSpaceDN w:val="0"/>
        <w:adjustRightInd w:val="0"/>
        <w:spacing w:before="240" w:after="120"/>
        <w:jc w:val="both"/>
        <w:rPr>
          <w:rFonts w:ascii="Sylfaen" w:hAnsi="Sylfaen" w:cs="Times New Roman"/>
          <w:b/>
          <w:sz w:val="22"/>
          <w:szCs w:val="22"/>
          <w:lang w:val="en-GB"/>
        </w:rPr>
      </w:pPr>
      <w:proofErr w:type="spellStart"/>
      <w:r w:rsidRPr="00FB5534">
        <w:rPr>
          <w:rFonts w:ascii="Sylfaen" w:hAnsi="Sylfaen" w:cs="Helvetica"/>
          <w:b/>
          <w:sz w:val="22"/>
          <w:szCs w:val="22"/>
          <w:lang w:val="en-GB"/>
        </w:rPr>
        <w:lastRenderedPageBreak/>
        <w:t>მიმართულება</w:t>
      </w:r>
      <w:proofErr w:type="spellEnd"/>
      <w:r w:rsidR="00931A31">
        <w:rPr>
          <w:rFonts w:ascii="Sylfaen" w:hAnsi="Sylfaen" w:cs="Times New Roman"/>
          <w:b/>
          <w:sz w:val="22"/>
          <w:szCs w:val="22"/>
          <w:lang w:val="en-GB"/>
        </w:rPr>
        <w:t xml:space="preserve"> 3.4.1</w:t>
      </w:r>
      <w:r w:rsidR="00A80811">
        <w:rPr>
          <w:rFonts w:ascii="Sylfaen" w:hAnsi="Sylfaen" w:cs="Times New Roman"/>
          <w:b/>
          <w:sz w:val="22"/>
          <w:szCs w:val="22"/>
          <w:lang w:val="ka-GE"/>
        </w:rPr>
        <w:t>.</w:t>
      </w:r>
      <w:r w:rsidR="00931A31">
        <w:rPr>
          <w:rFonts w:ascii="Sylfaen" w:hAnsi="Sylfaen" w:cs="Times New Roman"/>
          <w:b/>
          <w:sz w:val="22"/>
          <w:szCs w:val="22"/>
          <w:lang w:val="ka-GE"/>
        </w:rPr>
        <w:t xml:space="preserve"> </w:t>
      </w:r>
      <w:proofErr w:type="spellStart"/>
      <w:r w:rsidRPr="00FB5534">
        <w:rPr>
          <w:rFonts w:ascii="Sylfaen" w:hAnsi="Sylfaen" w:cs="Helvetica"/>
          <w:b/>
          <w:sz w:val="22"/>
          <w:szCs w:val="22"/>
          <w:lang w:val="en-GB"/>
        </w:rPr>
        <w:t>რეგისტრების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სისტემების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საერთაშორისო</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რეკომენდაციების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შესაბამისად</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შემუშავება</w:t>
      </w:r>
      <w:proofErr w:type="spellEnd"/>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38D4CE83" w14:textId="77777777" w:rsidTr="007E509A">
        <w:trPr>
          <w:trHeight w:val="309"/>
        </w:trPr>
        <w:tc>
          <w:tcPr>
            <w:tcW w:w="4868" w:type="dxa"/>
            <w:vAlign w:val="center"/>
          </w:tcPr>
          <w:p w14:paraId="7C85FC07"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3B2295AD"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r w:rsidRPr="00FB5534">
              <w:rPr>
                <w:rFonts w:ascii="Sylfaen" w:hAnsi="Sylfaen" w:cs="Helvetica"/>
                <w:b/>
                <w:sz w:val="22"/>
                <w:szCs w:val="22"/>
              </w:rPr>
              <w:t xml:space="preserve"> </w:t>
            </w:r>
          </w:p>
        </w:tc>
      </w:tr>
      <w:tr w:rsidR="00C80EC4" w:rsidRPr="00FB5534" w14:paraId="293DFDE9" w14:textId="77777777" w:rsidTr="007E509A">
        <w:tc>
          <w:tcPr>
            <w:tcW w:w="4868" w:type="dxa"/>
            <w:vAlign w:val="center"/>
          </w:tcPr>
          <w:p w14:paraId="57034810" w14:textId="77777777"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ბიზნეს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გამოტოვებული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მონაცემების</w:t>
            </w:r>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წილის </w:t>
            </w:r>
            <w:proofErr w:type="spellStart"/>
            <w:r w:rsidRPr="00FB5534">
              <w:rPr>
                <w:rFonts w:ascii="Sylfaen" w:hAnsi="Sylfaen" w:cs="Helvetica"/>
                <w:sz w:val="22"/>
                <w:szCs w:val="22"/>
                <w:lang w:val="en-GB"/>
              </w:rPr>
              <w:t>შემცირება</w:t>
            </w:r>
            <w:proofErr w:type="spellEnd"/>
            <w:r w:rsidRPr="00FB5534">
              <w:rPr>
                <w:rFonts w:ascii="Sylfaen" w:hAnsi="Sylfaen" w:cs="Helvetica"/>
                <w:sz w:val="22"/>
                <w:szCs w:val="22"/>
                <w:lang w:val="en-GB"/>
              </w:rPr>
              <w:t xml:space="preserve"> </w:t>
            </w:r>
          </w:p>
        </w:tc>
        <w:tc>
          <w:tcPr>
            <w:tcW w:w="4868" w:type="dxa"/>
            <w:vAlign w:val="center"/>
          </w:tcPr>
          <w:p w14:paraId="33F06ACD" w14:textId="747E6A2D"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ბიზნეს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გამოტოვებული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მონაცემები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შემცირებულია</w:t>
            </w:r>
            <w:proofErr w:type="spellEnd"/>
            <w:r w:rsidRPr="00FB5534">
              <w:rPr>
                <w:rFonts w:ascii="Sylfaen" w:hAnsi="Sylfaen" w:cs="Helvetica"/>
                <w:sz w:val="22"/>
                <w:szCs w:val="22"/>
                <w:lang w:val="en-GB"/>
              </w:rPr>
              <w:t xml:space="preserve"> 5%-</w:t>
            </w:r>
            <w:proofErr w:type="spellStart"/>
            <w:r w:rsidRPr="00FB5534">
              <w:rPr>
                <w:rFonts w:ascii="Sylfaen" w:hAnsi="Sylfaen" w:cs="Helvetica"/>
                <w:sz w:val="22"/>
                <w:szCs w:val="22"/>
                <w:lang w:val="en-GB"/>
              </w:rPr>
              <w:t>ით</w:t>
            </w:r>
            <w:proofErr w:type="spellEnd"/>
            <w:r w:rsidRPr="00FB5534">
              <w:rPr>
                <w:rFonts w:ascii="Sylfaen" w:hAnsi="Sylfaen" w:cs="Helvetica"/>
                <w:sz w:val="22"/>
                <w:szCs w:val="22"/>
                <w:lang w:val="en-GB"/>
              </w:rPr>
              <w:t xml:space="preserve"> </w:t>
            </w:r>
          </w:p>
        </w:tc>
      </w:tr>
      <w:tr w:rsidR="00C80EC4" w:rsidRPr="00FB5534" w14:paraId="48107489" w14:textId="77777777" w:rsidTr="007E509A">
        <w:tc>
          <w:tcPr>
            <w:tcW w:w="4868" w:type="dxa"/>
            <w:tcBorders>
              <w:bottom w:val="single" w:sz="2" w:space="0" w:color="B43412" w:themeColor="accent1" w:themeShade="BF"/>
            </w:tcBorders>
            <w:vAlign w:val="center"/>
          </w:tcPr>
          <w:p w14:paraId="4A429967" w14:textId="77777777"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მოსახლეობის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რეგისტრის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სამოქმედო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გეგმის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მომზადება</w:t>
            </w:r>
            <w:proofErr w:type="spellEnd"/>
            <w:r w:rsidRPr="00FB5534">
              <w:rPr>
                <w:rFonts w:ascii="Sylfaen" w:hAnsi="Sylfaen" w:cs="Helvetica"/>
                <w:sz w:val="22"/>
                <w:szCs w:val="22"/>
                <w:lang w:val="en-GB"/>
              </w:rPr>
              <w:t xml:space="preserve"> </w:t>
            </w:r>
          </w:p>
        </w:tc>
        <w:tc>
          <w:tcPr>
            <w:tcW w:w="4868" w:type="dxa"/>
            <w:tcBorders>
              <w:bottom w:val="single" w:sz="2" w:space="0" w:color="B43412" w:themeColor="accent1" w:themeShade="BF"/>
            </w:tcBorders>
            <w:vAlign w:val="center"/>
          </w:tcPr>
          <w:p w14:paraId="7803E260" w14:textId="77777777" w:rsidR="00C80EC4" w:rsidRPr="00FB5534" w:rsidRDefault="00C80EC4" w:rsidP="007E509A">
            <w:pPr>
              <w:rPr>
                <w:rFonts w:ascii="Sylfaen" w:hAnsi="Sylfaen" w:cs="Times New Roman"/>
              </w:rPr>
            </w:pPr>
            <w:proofErr w:type="spellStart"/>
            <w:r w:rsidRPr="00FB5534">
              <w:rPr>
                <w:rFonts w:ascii="Sylfaen" w:hAnsi="Sylfaen" w:cs="Helvetica"/>
                <w:sz w:val="22"/>
                <w:szCs w:val="22"/>
                <w:lang w:val="en-GB" w:eastAsia="en-IE"/>
              </w:rPr>
              <w:t>დამტკიცებული</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და</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განხორციელებულია</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რეგისტრების</w:t>
            </w:r>
            <w:proofErr w:type="spellEnd"/>
            <w:r w:rsidRPr="00FB5534">
              <w:rPr>
                <w:rFonts w:ascii="Sylfaen" w:hAnsi="Sylfaen" w:cs="Helvetica"/>
                <w:sz w:val="22"/>
                <w:szCs w:val="22"/>
                <w:lang w:val="en-GB" w:eastAsia="en-IE"/>
              </w:rPr>
              <w:t xml:space="preserve"> </w:t>
            </w:r>
            <w:r w:rsidRPr="00FB5534">
              <w:rPr>
                <w:rFonts w:ascii="Sylfaen" w:hAnsi="Sylfaen" w:cs="Helvetica"/>
                <w:sz w:val="22"/>
                <w:szCs w:val="22"/>
                <w:lang w:val="ka-GE" w:eastAsia="en-IE"/>
              </w:rPr>
              <w:t>განთავსე</w:t>
            </w:r>
            <w:proofErr w:type="spellStart"/>
            <w:r w:rsidRPr="00FB5534">
              <w:rPr>
                <w:rFonts w:ascii="Sylfaen" w:hAnsi="Sylfaen" w:cs="Helvetica"/>
                <w:sz w:val="22"/>
                <w:szCs w:val="22"/>
                <w:lang w:val="en-GB" w:eastAsia="en-IE"/>
              </w:rPr>
              <w:t>ბის</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სრული</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წვდომის</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მოპოვების</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პროცედურებისა</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და</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რეგისტრის</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მოსახლეობის</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მომდევნო</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აღწერის</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მონაცემებთან</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ინდივიდუალურ</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და</w:t>
            </w:r>
            <w:proofErr w:type="spellEnd"/>
            <w:r w:rsidRPr="00FB5534">
              <w:rPr>
                <w:rFonts w:ascii="Sylfaen" w:hAnsi="Sylfaen" w:cs="Helvetica"/>
                <w:sz w:val="22"/>
                <w:szCs w:val="22"/>
                <w:lang w:val="en-GB" w:eastAsia="en-IE"/>
              </w:rPr>
              <w:t xml:space="preserve"> </w:t>
            </w:r>
            <w:r w:rsidRPr="00FB5534">
              <w:rPr>
                <w:rFonts w:ascii="Sylfaen" w:hAnsi="Sylfaen" w:cs="Helvetica"/>
                <w:sz w:val="22"/>
                <w:szCs w:val="22"/>
                <w:lang w:val="ka-GE" w:eastAsia="en-IE"/>
              </w:rPr>
              <w:t>შინა</w:t>
            </w:r>
            <w:proofErr w:type="spellStart"/>
            <w:r w:rsidRPr="00FB5534">
              <w:rPr>
                <w:rFonts w:ascii="Sylfaen" w:hAnsi="Sylfaen" w:cs="Helvetica"/>
                <w:sz w:val="22"/>
                <w:szCs w:val="22"/>
                <w:lang w:val="en-GB" w:eastAsia="en-IE"/>
              </w:rPr>
              <w:t>მეურნეო</w:t>
            </w:r>
            <w:proofErr w:type="spellEnd"/>
            <w:r w:rsidRPr="00FB5534">
              <w:rPr>
                <w:rFonts w:ascii="Sylfaen" w:hAnsi="Sylfaen" w:cs="Helvetica"/>
                <w:sz w:val="22"/>
                <w:szCs w:val="22"/>
                <w:lang w:val="ka-GE" w:eastAsia="en-IE"/>
              </w:rPr>
              <w:t>ბ</w:t>
            </w:r>
            <w:proofErr w:type="spellStart"/>
            <w:r w:rsidRPr="00FB5534">
              <w:rPr>
                <w:rFonts w:ascii="Sylfaen" w:hAnsi="Sylfaen" w:cs="Helvetica"/>
                <w:sz w:val="22"/>
                <w:szCs w:val="22"/>
                <w:lang w:val="en-GB" w:eastAsia="en-IE"/>
              </w:rPr>
              <w:t>ების</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დონეზე</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დაკავშირების</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სამოქმედო</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გეგმა</w:t>
            </w:r>
            <w:proofErr w:type="spellEnd"/>
            <w:r w:rsidRPr="00FB5534">
              <w:rPr>
                <w:rFonts w:ascii="Sylfaen" w:hAnsi="Sylfaen" w:cs="Helvetica"/>
                <w:sz w:val="22"/>
                <w:szCs w:val="22"/>
                <w:lang w:val="en-GB" w:eastAsia="en-IE"/>
              </w:rPr>
              <w:t xml:space="preserve"> </w:t>
            </w:r>
          </w:p>
        </w:tc>
      </w:tr>
      <w:tr w:rsidR="00C80EC4" w:rsidRPr="00FB5534" w14:paraId="1DFDFFC5" w14:textId="77777777" w:rsidTr="007E509A">
        <w:tc>
          <w:tcPr>
            <w:tcW w:w="4868" w:type="dxa"/>
            <w:tcBorders>
              <w:bottom w:val="single" w:sz="4" w:space="0" w:color="auto"/>
            </w:tcBorders>
            <w:vAlign w:val="center"/>
          </w:tcPr>
          <w:p w14:paraId="3A5388C2" w14:textId="77777777" w:rsidR="00C80EC4" w:rsidRPr="00FB5534" w:rsidRDefault="00C80EC4" w:rsidP="007E509A">
            <w:pPr>
              <w:autoSpaceDE w:val="0"/>
              <w:autoSpaceDN w:val="0"/>
              <w:adjustRightInd w:val="0"/>
              <w:rPr>
                <w:rFonts w:ascii="Sylfaen" w:hAnsi="Sylfaen" w:cs="Helvetica"/>
                <w:lang w:val="en-GB"/>
              </w:rPr>
            </w:pPr>
            <w:r w:rsidRPr="00FB5534">
              <w:rPr>
                <w:rFonts w:ascii="Sylfaen" w:hAnsi="Sylfaen" w:cs="Helvetica"/>
                <w:sz w:val="22"/>
                <w:szCs w:val="22"/>
                <w:lang w:val="ka-GE" w:eastAsia="en-IE"/>
              </w:rPr>
              <w:t xml:space="preserve">სასოფლო მეურნეობათა </w:t>
            </w:r>
            <w:proofErr w:type="spellStart"/>
            <w:r w:rsidRPr="00FB5534">
              <w:rPr>
                <w:rFonts w:ascii="Sylfaen" w:hAnsi="Sylfaen" w:cs="Helvetica"/>
                <w:lang w:val="en-GB" w:eastAsia="en-IE"/>
              </w:rPr>
              <w:t>რეგისტრის</w:t>
            </w:r>
            <w:proofErr w:type="spellEnd"/>
            <w:r w:rsidRPr="00FB5534">
              <w:rPr>
                <w:rFonts w:ascii="Sylfaen" w:hAnsi="Sylfaen" w:cs="Helvetica"/>
                <w:lang w:val="en-GB" w:eastAsia="en-IE"/>
              </w:rPr>
              <w:t xml:space="preserve"> </w:t>
            </w:r>
            <w:proofErr w:type="spellStart"/>
            <w:r w:rsidRPr="00FB5534">
              <w:rPr>
                <w:rFonts w:ascii="Sylfaen" w:hAnsi="Sylfaen" w:cs="Helvetica"/>
                <w:lang w:val="en-GB" w:eastAsia="en-IE"/>
              </w:rPr>
              <w:t>შექმნა</w:t>
            </w:r>
            <w:proofErr w:type="spellEnd"/>
          </w:p>
        </w:tc>
        <w:tc>
          <w:tcPr>
            <w:tcW w:w="4868" w:type="dxa"/>
            <w:tcBorders>
              <w:bottom w:val="single" w:sz="4" w:space="0" w:color="auto"/>
            </w:tcBorders>
            <w:vAlign w:val="center"/>
          </w:tcPr>
          <w:p w14:paraId="31B23DEA" w14:textId="7AE66A06" w:rsidR="00C80EC4" w:rsidRPr="00FB5534" w:rsidRDefault="00C80EC4" w:rsidP="007E509A">
            <w:pPr>
              <w:rPr>
                <w:rFonts w:ascii="Sylfaen" w:hAnsi="Sylfaen" w:cs="Helvetica"/>
                <w:lang w:val="en-GB" w:eastAsia="en-IE"/>
              </w:rPr>
            </w:pPr>
            <w:r w:rsidRPr="00FB5534">
              <w:rPr>
                <w:rFonts w:ascii="Sylfaen" w:hAnsi="Sylfaen" w:cs="Helvetica"/>
                <w:sz w:val="22"/>
                <w:szCs w:val="22"/>
                <w:lang w:val="ka-GE" w:eastAsia="en-IE"/>
              </w:rPr>
              <w:t xml:space="preserve">სასოფლო მეურნეობათა </w:t>
            </w:r>
            <w:proofErr w:type="spellStart"/>
            <w:r w:rsidRPr="00FB5534">
              <w:rPr>
                <w:rFonts w:ascii="Sylfaen" w:hAnsi="Sylfaen" w:cs="Helvetica"/>
                <w:sz w:val="22"/>
                <w:szCs w:val="22"/>
                <w:lang w:val="en-GB" w:eastAsia="en-IE"/>
              </w:rPr>
              <w:t>რეგისტ</w:t>
            </w:r>
            <w:proofErr w:type="spellEnd"/>
            <w:r w:rsidRPr="00FB5534">
              <w:rPr>
                <w:rFonts w:ascii="Sylfaen" w:hAnsi="Sylfaen" w:cs="Helvetica"/>
                <w:sz w:val="22"/>
                <w:szCs w:val="22"/>
                <w:lang w:val="ka-GE" w:eastAsia="en-IE"/>
              </w:rPr>
              <w:t>რ</w:t>
            </w:r>
            <w:r w:rsidRPr="00FB5534">
              <w:rPr>
                <w:rFonts w:ascii="Sylfaen" w:hAnsi="Sylfaen" w:cs="Helvetica"/>
                <w:sz w:val="22"/>
                <w:szCs w:val="22"/>
                <w:lang w:val="en-GB" w:eastAsia="en-IE"/>
              </w:rPr>
              <w:t xml:space="preserve">ი </w:t>
            </w:r>
            <w:proofErr w:type="spellStart"/>
            <w:r w:rsidRPr="00FB5534">
              <w:rPr>
                <w:rFonts w:ascii="Sylfaen" w:hAnsi="Sylfaen" w:cs="Helvetica"/>
                <w:sz w:val="22"/>
                <w:szCs w:val="22"/>
                <w:lang w:val="en-GB" w:eastAsia="en-IE"/>
              </w:rPr>
              <w:t>შემუშავებული</w:t>
            </w:r>
            <w:proofErr w:type="spellEnd"/>
            <w:r w:rsidRPr="00FB5534">
              <w:rPr>
                <w:rFonts w:ascii="Sylfaen" w:hAnsi="Sylfaen" w:cs="Helvetica"/>
                <w:sz w:val="22"/>
                <w:szCs w:val="22"/>
                <w:lang w:val="ka-GE" w:eastAsia="en-IE"/>
              </w:rPr>
              <w:t>ა</w:t>
            </w:r>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და</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წარ</w:t>
            </w:r>
            <w:proofErr w:type="spellEnd"/>
            <w:r w:rsidRPr="00FB5534">
              <w:rPr>
                <w:rFonts w:ascii="Sylfaen" w:hAnsi="Sylfaen" w:cs="Helvetica"/>
                <w:sz w:val="22"/>
                <w:szCs w:val="22"/>
                <w:lang w:val="ka-GE" w:eastAsia="en-IE"/>
              </w:rPr>
              <w:t>მო</w:t>
            </w:r>
            <w:proofErr w:type="spellStart"/>
            <w:r w:rsidRPr="00FB5534">
              <w:rPr>
                <w:rFonts w:ascii="Sylfaen" w:hAnsi="Sylfaen" w:cs="Helvetica"/>
                <w:sz w:val="22"/>
                <w:szCs w:val="22"/>
                <w:lang w:val="en-GB" w:eastAsia="en-IE"/>
              </w:rPr>
              <w:t>დგენილია</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გარემოს</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დაცვისა</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და</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სოფლის</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მეურნეობის</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სამინისტროსთან</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მჭიდრო</w:t>
            </w:r>
            <w:proofErr w:type="spellEnd"/>
            <w:r w:rsidRPr="00FB5534">
              <w:rPr>
                <w:rFonts w:ascii="Sylfaen" w:hAnsi="Sylfaen" w:cs="Helvetica"/>
                <w:sz w:val="22"/>
                <w:szCs w:val="22"/>
                <w:lang w:val="en-GB" w:eastAsia="en-IE"/>
              </w:rPr>
              <w:t xml:space="preserve"> </w:t>
            </w:r>
            <w:proofErr w:type="spellStart"/>
            <w:r w:rsidRPr="00FB5534">
              <w:rPr>
                <w:rFonts w:ascii="Sylfaen" w:hAnsi="Sylfaen" w:cs="Helvetica"/>
                <w:sz w:val="22"/>
                <w:szCs w:val="22"/>
                <w:lang w:val="en-GB" w:eastAsia="en-IE"/>
              </w:rPr>
              <w:t>თანამშრომლობით</w:t>
            </w:r>
            <w:proofErr w:type="spellEnd"/>
          </w:p>
        </w:tc>
      </w:tr>
    </w:tbl>
    <w:p w14:paraId="3449E02A" w14:textId="77777777" w:rsidR="00C80EC4" w:rsidRPr="00FB5534" w:rsidRDefault="00C80EC4" w:rsidP="007065D9">
      <w:pPr>
        <w:autoSpaceDE w:val="0"/>
        <w:autoSpaceDN w:val="0"/>
        <w:adjustRightInd w:val="0"/>
        <w:spacing w:before="240" w:after="120"/>
        <w:jc w:val="both"/>
        <w:rPr>
          <w:rFonts w:ascii="Sylfaen" w:hAnsi="Sylfaen" w:cs="Times New Roman"/>
          <w:b/>
          <w:sz w:val="22"/>
          <w:szCs w:val="22"/>
          <w:lang w:val="en-GB"/>
        </w:rPr>
      </w:pPr>
      <w:proofErr w:type="spellStart"/>
      <w:r w:rsidRPr="00FB5534">
        <w:rPr>
          <w:rFonts w:ascii="Sylfaen" w:hAnsi="Sylfaen" w:cs="Helvetica"/>
          <w:b/>
          <w:sz w:val="22"/>
          <w:szCs w:val="22"/>
          <w:lang w:val="en-GB"/>
        </w:rPr>
        <w:t>მიმართულება</w:t>
      </w:r>
      <w:proofErr w:type="spellEnd"/>
      <w:r w:rsidR="00931A31">
        <w:rPr>
          <w:rFonts w:ascii="Sylfaen" w:hAnsi="Sylfaen" w:cs="Times New Roman"/>
          <w:b/>
          <w:sz w:val="22"/>
          <w:szCs w:val="22"/>
          <w:lang w:val="en-GB"/>
        </w:rPr>
        <w:t xml:space="preserve"> 3.4.2</w:t>
      </w:r>
      <w:r w:rsidR="00A80811">
        <w:rPr>
          <w:rFonts w:ascii="Sylfaen" w:hAnsi="Sylfaen" w:cs="Times New Roman"/>
          <w:b/>
          <w:sz w:val="22"/>
          <w:szCs w:val="22"/>
          <w:lang w:val="ka-GE"/>
        </w:rPr>
        <w:t>.</w:t>
      </w:r>
      <w:r w:rsidRPr="00FB5534">
        <w:rPr>
          <w:rFonts w:ascii="Sylfaen" w:hAnsi="Sylfaen" w:cs="Times New Roman"/>
          <w:b/>
          <w:sz w:val="22"/>
          <w:szCs w:val="22"/>
          <w:lang w:val="en-GB"/>
        </w:rPr>
        <w:t xml:space="preserve"> </w:t>
      </w:r>
      <w:proofErr w:type="spellStart"/>
      <w:r w:rsidRPr="00FB5534">
        <w:rPr>
          <w:rFonts w:ascii="Sylfaen" w:hAnsi="Sylfaen" w:cs="Helvetica"/>
          <w:b/>
          <w:sz w:val="22"/>
          <w:szCs w:val="22"/>
          <w:lang w:val="en-GB"/>
        </w:rPr>
        <w:t>საქართველოს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სტატისტიკის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ეროვნული</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სისტემისთვის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კლასიფიკაცი</w:t>
      </w:r>
      <w:proofErr w:type="spellEnd"/>
      <w:r w:rsidRPr="00FB5534">
        <w:rPr>
          <w:rFonts w:ascii="Sylfaen" w:hAnsi="Sylfaen" w:cs="Helvetica"/>
          <w:b/>
          <w:sz w:val="22"/>
          <w:szCs w:val="22"/>
          <w:lang w:val="ka-GE"/>
        </w:rPr>
        <w:t>ებ</w:t>
      </w:r>
      <w:proofErr w:type="spellStart"/>
      <w:r w:rsidRPr="00FB5534">
        <w:rPr>
          <w:rFonts w:ascii="Sylfaen" w:hAnsi="Sylfaen" w:cs="Helvetica"/>
          <w:b/>
          <w:sz w:val="22"/>
          <w:szCs w:val="22"/>
          <w:lang w:val="en-GB"/>
        </w:rPr>
        <w:t>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სისტემის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დანერგვა</w:t>
      </w:r>
      <w:proofErr w:type="spellEnd"/>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25FD5AF8" w14:textId="77777777" w:rsidTr="007E509A">
        <w:trPr>
          <w:trHeight w:val="309"/>
        </w:trPr>
        <w:tc>
          <w:tcPr>
            <w:tcW w:w="4868" w:type="dxa"/>
            <w:vAlign w:val="center"/>
          </w:tcPr>
          <w:p w14:paraId="11297C8F" w14:textId="77777777" w:rsidR="00C80EC4" w:rsidRPr="00FB5534" w:rsidRDefault="00C80EC4" w:rsidP="007E509A">
            <w:pPr>
              <w:rPr>
                <w:rFonts w:ascii="Sylfaen" w:hAnsi="Sylfaen" w:cs="Helvetica"/>
                <w:b/>
                <w:lang w:val="ka-GE"/>
              </w:rPr>
            </w:pPr>
            <w:proofErr w:type="spellStart"/>
            <w:r w:rsidRPr="00FB5534">
              <w:rPr>
                <w:rFonts w:ascii="Sylfaen" w:hAnsi="Sylfaen" w:cs="Helvetica"/>
                <w:b/>
                <w:sz w:val="22"/>
                <w:szCs w:val="22"/>
              </w:rPr>
              <w:t>აქტივობა</w:t>
            </w:r>
            <w:proofErr w:type="spellEnd"/>
          </w:p>
        </w:tc>
        <w:tc>
          <w:tcPr>
            <w:tcW w:w="4868" w:type="dxa"/>
            <w:vAlign w:val="center"/>
          </w:tcPr>
          <w:p w14:paraId="7F9C307E"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3F4527B5" w14:textId="77777777" w:rsidTr="007E509A">
        <w:tc>
          <w:tcPr>
            <w:tcW w:w="4868" w:type="dxa"/>
            <w:vAlign w:val="center"/>
          </w:tcPr>
          <w:p w14:paraId="0397A60D" w14:textId="77777777" w:rsidR="00C80EC4" w:rsidRPr="00FB5534" w:rsidRDefault="00C80EC4" w:rsidP="007E509A">
            <w:pPr>
              <w:autoSpaceDE w:val="0"/>
              <w:autoSpaceDN w:val="0"/>
              <w:adjustRightInd w:val="0"/>
              <w:rPr>
                <w:rFonts w:ascii="Sylfaen" w:hAnsi="Sylfaen" w:cs="Times New Roman"/>
                <w:lang w:val="ka-GE"/>
              </w:rPr>
            </w:pPr>
            <w:proofErr w:type="spellStart"/>
            <w:r w:rsidRPr="00FB5534">
              <w:rPr>
                <w:rFonts w:ascii="Sylfaen" w:hAnsi="Sylfaen" w:cs="Helvetica"/>
                <w:sz w:val="22"/>
                <w:szCs w:val="22"/>
                <w:lang w:val="en-GB"/>
              </w:rPr>
              <w:t>ახალი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კლასიფიკაცი</w:t>
            </w:r>
            <w:proofErr w:type="spellEnd"/>
            <w:r w:rsidRPr="00FB5534">
              <w:rPr>
                <w:rFonts w:ascii="Sylfaen" w:hAnsi="Sylfaen" w:cs="Helvetica"/>
                <w:sz w:val="22"/>
                <w:szCs w:val="22"/>
                <w:lang w:val="ka-GE"/>
              </w:rPr>
              <w:t>ებ</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შემუშავება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კლასიფიკაცი</w:t>
            </w:r>
            <w:proofErr w:type="spellEnd"/>
            <w:r w:rsidRPr="00FB5534">
              <w:rPr>
                <w:rFonts w:ascii="Sylfaen" w:hAnsi="Sylfaen" w:cs="Helvetica"/>
                <w:sz w:val="22"/>
                <w:szCs w:val="22"/>
                <w:lang w:val="ka-GE"/>
              </w:rPr>
              <w:t>ებ</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განახლება</w:t>
            </w:r>
            <w:proofErr w:type="spellEnd"/>
          </w:p>
        </w:tc>
        <w:tc>
          <w:tcPr>
            <w:tcW w:w="4868" w:type="dxa"/>
            <w:vAlign w:val="center"/>
          </w:tcPr>
          <w:p w14:paraId="6BC9FEE9" w14:textId="77777777" w:rsidR="00C80EC4" w:rsidRPr="00FB5534" w:rsidRDefault="00C80EC4" w:rsidP="007E509A">
            <w:pPr>
              <w:rPr>
                <w:rFonts w:ascii="Sylfaen" w:hAnsi="Sylfaen" w:cs="Times New Roman"/>
                <w:lang w:val="ka-GE"/>
              </w:rPr>
            </w:pPr>
            <w:proofErr w:type="spellStart"/>
            <w:r w:rsidRPr="00FB5534">
              <w:rPr>
                <w:rFonts w:ascii="Sylfaen" w:hAnsi="Sylfaen" w:cs="Helvetica"/>
                <w:sz w:val="22"/>
                <w:szCs w:val="22"/>
                <w:lang w:val="en-GB"/>
              </w:rPr>
              <w:t>ყველა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კლასიფიკაცია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სრულ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შესაბამისობაშია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თანამედროვე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მეთოდოლოგიებთან</w:t>
            </w:r>
            <w:proofErr w:type="spellEnd"/>
          </w:p>
        </w:tc>
      </w:tr>
      <w:tr w:rsidR="00C80EC4" w:rsidRPr="00FB5534" w14:paraId="6B73E8FD" w14:textId="77777777" w:rsidTr="007E509A">
        <w:tc>
          <w:tcPr>
            <w:tcW w:w="4868" w:type="dxa"/>
            <w:vAlign w:val="center"/>
          </w:tcPr>
          <w:p w14:paraId="5B11165B" w14:textId="77777777" w:rsidR="00C80EC4" w:rsidRPr="00FB5534" w:rsidRDefault="00C80EC4" w:rsidP="007E509A">
            <w:pPr>
              <w:rPr>
                <w:rFonts w:ascii="Sylfaen" w:hAnsi="Sylfaen" w:cs="Times New Roman"/>
                <w:lang w:val="en-GB"/>
              </w:rPr>
            </w:pPr>
            <w:proofErr w:type="spellStart"/>
            <w:r w:rsidRPr="00FB5534">
              <w:rPr>
                <w:rFonts w:ascii="Sylfaen" w:hAnsi="Sylfaen" w:cs="Helvetica"/>
                <w:sz w:val="22"/>
                <w:szCs w:val="22"/>
                <w:lang w:val="en-GB"/>
              </w:rPr>
              <w:t>ევროკავშირის</w:t>
            </w:r>
            <w:proofErr w:type="spellEnd"/>
            <w:r w:rsidRPr="00FB5534">
              <w:rPr>
                <w:rFonts w:ascii="Sylfaen" w:hAnsi="Sylfaen" w:cs="Helvetica"/>
                <w:sz w:val="22"/>
                <w:szCs w:val="22"/>
                <w:lang w:val="en-GB"/>
              </w:rPr>
              <w:t xml:space="preserve"> </w:t>
            </w:r>
            <w:r w:rsidRPr="00FB5534">
              <w:rPr>
                <w:rFonts w:ascii="Sylfaen" w:hAnsi="Sylfaen" w:cs="Times New Roman"/>
                <w:sz w:val="22"/>
                <w:szCs w:val="22"/>
                <w:lang w:val="en-GB"/>
              </w:rPr>
              <w:t xml:space="preserve">NUTS </w:t>
            </w:r>
            <w:proofErr w:type="spellStart"/>
            <w:r w:rsidRPr="00FB5534">
              <w:rPr>
                <w:rFonts w:ascii="Sylfaen" w:hAnsi="Sylfaen" w:cs="Helvetica"/>
                <w:sz w:val="22"/>
                <w:szCs w:val="22"/>
                <w:lang w:val="en-GB"/>
              </w:rPr>
              <w:t>კლასიფიკაციის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ეტაპობრივი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დანერგვის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საჭიროებების</w:t>
            </w:r>
            <w:proofErr w:type="spellEnd"/>
            <w:r w:rsidRPr="00FB5534">
              <w:rPr>
                <w:rFonts w:ascii="Sylfaen" w:hAnsi="Sylfaen" w:cs="Times New Roman"/>
                <w:sz w:val="22"/>
                <w:szCs w:val="22"/>
                <w:lang w:val="en-GB"/>
              </w:rPr>
              <w:t xml:space="preserve"> </w:t>
            </w:r>
            <w:proofErr w:type="spellStart"/>
            <w:r w:rsidRPr="00FB5534">
              <w:rPr>
                <w:rFonts w:ascii="Sylfaen" w:hAnsi="Sylfaen" w:cs="Helvetica"/>
                <w:sz w:val="22"/>
                <w:szCs w:val="22"/>
                <w:lang w:val="en-GB"/>
              </w:rPr>
              <w:t>შესახებ</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საწყისი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კვლევის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ჩატარება</w:t>
            </w:r>
            <w:proofErr w:type="spellEnd"/>
            <w:r w:rsidRPr="00FB5534">
              <w:rPr>
                <w:rFonts w:ascii="Sylfaen" w:hAnsi="Sylfaen" w:cs="Helvetica"/>
                <w:sz w:val="22"/>
                <w:szCs w:val="22"/>
                <w:lang w:val="en-GB"/>
              </w:rPr>
              <w:t xml:space="preserve"> </w:t>
            </w:r>
          </w:p>
        </w:tc>
        <w:tc>
          <w:tcPr>
            <w:tcW w:w="4868" w:type="dxa"/>
            <w:vAlign w:val="center"/>
          </w:tcPr>
          <w:p w14:paraId="39938577" w14:textId="77777777" w:rsidR="00C80EC4" w:rsidRPr="00FB5534" w:rsidRDefault="00C80EC4" w:rsidP="007E509A">
            <w:pPr>
              <w:rPr>
                <w:rFonts w:ascii="Sylfaen" w:hAnsi="Sylfaen" w:cs="Times New Roman"/>
              </w:rPr>
            </w:pPr>
            <w:proofErr w:type="spellStart"/>
            <w:r w:rsidRPr="00FB5534">
              <w:rPr>
                <w:rFonts w:ascii="Sylfaen" w:hAnsi="Sylfaen" w:cs="Helvetica"/>
                <w:sz w:val="22"/>
                <w:szCs w:val="22"/>
                <w:lang w:val="en-GB"/>
              </w:rPr>
              <w:t>საწყისი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კვლევა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ჩატარებულია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გამოქვეყნებულია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რეგიონული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ინფრასტრუქტურის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სამინისტროს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ვებ</w:t>
            </w:r>
            <w:proofErr w:type="spellEnd"/>
            <w:r w:rsidRPr="00FB5534">
              <w:rPr>
                <w:rFonts w:ascii="Sylfaen" w:hAnsi="Sylfaen" w:cs="Helvetica"/>
                <w:sz w:val="22"/>
                <w:szCs w:val="22"/>
                <w:lang w:val="en-GB"/>
              </w:rPr>
              <w:t>-</w:t>
            </w:r>
            <w:r w:rsidRPr="00FB5534">
              <w:rPr>
                <w:rFonts w:ascii="Sylfaen" w:hAnsi="Sylfaen" w:cs="Helvetica"/>
                <w:sz w:val="22"/>
                <w:szCs w:val="22"/>
                <w:lang w:val="ka-GE"/>
              </w:rPr>
              <w:t>საიტ</w:t>
            </w:r>
            <w:proofErr w:type="spellStart"/>
            <w:r w:rsidRPr="00FB5534">
              <w:rPr>
                <w:rFonts w:ascii="Sylfaen" w:hAnsi="Sylfaen" w:cs="Helvetica"/>
                <w:sz w:val="22"/>
                <w:szCs w:val="22"/>
                <w:lang w:val="en-GB"/>
              </w:rPr>
              <w:t>ზე</w:t>
            </w:r>
            <w:proofErr w:type="spellEnd"/>
            <w:r w:rsidRPr="00FB5534">
              <w:rPr>
                <w:rFonts w:ascii="Sylfaen" w:hAnsi="Sylfaen" w:cs="Helvetica"/>
                <w:sz w:val="22"/>
                <w:szCs w:val="22"/>
                <w:lang w:val="en-GB"/>
              </w:rPr>
              <w:t xml:space="preserve"> </w:t>
            </w:r>
          </w:p>
        </w:tc>
      </w:tr>
    </w:tbl>
    <w:p w14:paraId="58BE2C0B" w14:textId="77777777" w:rsidR="005109A0" w:rsidRDefault="005109A0" w:rsidP="005109A0">
      <w:pPr>
        <w:pStyle w:val="Heading3"/>
        <w:spacing w:after="240"/>
        <w:rPr>
          <w:rFonts w:ascii="Sylfaen" w:eastAsia="Tahoma,Bold" w:hAnsi="Sylfaen" w:cs="Helvetica"/>
          <w:b/>
          <w:sz w:val="22"/>
          <w:szCs w:val="22"/>
          <w:lang w:val="en-GB"/>
        </w:rPr>
      </w:pPr>
      <w:bookmarkStart w:id="47" w:name="_Toc20241945"/>
    </w:p>
    <w:p w14:paraId="12AC7ED6" w14:textId="77777777" w:rsidR="00C80EC4" w:rsidRPr="00F90F46" w:rsidRDefault="00C80EC4" w:rsidP="005109A0">
      <w:pPr>
        <w:pStyle w:val="Heading3"/>
        <w:rPr>
          <w:rFonts w:ascii="Sylfaen" w:eastAsia="Tahoma,Bold" w:hAnsi="Sylfaen" w:cs="Helvetica"/>
          <w:b/>
          <w:color w:val="auto"/>
          <w:sz w:val="22"/>
          <w:szCs w:val="22"/>
          <w:lang w:val="en-GB"/>
        </w:rPr>
      </w:pPr>
      <w:bookmarkStart w:id="48" w:name="_Toc23347635"/>
      <w:proofErr w:type="spellStart"/>
      <w:r w:rsidRPr="00F90F46">
        <w:rPr>
          <w:rFonts w:ascii="Sylfaen" w:eastAsia="Tahoma,Bold" w:hAnsi="Sylfaen" w:cs="Helvetica"/>
          <w:b/>
          <w:color w:val="auto"/>
          <w:sz w:val="22"/>
          <w:szCs w:val="22"/>
          <w:lang w:val="en-GB"/>
        </w:rPr>
        <w:t>ამოცანა</w:t>
      </w:r>
      <w:proofErr w:type="spellEnd"/>
      <w:r w:rsidR="00931A31" w:rsidRPr="00F90F46">
        <w:rPr>
          <w:rFonts w:ascii="Sylfaen" w:eastAsia="Tahoma,Bold" w:hAnsi="Sylfaen" w:cs="Helvetica"/>
          <w:b/>
          <w:color w:val="auto"/>
          <w:sz w:val="22"/>
          <w:szCs w:val="22"/>
          <w:lang w:val="en-GB"/>
        </w:rPr>
        <w:t xml:space="preserve"> 3.5</w:t>
      </w:r>
      <w:r w:rsidR="00A80811">
        <w:rPr>
          <w:rFonts w:ascii="Sylfaen" w:eastAsia="Tahoma,Bold" w:hAnsi="Sylfaen" w:cs="Helvetica"/>
          <w:b/>
          <w:color w:val="auto"/>
          <w:sz w:val="22"/>
          <w:szCs w:val="22"/>
          <w:lang w:val="ka-GE"/>
        </w:rPr>
        <w:t>.</w:t>
      </w:r>
      <w:r w:rsidR="00931A31" w:rsidRPr="00F90F46">
        <w:rPr>
          <w:rFonts w:ascii="Sylfaen" w:eastAsia="Tahoma,Bold" w:hAnsi="Sylfaen" w:cs="Helvetica"/>
          <w:b/>
          <w:color w:val="auto"/>
          <w:sz w:val="22"/>
          <w:szCs w:val="22"/>
          <w:lang w:val="en-GB"/>
        </w:rPr>
        <w:t xml:space="preserve"> </w:t>
      </w:r>
      <w:proofErr w:type="spellStart"/>
      <w:r w:rsidRPr="00F90F46">
        <w:rPr>
          <w:rFonts w:ascii="Sylfaen" w:eastAsia="Tahoma,Bold" w:hAnsi="Sylfaen" w:cs="Helvetica"/>
          <w:color w:val="auto"/>
          <w:sz w:val="22"/>
          <w:szCs w:val="22"/>
          <w:lang w:val="en-GB"/>
        </w:rPr>
        <w:t>ოფიციალური</w:t>
      </w:r>
      <w:proofErr w:type="spellEnd"/>
      <w:r w:rsidRPr="00F90F46">
        <w:rPr>
          <w:rFonts w:ascii="Sylfaen" w:eastAsia="Tahoma,Bold" w:hAnsi="Sylfaen" w:cs="Helvetica"/>
          <w:color w:val="auto"/>
          <w:sz w:val="22"/>
          <w:szCs w:val="22"/>
          <w:lang w:val="en-GB"/>
        </w:rPr>
        <w:t xml:space="preserve"> </w:t>
      </w:r>
      <w:proofErr w:type="spellStart"/>
      <w:r w:rsidRPr="00F90F46">
        <w:rPr>
          <w:rFonts w:ascii="Sylfaen" w:eastAsia="Tahoma,Bold" w:hAnsi="Sylfaen" w:cs="Helvetica"/>
          <w:color w:val="auto"/>
          <w:sz w:val="22"/>
          <w:szCs w:val="22"/>
          <w:lang w:val="en-GB"/>
        </w:rPr>
        <w:t>სტატისტიკისადმი</w:t>
      </w:r>
      <w:proofErr w:type="spellEnd"/>
      <w:r w:rsidRPr="00F90F46">
        <w:rPr>
          <w:rFonts w:ascii="Sylfaen" w:eastAsia="Tahoma,Bold" w:hAnsi="Sylfaen" w:cs="Helvetica"/>
          <w:color w:val="auto"/>
          <w:sz w:val="22"/>
          <w:szCs w:val="22"/>
          <w:lang w:val="en-GB"/>
        </w:rPr>
        <w:t xml:space="preserve"> </w:t>
      </w:r>
      <w:proofErr w:type="spellStart"/>
      <w:r w:rsidRPr="00F90F46">
        <w:rPr>
          <w:rFonts w:ascii="Sylfaen" w:eastAsia="Tahoma,Bold" w:hAnsi="Sylfaen" w:cs="Helvetica"/>
          <w:color w:val="auto"/>
          <w:sz w:val="22"/>
          <w:szCs w:val="22"/>
          <w:lang w:val="en-GB"/>
        </w:rPr>
        <w:t>ნდობის</w:t>
      </w:r>
      <w:proofErr w:type="spellEnd"/>
      <w:r w:rsidRPr="00F90F46">
        <w:rPr>
          <w:rFonts w:ascii="Sylfaen" w:eastAsia="Tahoma,Bold" w:hAnsi="Sylfaen" w:cs="Helvetica"/>
          <w:color w:val="auto"/>
          <w:sz w:val="22"/>
          <w:szCs w:val="22"/>
          <w:lang w:val="en-GB"/>
        </w:rPr>
        <w:t xml:space="preserve"> </w:t>
      </w:r>
      <w:proofErr w:type="spellStart"/>
      <w:r w:rsidRPr="00F90F46">
        <w:rPr>
          <w:rFonts w:ascii="Sylfaen" w:eastAsia="Tahoma,Bold" w:hAnsi="Sylfaen" w:cs="Helvetica"/>
          <w:color w:val="auto"/>
          <w:sz w:val="22"/>
          <w:szCs w:val="22"/>
          <w:lang w:val="en-GB"/>
        </w:rPr>
        <w:t>გაძლიერება</w:t>
      </w:r>
      <w:proofErr w:type="spellEnd"/>
      <w:r w:rsidRPr="00F90F46">
        <w:rPr>
          <w:rFonts w:ascii="Sylfaen" w:eastAsia="Tahoma,Bold" w:hAnsi="Sylfaen" w:cs="Helvetica"/>
          <w:color w:val="auto"/>
          <w:sz w:val="22"/>
          <w:szCs w:val="22"/>
          <w:lang w:val="en-GB"/>
        </w:rPr>
        <w:t xml:space="preserve">, </w:t>
      </w:r>
      <w:proofErr w:type="spellStart"/>
      <w:r w:rsidRPr="00F90F46">
        <w:rPr>
          <w:rFonts w:ascii="Sylfaen" w:eastAsia="Tahoma,Bold" w:hAnsi="Sylfaen" w:cs="Helvetica"/>
          <w:color w:val="auto"/>
          <w:sz w:val="22"/>
          <w:szCs w:val="22"/>
          <w:lang w:val="en-GB"/>
        </w:rPr>
        <w:t>საიმედოობის</w:t>
      </w:r>
      <w:proofErr w:type="spellEnd"/>
      <w:r w:rsidRPr="00F90F46">
        <w:rPr>
          <w:rFonts w:ascii="Sylfaen" w:eastAsia="Tahoma,Bold" w:hAnsi="Sylfaen" w:cs="Helvetica"/>
          <w:color w:val="auto"/>
          <w:sz w:val="22"/>
          <w:szCs w:val="22"/>
          <w:lang w:val="en-GB"/>
        </w:rPr>
        <w:t xml:space="preserve"> </w:t>
      </w:r>
      <w:proofErr w:type="spellStart"/>
      <w:r w:rsidRPr="00F90F46">
        <w:rPr>
          <w:rFonts w:ascii="Sylfaen" w:eastAsia="Tahoma,Bold" w:hAnsi="Sylfaen" w:cs="Helvetica"/>
          <w:color w:val="auto"/>
          <w:sz w:val="22"/>
          <w:szCs w:val="22"/>
          <w:lang w:val="en-GB"/>
        </w:rPr>
        <w:t>განმტკიცება</w:t>
      </w:r>
      <w:proofErr w:type="spellEnd"/>
      <w:r w:rsidRPr="00F90F46">
        <w:rPr>
          <w:rFonts w:ascii="Sylfaen" w:eastAsia="Tahoma,Bold" w:hAnsi="Sylfaen" w:cs="Helvetica"/>
          <w:color w:val="auto"/>
          <w:sz w:val="22"/>
          <w:szCs w:val="22"/>
          <w:lang w:val="en-GB"/>
        </w:rPr>
        <w:t xml:space="preserve"> </w:t>
      </w:r>
      <w:proofErr w:type="spellStart"/>
      <w:r w:rsidRPr="00F90F46">
        <w:rPr>
          <w:rFonts w:ascii="Sylfaen" w:eastAsia="Tahoma,Bold" w:hAnsi="Sylfaen" w:cs="Helvetica"/>
          <w:color w:val="auto"/>
          <w:sz w:val="22"/>
          <w:szCs w:val="22"/>
          <w:lang w:val="en-GB"/>
        </w:rPr>
        <w:t>და</w:t>
      </w:r>
      <w:proofErr w:type="spellEnd"/>
      <w:r w:rsidRPr="00F90F46">
        <w:rPr>
          <w:rFonts w:ascii="Sylfaen" w:eastAsia="Tahoma,Bold" w:hAnsi="Sylfaen" w:cs="Helvetica"/>
          <w:color w:val="auto"/>
          <w:sz w:val="22"/>
          <w:szCs w:val="22"/>
          <w:lang w:val="en-GB"/>
        </w:rPr>
        <w:t xml:space="preserve"> </w:t>
      </w:r>
      <w:proofErr w:type="spellStart"/>
      <w:r w:rsidRPr="00F90F46">
        <w:rPr>
          <w:rFonts w:ascii="Sylfaen" w:eastAsia="Tahoma,Bold" w:hAnsi="Sylfaen" w:cs="Helvetica"/>
          <w:color w:val="auto"/>
          <w:sz w:val="22"/>
          <w:szCs w:val="22"/>
          <w:lang w:val="en-GB"/>
        </w:rPr>
        <w:t>კარგი</w:t>
      </w:r>
      <w:proofErr w:type="spellEnd"/>
      <w:r w:rsidRPr="00F90F46">
        <w:rPr>
          <w:rFonts w:ascii="Sylfaen" w:eastAsia="Tahoma,Bold" w:hAnsi="Sylfaen" w:cs="Helvetica"/>
          <w:color w:val="auto"/>
          <w:sz w:val="22"/>
          <w:szCs w:val="22"/>
          <w:lang w:val="en-GB"/>
        </w:rPr>
        <w:t xml:space="preserve"> </w:t>
      </w:r>
      <w:proofErr w:type="spellStart"/>
      <w:r w:rsidRPr="00F90F46">
        <w:rPr>
          <w:rFonts w:ascii="Sylfaen" w:eastAsia="Tahoma,Bold" w:hAnsi="Sylfaen" w:cs="Helvetica"/>
          <w:color w:val="auto"/>
          <w:sz w:val="22"/>
          <w:szCs w:val="22"/>
          <w:lang w:val="en-GB"/>
        </w:rPr>
        <w:t>იმიჯისა</w:t>
      </w:r>
      <w:proofErr w:type="spellEnd"/>
      <w:r w:rsidRPr="00F90F46">
        <w:rPr>
          <w:rFonts w:ascii="Sylfaen" w:eastAsia="Tahoma,Bold" w:hAnsi="Sylfaen" w:cs="Helvetica"/>
          <w:color w:val="auto"/>
          <w:sz w:val="22"/>
          <w:szCs w:val="22"/>
          <w:lang w:val="en-GB"/>
        </w:rPr>
        <w:t xml:space="preserve"> </w:t>
      </w:r>
      <w:proofErr w:type="spellStart"/>
      <w:r w:rsidRPr="00F90F46">
        <w:rPr>
          <w:rFonts w:ascii="Sylfaen" w:eastAsia="Tahoma,Bold" w:hAnsi="Sylfaen" w:cs="Helvetica"/>
          <w:color w:val="auto"/>
          <w:sz w:val="22"/>
          <w:szCs w:val="22"/>
          <w:lang w:val="en-GB"/>
        </w:rPr>
        <w:t>და</w:t>
      </w:r>
      <w:proofErr w:type="spellEnd"/>
      <w:r w:rsidRPr="00F90F46">
        <w:rPr>
          <w:rFonts w:ascii="Sylfaen" w:eastAsia="Tahoma,Bold" w:hAnsi="Sylfaen" w:cs="Helvetica"/>
          <w:color w:val="auto"/>
          <w:sz w:val="22"/>
          <w:szCs w:val="22"/>
          <w:lang w:val="en-GB"/>
        </w:rPr>
        <w:t xml:space="preserve"> </w:t>
      </w:r>
      <w:proofErr w:type="spellStart"/>
      <w:r w:rsidRPr="00F90F46">
        <w:rPr>
          <w:rFonts w:ascii="Sylfaen" w:eastAsia="Tahoma,Bold" w:hAnsi="Sylfaen" w:cs="Helvetica"/>
          <w:color w:val="auto"/>
          <w:sz w:val="22"/>
          <w:szCs w:val="22"/>
          <w:lang w:val="en-GB"/>
        </w:rPr>
        <w:t>რეპუტაციის</w:t>
      </w:r>
      <w:proofErr w:type="spellEnd"/>
      <w:r w:rsidRPr="00F90F46">
        <w:rPr>
          <w:rFonts w:ascii="Sylfaen" w:eastAsia="Tahoma,Bold" w:hAnsi="Sylfaen" w:cs="Helvetica"/>
          <w:color w:val="auto"/>
          <w:sz w:val="22"/>
          <w:szCs w:val="22"/>
          <w:lang w:val="en-GB"/>
        </w:rPr>
        <w:t xml:space="preserve"> </w:t>
      </w:r>
      <w:proofErr w:type="spellStart"/>
      <w:r w:rsidRPr="00F90F46">
        <w:rPr>
          <w:rFonts w:ascii="Sylfaen" w:eastAsia="Tahoma,Bold" w:hAnsi="Sylfaen" w:cs="Helvetica"/>
          <w:color w:val="auto"/>
          <w:sz w:val="22"/>
          <w:szCs w:val="22"/>
          <w:lang w:val="en-GB"/>
        </w:rPr>
        <w:t>ხელშეწყობა</w:t>
      </w:r>
      <w:bookmarkEnd w:id="48"/>
      <w:proofErr w:type="spellEnd"/>
      <w:r w:rsidRPr="00F90F46">
        <w:rPr>
          <w:rFonts w:ascii="Sylfaen" w:eastAsia="Tahoma,Bold" w:hAnsi="Sylfaen" w:cs="Helvetica"/>
          <w:color w:val="auto"/>
          <w:sz w:val="22"/>
          <w:szCs w:val="22"/>
          <w:lang w:val="en-GB"/>
        </w:rPr>
        <w:t xml:space="preserve"> </w:t>
      </w:r>
    </w:p>
    <w:bookmarkEnd w:id="47"/>
    <w:p w14:paraId="7E8A8D3D" w14:textId="0BCE925F" w:rsidR="00C80EC4" w:rsidRPr="00FB5534" w:rsidRDefault="00C80EC4" w:rsidP="007065D9">
      <w:pPr>
        <w:autoSpaceDE w:val="0"/>
        <w:autoSpaceDN w:val="0"/>
        <w:adjustRightInd w:val="0"/>
        <w:spacing w:before="240" w:after="120"/>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მდგრადობის და ქმედუნარიაონობის</w:t>
      </w:r>
      <w:r w:rsidRPr="00FB5534">
        <w:rPr>
          <w:rFonts w:ascii="Sylfaen" w:hAnsi="Sylfaen" w:cs="Helvetica"/>
          <w:sz w:val="22"/>
          <w:szCs w:val="22"/>
          <w:lang w:val="en-GB"/>
        </w:rPr>
        <w:t xml:space="preserve"> </w:t>
      </w:r>
      <w:r w:rsidRPr="00FB5534">
        <w:rPr>
          <w:rFonts w:ascii="Sylfaen" w:hAnsi="Sylfaen" w:cs="Helvetica"/>
          <w:sz w:val="22"/>
          <w:szCs w:val="22"/>
          <w:lang w:val="ka-GE"/>
        </w:rPr>
        <w:t>უზრუნველყოფა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გრძელვადიანი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პროცესია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რომელიც</w:t>
      </w:r>
      <w:proofErr w:type="spellEnd"/>
      <w:r w:rsidRPr="00FB5534">
        <w:rPr>
          <w:rFonts w:ascii="Sylfaen" w:hAnsi="Sylfaen" w:cs="Helvetica"/>
          <w:sz w:val="22"/>
          <w:szCs w:val="22"/>
          <w:lang w:val="en-GB"/>
        </w:rPr>
        <w:t xml:space="preserve"> მ</w:t>
      </w:r>
      <w:r w:rsidRPr="00FB5534">
        <w:rPr>
          <w:rFonts w:ascii="Sylfaen" w:hAnsi="Sylfaen" w:cs="Helvetica"/>
          <w:sz w:val="22"/>
          <w:szCs w:val="22"/>
          <w:lang w:val="ka-GE"/>
        </w:rPr>
        <w:t>ჭიდრო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კოორდინაციას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თანამშრომლობასა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და</w:t>
      </w:r>
      <w:r w:rsidRPr="00FB5534">
        <w:rPr>
          <w:rFonts w:ascii="Sylfaen" w:hAnsi="Sylfaen" w:cs="Helvetica"/>
          <w:sz w:val="22"/>
          <w:szCs w:val="22"/>
          <w:lang w:val="en-GB"/>
        </w:rPr>
        <w:t xml:space="preserve"> </w:t>
      </w:r>
      <w:r w:rsidRPr="00FB5534">
        <w:rPr>
          <w:rFonts w:ascii="Sylfaen" w:hAnsi="Sylfaen" w:cs="Helvetica"/>
          <w:sz w:val="22"/>
          <w:szCs w:val="22"/>
          <w:lang w:val="ka-GE"/>
        </w:rPr>
        <w:t>დიდ ძალისხმევას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მოითხოვს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პოზიტიური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იმიჯის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დამკვიდრება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მიმართ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ნდობის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ჩამოყალიბება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პირდაპირ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კავშირშია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ცნობიერების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ამაღლებასთან</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მომხმარებლებთან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შესაბამის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ინსტიტუტებთან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კოორდინაციის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კომუნიკაციის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გაძლიერებას</w:t>
      </w:r>
      <w:proofErr w:type="spellEnd"/>
      <w:r w:rsidRPr="00FB5534">
        <w:rPr>
          <w:rFonts w:ascii="Sylfaen" w:hAnsi="Sylfaen" w:cs="Helvetica"/>
          <w:sz w:val="22"/>
          <w:szCs w:val="22"/>
          <w:lang w:val="ka-GE"/>
        </w:rPr>
        <w:t>თან</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ორგანიზაციებთან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პარტნიორებთან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გაღრმავებასთან</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ვინაიდან საქსტატი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სახელით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აწარმოებს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ავრცელებს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კოორდინაციას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უწევს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წარმოადგენს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ქვეყანას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ღონისძიებებსა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კომიტეტებში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მისი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რეპუტაცია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პირდაპირ</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 xml:space="preserve">კავშირშია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მიმართ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საზოგადოებ</w:t>
      </w:r>
      <w:proofErr w:type="spellEnd"/>
      <w:r w:rsidRPr="00FB5534">
        <w:rPr>
          <w:rFonts w:ascii="Sylfaen" w:hAnsi="Sylfaen" w:cs="Helvetica"/>
          <w:sz w:val="22"/>
          <w:szCs w:val="22"/>
          <w:lang w:val="ka-GE"/>
        </w:rPr>
        <w:t>აში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ინსტიტუტებში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არსებულ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განწყობებთან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შესაბამისად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სამსახურის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იმიჯი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როგორც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მაღალი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რეპუტაციის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მქონე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სანდო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ინსტიტუტისა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მიმართ</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ნდობისა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რწმენის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წინაპირობაა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მწარმოებლების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მაგალითად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ბანკის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იმიჯი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რეპუტაცია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ბევრად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ცდება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ფარგლებს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პარლამენტის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დამტკიცებული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მონეტარული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lastRenderedPageBreak/>
        <w:t>სავ</w:t>
      </w:r>
      <w:proofErr w:type="spellEnd"/>
      <w:r w:rsidRPr="00FB5534">
        <w:rPr>
          <w:rFonts w:ascii="Sylfaen" w:hAnsi="Sylfaen" w:cs="Helvetica"/>
          <w:sz w:val="22"/>
          <w:szCs w:val="22"/>
          <w:lang w:val="ka-GE"/>
        </w:rPr>
        <w:t>ა</w:t>
      </w:r>
      <w:r w:rsidRPr="00FB5534">
        <w:rPr>
          <w:rFonts w:ascii="Sylfaen" w:hAnsi="Sylfaen" w:cs="Helvetica"/>
          <w:sz w:val="22"/>
          <w:szCs w:val="22"/>
          <w:lang w:val="en-GB"/>
        </w:rPr>
        <w:t>ლ</w:t>
      </w:r>
      <w:r w:rsidRPr="00FB5534">
        <w:rPr>
          <w:rFonts w:ascii="Sylfaen" w:hAnsi="Sylfaen" w:cs="Helvetica"/>
          <w:sz w:val="22"/>
          <w:szCs w:val="22"/>
          <w:lang w:val="ka-GE"/>
        </w:rPr>
        <w:t>უტო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პოლიტიკის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ძირითადი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მიმართულებების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თანახმად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ბანკი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ფასების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სტაბილურობისა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მონეტარული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პოლიტიკის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ძირითადი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w:t>
      </w:r>
      <w:proofErr w:type="spellEnd"/>
      <w:r w:rsidRPr="00FB5534">
        <w:rPr>
          <w:rFonts w:ascii="Sylfaen" w:hAnsi="Sylfaen" w:cs="Helvetica"/>
          <w:sz w:val="22"/>
          <w:szCs w:val="22"/>
          <w:lang w:val="ka-GE"/>
        </w:rPr>
        <w:t>მა</w:t>
      </w:r>
      <w:proofErr w:type="spellStart"/>
      <w:r w:rsidRPr="00FB5534">
        <w:rPr>
          <w:rFonts w:ascii="Sylfaen" w:hAnsi="Sylfaen" w:cs="Helvetica"/>
          <w:sz w:val="22"/>
          <w:szCs w:val="22"/>
          <w:lang w:val="en-GB"/>
        </w:rPr>
        <w:t>ხორციელებ</w:t>
      </w:r>
      <w:proofErr w:type="spellEnd"/>
      <w:r w:rsidRPr="00FB5534">
        <w:rPr>
          <w:rFonts w:ascii="Sylfaen" w:hAnsi="Sylfaen" w:cs="Helvetica"/>
          <w:sz w:val="22"/>
          <w:szCs w:val="22"/>
          <w:lang w:val="ka-GE"/>
        </w:rPr>
        <w:t>ელ</w:t>
      </w:r>
      <w:r w:rsidRPr="00FB5534">
        <w:rPr>
          <w:rFonts w:ascii="Sylfaen" w:hAnsi="Sylfaen" w:cs="Helvetica"/>
          <w:sz w:val="22"/>
          <w:szCs w:val="22"/>
          <w:lang w:val="en-GB"/>
        </w:rPr>
        <w:t xml:space="preserve">ი </w:t>
      </w:r>
      <w:proofErr w:type="spellStart"/>
      <w:r w:rsidRPr="00FB5534">
        <w:rPr>
          <w:rFonts w:ascii="Sylfaen" w:hAnsi="Sylfaen" w:cs="Helvetica"/>
          <w:sz w:val="22"/>
          <w:szCs w:val="22"/>
          <w:lang w:val="en-GB"/>
        </w:rPr>
        <w:t>უწყებაა</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იმიჯი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მხოლოდ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სტატისტიკას</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ემყარება</w:t>
      </w:r>
      <w:proofErr w:type="spellEnd"/>
      <w:r w:rsidRPr="00FB5534">
        <w:rPr>
          <w:rFonts w:ascii="Sylfaen" w:hAnsi="Sylfaen" w:cs="Helvetica"/>
          <w:sz w:val="22"/>
          <w:szCs w:val="22"/>
          <w:lang w:val="en-GB"/>
        </w:rPr>
        <w:t xml:space="preserve">. </w:t>
      </w:r>
    </w:p>
    <w:p w14:paraId="24595187" w14:textId="2B500F7A" w:rsidR="00C80EC4" w:rsidRPr="00FB5534" w:rsidRDefault="00C80EC4" w:rsidP="007065D9">
      <w:pPr>
        <w:autoSpaceDE w:val="0"/>
        <w:autoSpaceDN w:val="0"/>
        <w:adjustRightInd w:val="0"/>
        <w:spacing w:before="240" w:after="120"/>
        <w:ind w:firstLine="284"/>
        <w:jc w:val="both"/>
        <w:rPr>
          <w:rFonts w:ascii="Sylfaen" w:hAnsi="Sylfaen" w:cs="Helvetica"/>
          <w:sz w:val="22"/>
          <w:szCs w:val="22"/>
          <w:lang w:val="ka-GE"/>
        </w:rPr>
      </w:pP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w:t>
      </w:r>
      <w:proofErr w:type="spellEnd"/>
      <w:r w:rsidRPr="00FB5534">
        <w:rPr>
          <w:rFonts w:ascii="Sylfaen" w:hAnsi="Sylfaen" w:cs="Helvetica"/>
          <w:sz w:val="22"/>
          <w:szCs w:val="22"/>
          <w:lang w:val="ka-GE"/>
        </w:rPr>
        <w:t>ა</w:t>
      </w:r>
      <w:r w:rsidRPr="00FB5534">
        <w:rPr>
          <w:rFonts w:ascii="Sylfaen" w:hAnsi="Sylfaen" w:cs="Helvetica"/>
          <w:sz w:val="22"/>
          <w:szCs w:val="22"/>
          <w:lang w:val="en-GB"/>
        </w:rPr>
        <w:t xml:space="preserve">ნ </w:t>
      </w:r>
      <w:proofErr w:type="spellStart"/>
      <w:r w:rsidRPr="00FB5534">
        <w:rPr>
          <w:rFonts w:ascii="Sylfaen" w:hAnsi="Sylfaen" w:cs="Helvetica"/>
          <w:sz w:val="22"/>
          <w:szCs w:val="22"/>
          <w:lang w:val="en-GB"/>
        </w:rPr>
        <w:t>სარგებ</w:t>
      </w:r>
      <w:proofErr w:type="spellEnd"/>
      <w:r w:rsidRPr="00FB5534">
        <w:rPr>
          <w:rFonts w:ascii="Sylfaen" w:hAnsi="Sylfaen" w:cs="Helvetica"/>
          <w:sz w:val="22"/>
          <w:szCs w:val="22"/>
          <w:lang w:val="ka-GE"/>
        </w:rPr>
        <w:t>ე</w:t>
      </w:r>
      <w:proofErr w:type="spellStart"/>
      <w:r w:rsidRPr="00FB5534">
        <w:rPr>
          <w:rFonts w:ascii="Sylfaen" w:hAnsi="Sylfaen" w:cs="Helvetica"/>
          <w:sz w:val="22"/>
          <w:szCs w:val="22"/>
          <w:lang w:val="en-GB"/>
        </w:rPr>
        <w:t>ლს</w:t>
      </w:r>
      <w:proofErr w:type="spellEnd"/>
      <w:r w:rsidRPr="00FB5534">
        <w:rPr>
          <w:rFonts w:ascii="Sylfaen" w:hAnsi="Sylfaen" w:cs="Helvetica"/>
          <w:sz w:val="22"/>
          <w:szCs w:val="22"/>
          <w:lang w:val="ka-GE"/>
        </w:rPr>
        <w:t xml:space="preserve"> იღებს. </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ქვეყნების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ოფისებთან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სხვადასხვა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ტიპის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პარტნიორულ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ურთიერთობებშია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ჩართული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ორგანიზაციების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მხარდაჭერილ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პროექტებში</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მონაწილეობს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მიუხედავად</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სასარგებლო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იქნება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მკაფიო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გეგმა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რომელიც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პრიორიტეტებს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განსაზღვრავს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ჩარჩო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დოკუმენტის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საფუძველზე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შეფასდება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w:t>
      </w:r>
      <w:proofErr w:type="spellEnd"/>
      <w:r w:rsidRPr="00FB5534">
        <w:rPr>
          <w:rFonts w:ascii="Sylfaen" w:hAnsi="Sylfaen" w:cs="Helvetica"/>
          <w:sz w:val="22"/>
          <w:szCs w:val="22"/>
          <w:lang w:val="ka-GE"/>
        </w:rPr>
        <w:t>მო</w:t>
      </w:r>
      <w:proofErr w:type="spellStart"/>
      <w:r w:rsidRPr="00FB5534">
        <w:rPr>
          <w:rFonts w:ascii="Sylfaen" w:hAnsi="Sylfaen" w:cs="Helvetica"/>
          <w:sz w:val="22"/>
          <w:szCs w:val="22"/>
          <w:lang w:val="en-GB"/>
        </w:rPr>
        <w:t>თავაზებული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პირობები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იმაში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დასარწმუნებლად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ინიციატივები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ამოცანების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რეალიზებაში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დაეხმარება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მხრივ</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შეიძლება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ჩაითვალოს</w:t>
      </w:r>
      <w:proofErr w:type="spellEnd"/>
      <w:r w:rsidRPr="00FB5534">
        <w:rPr>
          <w:rFonts w:ascii="Sylfaen" w:hAnsi="Sylfaen" w:cs="Helvetica"/>
          <w:sz w:val="22"/>
          <w:szCs w:val="22"/>
          <w:lang w:val="ka-GE"/>
        </w:rPr>
        <w:t xml:space="preserve"> საგზაო რუკად, რომელიც განსაზღვრავს, </w:t>
      </w:r>
      <w:proofErr w:type="spellStart"/>
      <w:r w:rsidRPr="00FB5534">
        <w:rPr>
          <w:rFonts w:ascii="Sylfaen" w:hAnsi="Sylfaen" w:cs="Helvetica"/>
          <w:sz w:val="22"/>
          <w:szCs w:val="22"/>
          <w:lang w:val="en-GB"/>
        </w:rPr>
        <w:t>თუ</w:t>
      </w:r>
      <w:proofErr w:type="spellEnd"/>
      <w:r w:rsidRPr="00FB5534">
        <w:rPr>
          <w:rFonts w:ascii="Sylfaen" w:hAnsi="Sylfaen" w:cs="Helvetica"/>
          <w:sz w:val="22"/>
          <w:szCs w:val="22"/>
          <w:lang w:val="en-GB"/>
        </w:rPr>
        <w:t xml:space="preserve"> რ</w:t>
      </w:r>
      <w:r w:rsidRPr="00FB5534">
        <w:rPr>
          <w:rFonts w:ascii="Sylfaen" w:hAnsi="Sylfaen" w:cs="Helvetica"/>
          <w:sz w:val="22"/>
          <w:szCs w:val="22"/>
          <w:lang w:val="ka-GE"/>
        </w:rPr>
        <w:t>ოგორ</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უნდა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მოხდეს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დონორი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ორგანიზაციების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დაფინანსებული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დახმარების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მო</w:t>
      </w:r>
      <w:proofErr w:type="spellStart"/>
      <w:r w:rsidRPr="00FB5534">
        <w:rPr>
          <w:rFonts w:ascii="Sylfaen" w:hAnsi="Sylfaen" w:cs="Helvetica"/>
          <w:sz w:val="22"/>
          <w:szCs w:val="22"/>
          <w:lang w:val="en-GB"/>
        </w:rPr>
        <w:t>ძიება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პროექტების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ინიცირება</w:t>
      </w:r>
      <w:proofErr w:type="spellEnd"/>
      <w:r w:rsidRPr="00FB5534">
        <w:rPr>
          <w:rFonts w:ascii="Sylfaen" w:hAnsi="Sylfaen" w:cs="Helvetica"/>
          <w:sz w:val="22"/>
          <w:szCs w:val="22"/>
          <w:lang w:val="ka-GE"/>
        </w:rPr>
        <w:t xml:space="preserve">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საშუალო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გრძლევადიან</w:t>
      </w:r>
      <w:proofErr w:type="spellEnd"/>
      <w:r w:rsidR="001A417C">
        <w:rPr>
          <w:rFonts w:ascii="Sylfaen" w:hAnsi="Sylfaen" w:cs="Helvetica"/>
          <w:sz w:val="22"/>
          <w:szCs w:val="22"/>
          <w:lang w:val="ka-GE"/>
        </w:rPr>
        <w:t>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სტრატეგიულ</w:t>
      </w:r>
      <w:proofErr w:type="spellEnd"/>
      <w:r w:rsidR="001A417C">
        <w:rPr>
          <w:rFonts w:ascii="Sylfaen" w:hAnsi="Sylfaen" w:cs="Helvetica"/>
          <w:sz w:val="22"/>
          <w:szCs w:val="22"/>
          <w:lang w:val="ka-GE"/>
        </w:rPr>
        <w:t>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ამოცანების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მისაღწევად</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განსაკუთრებით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მნიშვნელოვანია</w:t>
      </w:r>
      <w:proofErr w:type="spellEnd"/>
      <w:r w:rsidR="00155E89">
        <w:rPr>
          <w:rFonts w:ascii="Sylfaen" w:hAnsi="Sylfaen" w:cs="Helvetica"/>
          <w:sz w:val="22"/>
          <w:szCs w:val="22"/>
          <w:lang w:val="ka-GE"/>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მეთოდოლოგიებისა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სტანდარტების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მეტად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დანერგვ</w:t>
      </w:r>
      <w:proofErr w:type="spellEnd"/>
      <w:r w:rsidRPr="00FB5534">
        <w:rPr>
          <w:rFonts w:ascii="Sylfaen" w:hAnsi="Sylfaen" w:cs="Helvetica"/>
          <w:sz w:val="22"/>
          <w:szCs w:val="22"/>
          <w:lang w:val="ka-GE"/>
        </w:rPr>
        <w:t>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თანამედროვე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მეთოდების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გამოყენებ</w:t>
      </w:r>
      <w:proofErr w:type="spellEnd"/>
      <w:r w:rsidRPr="00FB5534">
        <w:rPr>
          <w:rFonts w:ascii="Sylfaen" w:hAnsi="Sylfaen" w:cs="Helvetica"/>
          <w:sz w:val="22"/>
          <w:szCs w:val="22"/>
          <w:lang w:val="ka-GE"/>
        </w:rPr>
        <w:t>ის</w:t>
      </w:r>
      <w:r w:rsidRPr="00FB5534">
        <w:rPr>
          <w:rFonts w:ascii="Sylfaen" w:hAnsi="Sylfaen" w:cs="Helvetica"/>
          <w:sz w:val="22"/>
          <w:szCs w:val="22"/>
          <w:lang w:val="en-GB"/>
        </w:rPr>
        <w:t xml:space="preserve"> </w:t>
      </w:r>
      <w:r w:rsidRPr="00FB5534">
        <w:rPr>
          <w:rFonts w:ascii="Sylfaen" w:hAnsi="Sylfaen" w:cs="Helvetica"/>
          <w:sz w:val="22"/>
          <w:szCs w:val="22"/>
          <w:lang w:val="ka-GE"/>
        </w:rPr>
        <w:t>პროცესში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წარმატებული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მაგალითია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ევროკავშირის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მიერ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დაფინანსებული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თანამშრომლობის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პროექტი</w:t>
      </w:r>
      <w:proofErr w:type="spellEnd"/>
      <w:r w:rsidRPr="00FB5534">
        <w:rPr>
          <w:rFonts w:ascii="Sylfaen" w:hAnsi="Sylfaen" w:cs="Helvetica"/>
          <w:sz w:val="22"/>
          <w:szCs w:val="22"/>
          <w:lang w:val="en-GB"/>
        </w:rPr>
        <w:t>,,</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გაძლიერება</w:t>
      </w:r>
      <w:proofErr w:type="spellEnd"/>
      <w:r w:rsidRPr="00FB5534">
        <w:rPr>
          <w:rFonts w:ascii="Sylfaen" w:hAnsi="Sylfaen" w:cs="Helvetica"/>
          <w:sz w:val="22"/>
          <w:szCs w:val="22"/>
          <w:lang w:val="ka-GE"/>
        </w:rPr>
        <w:t>“</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რომელსაც</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დანიის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w:t>
      </w:r>
      <w:proofErr w:type="spellEnd"/>
      <w:r w:rsidRPr="00FB5534">
        <w:rPr>
          <w:rFonts w:ascii="Sylfaen" w:hAnsi="Sylfaen" w:cs="Helvetica"/>
          <w:sz w:val="22"/>
          <w:szCs w:val="22"/>
          <w:lang w:val="ka-GE"/>
        </w:rPr>
        <w:t>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ახორციელებ</w:t>
      </w:r>
      <w:proofErr w:type="spellEnd"/>
      <w:r w:rsidRPr="00FB5534">
        <w:rPr>
          <w:rFonts w:ascii="Sylfaen" w:hAnsi="Sylfaen" w:cs="Helvetica"/>
          <w:sz w:val="22"/>
          <w:szCs w:val="22"/>
          <w:lang w:val="ka-GE"/>
        </w:rPr>
        <w:t>ენ</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პროექტი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მხარს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უჭერს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გათვალისწინებული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აქტივობების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განხორციელებას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შემდეგ</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სფეროებში</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საგარეო</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ვაჭრობა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ანგარიშები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ბიზნეს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სოციალური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სისტემის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პარტნიორების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არასრული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ჩამონათვალი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გამოიყურება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სავალუტო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ფონდი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ანგარიშების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სფეროში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ეროვნულ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ბანკსა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საქართველოს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ფინანსთა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სამინისტროსთან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შვედეთის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სააგენტო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გრძელვადიან</w:t>
      </w:r>
      <w:proofErr w:type="spellEnd"/>
      <w:r w:rsidRPr="00FB5534">
        <w:rPr>
          <w:rFonts w:ascii="Sylfaen" w:hAnsi="Sylfaen" w:cs="Helvetica"/>
          <w:sz w:val="22"/>
          <w:szCs w:val="22"/>
          <w:lang w:val="ka-GE"/>
        </w:rPr>
        <w:t>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ტექნიკურ</w:t>
      </w:r>
      <w:proofErr w:type="spellEnd"/>
      <w:r w:rsidRPr="00FB5534">
        <w:rPr>
          <w:rFonts w:ascii="Sylfaen" w:hAnsi="Sylfaen" w:cs="Helvetica"/>
          <w:sz w:val="22"/>
          <w:szCs w:val="22"/>
          <w:lang w:val="ka-GE"/>
        </w:rPr>
        <w:t>ი</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დახმარება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გა</w:t>
      </w:r>
      <w:proofErr w:type="spellStart"/>
      <w:r w:rsidRPr="00FB5534">
        <w:rPr>
          <w:rFonts w:ascii="Sylfaen" w:hAnsi="Sylfaen" w:cs="Helvetica"/>
          <w:sz w:val="22"/>
          <w:szCs w:val="22"/>
          <w:lang w:val="en-GB"/>
        </w:rPr>
        <w:t>უწ</w:t>
      </w:r>
      <w:proofErr w:type="spellEnd"/>
      <w:r w:rsidRPr="00FB5534">
        <w:rPr>
          <w:rFonts w:ascii="Sylfaen" w:hAnsi="Sylfaen" w:cs="Helvetica"/>
          <w:sz w:val="22"/>
          <w:szCs w:val="22"/>
          <w:lang w:val="ka-GE"/>
        </w:rPr>
        <w:t>ია</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გაეროს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განვითარების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პროგრამა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w:t>
      </w:r>
      <w:proofErr w:type="spellEnd"/>
      <w:r w:rsidRPr="00FB5534">
        <w:rPr>
          <w:rFonts w:ascii="Sylfaen" w:hAnsi="Sylfaen" w:cs="Helvetica"/>
          <w:sz w:val="22"/>
          <w:szCs w:val="22"/>
          <w:lang w:val="en-GB"/>
        </w:rPr>
        <w:t xml:space="preserve">. </w:t>
      </w:r>
    </w:p>
    <w:p w14:paraId="11995EF8" w14:textId="77777777" w:rsidR="00C80EC4" w:rsidRPr="00FB5534" w:rsidRDefault="00C80EC4" w:rsidP="007065D9">
      <w:pPr>
        <w:autoSpaceDE w:val="0"/>
        <w:autoSpaceDN w:val="0"/>
        <w:adjustRightInd w:val="0"/>
        <w:spacing w:before="240" w:after="120"/>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დაგეგმილი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აქტივობების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განხორციელების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შედეგად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სტრატეგია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ისახავს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ადგილობრივ</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მედიაში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ციტირებ</w:t>
      </w:r>
      <w:proofErr w:type="spellEnd"/>
      <w:r w:rsidRPr="00FB5534">
        <w:rPr>
          <w:rFonts w:ascii="Sylfaen" w:hAnsi="Sylfaen" w:cs="Helvetica"/>
          <w:sz w:val="22"/>
          <w:szCs w:val="22"/>
          <w:lang w:val="ka-GE"/>
        </w:rPr>
        <w:t>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ყოველწლიურად</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სულ მცირე</w:t>
      </w:r>
      <w:r w:rsidRPr="00FB5534">
        <w:rPr>
          <w:rFonts w:ascii="Sylfaen" w:hAnsi="Sylfaen" w:cs="Helvetica"/>
          <w:sz w:val="22"/>
          <w:szCs w:val="22"/>
          <w:lang w:val="en-GB"/>
        </w:rPr>
        <w:t xml:space="preserve"> 5%-</w:t>
      </w:r>
      <w:proofErr w:type="spellStart"/>
      <w:r w:rsidRPr="00FB5534">
        <w:rPr>
          <w:rFonts w:ascii="Sylfaen" w:hAnsi="Sylfaen" w:cs="Helvetica"/>
          <w:sz w:val="22"/>
          <w:szCs w:val="22"/>
          <w:lang w:val="en-GB"/>
        </w:rPr>
        <w:t>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გაზრდ</w:t>
      </w:r>
      <w:proofErr w:type="spellEnd"/>
      <w:r w:rsidRPr="00FB5534">
        <w:rPr>
          <w:rFonts w:ascii="Sylfaen" w:hAnsi="Sylfaen" w:cs="Helvetica"/>
          <w:sz w:val="22"/>
          <w:szCs w:val="22"/>
          <w:lang w:val="ka-GE"/>
        </w:rPr>
        <w:t>ა</w:t>
      </w:r>
      <w:r w:rsidRPr="00FB5534">
        <w:rPr>
          <w:rFonts w:ascii="Sylfaen" w:hAnsi="Sylfaen" w:cs="Helvetica"/>
          <w:sz w:val="22"/>
          <w:szCs w:val="22"/>
          <w:lang w:val="en-GB"/>
        </w:rPr>
        <w:t xml:space="preserve">ს.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პარტნიორობის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კუთხით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მიზანია</w:t>
      </w:r>
      <w:proofErr w:type="spellEnd"/>
      <w:r w:rsidRPr="00FB5534">
        <w:rPr>
          <w:rFonts w:ascii="Sylfaen" w:hAnsi="Sylfaen" w:cs="Helvetica"/>
          <w:sz w:val="22"/>
          <w:szCs w:val="22"/>
          <w:lang w:val="en-GB"/>
        </w:rPr>
        <w:t xml:space="preserve">, 2023 </w:t>
      </w:r>
      <w:proofErr w:type="spellStart"/>
      <w:r w:rsidRPr="00FB5534">
        <w:rPr>
          <w:rFonts w:ascii="Sylfaen" w:hAnsi="Sylfaen" w:cs="Helvetica"/>
          <w:sz w:val="22"/>
          <w:szCs w:val="22"/>
          <w:lang w:val="en-GB"/>
        </w:rPr>
        <w:t>წლისთვის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წევრის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თავმჯდომარის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სტატუსით</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იყოს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წარმოდგენილი</w:t>
      </w:r>
      <w:proofErr w:type="spellEnd"/>
      <w:r w:rsidRPr="00FB5534">
        <w:rPr>
          <w:rFonts w:ascii="Sylfaen" w:hAnsi="Sylfaen" w:cs="Helvetica"/>
          <w:sz w:val="22"/>
          <w:szCs w:val="22"/>
          <w:lang w:val="en-GB"/>
        </w:rPr>
        <w:t xml:space="preserve"> 15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კომიტეტსა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თუ</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საბჭოში</w:t>
      </w:r>
      <w:proofErr w:type="spellEnd"/>
      <w:r w:rsidRPr="00FB5534">
        <w:rPr>
          <w:rFonts w:ascii="Sylfaen" w:hAnsi="Sylfaen" w:cs="Helvetica"/>
          <w:sz w:val="22"/>
          <w:szCs w:val="22"/>
          <w:lang w:val="en-GB"/>
        </w:rPr>
        <w:t xml:space="preserve">. </w:t>
      </w:r>
    </w:p>
    <w:p w14:paraId="43DD090A" w14:textId="77777777" w:rsidR="00C80EC4" w:rsidRPr="00FB5534" w:rsidRDefault="00C80EC4" w:rsidP="007065D9">
      <w:pPr>
        <w:autoSpaceDE w:val="0"/>
        <w:autoSpaceDN w:val="0"/>
        <w:adjustRightInd w:val="0"/>
        <w:spacing w:before="240" w:after="120"/>
        <w:ind w:firstLine="284"/>
        <w:jc w:val="both"/>
        <w:rPr>
          <w:rFonts w:ascii="Sylfaen" w:hAnsi="Sylfaen" w:cs="Helvetica"/>
          <w:sz w:val="22"/>
          <w:szCs w:val="22"/>
          <w:lang w:val="en-GB"/>
        </w:rPr>
      </w:pPr>
      <w:proofErr w:type="spellStart"/>
      <w:r w:rsidRPr="00FB5534">
        <w:rPr>
          <w:rFonts w:ascii="Sylfaen" w:hAnsi="Sylfaen" w:cs="Helvetica"/>
          <w:sz w:val="22"/>
          <w:szCs w:val="22"/>
          <w:lang w:val="en-GB"/>
        </w:rPr>
        <w:t>პოზიტიური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იმიჯის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შექმნის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მნიშვნელოვანი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ასპექტია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სოციალური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პასუხისმგებლობა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მწარმოებელი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სხვა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უწყებების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მსგავსად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მონაწილეობას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მიიღებს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სოციალურ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კამპანიებში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ასევე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გადაიდგმება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ნაბიჯები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შეზღუდული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მქონე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პირებისთვის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ოფიციალური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სტატისტიკისა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საქსტატის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ვებ</w:t>
      </w:r>
      <w:proofErr w:type="spellEnd"/>
      <w:r w:rsidRPr="00FB5534">
        <w:rPr>
          <w:rFonts w:ascii="Sylfaen" w:hAnsi="Sylfaen" w:cs="Helvetica"/>
          <w:sz w:val="22"/>
          <w:szCs w:val="22"/>
          <w:lang w:val="en-GB"/>
        </w:rPr>
        <w:t>-</w:t>
      </w:r>
      <w:r w:rsidRPr="00FB5534">
        <w:rPr>
          <w:rFonts w:ascii="Sylfaen" w:hAnsi="Sylfaen" w:cs="Helvetica"/>
          <w:sz w:val="22"/>
          <w:szCs w:val="22"/>
          <w:lang w:val="ka-GE"/>
        </w:rPr>
        <w:t>საიტ</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ადაპტირების</w:t>
      </w:r>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მიზნით</w:t>
      </w:r>
      <w:proofErr w:type="spellEnd"/>
      <w:r w:rsidRPr="00FB5534">
        <w:rPr>
          <w:rFonts w:ascii="Sylfaen" w:hAnsi="Sylfaen" w:cs="Helvetica"/>
          <w:sz w:val="22"/>
          <w:szCs w:val="22"/>
          <w:lang w:val="en-GB"/>
        </w:rPr>
        <w:t xml:space="preserve">. </w:t>
      </w:r>
    </w:p>
    <w:p w14:paraId="11B0A046" w14:textId="77777777" w:rsidR="00C80EC4" w:rsidRPr="00FB5534" w:rsidRDefault="00C80EC4" w:rsidP="007065D9">
      <w:pPr>
        <w:autoSpaceDE w:val="0"/>
        <w:autoSpaceDN w:val="0"/>
        <w:adjustRightInd w:val="0"/>
        <w:spacing w:before="240" w:after="120"/>
        <w:jc w:val="both"/>
        <w:rPr>
          <w:rFonts w:ascii="Sylfaen" w:hAnsi="Sylfaen" w:cs="Times New Roman"/>
          <w:b/>
          <w:sz w:val="22"/>
          <w:szCs w:val="22"/>
          <w:lang w:val="en-GB"/>
        </w:rPr>
      </w:pPr>
      <w:proofErr w:type="spellStart"/>
      <w:r w:rsidRPr="00FB5534">
        <w:rPr>
          <w:rFonts w:ascii="Sylfaen" w:hAnsi="Sylfaen" w:cs="Helvetica"/>
          <w:b/>
          <w:sz w:val="22"/>
          <w:szCs w:val="22"/>
          <w:lang w:val="en-GB"/>
        </w:rPr>
        <w:t>მიმართულება</w:t>
      </w:r>
      <w:proofErr w:type="spellEnd"/>
      <w:r w:rsidR="00931A31">
        <w:rPr>
          <w:rFonts w:ascii="Sylfaen" w:hAnsi="Sylfaen" w:cs="Times New Roman"/>
          <w:b/>
          <w:sz w:val="22"/>
          <w:szCs w:val="22"/>
          <w:lang w:val="en-GB"/>
        </w:rPr>
        <w:t xml:space="preserve"> 3.5.1</w:t>
      </w:r>
      <w:r w:rsidR="00A80811">
        <w:rPr>
          <w:rFonts w:ascii="Sylfaen" w:hAnsi="Sylfaen" w:cs="Times New Roman"/>
          <w:b/>
          <w:sz w:val="22"/>
          <w:szCs w:val="22"/>
          <w:lang w:val="ka-GE"/>
        </w:rPr>
        <w:t>.</w:t>
      </w:r>
      <w:r w:rsidRPr="00FB5534">
        <w:rPr>
          <w:rFonts w:ascii="Sylfaen" w:hAnsi="Sylfaen" w:cs="Times New Roman"/>
          <w:b/>
          <w:sz w:val="22"/>
          <w:szCs w:val="22"/>
          <w:lang w:val="en-GB"/>
        </w:rPr>
        <w:t xml:space="preserve"> </w:t>
      </w:r>
      <w:proofErr w:type="spellStart"/>
      <w:r w:rsidRPr="00FB5534">
        <w:rPr>
          <w:rFonts w:ascii="Sylfaen" w:eastAsia="Times New Roman" w:hAnsi="Sylfaen" w:cs="Helvetica"/>
          <w:b/>
          <w:color w:val="000000"/>
          <w:sz w:val="22"/>
          <w:szCs w:val="22"/>
          <w:lang w:val="en-GB" w:eastAsia="en-GB"/>
        </w:rPr>
        <w:t>საქსტატისა</w:t>
      </w:r>
      <w:proofErr w:type="spellEnd"/>
      <w:r w:rsidRPr="00FB5534">
        <w:rPr>
          <w:rFonts w:ascii="Sylfaen" w:eastAsia="Times New Roman" w:hAnsi="Sylfaen" w:cs="Helvetica"/>
          <w:b/>
          <w:color w:val="000000"/>
          <w:sz w:val="22"/>
          <w:szCs w:val="22"/>
          <w:lang w:val="en-GB" w:eastAsia="en-GB"/>
        </w:rPr>
        <w:t xml:space="preserve"> </w:t>
      </w:r>
      <w:proofErr w:type="spellStart"/>
      <w:r w:rsidRPr="00FB5534">
        <w:rPr>
          <w:rFonts w:ascii="Sylfaen" w:eastAsia="Times New Roman" w:hAnsi="Sylfaen" w:cs="Helvetica"/>
          <w:b/>
          <w:color w:val="000000"/>
          <w:sz w:val="22"/>
          <w:szCs w:val="22"/>
          <w:lang w:val="en-GB" w:eastAsia="en-GB"/>
        </w:rPr>
        <w:t>და</w:t>
      </w:r>
      <w:proofErr w:type="spellEnd"/>
      <w:r w:rsidRPr="00FB5534">
        <w:rPr>
          <w:rFonts w:ascii="Sylfaen" w:eastAsia="Times New Roman" w:hAnsi="Sylfaen" w:cs="Helvetica"/>
          <w:b/>
          <w:color w:val="000000"/>
          <w:sz w:val="22"/>
          <w:szCs w:val="22"/>
          <w:lang w:val="en-GB" w:eastAsia="en-GB"/>
        </w:rPr>
        <w:t xml:space="preserve"> </w:t>
      </w:r>
      <w:proofErr w:type="spellStart"/>
      <w:r w:rsidRPr="00FB5534">
        <w:rPr>
          <w:rFonts w:ascii="Sylfaen" w:eastAsia="Times New Roman" w:hAnsi="Sylfaen" w:cs="Helvetica"/>
          <w:b/>
          <w:color w:val="000000"/>
          <w:sz w:val="22"/>
          <w:szCs w:val="22"/>
          <w:lang w:val="en-GB" w:eastAsia="en-GB"/>
        </w:rPr>
        <w:t>მისი</w:t>
      </w:r>
      <w:proofErr w:type="spellEnd"/>
      <w:r w:rsidRPr="00FB5534">
        <w:rPr>
          <w:rFonts w:ascii="Sylfaen" w:eastAsia="Times New Roman" w:hAnsi="Sylfaen" w:cs="Helvetica"/>
          <w:b/>
          <w:color w:val="000000"/>
          <w:sz w:val="22"/>
          <w:szCs w:val="22"/>
          <w:lang w:val="en-GB" w:eastAsia="en-GB"/>
        </w:rPr>
        <w:t xml:space="preserve"> </w:t>
      </w:r>
      <w:proofErr w:type="spellStart"/>
      <w:r w:rsidRPr="00FB5534">
        <w:rPr>
          <w:rFonts w:ascii="Sylfaen" w:eastAsia="Times New Roman" w:hAnsi="Sylfaen" w:cs="Helvetica"/>
          <w:b/>
          <w:color w:val="000000"/>
          <w:sz w:val="22"/>
          <w:szCs w:val="22"/>
          <w:lang w:val="en-GB" w:eastAsia="en-GB"/>
        </w:rPr>
        <w:t>სერვისების</w:t>
      </w:r>
      <w:proofErr w:type="spellEnd"/>
      <w:r w:rsidRPr="00FB5534">
        <w:rPr>
          <w:rFonts w:ascii="Sylfaen" w:eastAsia="Times New Roman" w:hAnsi="Sylfaen" w:cs="Helvetica"/>
          <w:b/>
          <w:color w:val="000000"/>
          <w:sz w:val="22"/>
          <w:szCs w:val="22"/>
          <w:lang w:val="en-GB" w:eastAsia="en-GB"/>
        </w:rPr>
        <w:t xml:space="preserve"> </w:t>
      </w:r>
      <w:proofErr w:type="spellStart"/>
      <w:r w:rsidRPr="00FB5534">
        <w:rPr>
          <w:rFonts w:ascii="Sylfaen" w:eastAsia="Times New Roman" w:hAnsi="Sylfaen" w:cs="Helvetica"/>
          <w:b/>
          <w:color w:val="000000"/>
          <w:sz w:val="22"/>
          <w:szCs w:val="22"/>
          <w:lang w:val="en-GB" w:eastAsia="en-GB"/>
        </w:rPr>
        <w:t>შესახებ</w:t>
      </w:r>
      <w:proofErr w:type="spellEnd"/>
      <w:r w:rsidRPr="00FB5534">
        <w:rPr>
          <w:rFonts w:ascii="Sylfaen" w:eastAsia="Times New Roman" w:hAnsi="Sylfaen" w:cs="Helvetica"/>
          <w:b/>
          <w:color w:val="000000"/>
          <w:sz w:val="22"/>
          <w:szCs w:val="22"/>
          <w:lang w:val="en-GB" w:eastAsia="en-GB"/>
        </w:rPr>
        <w:t xml:space="preserve"> </w:t>
      </w:r>
      <w:proofErr w:type="spellStart"/>
      <w:r w:rsidRPr="00FB5534">
        <w:rPr>
          <w:rFonts w:ascii="Sylfaen" w:eastAsia="Times New Roman" w:hAnsi="Sylfaen" w:cs="Helvetica"/>
          <w:b/>
          <w:color w:val="000000"/>
          <w:sz w:val="22"/>
          <w:szCs w:val="22"/>
          <w:lang w:val="en-GB" w:eastAsia="en-GB"/>
        </w:rPr>
        <w:t>ცნობიერების</w:t>
      </w:r>
      <w:proofErr w:type="spellEnd"/>
      <w:r w:rsidRPr="00FB5534">
        <w:rPr>
          <w:rFonts w:ascii="Sylfaen" w:eastAsia="Times New Roman" w:hAnsi="Sylfaen" w:cs="Helvetica"/>
          <w:b/>
          <w:color w:val="000000"/>
          <w:sz w:val="22"/>
          <w:szCs w:val="22"/>
          <w:lang w:val="en-GB" w:eastAsia="en-GB"/>
        </w:rPr>
        <w:t xml:space="preserve"> </w:t>
      </w:r>
      <w:proofErr w:type="spellStart"/>
      <w:r w:rsidRPr="00FB5534">
        <w:rPr>
          <w:rFonts w:ascii="Sylfaen" w:eastAsia="Times New Roman" w:hAnsi="Sylfaen" w:cs="Helvetica"/>
          <w:b/>
          <w:color w:val="000000"/>
          <w:sz w:val="22"/>
          <w:szCs w:val="22"/>
          <w:lang w:val="en-GB" w:eastAsia="en-GB"/>
        </w:rPr>
        <w:t>გაზრდა</w:t>
      </w:r>
      <w:proofErr w:type="spellEnd"/>
      <w:r w:rsidRPr="00FB5534">
        <w:rPr>
          <w:rFonts w:ascii="Sylfaen" w:eastAsia="Times New Roman" w:hAnsi="Sylfaen" w:cs="Helvetica"/>
          <w:b/>
          <w:color w:val="000000"/>
          <w:sz w:val="22"/>
          <w:szCs w:val="22"/>
          <w:lang w:val="en-GB" w:eastAsia="en-GB"/>
        </w:rPr>
        <w:t xml:space="preserve">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435160D4" w14:textId="77777777" w:rsidTr="007E509A">
        <w:trPr>
          <w:trHeight w:val="309"/>
        </w:trPr>
        <w:tc>
          <w:tcPr>
            <w:tcW w:w="4868" w:type="dxa"/>
            <w:vAlign w:val="center"/>
          </w:tcPr>
          <w:p w14:paraId="40015686"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0E613C42"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1B9B11AC" w14:textId="77777777" w:rsidTr="007E509A">
        <w:tc>
          <w:tcPr>
            <w:tcW w:w="4868" w:type="dxa"/>
            <w:vAlign w:val="center"/>
          </w:tcPr>
          <w:p w14:paraId="23FC8F57" w14:textId="57DB4986"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rPr>
              <w:t>მედიასთან</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ურთიერთობის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გაღრმავება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და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სტატისტიკის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შესახებ</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ცნობიერების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ამაღლების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მიზნით</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კამპანიის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ჩატარება</w:t>
            </w:r>
            <w:proofErr w:type="spellEnd"/>
          </w:p>
        </w:tc>
        <w:tc>
          <w:tcPr>
            <w:tcW w:w="4868" w:type="dxa"/>
            <w:vAlign w:val="center"/>
          </w:tcPr>
          <w:p w14:paraId="2B13CCC8" w14:textId="365162B9" w:rsidR="00C80EC4" w:rsidRPr="00BE52A7" w:rsidRDefault="00C80EC4" w:rsidP="007E509A">
            <w:pPr>
              <w:autoSpaceDE w:val="0"/>
              <w:autoSpaceDN w:val="0"/>
              <w:adjustRightInd w:val="0"/>
              <w:rPr>
                <w:rFonts w:ascii="Sylfaen" w:hAnsi="Sylfaen" w:cs="Helvetica"/>
                <w:lang w:val="ka-GE"/>
              </w:rPr>
            </w:pPr>
            <w:proofErr w:type="spellStart"/>
            <w:r w:rsidRPr="00FB5534">
              <w:rPr>
                <w:rFonts w:ascii="Sylfaen" w:hAnsi="Sylfaen" w:cs="Helvetica"/>
                <w:sz w:val="22"/>
                <w:szCs w:val="22"/>
              </w:rPr>
              <w:t>მედიასთან</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შეხვედრები</w:t>
            </w:r>
            <w:proofErr w:type="spellEnd"/>
            <w:r w:rsidRPr="00FB5534">
              <w:rPr>
                <w:rFonts w:ascii="Sylfaen" w:hAnsi="Sylfaen" w:cs="Helvetica"/>
                <w:sz w:val="22"/>
                <w:szCs w:val="22"/>
                <w:lang w:val="ka-GE"/>
              </w:rPr>
              <w:t>ს რაოდენობა</w:t>
            </w:r>
            <w:r w:rsidRPr="00FB5534">
              <w:rPr>
                <w:rFonts w:ascii="Sylfaen" w:hAnsi="Sylfaen" w:cs="Helvetica"/>
                <w:sz w:val="22"/>
                <w:szCs w:val="22"/>
              </w:rPr>
              <w:t xml:space="preserve"> </w:t>
            </w:r>
            <w:proofErr w:type="spellStart"/>
            <w:r w:rsidRPr="00FB5534">
              <w:rPr>
                <w:rFonts w:ascii="Sylfaen" w:hAnsi="Sylfaen" w:cs="Helvetica"/>
                <w:sz w:val="22"/>
                <w:szCs w:val="22"/>
              </w:rPr>
              <w:t>გაზრდილია</w:t>
            </w:r>
            <w:proofErr w:type="spellEnd"/>
            <w:r w:rsidRPr="00FB5534">
              <w:rPr>
                <w:rFonts w:ascii="Sylfaen" w:hAnsi="Sylfaen" w:cs="Helvetica"/>
                <w:sz w:val="22"/>
                <w:szCs w:val="22"/>
              </w:rPr>
              <w:t xml:space="preserve"> 10%</w:t>
            </w:r>
            <w:r w:rsidRPr="00FB5534">
              <w:rPr>
                <w:rFonts w:ascii="Sylfaen" w:hAnsi="Sylfaen" w:cs="Helvetica"/>
                <w:sz w:val="22"/>
                <w:szCs w:val="22"/>
                <w:lang w:val="ka-GE"/>
              </w:rPr>
              <w:t>-</w:t>
            </w:r>
            <w:proofErr w:type="spellStart"/>
            <w:r w:rsidRPr="00FB5534">
              <w:rPr>
                <w:rFonts w:ascii="Sylfaen" w:hAnsi="Sylfaen" w:cs="Helvetica"/>
                <w:sz w:val="22"/>
                <w:szCs w:val="22"/>
              </w:rPr>
              <w:t>ით</w:t>
            </w:r>
            <w:proofErr w:type="spellEnd"/>
            <w:r w:rsidR="00BE52A7">
              <w:rPr>
                <w:rFonts w:ascii="Sylfaen" w:hAnsi="Sylfaen" w:cs="Helvetica"/>
                <w:sz w:val="22"/>
                <w:szCs w:val="22"/>
                <w:lang w:val="ka-GE"/>
              </w:rPr>
              <w:t>;</w:t>
            </w:r>
          </w:p>
          <w:p w14:paraId="31A3D5C5" w14:textId="2F2C1CBA" w:rsidR="00C80EC4" w:rsidRPr="00FB5534" w:rsidRDefault="00C80EC4" w:rsidP="007E509A">
            <w:pPr>
              <w:autoSpaceDE w:val="0"/>
              <w:autoSpaceDN w:val="0"/>
              <w:adjustRightInd w:val="0"/>
              <w:rPr>
                <w:rFonts w:ascii="Sylfaen" w:hAnsi="Sylfaen" w:cs="Helvetica"/>
              </w:rPr>
            </w:pPr>
            <w:proofErr w:type="spellStart"/>
            <w:r w:rsidRPr="00FB5534">
              <w:rPr>
                <w:rFonts w:ascii="Sylfaen" w:hAnsi="Sylfaen" w:cs="Helvetica"/>
                <w:sz w:val="22"/>
                <w:szCs w:val="22"/>
              </w:rPr>
              <w:t>მედიაში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გაზრდილია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საქსტატის</w:t>
            </w:r>
            <w:proofErr w:type="spellEnd"/>
            <w:r w:rsidRPr="00FB5534">
              <w:rPr>
                <w:rFonts w:ascii="Sylfaen" w:hAnsi="Sylfaen" w:cs="Helvetica"/>
                <w:sz w:val="22"/>
                <w:szCs w:val="22"/>
              </w:rPr>
              <w:t xml:space="preserve"> </w:t>
            </w:r>
            <w:r w:rsidR="00155E89">
              <w:rPr>
                <w:rFonts w:ascii="Sylfaen" w:hAnsi="Sylfaen" w:cs="Helvetica"/>
                <w:sz w:val="22"/>
                <w:szCs w:val="22"/>
                <w:lang w:val="ka-GE"/>
              </w:rPr>
              <w:t xml:space="preserve">როგორც ინფორმაციის </w:t>
            </w:r>
            <w:proofErr w:type="spellStart"/>
            <w:r w:rsidRPr="00FB5534">
              <w:rPr>
                <w:rFonts w:ascii="Sylfaen" w:hAnsi="Sylfaen" w:cs="Helvetica"/>
                <w:sz w:val="22"/>
                <w:szCs w:val="22"/>
              </w:rPr>
              <w:t>წყარო</w:t>
            </w:r>
            <w:proofErr w:type="spellEnd"/>
            <w:r w:rsidR="00155E89">
              <w:rPr>
                <w:rFonts w:ascii="Sylfaen" w:hAnsi="Sylfaen" w:cs="Helvetica"/>
                <w:sz w:val="22"/>
                <w:szCs w:val="22"/>
                <w:lang w:val="ka-GE"/>
              </w:rPr>
              <w:t>ს</w:t>
            </w:r>
            <w:r w:rsidRPr="00FB5534">
              <w:rPr>
                <w:rFonts w:ascii="Sylfaen" w:hAnsi="Sylfaen" w:cs="Helvetica"/>
                <w:sz w:val="22"/>
                <w:szCs w:val="22"/>
              </w:rPr>
              <w:t xml:space="preserve"> </w:t>
            </w:r>
            <w:proofErr w:type="spellStart"/>
            <w:r w:rsidRPr="00FB5534">
              <w:rPr>
                <w:rFonts w:ascii="Sylfaen" w:hAnsi="Sylfaen" w:cs="Helvetica"/>
                <w:sz w:val="22"/>
                <w:szCs w:val="22"/>
              </w:rPr>
              <w:t>გამოყენებ</w:t>
            </w:r>
            <w:proofErr w:type="spellEnd"/>
            <w:r w:rsidR="00155E89">
              <w:rPr>
                <w:rFonts w:ascii="Sylfaen" w:hAnsi="Sylfaen" w:cs="Helvetica"/>
                <w:sz w:val="22"/>
                <w:szCs w:val="22"/>
                <w:lang w:val="ka-GE"/>
              </w:rPr>
              <w:t>ის დონე</w:t>
            </w:r>
            <w:r w:rsidR="00BE52A7">
              <w:rPr>
                <w:rFonts w:ascii="Sylfaen" w:hAnsi="Sylfaen" w:cs="Helvetica"/>
                <w:sz w:val="22"/>
                <w:szCs w:val="22"/>
                <w:lang w:val="ka-GE"/>
              </w:rPr>
              <w:t>;</w:t>
            </w:r>
          </w:p>
          <w:p w14:paraId="754CBA7C" w14:textId="5D105D61" w:rsidR="00C80EC4" w:rsidRPr="00FB5534" w:rsidRDefault="00C80EC4" w:rsidP="007E509A">
            <w:pPr>
              <w:autoSpaceDE w:val="0"/>
              <w:autoSpaceDN w:val="0"/>
              <w:adjustRightInd w:val="0"/>
              <w:rPr>
                <w:rFonts w:ascii="Sylfaen" w:hAnsi="Sylfaen" w:cs="Times New Roman"/>
                <w:color w:val="FF0000"/>
                <w:lang w:val="en-GB"/>
              </w:rPr>
            </w:pPr>
            <w:proofErr w:type="spellStart"/>
            <w:r w:rsidRPr="00FB5534">
              <w:rPr>
                <w:rFonts w:ascii="Sylfaen" w:hAnsi="Sylfaen" w:cs="Helvetica"/>
                <w:sz w:val="22"/>
                <w:szCs w:val="22"/>
              </w:rPr>
              <w:t>მიზნობრივ</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ჯგუფებთან</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ჩატარებულია</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წელიწადში</w:t>
            </w:r>
            <w:proofErr w:type="spellEnd"/>
            <w:r w:rsidRPr="00FB5534">
              <w:rPr>
                <w:rFonts w:ascii="Sylfaen" w:hAnsi="Sylfaen" w:cs="Helvetica"/>
                <w:sz w:val="22"/>
                <w:szCs w:val="22"/>
              </w:rPr>
              <w:t xml:space="preserve"> 20 </w:t>
            </w:r>
            <w:proofErr w:type="spellStart"/>
            <w:r w:rsidRPr="00FB5534">
              <w:rPr>
                <w:rFonts w:ascii="Sylfaen" w:hAnsi="Sylfaen" w:cs="Helvetica"/>
                <w:sz w:val="22"/>
                <w:szCs w:val="22"/>
              </w:rPr>
              <w:t>შეხვედრა</w:t>
            </w:r>
            <w:proofErr w:type="spellEnd"/>
          </w:p>
        </w:tc>
      </w:tr>
    </w:tbl>
    <w:p w14:paraId="2701B93F" w14:textId="77777777" w:rsidR="00C80EC4" w:rsidRPr="00FB5534" w:rsidRDefault="00C80EC4" w:rsidP="007065D9">
      <w:pPr>
        <w:autoSpaceDE w:val="0"/>
        <w:autoSpaceDN w:val="0"/>
        <w:adjustRightInd w:val="0"/>
        <w:spacing w:before="240" w:after="120"/>
        <w:jc w:val="both"/>
        <w:rPr>
          <w:rFonts w:ascii="Sylfaen" w:hAnsi="Sylfaen" w:cs="Times New Roman"/>
          <w:b/>
          <w:sz w:val="22"/>
          <w:szCs w:val="22"/>
          <w:lang w:val="en-GB"/>
        </w:rPr>
      </w:pPr>
      <w:proofErr w:type="spellStart"/>
      <w:r w:rsidRPr="00FB5534">
        <w:rPr>
          <w:rFonts w:ascii="Sylfaen" w:hAnsi="Sylfaen" w:cs="Helvetica"/>
          <w:b/>
          <w:sz w:val="22"/>
          <w:szCs w:val="22"/>
          <w:lang w:val="en-GB"/>
        </w:rPr>
        <w:lastRenderedPageBreak/>
        <w:t>მიმართულება</w:t>
      </w:r>
      <w:proofErr w:type="spellEnd"/>
      <w:r w:rsidR="00931A31">
        <w:rPr>
          <w:rFonts w:ascii="Sylfaen" w:hAnsi="Sylfaen" w:cs="Helvetica"/>
          <w:b/>
          <w:sz w:val="22"/>
          <w:szCs w:val="22"/>
          <w:lang w:val="en-GB"/>
        </w:rPr>
        <w:t xml:space="preserve"> 3.5.2</w:t>
      </w:r>
      <w:r w:rsidR="00A80811">
        <w:rPr>
          <w:rFonts w:ascii="Sylfaen" w:hAnsi="Sylfaen" w:cs="Helvetica"/>
          <w:b/>
          <w:sz w:val="22"/>
          <w:szCs w:val="22"/>
          <w:lang w:val="ka-GE"/>
        </w:rPr>
        <w:t>.</w:t>
      </w:r>
      <w:r w:rsidRPr="007065D9">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საერთაშორისო</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პარტნიორებთან</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თანამშრომლობის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გაძლიერება</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და</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საერთაშორისო</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იმიჯის</w:t>
      </w:r>
      <w:proofErr w:type="spellEnd"/>
      <w:r w:rsidRPr="00FB5534">
        <w:rPr>
          <w:rFonts w:ascii="Sylfaen" w:hAnsi="Sylfaen" w:cs="Helvetica"/>
          <w:b/>
          <w:sz w:val="22"/>
          <w:szCs w:val="22"/>
          <w:lang w:val="en-GB"/>
        </w:rPr>
        <w:t xml:space="preserve"> </w:t>
      </w:r>
      <w:proofErr w:type="spellStart"/>
      <w:r w:rsidRPr="00FB5534">
        <w:rPr>
          <w:rFonts w:ascii="Sylfaen" w:hAnsi="Sylfaen" w:cs="Helvetica"/>
          <w:b/>
          <w:sz w:val="22"/>
          <w:szCs w:val="22"/>
          <w:lang w:val="en-GB"/>
        </w:rPr>
        <w:t>გაუმჯობესება</w:t>
      </w:r>
      <w:proofErr w:type="spellEnd"/>
      <w:r w:rsidRPr="00FB5534">
        <w:rPr>
          <w:rFonts w:ascii="Sylfaen" w:hAnsi="Sylfaen" w:cs="Helvetica"/>
          <w:b/>
          <w:sz w:val="22"/>
          <w:szCs w:val="22"/>
          <w:lang w:val="en-GB"/>
        </w:rPr>
        <w:t xml:space="preserve"> </w:t>
      </w:r>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2D241FE2" w14:textId="77777777" w:rsidTr="007E509A">
        <w:trPr>
          <w:trHeight w:val="309"/>
        </w:trPr>
        <w:tc>
          <w:tcPr>
            <w:tcW w:w="4868" w:type="dxa"/>
            <w:vAlign w:val="center"/>
          </w:tcPr>
          <w:p w14:paraId="082C5D7D"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290B2F59"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7B899AD2" w14:textId="77777777" w:rsidTr="007E509A">
        <w:trPr>
          <w:trHeight w:val="877"/>
        </w:trPr>
        <w:tc>
          <w:tcPr>
            <w:tcW w:w="4868" w:type="dxa"/>
            <w:vAlign w:val="center"/>
          </w:tcPr>
          <w:p w14:paraId="5DE7DD91" w14:textId="38B14A12" w:rsidR="00C80EC4" w:rsidRPr="00FB5534" w:rsidRDefault="00C80EC4" w:rsidP="007E509A">
            <w:pPr>
              <w:rPr>
                <w:rFonts w:ascii="Sylfaen" w:hAnsi="Sylfaen" w:cs="Helvetica"/>
                <w:lang w:val="en-GB"/>
              </w:rPr>
            </w:pPr>
            <w:proofErr w:type="spellStart"/>
            <w:r w:rsidRPr="00FB5534">
              <w:rPr>
                <w:rFonts w:ascii="Sylfaen" w:hAnsi="Sylfaen" w:cs="Helvetica"/>
                <w:sz w:val="22"/>
                <w:szCs w:val="22"/>
                <w:lang w:val="en-GB"/>
              </w:rPr>
              <w:t>ახალი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პარტნიორების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იდენტიფიცირება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გასაფართოებლად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მათთან</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მოლაპარაკებების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დაწყება</w:t>
            </w:r>
            <w:proofErr w:type="spellEnd"/>
            <w:r w:rsidRPr="00FB5534">
              <w:rPr>
                <w:rFonts w:ascii="Sylfaen" w:hAnsi="Sylfaen" w:cs="Helvetica"/>
                <w:sz w:val="22"/>
                <w:szCs w:val="22"/>
                <w:lang w:val="en-GB"/>
              </w:rPr>
              <w:t xml:space="preserve"> </w:t>
            </w:r>
          </w:p>
          <w:p w14:paraId="232BF3EC" w14:textId="77777777" w:rsidR="00C80EC4" w:rsidRPr="00FB5534" w:rsidRDefault="00C80EC4" w:rsidP="007E509A">
            <w:pPr>
              <w:autoSpaceDE w:val="0"/>
              <w:autoSpaceDN w:val="0"/>
              <w:adjustRightInd w:val="0"/>
              <w:rPr>
                <w:rFonts w:ascii="Sylfaen" w:hAnsi="Sylfaen" w:cs="Times New Roman"/>
                <w:lang w:val="en-GB"/>
              </w:rPr>
            </w:pPr>
          </w:p>
        </w:tc>
        <w:tc>
          <w:tcPr>
            <w:tcW w:w="4868" w:type="dxa"/>
            <w:vAlign w:val="center"/>
          </w:tcPr>
          <w:p w14:paraId="68395BF4" w14:textId="047379B2" w:rsidR="00C80EC4" w:rsidRPr="00FB5534" w:rsidRDefault="00C80EC4" w:rsidP="007E509A">
            <w:pPr>
              <w:autoSpaceDE w:val="0"/>
              <w:autoSpaceDN w:val="0"/>
              <w:adjustRightInd w:val="0"/>
              <w:rPr>
                <w:rFonts w:ascii="Sylfaen" w:hAnsi="Sylfaen" w:cs="Times New Roman"/>
              </w:rPr>
            </w:pPr>
            <w:proofErr w:type="spellStart"/>
            <w:r w:rsidRPr="00FB5534">
              <w:rPr>
                <w:rFonts w:ascii="Sylfaen" w:hAnsi="Sylfaen" w:cs="Helvetica"/>
                <w:sz w:val="22"/>
                <w:szCs w:val="22"/>
                <w:lang w:val="en-GB"/>
              </w:rPr>
              <w:t>გამოვლენილია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თანამშრომლობის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ახალი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შესაძლებლობები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ინიცირებულია</w:t>
            </w:r>
            <w:proofErr w:type="spellEnd"/>
            <w:r w:rsidRPr="00FB5534">
              <w:rPr>
                <w:rFonts w:ascii="Sylfaen" w:hAnsi="Sylfaen" w:cs="Helvetica"/>
                <w:sz w:val="22"/>
                <w:szCs w:val="22"/>
                <w:lang w:val="en-GB"/>
              </w:rPr>
              <w:t xml:space="preserve"> </w:t>
            </w:r>
            <w:r w:rsidRPr="00FB5534">
              <w:rPr>
                <w:rFonts w:ascii="Sylfaen" w:hAnsi="Sylfaen" w:cs="Helvetica"/>
                <w:sz w:val="22"/>
                <w:szCs w:val="22"/>
                <w:lang w:val="ka-GE"/>
              </w:rPr>
              <w:t>სულ მცირე</w:t>
            </w:r>
            <w:r w:rsidRPr="00FB5534">
              <w:rPr>
                <w:rFonts w:ascii="Sylfaen" w:hAnsi="Sylfaen" w:cs="Helvetica"/>
                <w:sz w:val="22"/>
                <w:szCs w:val="22"/>
                <w:lang w:val="en-GB"/>
              </w:rPr>
              <w:t xml:space="preserve"> 4 </w:t>
            </w:r>
            <w:proofErr w:type="spellStart"/>
            <w:r w:rsidRPr="00FB5534">
              <w:rPr>
                <w:rFonts w:ascii="Sylfaen" w:hAnsi="Sylfaen" w:cs="Helvetica"/>
                <w:sz w:val="22"/>
                <w:szCs w:val="22"/>
                <w:lang w:val="en-GB"/>
              </w:rPr>
              <w:t>ახალი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საერთაშორისო</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პროექტი</w:t>
            </w:r>
            <w:proofErr w:type="spellEnd"/>
          </w:p>
        </w:tc>
      </w:tr>
    </w:tbl>
    <w:bookmarkEnd w:id="36"/>
    <w:p w14:paraId="69055BCE" w14:textId="77777777" w:rsidR="00C80EC4" w:rsidRPr="00FB5534" w:rsidRDefault="00C80EC4" w:rsidP="007065D9">
      <w:pPr>
        <w:spacing w:before="240" w:after="120"/>
        <w:rPr>
          <w:rFonts w:ascii="Sylfaen" w:hAnsi="Sylfaen" w:cs="Times New Roman"/>
          <w:b/>
          <w:sz w:val="22"/>
          <w:szCs w:val="22"/>
        </w:rPr>
      </w:pPr>
      <w:proofErr w:type="spellStart"/>
      <w:r w:rsidRPr="00FB5534">
        <w:rPr>
          <w:rFonts w:ascii="Sylfaen" w:hAnsi="Sylfaen" w:cs="Helvetica"/>
          <w:b/>
          <w:sz w:val="22"/>
          <w:szCs w:val="22"/>
        </w:rPr>
        <w:t>მიმართულება</w:t>
      </w:r>
      <w:proofErr w:type="spellEnd"/>
      <w:r w:rsidR="00931A31">
        <w:rPr>
          <w:rFonts w:ascii="Sylfaen" w:hAnsi="Sylfaen" w:cs="Times New Roman"/>
          <w:b/>
          <w:sz w:val="22"/>
          <w:szCs w:val="22"/>
        </w:rPr>
        <w:t xml:space="preserve"> 3.5.3</w:t>
      </w:r>
      <w:r w:rsidR="00A80811">
        <w:rPr>
          <w:rFonts w:ascii="Sylfaen" w:hAnsi="Sylfaen" w:cs="Times New Roman"/>
          <w:b/>
          <w:sz w:val="22"/>
          <w:szCs w:val="22"/>
          <w:lang w:val="ka-GE"/>
        </w:rPr>
        <w:t>.</w:t>
      </w:r>
      <w:r w:rsidRPr="00FB5534">
        <w:rPr>
          <w:rFonts w:ascii="Sylfaen" w:hAnsi="Sylfaen" w:cs="Times New Roman"/>
          <w:b/>
          <w:sz w:val="22"/>
          <w:szCs w:val="22"/>
        </w:rPr>
        <w:t xml:space="preserve"> </w:t>
      </w:r>
      <w:r w:rsidRPr="00FB5534">
        <w:rPr>
          <w:rFonts w:ascii="Sylfaen" w:hAnsi="Sylfaen" w:cs="Helvetica"/>
          <w:b/>
          <w:sz w:val="22"/>
          <w:szCs w:val="22"/>
        </w:rPr>
        <w:t xml:space="preserve"> </w:t>
      </w:r>
      <w:proofErr w:type="spellStart"/>
      <w:r w:rsidRPr="00FB5534">
        <w:rPr>
          <w:rFonts w:ascii="Sylfaen" w:hAnsi="Sylfaen" w:cs="Helvetica"/>
          <w:b/>
          <w:sz w:val="22"/>
          <w:szCs w:val="22"/>
        </w:rPr>
        <w:t>სოციალური</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პასუხისმგებლობისკენ</w:t>
      </w:r>
      <w:proofErr w:type="spellEnd"/>
      <w:r w:rsidRPr="00FB5534">
        <w:rPr>
          <w:rFonts w:ascii="Sylfaen" w:hAnsi="Sylfaen" w:cs="Helvetica"/>
          <w:b/>
          <w:sz w:val="22"/>
          <w:szCs w:val="22"/>
        </w:rPr>
        <w:t xml:space="preserve"> </w:t>
      </w:r>
      <w:proofErr w:type="spellStart"/>
      <w:r w:rsidRPr="00FB5534">
        <w:rPr>
          <w:rFonts w:ascii="Sylfaen" w:hAnsi="Sylfaen" w:cs="Helvetica"/>
          <w:b/>
          <w:sz w:val="22"/>
          <w:szCs w:val="22"/>
        </w:rPr>
        <w:t>სწრაფვა</w:t>
      </w:r>
      <w:proofErr w:type="spellEnd"/>
    </w:p>
    <w:tbl>
      <w:tblPr>
        <w:tblW w:w="0" w:type="auto"/>
        <w:tblBorders>
          <w:top w:val="single" w:sz="2" w:space="0" w:color="B43412" w:themeColor="accent1" w:themeShade="BF"/>
          <w:left w:val="single" w:sz="2" w:space="0" w:color="B43412" w:themeColor="accent1" w:themeShade="BF"/>
          <w:bottom w:val="single" w:sz="2" w:space="0" w:color="B43412" w:themeColor="accent1" w:themeShade="BF"/>
          <w:right w:val="single" w:sz="2" w:space="0" w:color="B43412" w:themeColor="accent1" w:themeShade="BF"/>
          <w:insideH w:val="single" w:sz="2" w:space="0" w:color="B43412" w:themeColor="accent1" w:themeShade="BF"/>
          <w:insideV w:val="single" w:sz="2" w:space="0" w:color="B43412" w:themeColor="accent1" w:themeShade="BF"/>
        </w:tblBorders>
        <w:tblLook w:val="04A0" w:firstRow="1" w:lastRow="0" w:firstColumn="1" w:lastColumn="0" w:noHBand="0" w:noVBand="1"/>
      </w:tblPr>
      <w:tblGrid>
        <w:gridCol w:w="4868"/>
        <w:gridCol w:w="4868"/>
      </w:tblGrid>
      <w:tr w:rsidR="00C80EC4" w:rsidRPr="00FB5534" w14:paraId="342DC236" w14:textId="77777777" w:rsidTr="007E509A">
        <w:trPr>
          <w:trHeight w:val="309"/>
        </w:trPr>
        <w:tc>
          <w:tcPr>
            <w:tcW w:w="4868" w:type="dxa"/>
            <w:vAlign w:val="center"/>
          </w:tcPr>
          <w:p w14:paraId="0D9FCEDF"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აქტივობა</w:t>
            </w:r>
            <w:proofErr w:type="spellEnd"/>
          </w:p>
        </w:tc>
        <w:tc>
          <w:tcPr>
            <w:tcW w:w="4868" w:type="dxa"/>
            <w:vAlign w:val="center"/>
          </w:tcPr>
          <w:p w14:paraId="46CFFD1B" w14:textId="77777777" w:rsidR="00C80EC4" w:rsidRPr="00FB5534" w:rsidRDefault="00C80EC4" w:rsidP="007E509A">
            <w:pPr>
              <w:rPr>
                <w:rFonts w:ascii="Sylfaen" w:hAnsi="Sylfaen" w:cs="Helvetica"/>
                <w:b/>
              </w:rPr>
            </w:pPr>
            <w:proofErr w:type="spellStart"/>
            <w:r w:rsidRPr="00FB5534">
              <w:rPr>
                <w:rFonts w:ascii="Sylfaen" w:hAnsi="Sylfaen" w:cs="Helvetica"/>
                <w:b/>
                <w:sz w:val="22"/>
                <w:szCs w:val="22"/>
              </w:rPr>
              <w:t>შედეგი</w:t>
            </w:r>
            <w:proofErr w:type="spellEnd"/>
            <w:r w:rsidRPr="00FB5534">
              <w:rPr>
                <w:rFonts w:ascii="Sylfaen" w:hAnsi="Sylfaen" w:cs="Helvetica"/>
                <w:b/>
                <w:sz w:val="22"/>
                <w:szCs w:val="22"/>
              </w:rPr>
              <w:t xml:space="preserve"> 2023 </w:t>
            </w:r>
            <w:proofErr w:type="spellStart"/>
            <w:r w:rsidRPr="00FB5534">
              <w:rPr>
                <w:rFonts w:ascii="Sylfaen" w:hAnsi="Sylfaen" w:cs="Helvetica"/>
                <w:b/>
                <w:sz w:val="22"/>
                <w:szCs w:val="22"/>
              </w:rPr>
              <w:t>წელს</w:t>
            </w:r>
            <w:proofErr w:type="spellEnd"/>
          </w:p>
        </w:tc>
      </w:tr>
      <w:tr w:rsidR="00C80EC4" w:rsidRPr="00FB5534" w14:paraId="1BD9F330" w14:textId="77777777" w:rsidTr="007E509A">
        <w:tc>
          <w:tcPr>
            <w:tcW w:w="4868" w:type="dxa"/>
            <w:vAlign w:val="center"/>
          </w:tcPr>
          <w:p w14:paraId="5A805D71" w14:textId="31797B9C" w:rsidR="00C80EC4" w:rsidRPr="00FB5534" w:rsidRDefault="00C80EC4" w:rsidP="007E509A">
            <w:pPr>
              <w:autoSpaceDE w:val="0"/>
              <w:autoSpaceDN w:val="0"/>
              <w:adjustRightInd w:val="0"/>
              <w:rPr>
                <w:rFonts w:ascii="Sylfaen" w:hAnsi="Sylfaen" w:cs="Times New Roman"/>
              </w:rPr>
            </w:pPr>
            <w:proofErr w:type="spellStart"/>
            <w:r w:rsidRPr="00FB5534">
              <w:rPr>
                <w:rFonts w:ascii="Sylfaen" w:hAnsi="Sylfaen" w:cs="Helvetica"/>
                <w:sz w:val="22"/>
                <w:szCs w:val="22"/>
              </w:rPr>
              <w:t>სოციალური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პასუხისმგებლობების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გაზიარება</w:t>
            </w:r>
            <w:proofErr w:type="spellEnd"/>
          </w:p>
        </w:tc>
        <w:tc>
          <w:tcPr>
            <w:tcW w:w="4868" w:type="dxa"/>
            <w:vAlign w:val="center"/>
          </w:tcPr>
          <w:p w14:paraId="098DB15D" w14:textId="2269F70B"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წელიწადში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სულ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მცირე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ერთხელ</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ჩატარებულია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სისხლის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ჩაბარების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აქცია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გარემოს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დასუფთავების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აქცია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მარათონული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გარბენი</w:t>
            </w:r>
            <w:proofErr w:type="spellEnd"/>
          </w:p>
        </w:tc>
      </w:tr>
      <w:tr w:rsidR="00C80EC4" w:rsidRPr="00FB5534" w14:paraId="50FC7CD1" w14:textId="77777777" w:rsidTr="007E509A">
        <w:tc>
          <w:tcPr>
            <w:tcW w:w="4868" w:type="dxa"/>
            <w:vAlign w:val="center"/>
          </w:tcPr>
          <w:p w14:paraId="135326F9" w14:textId="12A07A1E" w:rsidR="00C80EC4" w:rsidRPr="00FB5534" w:rsidRDefault="00C80EC4" w:rsidP="007E509A">
            <w:pPr>
              <w:tabs>
                <w:tab w:val="left" w:pos="3256"/>
              </w:tabs>
              <w:rPr>
                <w:rFonts w:ascii="Sylfaen" w:hAnsi="Sylfaen" w:cs="Times New Roman"/>
              </w:rPr>
            </w:pPr>
            <w:proofErr w:type="spellStart"/>
            <w:r w:rsidRPr="00FB5534">
              <w:rPr>
                <w:rFonts w:ascii="Sylfaen" w:hAnsi="Sylfaen" w:cs="Helvetica"/>
                <w:sz w:val="22"/>
                <w:szCs w:val="22"/>
              </w:rPr>
              <w:t>შეზღუდული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შესაძლებლობების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მქონე</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მომხმარებლისთვის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სპეციალური</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სერვისების</w:t>
            </w:r>
            <w:proofErr w:type="spellEnd"/>
            <w:r w:rsidRPr="00FB5534">
              <w:rPr>
                <w:rFonts w:ascii="Sylfaen" w:hAnsi="Sylfaen" w:cs="Helvetica"/>
                <w:sz w:val="22"/>
                <w:szCs w:val="22"/>
              </w:rPr>
              <w:t xml:space="preserve"> </w:t>
            </w:r>
            <w:proofErr w:type="spellStart"/>
            <w:r w:rsidRPr="00FB5534">
              <w:rPr>
                <w:rFonts w:ascii="Sylfaen" w:hAnsi="Sylfaen" w:cs="Helvetica"/>
                <w:sz w:val="22"/>
                <w:szCs w:val="22"/>
              </w:rPr>
              <w:t>განვითარება</w:t>
            </w:r>
            <w:proofErr w:type="spellEnd"/>
          </w:p>
        </w:tc>
        <w:tc>
          <w:tcPr>
            <w:tcW w:w="4868" w:type="dxa"/>
            <w:vAlign w:val="center"/>
          </w:tcPr>
          <w:p w14:paraId="780ACA36" w14:textId="1C87D7AE" w:rsidR="00C80EC4" w:rsidRPr="00FB5534" w:rsidRDefault="00C80EC4" w:rsidP="007E509A">
            <w:pPr>
              <w:autoSpaceDE w:val="0"/>
              <w:autoSpaceDN w:val="0"/>
              <w:adjustRightInd w:val="0"/>
              <w:rPr>
                <w:rFonts w:ascii="Sylfaen" w:hAnsi="Sylfaen" w:cs="Times New Roman"/>
                <w:lang w:val="en-GB"/>
              </w:rPr>
            </w:pPr>
            <w:proofErr w:type="spellStart"/>
            <w:r w:rsidRPr="00FB5534">
              <w:rPr>
                <w:rFonts w:ascii="Sylfaen" w:hAnsi="Sylfaen" w:cs="Helvetica"/>
                <w:sz w:val="22"/>
                <w:szCs w:val="22"/>
                <w:lang w:val="en-GB"/>
              </w:rPr>
              <w:t>ძირითად</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სტატისტიკურ</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მაჩვებლებზე</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შექმნილია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ვებ</w:t>
            </w:r>
            <w:proofErr w:type="spellEnd"/>
            <w:r w:rsidRPr="00FB5534">
              <w:rPr>
                <w:rFonts w:ascii="Sylfaen" w:hAnsi="Sylfaen" w:cs="Helvetica"/>
                <w:sz w:val="22"/>
                <w:szCs w:val="22"/>
                <w:lang w:val="en-GB"/>
              </w:rPr>
              <w:t>-</w:t>
            </w:r>
            <w:r w:rsidRPr="00FB5534">
              <w:rPr>
                <w:rFonts w:ascii="Sylfaen" w:hAnsi="Sylfaen" w:cs="Helvetica"/>
                <w:sz w:val="22"/>
                <w:szCs w:val="22"/>
                <w:lang w:val="ka-GE"/>
              </w:rPr>
              <w:t>საიტ</w:t>
            </w:r>
            <w:proofErr w:type="spellStart"/>
            <w:r w:rsidRPr="00FB5534">
              <w:rPr>
                <w:rFonts w:ascii="Sylfaen" w:hAnsi="Sylfaen" w:cs="Helvetica"/>
                <w:sz w:val="22"/>
                <w:szCs w:val="22"/>
                <w:lang w:val="en-GB"/>
              </w:rPr>
              <w:t>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ადაპტირებული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სერვისი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დაბეჭდილია</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ბუკლეტები</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ბრაილის</w:t>
            </w:r>
            <w:proofErr w:type="spellEnd"/>
            <w:r w:rsidRPr="00FB5534">
              <w:rPr>
                <w:rFonts w:ascii="Sylfaen" w:hAnsi="Sylfaen" w:cs="Helvetica"/>
                <w:sz w:val="22"/>
                <w:szCs w:val="22"/>
                <w:lang w:val="en-GB"/>
              </w:rPr>
              <w:t xml:space="preserve"> </w:t>
            </w:r>
            <w:proofErr w:type="spellStart"/>
            <w:r w:rsidRPr="00FB5534">
              <w:rPr>
                <w:rFonts w:ascii="Sylfaen" w:hAnsi="Sylfaen" w:cs="Helvetica"/>
                <w:sz w:val="22"/>
                <w:szCs w:val="22"/>
                <w:lang w:val="en-GB"/>
              </w:rPr>
              <w:t>შრიფტით</w:t>
            </w:r>
            <w:proofErr w:type="spellEnd"/>
          </w:p>
        </w:tc>
      </w:tr>
    </w:tbl>
    <w:p w14:paraId="014D39DE" w14:textId="77777777" w:rsidR="00BA3C58" w:rsidRDefault="00BA3C58" w:rsidP="00BA3C58">
      <w:pPr>
        <w:pStyle w:val="Heading1"/>
        <w:spacing w:before="360" w:after="240"/>
        <w:rPr>
          <w:rStyle w:val="IntenseReference"/>
          <w:rFonts w:ascii="Sylfaen" w:hAnsi="Sylfaen" w:cs="Times New Roman"/>
          <w:color w:val="auto"/>
          <w:sz w:val="28"/>
          <w:szCs w:val="28"/>
          <w:lang w:val="ka-GE"/>
        </w:rPr>
      </w:pPr>
      <w:bookmarkStart w:id="49" w:name="_Toc23347636"/>
    </w:p>
    <w:p w14:paraId="0AB1A842" w14:textId="77777777" w:rsidR="00BA3C58" w:rsidRDefault="00BA3C58">
      <w:pPr>
        <w:spacing w:after="160" w:line="259" w:lineRule="auto"/>
        <w:rPr>
          <w:rStyle w:val="IntenseReference"/>
          <w:rFonts w:ascii="Sylfaen" w:eastAsiaTheme="majorEastAsia" w:hAnsi="Sylfaen" w:cs="Times New Roman"/>
          <w:color w:val="auto"/>
          <w:sz w:val="28"/>
          <w:szCs w:val="28"/>
          <w:lang w:val="ka-GE"/>
        </w:rPr>
      </w:pPr>
      <w:r>
        <w:rPr>
          <w:rStyle w:val="IntenseReference"/>
          <w:rFonts w:ascii="Sylfaen" w:hAnsi="Sylfaen" w:cs="Times New Roman"/>
          <w:color w:val="auto"/>
          <w:sz w:val="28"/>
          <w:szCs w:val="28"/>
          <w:lang w:val="ka-GE"/>
        </w:rPr>
        <w:br w:type="page"/>
      </w:r>
    </w:p>
    <w:p w14:paraId="5C909EB4" w14:textId="77777777" w:rsidR="00C80EC4" w:rsidRPr="00F90F46" w:rsidRDefault="00C80EC4" w:rsidP="00B779AF">
      <w:pPr>
        <w:pStyle w:val="Heading1"/>
        <w:numPr>
          <w:ilvl w:val="0"/>
          <w:numId w:val="18"/>
        </w:numPr>
        <w:spacing w:before="360" w:after="240"/>
        <w:ind w:left="357" w:hanging="357"/>
        <w:rPr>
          <w:rStyle w:val="IntenseReference"/>
          <w:rFonts w:ascii="Sylfaen" w:hAnsi="Sylfaen" w:cs="Times New Roman"/>
          <w:color w:val="auto"/>
          <w:sz w:val="28"/>
          <w:szCs w:val="28"/>
          <w:lang w:val="ka-GE"/>
        </w:rPr>
      </w:pPr>
      <w:r w:rsidRPr="00F90F46">
        <w:rPr>
          <w:rStyle w:val="IntenseReference"/>
          <w:rFonts w:ascii="Sylfaen" w:hAnsi="Sylfaen" w:cs="Times New Roman"/>
          <w:color w:val="auto"/>
          <w:sz w:val="28"/>
          <w:szCs w:val="28"/>
          <w:lang w:val="ka-GE"/>
        </w:rPr>
        <w:lastRenderedPageBreak/>
        <w:t>ლოგიკური ჩარჩო</w:t>
      </w:r>
      <w:bookmarkEnd w:id="49"/>
      <w:r w:rsidRPr="00F90F46">
        <w:rPr>
          <w:rStyle w:val="IntenseReference"/>
          <w:rFonts w:ascii="Sylfaen" w:hAnsi="Sylfaen" w:cs="Times New Roman"/>
          <w:color w:val="auto"/>
          <w:sz w:val="28"/>
          <w:szCs w:val="28"/>
          <w:lang w:val="ka-GE"/>
        </w:rPr>
        <w:t xml:space="preserve"> </w:t>
      </w:r>
    </w:p>
    <w:tbl>
      <w:tblPr>
        <w:tblpPr w:leftFromText="180" w:rightFromText="180" w:bottomFromText="160" w:vertAnchor="text" w:tblpY="1"/>
        <w:tblOverlap w:val="never"/>
        <w:tblW w:w="10705" w:type="dxa"/>
        <w:tblLayout w:type="fixed"/>
        <w:tblLook w:val="04A0" w:firstRow="1" w:lastRow="0" w:firstColumn="1" w:lastColumn="0" w:noHBand="0" w:noVBand="1"/>
      </w:tblPr>
      <w:tblGrid>
        <w:gridCol w:w="1346"/>
        <w:gridCol w:w="1912"/>
        <w:gridCol w:w="1275"/>
        <w:gridCol w:w="1843"/>
        <w:gridCol w:w="1843"/>
        <w:gridCol w:w="2486"/>
      </w:tblGrid>
      <w:tr w:rsidR="000E6BF0" w14:paraId="61B5A5B6" w14:textId="77777777" w:rsidTr="000E6BF0">
        <w:trPr>
          <w:trHeight w:val="1995"/>
        </w:trPr>
        <w:tc>
          <w:tcPr>
            <w:tcW w:w="1346" w:type="dxa"/>
            <w:vMerge w:val="restart"/>
            <w:tcBorders>
              <w:top w:val="single" w:sz="4" w:space="0" w:color="auto"/>
              <w:left w:val="single" w:sz="4" w:space="0" w:color="auto"/>
              <w:bottom w:val="single" w:sz="4" w:space="0" w:color="auto"/>
              <w:right w:val="single" w:sz="4" w:space="0" w:color="auto"/>
            </w:tcBorders>
            <w:shd w:val="clear" w:color="auto" w:fill="5B9BD4"/>
            <w:vAlign w:val="center"/>
            <w:hideMark/>
          </w:tcPr>
          <w:p w14:paraId="23FCB8E7" w14:textId="77777777" w:rsidR="000E6BF0" w:rsidRDefault="000E6BF0">
            <w:pPr>
              <w:spacing w:line="256" w:lineRule="auto"/>
              <w:jc w:val="center"/>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მიზანი 1:</w:t>
            </w:r>
          </w:p>
        </w:tc>
        <w:tc>
          <w:tcPr>
            <w:tcW w:w="5030" w:type="dxa"/>
            <w:gridSpan w:val="3"/>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314E3B61"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 xml:space="preserve">მომხარემებელთა საჭიროებებზე დაფუძნებული მაღალი ხარისხის ოფიციალური სტატისტიკის წარმოება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5B9BD4"/>
            <w:vAlign w:val="center"/>
            <w:hideMark/>
          </w:tcPr>
          <w:p w14:paraId="2148BA54"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კავშირი მგრადი განვითარების მიზნებთან</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7E20E3EE" w14:textId="77777777" w:rsidR="000E6BF0" w:rsidRDefault="000E6BF0">
            <w:pPr>
              <w:spacing w:line="256" w:lineRule="auto"/>
              <w:rPr>
                <w:rFonts w:ascii="Sylfaen" w:eastAsia="Times New Roman" w:hAnsi="Sylfaen" w:cs="Times New Roman"/>
                <w:sz w:val="16"/>
                <w:szCs w:val="16"/>
                <w:lang w:val="ka-GE" w:eastAsia="ka-GE"/>
              </w:rPr>
            </w:pPr>
            <w:r>
              <w:rPr>
                <w:rFonts w:ascii="Sylfaen" w:eastAsia="Times New Roman" w:hAnsi="Sylfaen" w:cs="Times New Roman"/>
                <w:sz w:val="16"/>
                <w:szCs w:val="16"/>
                <w:lang w:val="ka-GE" w:eastAsia="ka-GE"/>
              </w:rPr>
              <w:t xml:space="preserve">ქვემიზნები </w:t>
            </w:r>
            <w:r>
              <w:rPr>
                <w:rFonts w:ascii="Calibri" w:eastAsia="Times New Roman" w:hAnsi="Calibri" w:cs="Calibri"/>
                <w:sz w:val="16"/>
                <w:szCs w:val="16"/>
                <w:lang w:val="ka-GE" w:eastAsia="ka-GE"/>
              </w:rPr>
              <w:t xml:space="preserve"> 17.18 </w:t>
            </w:r>
            <w:r>
              <w:rPr>
                <w:rFonts w:ascii="Sylfaen" w:eastAsia="Times New Roman" w:hAnsi="Sylfaen" w:cs="Times New Roman"/>
                <w:sz w:val="16"/>
                <w:szCs w:val="16"/>
                <w:lang w:val="ka-GE" w:eastAsia="ka-GE"/>
              </w:rPr>
              <w:t>და</w:t>
            </w:r>
            <w:r>
              <w:rPr>
                <w:rFonts w:ascii="Calibri" w:eastAsia="Times New Roman" w:hAnsi="Calibri" w:cs="Calibri"/>
                <w:sz w:val="16"/>
                <w:szCs w:val="16"/>
                <w:lang w:val="ka-GE" w:eastAsia="ka-GE"/>
              </w:rPr>
              <w:t xml:space="preserve"> 17.19 </w:t>
            </w:r>
            <w:r>
              <w:rPr>
                <w:rFonts w:ascii="Sylfaen" w:eastAsia="Times New Roman" w:hAnsi="Sylfaen" w:cs="Times New Roman"/>
                <w:sz w:val="16"/>
                <w:szCs w:val="16"/>
                <w:lang w:val="ka-GE" w:eastAsia="ka-GE"/>
              </w:rPr>
              <w:t xml:space="preserve">(მდგრადი განვითარების მიზანი 17) </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განხორციელების</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მექანიზმების</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გაძლიერება</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და</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პარტნიორობა მდგრადი განვითარების მიზნების მისაღწევად) პირდაპირ უკავშირდება NSDS</w:t>
            </w:r>
          </w:p>
          <w:p w14:paraId="4ED5233C" w14:textId="77777777" w:rsidR="000E6BF0" w:rsidRDefault="000E6BF0">
            <w:pPr>
              <w:spacing w:line="256" w:lineRule="auto"/>
              <w:rPr>
                <w:rFonts w:ascii="Sylfaen" w:eastAsia="Times New Roman" w:hAnsi="Sylfaen" w:cs="Times New Roman"/>
                <w:sz w:val="16"/>
                <w:szCs w:val="16"/>
                <w:lang w:val="ka-GE" w:eastAsia="ka-GE"/>
              </w:rPr>
            </w:pPr>
            <w:r>
              <w:rPr>
                <w:rFonts w:ascii="Sylfaen" w:eastAsia="Times New Roman" w:hAnsi="Sylfaen" w:cs="Times New Roman"/>
                <w:sz w:val="16"/>
                <w:szCs w:val="16"/>
                <w:lang w:val="ka-GE" w:eastAsia="ka-GE"/>
              </w:rPr>
              <w:t xml:space="preserve">მიზანი #1-ს. </w:t>
            </w:r>
          </w:p>
        </w:tc>
      </w:tr>
      <w:tr w:rsidR="000E6BF0" w14:paraId="18033518" w14:textId="77777777" w:rsidTr="000E6BF0">
        <w:trPr>
          <w:trHeight w:val="476"/>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10A32D0F"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5030" w:type="dxa"/>
            <w:gridSpan w:val="3"/>
            <w:vMerge/>
            <w:tcBorders>
              <w:top w:val="single" w:sz="4" w:space="0" w:color="auto"/>
              <w:left w:val="single" w:sz="4" w:space="0" w:color="auto"/>
              <w:bottom w:val="single" w:sz="4" w:space="0" w:color="auto"/>
              <w:right w:val="single" w:sz="4" w:space="0" w:color="auto"/>
            </w:tcBorders>
            <w:vAlign w:val="center"/>
            <w:hideMark/>
          </w:tcPr>
          <w:p w14:paraId="5F04482D" w14:textId="77777777" w:rsidR="000E6BF0" w:rsidRDefault="000E6BF0">
            <w:pPr>
              <w:spacing w:line="256" w:lineRule="auto"/>
              <w:rPr>
                <w:rFonts w:ascii="Sylfaen" w:eastAsia="Times New Roman" w:hAnsi="Sylfaen" w:cs="Times New Roman"/>
                <w:b/>
                <w:bCs/>
                <w:sz w:val="18"/>
                <w:szCs w:val="18"/>
                <w:lang w:val="ka-GE" w:eastAsia="ka-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51DB3C" w14:textId="77777777" w:rsidR="000E6BF0" w:rsidRDefault="000E6BF0">
            <w:pPr>
              <w:spacing w:line="256" w:lineRule="auto"/>
              <w:rPr>
                <w:rFonts w:ascii="Sylfaen" w:eastAsia="Times New Roman" w:hAnsi="Sylfaen" w:cs="Times New Roman"/>
                <w:b/>
                <w:bCs/>
                <w:sz w:val="18"/>
                <w:szCs w:val="18"/>
                <w:lang w:val="ka-GE" w:eastAsia="ka-GE"/>
              </w:rPr>
            </w:pP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5954746C" w14:textId="77777777" w:rsidR="000E6BF0" w:rsidRDefault="000E6BF0">
            <w:pPr>
              <w:spacing w:line="256" w:lineRule="auto"/>
              <w:rPr>
                <w:rFonts w:ascii="Sylfaen" w:eastAsia="Times New Roman" w:hAnsi="Sylfaen" w:cs="Times New Roman"/>
                <w:sz w:val="16"/>
                <w:szCs w:val="16"/>
                <w:lang w:val="ka-GE" w:eastAsia="ka-GE"/>
              </w:rPr>
            </w:pPr>
          </w:p>
        </w:tc>
      </w:tr>
      <w:tr w:rsidR="000E6BF0" w14:paraId="412903BD" w14:textId="77777777" w:rsidTr="000E6BF0">
        <w:trPr>
          <w:trHeight w:val="510"/>
        </w:trPr>
        <w:tc>
          <w:tcPr>
            <w:tcW w:w="1346" w:type="dxa"/>
            <w:vMerge w:val="restart"/>
            <w:tcBorders>
              <w:top w:val="nil"/>
              <w:left w:val="single" w:sz="4" w:space="0" w:color="auto"/>
              <w:bottom w:val="single" w:sz="4" w:space="0" w:color="auto"/>
              <w:right w:val="single" w:sz="4" w:space="0" w:color="auto"/>
            </w:tcBorders>
            <w:shd w:val="clear" w:color="auto" w:fill="9CC2E4"/>
            <w:vAlign w:val="center"/>
            <w:hideMark/>
          </w:tcPr>
          <w:p w14:paraId="4E1895BC" w14:textId="77777777" w:rsidR="000E6BF0" w:rsidRDefault="000E6BF0">
            <w:pPr>
              <w:spacing w:line="256" w:lineRule="auto"/>
              <w:jc w:val="center"/>
              <w:rPr>
                <w:rFonts w:ascii="Calibri" w:eastAsia="Times New Roman" w:hAnsi="Calibri" w:cs="Calibri"/>
                <w:color w:val="000000"/>
                <w:sz w:val="18"/>
                <w:szCs w:val="18"/>
                <w:lang w:val="ka-GE" w:eastAsia="ka-GE"/>
              </w:rPr>
            </w:pPr>
            <w:r>
              <w:rPr>
                <w:rFonts w:ascii="Sylfaen" w:eastAsia="Times New Roman" w:hAnsi="Sylfaen" w:cs="Calibri"/>
                <w:color w:val="000000"/>
                <w:sz w:val="18"/>
                <w:szCs w:val="18"/>
                <w:lang w:val="ka-GE" w:eastAsia="ka-GE"/>
              </w:rPr>
              <w:t>გავლენის ინდიკატორი</w:t>
            </w:r>
            <w:r>
              <w:rPr>
                <w:rFonts w:ascii="Calibri" w:eastAsia="Times New Roman" w:hAnsi="Calibri" w:cs="Calibri"/>
                <w:color w:val="000000"/>
                <w:sz w:val="18"/>
                <w:szCs w:val="18"/>
                <w:lang w:val="ka-GE" w:eastAsia="ka-GE"/>
              </w:rPr>
              <w:t xml:space="preserve"> 1.1:</w:t>
            </w:r>
          </w:p>
        </w:tc>
        <w:tc>
          <w:tcPr>
            <w:tcW w:w="1912" w:type="dxa"/>
            <w:vMerge w:val="restart"/>
            <w:tcBorders>
              <w:top w:val="nil"/>
              <w:left w:val="single" w:sz="4" w:space="0" w:color="auto"/>
              <w:bottom w:val="single" w:sz="4" w:space="0" w:color="auto"/>
              <w:right w:val="single" w:sz="4" w:space="0" w:color="auto"/>
            </w:tcBorders>
            <w:shd w:val="clear" w:color="auto" w:fill="DEEAF6"/>
            <w:vAlign w:val="center"/>
            <w:hideMark/>
          </w:tcPr>
          <w:p w14:paraId="20353A18"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მომხარებელთა კმაყოფილების დონე (საქსტატის მომსახურებით მოსარგებლეთა შორის ჩატარებული გამოკითხვების მიხედვით) </w:t>
            </w:r>
          </w:p>
        </w:tc>
        <w:tc>
          <w:tcPr>
            <w:tcW w:w="1275" w:type="dxa"/>
            <w:vMerge w:val="restart"/>
            <w:tcBorders>
              <w:top w:val="nil"/>
              <w:left w:val="single" w:sz="4" w:space="0" w:color="auto"/>
              <w:bottom w:val="single" w:sz="4" w:space="0" w:color="auto"/>
              <w:right w:val="single" w:sz="4" w:space="0" w:color="auto"/>
            </w:tcBorders>
            <w:shd w:val="clear" w:color="auto" w:fill="9CC2E4"/>
            <w:vAlign w:val="center"/>
            <w:hideMark/>
          </w:tcPr>
          <w:p w14:paraId="35027AAB"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vMerge w:val="restart"/>
            <w:tcBorders>
              <w:top w:val="nil"/>
              <w:left w:val="single" w:sz="4" w:space="0" w:color="auto"/>
              <w:bottom w:val="single" w:sz="4" w:space="0" w:color="auto"/>
              <w:right w:val="single" w:sz="4" w:space="0" w:color="auto"/>
            </w:tcBorders>
            <w:shd w:val="clear" w:color="auto" w:fill="9CC2E4"/>
            <w:vAlign w:val="center"/>
            <w:hideMark/>
          </w:tcPr>
          <w:p w14:paraId="3B28C4B1"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vMerge w:val="restart"/>
            <w:tcBorders>
              <w:top w:val="nil"/>
              <w:left w:val="single" w:sz="4" w:space="0" w:color="auto"/>
              <w:bottom w:val="single" w:sz="4" w:space="0" w:color="auto"/>
              <w:right w:val="single" w:sz="4" w:space="0" w:color="auto"/>
            </w:tcBorders>
            <w:shd w:val="clear" w:color="auto" w:fill="9CC2E4"/>
            <w:vAlign w:val="center"/>
            <w:hideMark/>
          </w:tcPr>
          <w:p w14:paraId="260E9A96"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vMerge w:val="restart"/>
            <w:tcBorders>
              <w:top w:val="nil"/>
              <w:left w:val="single" w:sz="4" w:space="0" w:color="auto"/>
              <w:bottom w:val="single" w:sz="4" w:space="0" w:color="auto"/>
              <w:right w:val="single" w:sz="4" w:space="0" w:color="auto"/>
            </w:tcBorders>
            <w:shd w:val="clear" w:color="auto" w:fill="9CC2E4"/>
            <w:vAlign w:val="center"/>
            <w:hideMark/>
          </w:tcPr>
          <w:p w14:paraId="194D2FA1"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61DB2507" w14:textId="77777777" w:rsidTr="000E6BF0">
        <w:trPr>
          <w:trHeight w:val="492"/>
        </w:trPr>
        <w:tc>
          <w:tcPr>
            <w:tcW w:w="1346" w:type="dxa"/>
            <w:vMerge/>
            <w:tcBorders>
              <w:top w:val="nil"/>
              <w:left w:val="single" w:sz="4" w:space="0" w:color="auto"/>
              <w:bottom w:val="single" w:sz="4" w:space="0" w:color="auto"/>
              <w:right w:val="single" w:sz="4" w:space="0" w:color="auto"/>
            </w:tcBorders>
            <w:vAlign w:val="center"/>
            <w:hideMark/>
          </w:tcPr>
          <w:p w14:paraId="5D8131BD" w14:textId="77777777" w:rsidR="000E6BF0" w:rsidRDefault="000E6BF0">
            <w:pPr>
              <w:spacing w:line="256" w:lineRule="auto"/>
              <w:rPr>
                <w:rFonts w:ascii="Calibri" w:eastAsia="Times New Roman" w:hAnsi="Calibri" w:cs="Calibri"/>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405E15D3"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vMerge/>
            <w:tcBorders>
              <w:top w:val="nil"/>
              <w:left w:val="single" w:sz="4" w:space="0" w:color="auto"/>
              <w:bottom w:val="single" w:sz="4" w:space="0" w:color="auto"/>
              <w:right w:val="single" w:sz="4" w:space="0" w:color="auto"/>
            </w:tcBorders>
            <w:vAlign w:val="center"/>
            <w:hideMark/>
          </w:tcPr>
          <w:p w14:paraId="74780449" w14:textId="77777777" w:rsidR="000E6BF0" w:rsidRDefault="000E6BF0">
            <w:pPr>
              <w:spacing w:line="256" w:lineRule="auto"/>
              <w:rPr>
                <w:rFonts w:ascii="Calibri" w:eastAsia="Times New Roman" w:hAnsi="Calibri" w:cs="Calibri"/>
                <w:sz w:val="18"/>
                <w:szCs w:val="18"/>
                <w:lang w:val="ka-GE" w:eastAsia="ka-GE"/>
              </w:rPr>
            </w:pPr>
          </w:p>
        </w:tc>
        <w:tc>
          <w:tcPr>
            <w:tcW w:w="1843" w:type="dxa"/>
            <w:vMerge/>
            <w:tcBorders>
              <w:top w:val="nil"/>
              <w:left w:val="single" w:sz="4" w:space="0" w:color="auto"/>
              <w:bottom w:val="single" w:sz="4" w:space="0" w:color="auto"/>
              <w:right w:val="single" w:sz="4" w:space="0" w:color="auto"/>
            </w:tcBorders>
            <w:vAlign w:val="center"/>
            <w:hideMark/>
          </w:tcPr>
          <w:p w14:paraId="3B494D0C" w14:textId="77777777" w:rsidR="000E6BF0" w:rsidRDefault="000E6BF0">
            <w:pPr>
              <w:spacing w:line="256" w:lineRule="auto"/>
              <w:rPr>
                <w:rFonts w:ascii="Sylfaen" w:eastAsia="Times New Roman" w:hAnsi="Sylfaen" w:cs="Times New Roman"/>
                <w:b/>
                <w:bCs/>
                <w:sz w:val="18"/>
                <w:szCs w:val="18"/>
                <w:lang w:val="ka-GE" w:eastAsia="ka-GE"/>
              </w:rPr>
            </w:pPr>
          </w:p>
        </w:tc>
        <w:tc>
          <w:tcPr>
            <w:tcW w:w="1843" w:type="dxa"/>
            <w:vMerge/>
            <w:tcBorders>
              <w:top w:val="nil"/>
              <w:left w:val="single" w:sz="4" w:space="0" w:color="auto"/>
              <w:bottom w:val="single" w:sz="4" w:space="0" w:color="auto"/>
              <w:right w:val="single" w:sz="4" w:space="0" w:color="auto"/>
            </w:tcBorders>
            <w:vAlign w:val="center"/>
            <w:hideMark/>
          </w:tcPr>
          <w:p w14:paraId="061D87D3" w14:textId="77777777" w:rsidR="000E6BF0" w:rsidRDefault="000E6BF0">
            <w:pPr>
              <w:spacing w:line="256" w:lineRule="auto"/>
              <w:rPr>
                <w:rFonts w:ascii="Sylfaen" w:eastAsia="Times New Roman" w:hAnsi="Sylfaen" w:cs="Times New Roman"/>
                <w:b/>
                <w:bCs/>
                <w:sz w:val="18"/>
                <w:szCs w:val="18"/>
                <w:lang w:val="ka-GE" w:eastAsia="ka-GE"/>
              </w:rPr>
            </w:pPr>
          </w:p>
        </w:tc>
        <w:tc>
          <w:tcPr>
            <w:tcW w:w="2486" w:type="dxa"/>
            <w:vMerge/>
            <w:tcBorders>
              <w:top w:val="nil"/>
              <w:left w:val="single" w:sz="4" w:space="0" w:color="auto"/>
              <w:bottom w:val="single" w:sz="4" w:space="0" w:color="auto"/>
              <w:right w:val="single" w:sz="4" w:space="0" w:color="auto"/>
            </w:tcBorders>
            <w:vAlign w:val="center"/>
            <w:hideMark/>
          </w:tcPr>
          <w:p w14:paraId="35F0618D" w14:textId="77777777" w:rsidR="000E6BF0" w:rsidRDefault="000E6BF0">
            <w:pPr>
              <w:spacing w:line="256" w:lineRule="auto"/>
              <w:rPr>
                <w:rFonts w:ascii="Sylfaen" w:eastAsia="Times New Roman" w:hAnsi="Sylfaen" w:cs="Times New Roman"/>
                <w:b/>
                <w:bCs/>
                <w:sz w:val="18"/>
                <w:szCs w:val="18"/>
                <w:lang w:val="ka-GE" w:eastAsia="ka-GE"/>
              </w:rPr>
            </w:pPr>
          </w:p>
        </w:tc>
      </w:tr>
      <w:tr w:rsidR="000E6BF0" w14:paraId="25AB2441" w14:textId="77777777" w:rsidTr="000E6BF0">
        <w:trPr>
          <w:trHeight w:val="638"/>
        </w:trPr>
        <w:tc>
          <w:tcPr>
            <w:tcW w:w="1346" w:type="dxa"/>
            <w:vMerge/>
            <w:tcBorders>
              <w:top w:val="nil"/>
              <w:left w:val="single" w:sz="4" w:space="0" w:color="auto"/>
              <w:bottom w:val="single" w:sz="4" w:space="0" w:color="auto"/>
              <w:right w:val="single" w:sz="4" w:space="0" w:color="auto"/>
            </w:tcBorders>
            <w:vAlign w:val="center"/>
            <w:hideMark/>
          </w:tcPr>
          <w:p w14:paraId="2F287056" w14:textId="77777777" w:rsidR="000E6BF0" w:rsidRDefault="000E6BF0">
            <w:pPr>
              <w:spacing w:line="256" w:lineRule="auto"/>
              <w:rPr>
                <w:rFonts w:ascii="Calibri" w:eastAsia="Times New Roman" w:hAnsi="Calibri" w:cs="Calibri"/>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3D6A5135"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9CC2E4"/>
            <w:vAlign w:val="center"/>
            <w:hideMark/>
          </w:tcPr>
          <w:p w14:paraId="32BA4069"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DEEAF6"/>
            <w:vAlign w:val="center"/>
            <w:hideMark/>
          </w:tcPr>
          <w:p w14:paraId="2E45D409"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DEEAF6"/>
            <w:vAlign w:val="center"/>
            <w:hideMark/>
          </w:tcPr>
          <w:p w14:paraId="47E43995"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DEEAF6"/>
            <w:vAlign w:val="center"/>
            <w:hideMark/>
          </w:tcPr>
          <w:p w14:paraId="1981DA94"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მომხმარებელთა კმაყოფილების გამოკითხვების შედეგები </w:t>
            </w:r>
          </w:p>
        </w:tc>
      </w:tr>
      <w:tr w:rsidR="000E6BF0" w14:paraId="57D218E8" w14:textId="77777777" w:rsidTr="000E6BF0">
        <w:trPr>
          <w:trHeight w:val="2940"/>
        </w:trPr>
        <w:tc>
          <w:tcPr>
            <w:tcW w:w="1346" w:type="dxa"/>
            <w:vMerge/>
            <w:tcBorders>
              <w:top w:val="nil"/>
              <w:left w:val="single" w:sz="4" w:space="0" w:color="auto"/>
              <w:bottom w:val="single" w:sz="4" w:space="0" w:color="auto"/>
              <w:right w:val="single" w:sz="4" w:space="0" w:color="auto"/>
            </w:tcBorders>
            <w:vAlign w:val="center"/>
            <w:hideMark/>
          </w:tcPr>
          <w:p w14:paraId="319A85D7" w14:textId="77777777" w:rsidR="000E6BF0" w:rsidRDefault="000E6BF0">
            <w:pPr>
              <w:spacing w:line="256" w:lineRule="auto"/>
              <w:rPr>
                <w:rFonts w:ascii="Calibri" w:eastAsia="Times New Roman" w:hAnsi="Calibri" w:cs="Calibri"/>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100D53BD"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9CC2E4"/>
            <w:vAlign w:val="center"/>
            <w:hideMark/>
          </w:tcPr>
          <w:p w14:paraId="6A5229D6"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DEEAF6"/>
            <w:vAlign w:val="center"/>
            <w:hideMark/>
          </w:tcPr>
          <w:p w14:paraId="6D1BEF13"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საბაზისო მონაცემი ხელმისაწვდომი იქნება 2019 წლის ნოემბერში </w:t>
            </w:r>
          </w:p>
        </w:tc>
        <w:tc>
          <w:tcPr>
            <w:tcW w:w="1843" w:type="dxa"/>
            <w:tcBorders>
              <w:top w:val="nil"/>
              <w:left w:val="nil"/>
              <w:bottom w:val="single" w:sz="4" w:space="0" w:color="auto"/>
              <w:right w:val="single" w:sz="4" w:space="0" w:color="auto"/>
            </w:tcBorders>
            <w:shd w:val="clear" w:color="auto" w:fill="DEEAF6"/>
            <w:vAlign w:val="center"/>
            <w:hideMark/>
          </w:tcPr>
          <w:p w14:paraId="63AFA12A"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საბაზისო მონაცემი 20%-ით გაუმჯობესდა</w:t>
            </w:r>
          </w:p>
        </w:tc>
        <w:tc>
          <w:tcPr>
            <w:tcW w:w="2486" w:type="dxa"/>
            <w:vMerge/>
            <w:tcBorders>
              <w:top w:val="nil"/>
              <w:left w:val="single" w:sz="4" w:space="0" w:color="auto"/>
              <w:bottom w:val="single" w:sz="4" w:space="0" w:color="auto"/>
              <w:right w:val="single" w:sz="4" w:space="0" w:color="auto"/>
            </w:tcBorders>
            <w:vAlign w:val="center"/>
            <w:hideMark/>
          </w:tcPr>
          <w:p w14:paraId="63C6AC6F" w14:textId="77777777" w:rsidR="000E6BF0" w:rsidRDefault="000E6BF0">
            <w:pPr>
              <w:spacing w:line="256" w:lineRule="auto"/>
              <w:rPr>
                <w:rFonts w:ascii="Sylfaen" w:eastAsia="Times New Roman" w:hAnsi="Sylfaen" w:cs="Times New Roman"/>
                <w:sz w:val="18"/>
                <w:szCs w:val="18"/>
                <w:lang w:val="ka-GE" w:eastAsia="ka-GE"/>
              </w:rPr>
            </w:pPr>
          </w:p>
        </w:tc>
      </w:tr>
      <w:tr w:rsidR="000E6BF0" w14:paraId="4A80AE3F" w14:textId="77777777" w:rsidTr="000E6BF0">
        <w:trPr>
          <w:trHeight w:val="476"/>
        </w:trPr>
        <w:tc>
          <w:tcPr>
            <w:tcW w:w="1346" w:type="dxa"/>
            <w:vMerge w:val="restart"/>
            <w:tcBorders>
              <w:top w:val="nil"/>
              <w:left w:val="single" w:sz="4" w:space="0" w:color="auto"/>
              <w:bottom w:val="single" w:sz="4" w:space="0" w:color="auto"/>
              <w:right w:val="single" w:sz="4" w:space="0" w:color="auto"/>
            </w:tcBorders>
            <w:shd w:val="clear" w:color="auto" w:fill="9CC2E4"/>
            <w:vAlign w:val="center"/>
            <w:hideMark/>
          </w:tcPr>
          <w:p w14:paraId="32125C6A" w14:textId="77777777" w:rsidR="000E6BF0" w:rsidRDefault="000E6BF0">
            <w:pPr>
              <w:spacing w:line="256" w:lineRule="auto"/>
              <w:jc w:val="center"/>
              <w:rPr>
                <w:rFonts w:ascii="Sylfaen" w:eastAsia="Times New Roman" w:hAnsi="Sylfaen" w:cs="Calibri"/>
                <w:color w:val="000000"/>
                <w:sz w:val="18"/>
                <w:szCs w:val="18"/>
                <w:lang w:val="ka-GE" w:eastAsia="ka-GE"/>
              </w:rPr>
            </w:pPr>
            <w:r>
              <w:rPr>
                <w:rFonts w:ascii="Sylfaen" w:eastAsia="Times New Roman" w:hAnsi="Sylfaen" w:cs="Calibri"/>
                <w:color w:val="000000"/>
                <w:sz w:val="18"/>
                <w:szCs w:val="18"/>
                <w:lang w:val="ka-GE" w:eastAsia="ka-GE"/>
              </w:rPr>
              <w:t>გავლენის ინდიკატორი</w:t>
            </w:r>
            <w:r>
              <w:rPr>
                <w:rFonts w:ascii="Calibri" w:eastAsia="Times New Roman" w:hAnsi="Calibri" w:cs="Calibri"/>
                <w:color w:val="000000"/>
                <w:sz w:val="18"/>
                <w:szCs w:val="18"/>
                <w:lang w:val="ka-GE" w:eastAsia="ka-GE"/>
              </w:rPr>
              <w:t xml:space="preserve"> 1.2</w:t>
            </w:r>
            <w:r>
              <w:rPr>
                <w:rFonts w:ascii="Sylfaen" w:eastAsia="Times New Roman" w:hAnsi="Sylfaen" w:cs="Calibri"/>
                <w:color w:val="000000"/>
                <w:sz w:val="18"/>
                <w:szCs w:val="18"/>
                <w:lang w:val="ka-GE" w:eastAsia="ka-GE"/>
              </w:rPr>
              <w:t>:</w:t>
            </w:r>
          </w:p>
        </w:tc>
        <w:tc>
          <w:tcPr>
            <w:tcW w:w="1912" w:type="dxa"/>
            <w:vMerge w:val="restart"/>
            <w:tcBorders>
              <w:top w:val="nil"/>
              <w:left w:val="single" w:sz="4" w:space="0" w:color="auto"/>
              <w:bottom w:val="single" w:sz="4" w:space="0" w:color="auto"/>
              <w:right w:val="single" w:sz="4" w:space="0" w:color="auto"/>
            </w:tcBorders>
            <w:shd w:val="clear" w:color="auto" w:fill="DEEAF6"/>
            <w:vAlign w:val="center"/>
            <w:hideMark/>
          </w:tcPr>
          <w:p w14:paraId="05702A13"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მდგრადი განვითარების მიზნებისათვის წარმოებული მაჩვენებლების პროცენტი</w:t>
            </w:r>
          </w:p>
        </w:tc>
        <w:tc>
          <w:tcPr>
            <w:tcW w:w="1275" w:type="dxa"/>
            <w:vMerge w:val="restart"/>
            <w:tcBorders>
              <w:top w:val="nil"/>
              <w:left w:val="single" w:sz="4" w:space="0" w:color="auto"/>
              <w:bottom w:val="single" w:sz="4" w:space="0" w:color="auto"/>
              <w:right w:val="single" w:sz="4" w:space="0" w:color="auto"/>
            </w:tcBorders>
            <w:shd w:val="clear" w:color="auto" w:fill="9CC2E4"/>
            <w:vAlign w:val="center"/>
            <w:hideMark/>
          </w:tcPr>
          <w:p w14:paraId="3B0ACD08"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vMerge w:val="restart"/>
            <w:tcBorders>
              <w:top w:val="nil"/>
              <w:left w:val="single" w:sz="4" w:space="0" w:color="auto"/>
              <w:bottom w:val="single" w:sz="4" w:space="0" w:color="auto"/>
              <w:right w:val="single" w:sz="4" w:space="0" w:color="auto"/>
            </w:tcBorders>
            <w:shd w:val="clear" w:color="auto" w:fill="9CC2E4"/>
            <w:vAlign w:val="center"/>
            <w:hideMark/>
          </w:tcPr>
          <w:p w14:paraId="2868733D"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vMerge w:val="restart"/>
            <w:tcBorders>
              <w:top w:val="nil"/>
              <w:left w:val="single" w:sz="4" w:space="0" w:color="auto"/>
              <w:bottom w:val="single" w:sz="4" w:space="0" w:color="auto"/>
              <w:right w:val="single" w:sz="4" w:space="0" w:color="auto"/>
            </w:tcBorders>
            <w:shd w:val="clear" w:color="auto" w:fill="9CC2E4"/>
            <w:vAlign w:val="center"/>
            <w:hideMark/>
          </w:tcPr>
          <w:p w14:paraId="4A19C200"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vMerge w:val="restart"/>
            <w:tcBorders>
              <w:top w:val="nil"/>
              <w:left w:val="single" w:sz="4" w:space="0" w:color="auto"/>
              <w:bottom w:val="single" w:sz="4" w:space="0" w:color="auto"/>
              <w:right w:val="single" w:sz="4" w:space="0" w:color="auto"/>
            </w:tcBorders>
            <w:shd w:val="clear" w:color="auto" w:fill="9CC2E4"/>
            <w:vAlign w:val="center"/>
            <w:hideMark/>
          </w:tcPr>
          <w:p w14:paraId="593467D8"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349CDC6C" w14:textId="77777777" w:rsidTr="000E6BF0">
        <w:trPr>
          <w:trHeight w:val="726"/>
        </w:trPr>
        <w:tc>
          <w:tcPr>
            <w:tcW w:w="1346" w:type="dxa"/>
            <w:vMerge/>
            <w:tcBorders>
              <w:top w:val="nil"/>
              <w:left w:val="single" w:sz="4" w:space="0" w:color="auto"/>
              <w:bottom w:val="single" w:sz="4" w:space="0" w:color="auto"/>
              <w:right w:val="single" w:sz="4" w:space="0" w:color="auto"/>
            </w:tcBorders>
            <w:vAlign w:val="center"/>
            <w:hideMark/>
          </w:tcPr>
          <w:p w14:paraId="45A98C7D" w14:textId="77777777" w:rsidR="000E6BF0" w:rsidRDefault="000E6BF0">
            <w:pPr>
              <w:spacing w:line="256" w:lineRule="auto"/>
              <w:rPr>
                <w:rFonts w:ascii="Sylfaen" w:eastAsia="Times New Roman" w:hAnsi="Sylfaen" w:cs="Calibri"/>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147F7CF1"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vMerge/>
            <w:tcBorders>
              <w:top w:val="nil"/>
              <w:left w:val="single" w:sz="4" w:space="0" w:color="auto"/>
              <w:bottom w:val="single" w:sz="4" w:space="0" w:color="auto"/>
              <w:right w:val="single" w:sz="4" w:space="0" w:color="auto"/>
            </w:tcBorders>
            <w:vAlign w:val="center"/>
            <w:hideMark/>
          </w:tcPr>
          <w:p w14:paraId="79E8E1BE" w14:textId="77777777" w:rsidR="000E6BF0" w:rsidRDefault="000E6BF0">
            <w:pPr>
              <w:spacing w:line="256" w:lineRule="auto"/>
              <w:rPr>
                <w:rFonts w:ascii="Calibri" w:eastAsia="Times New Roman" w:hAnsi="Calibri" w:cs="Calibri"/>
                <w:sz w:val="18"/>
                <w:szCs w:val="18"/>
                <w:lang w:val="ka-GE" w:eastAsia="ka-GE"/>
              </w:rPr>
            </w:pPr>
          </w:p>
        </w:tc>
        <w:tc>
          <w:tcPr>
            <w:tcW w:w="1843" w:type="dxa"/>
            <w:vMerge/>
            <w:tcBorders>
              <w:top w:val="nil"/>
              <w:left w:val="single" w:sz="4" w:space="0" w:color="auto"/>
              <w:bottom w:val="single" w:sz="4" w:space="0" w:color="auto"/>
              <w:right w:val="single" w:sz="4" w:space="0" w:color="auto"/>
            </w:tcBorders>
            <w:vAlign w:val="center"/>
            <w:hideMark/>
          </w:tcPr>
          <w:p w14:paraId="76293F10" w14:textId="77777777" w:rsidR="000E6BF0" w:rsidRDefault="000E6BF0">
            <w:pPr>
              <w:spacing w:line="256" w:lineRule="auto"/>
              <w:rPr>
                <w:rFonts w:ascii="Sylfaen" w:eastAsia="Times New Roman" w:hAnsi="Sylfaen" w:cs="Times New Roman"/>
                <w:b/>
                <w:bCs/>
                <w:sz w:val="18"/>
                <w:szCs w:val="18"/>
                <w:lang w:val="ka-GE" w:eastAsia="ka-GE"/>
              </w:rPr>
            </w:pPr>
          </w:p>
        </w:tc>
        <w:tc>
          <w:tcPr>
            <w:tcW w:w="1843" w:type="dxa"/>
            <w:vMerge/>
            <w:tcBorders>
              <w:top w:val="nil"/>
              <w:left w:val="single" w:sz="4" w:space="0" w:color="auto"/>
              <w:bottom w:val="single" w:sz="4" w:space="0" w:color="auto"/>
              <w:right w:val="single" w:sz="4" w:space="0" w:color="auto"/>
            </w:tcBorders>
            <w:vAlign w:val="center"/>
            <w:hideMark/>
          </w:tcPr>
          <w:p w14:paraId="2765518F" w14:textId="77777777" w:rsidR="000E6BF0" w:rsidRDefault="000E6BF0">
            <w:pPr>
              <w:spacing w:line="256" w:lineRule="auto"/>
              <w:rPr>
                <w:rFonts w:ascii="Sylfaen" w:eastAsia="Times New Roman" w:hAnsi="Sylfaen" w:cs="Times New Roman"/>
                <w:b/>
                <w:bCs/>
                <w:sz w:val="18"/>
                <w:szCs w:val="18"/>
                <w:lang w:val="ka-GE" w:eastAsia="ka-GE"/>
              </w:rPr>
            </w:pPr>
          </w:p>
        </w:tc>
        <w:tc>
          <w:tcPr>
            <w:tcW w:w="2486" w:type="dxa"/>
            <w:vMerge/>
            <w:tcBorders>
              <w:top w:val="nil"/>
              <w:left w:val="single" w:sz="4" w:space="0" w:color="auto"/>
              <w:bottom w:val="single" w:sz="4" w:space="0" w:color="auto"/>
              <w:right w:val="single" w:sz="4" w:space="0" w:color="auto"/>
            </w:tcBorders>
            <w:vAlign w:val="center"/>
            <w:hideMark/>
          </w:tcPr>
          <w:p w14:paraId="74F6A174" w14:textId="77777777" w:rsidR="000E6BF0" w:rsidRDefault="000E6BF0">
            <w:pPr>
              <w:spacing w:line="256" w:lineRule="auto"/>
              <w:rPr>
                <w:rFonts w:ascii="Sylfaen" w:eastAsia="Times New Roman" w:hAnsi="Sylfaen" w:cs="Times New Roman"/>
                <w:b/>
                <w:bCs/>
                <w:sz w:val="18"/>
                <w:szCs w:val="18"/>
                <w:lang w:val="ka-GE" w:eastAsia="ka-GE"/>
              </w:rPr>
            </w:pPr>
          </w:p>
        </w:tc>
      </w:tr>
      <w:tr w:rsidR="000E6BF0" w14:paraId="08FDCF5D" w14:textId="77777777" w:rsidTr="000E6BF0">
        <w:trPr>
          <w:trHeight w:val="665"/>
        </w:trPr>
        <w:tc>
          <w:tcPr>
            <w:tcW w:w="1346" w:type="dxa"/>
            <w:vMerge/>
            <w:tcBorders>
              <w:top w:val="nil"/>
              <w:left w:val="single" w:sz="4" w:space="0" w:color="auto"/>
              <w:bottom w:val="single" w:sz="4" w:space="0" w:color="auto"/>
              <w:right w:val="single" w:sz="4" w:space="0" w:color="auto"/>
            </w:tcBorders>
            <w:vAlign w:val="center"/>
            <w:hideMark/>
          </w:tcPr>
          <w:p w14:paraId="00C0E9B0" w14:textId="77777777" w:rsidR="000E6BF0" w:rsidRDefault="000E6BF0">
            <w:pPr>
              <w:spacing w:line="256" w:lineRule="auto"/>
              <w:rPr>
                <w:rFonts w:ascii="Sylfaen" w:eastAsia="Times New Roman" w:hAnsi="Sylfaen" w:cs="Calibri"/>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03D1BF3C"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9CC2E4"/>
            <w:vAlign w:val="center"/>
            <w:hideMark/>
          </w:tcPr>
          <w:p w14:paraId="20A2206A"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DEEAF6"/>
            <w:vAlign w:val="center"/>
            <w:hideMark/>
          </w:tcPr>
          <w:p w14:paraId="06C249A7"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DEEAF6"/>
            <w:vAlign w:val="center"/>
            <w:hideMark/>
          </w:tcPr>
          <w:p w14:paraId="66903643"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DEEAF6"/>
            <w:vAlign w:val="center"/>
            <w:hideMark/>
          </w:tcPr>
          <w:p w14:paraId="457E9F70"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1.</w:t>
            </w:r>
            <w:r>
              <w:rPr>
                <w:rFonts w:ascii="Sylfaen" w:eastAsia="Times New Roman" w:hAnsi="Sylfaen" w:cs="Calibri"/>
                <w:sz w:val="18"/>
                <w:szCs w:val="18"/>
                <w:lang w:val="ka-GE" w:eastAsia="ka-GE"/>
              </w:rPr>
              <w:t xml:space="preserve"> </w:t>
            </w:r>
            <w:r>
              <w:rPr>
                <w:rFonts w:ascii="Sylfaen" w:eastAsia="Times New Roman" w:hAnsi="Sylfaen" w:cs="Sylfaen"/>
                <w:sz w:val="18"/>
                <w:szCs w:val="18"/>
                <w:lang w:val="ka-GE" w:eastAsia="ka-GE"/>
              </w:rPr>
              <w:t>მთავრობის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ადმინისტრაციის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მდგრადი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განვითარების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მიზნების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შეფასების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ანგარიშები</w:t>
            </w:r>
          </w:p>
          <w:p w14:paraId="25B76DD8"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xml:space="preserve"> </w:t>
            </w:r>
            <w:r>
              <w:rPr>
                <w:rFonts w:ascii="Calibri" w:eastAsia="Times New Roman" w:hAnsi="Calibri" w:cs="Calibri"/>
                <w:sz w:val="18"/>
                <w:szCs w:val="18"/>
                <w:lang w:val="ka-GE" w:eastAsia="ka-GE"/>
              </w:rPr>
              <w:br/>
              <w:t xml:space="preserve">2. </w:t>
            </w:r>
            <w:r>
              <w:rPr>
                <w:rFonts w:ascii="Sylfaen" w:eastAsia="Times New Roman" w:hAnsi="Sylfaen" w:cs="Sylfaen"/>
                <w:sz w:val="18"/>
                <w:szCs w:val="18"/>
                <w:lang w:val="ka-GE" w:eastAsia="ka-GE"/>
              </w:rPr>
              <w:t>მონაცემთა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ხელმისაწვდომობის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კვლევები</w:t>
            </w:r>
          </w:p>
        </w:tc>
      </w:tr>
      <w:tr w:rsidR="000E6BF0" w14:paraId="194229E3" w14:textId="77777777" w:rsidTr="000E6BF0">
        <w:trPr>
          <w:trHeight w:val="3372"/>
        </w:trPr>
        <w:tc>
          <w:tcPr>
            <w:tcW w:w="1346" w:type="dxa"/>
            <w:vMerge/>
            <w:tcBorders>
              <w:top w:val="nil"/>
              <w:left w:val="single" w:sz="4" w:space="0" w:color="auto"/>
              <w:bottom w:val="single" w:sz="4" w:space="0" w:color="auto"/>
              <w:right w:val="single" w:sz="4" w:space="0" w:color="auto"/>
            </w:tcBorders>
            <w:vAlign w:val="center"/>
            <w:hideMark/>
          </w:tcPr>
          <w:p w14:paraId="0C08D8BD" w14:textId="77777777" w:rsidR="000E6BF0" w:rsidRDefault="000E6BF0">
            <w:pPr>
              <w:spacing w:line="256" w:lineRule="auto"/>
              <w:rPr>
                <w:rFonts w:ascii="Sylfaen" w:eastAsia="Times New Roman" w:hAnsi="Sylfaen" w:cs="Calibri"/>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4A6F75BE"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9CC2E4"/>
            <w:vAlign w:val="center"/>
            <w:hideMark/>
          </w:tcPr>
          <w:p w14:paraId="3104E4DF"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DEEAF6"/>
            <w:vAlign w:val="center"/>
            <w:hideMark/>
          </w:tcPr>
          <w:p w14:paraId="23CD199A"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80%</w:t>
            </w:r>
          </w:p>
        </w:tc>
        <w:tc>
          <w:tcPr>
            <w:tcW w:w="1843" w:type="dxa"/>
            <w:tcBorders>
              <w:top w:val="nil"/>
              <w:left w:val="nil"/>
              <w:bottom w:val="single" w:sz="4" w:space="0" w:color="auto"/>
              <w:right w:val="single" w:sz="4" w:space="0" w:color="auto"/>
            </w:tcBorders>
            <w:shd w:val="clear" w:color="auto" w:fill="DEEAF6"/>
            <w:vAlign w:val="center"/>
            <w:hideMark/>
          </w:tcPr>
          <w:p w14:paraId="0E5BF394"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95%</w:t>
            </w:r>
          </w:p>
        </w:tc>
        <w:tc>
          <w:tcPr>
            <w:tcW w:w="2486" w:type="dxa"/>
            <w:vMerge/>
            <w:tcBorders>
              <w:top w:val="nil"/>
              <w:left w:val="single" w:sz="4" w:space="0" w:color="auto"/>
              <w:bottom w:val="single" w:sz="4" w:space="0" w:color="auto"/>
              <w:right w:val="single" w:sz="4" w:space="0" w:color="auto"/>
            </w:tcBorders>
            <w:vAlign w:val="center"/>
            <w:hideMark/>
          </w:tcPr>
          <w:p w14:paraId="789C24F1" w14:textId="77777777" w:rsidR="000E6BF0" w:rsidRDefault="000E6BF0">
            <w:pPr>
              <w:spacing w:line="256" w:lineRule="auto"/>
              <w:rPr>
                <w:rFonts w:ascii="Calibri" w:eastAsia="Times New Roman" w:hAnsi="Calibri" w:cs="Calibri"/>
                <w:sz w:val="18"/>
                <w:szCs w:val="18"/>
                <w:lang w:val="ka-GE" w:eastAsia="ka-GE"/>
              </w:rPr>
            </w:pPr>
          </w:p>
        </w:tc>
      </w:tr>
      <w:tr w:rsidR="000E6BF0" w14:paraId="60A3DEEC" w14:textId="77777777" w:rsidTr="000E6BF0">
        <w:trPr>
          <w:trHeight w:val="1075"/>
        </w:trPr>
        <w:tc>
          <w:tcPr>
            <w:tcW w:w="1346" w:type="dxa"/>
            <w:tcBorders>
              <w:top w:val="single" w:sz="4" w:space="0" w:color="auto"/>
              <w:left w:val="single" w:sz="4" w:space="0" w:color="auto"/>
              <w:bottom w:val="single" w:sz="4" w:space="0" w:color="auto"/>
              <w:right w:val="single" w:sz="4" w:space="0" w:color="auto"/>
            </w:tcBorders>
            <w:shd w:val="clear" w:color="auto" w:fill="6FAC46"/>
            <w:vAlign w:val="center"/>
            <w:hideMark/>
          </w:tcPr>
          <w:p w14:paraId="1A4DB884" w14:textId="77777777" w:rsidR="000E6BF0" w:rsidRDefault="000E6BF0">
            <w:pPr>
              <w:spacing w:line="256" w:lineRule="auto"/>
              <w:jc w:val="center"/>
              <w:rPr>
                <w:rFonts w:ascii="Calibri" w:eastAsia="Times New Roman" w:hAnsi="Calibri" w:cs="Calibri"/>
                <w:color w:val="000000"/>
                <w:sz w:val="18"/>
                <w:szCs w:val="18"/>
                <w:lang w:val="ka-GE" w:eastAsia="ka-GE"/>
              </w:rPr>
            </w:pPr>
            <w:r>
              <w:rPr>
                <w:rFonts w:ascii="Sylfaen" w:eastAsia="Times New Roman" w:hAnsi="Sylfaen" w:cs="Calibri"/>
                <w:color w:val="000000"/>
                <w:sz w:val="18"/>
                <w:szCs w:val="18"/>
                <w:lang w:val="ka-GE" w:eastAsia="ka-GE"/>
              </w:rPr>
              <w:lastRenderedPageBreak/>
              <w:t xml:space="preserve">ამოცანა </w:t>
            </w:r>
            <w:r>
              <w:rPr>
                <w:rFonts w:ascii="Calibri" w:eastAsia="Times New Roman" w:hAnsi="Calibri" w:cs="Calibri"/>
                <w:color w:val="000000"/>
                <w:sz w:val="18"/>
                <w:szCs w:val="18"/>
                <w:lang w:val="ka-GE" w:eastAsia="ka-GE"/>
              </w:rPr>
              <w:t>1.1</w:t>
            </w:r>
            <w:r>
              <w:rPr>
                <w:rFonts w:ascii="Calibri" w:eastAsia="Times New Roman" w:hAnsi="Calibri" w:cs="Calibri"/>
                <w:b/>
                <w:bCs/>
                <w:color w:val="000000"/>
                <w:sz w:val="18"/>
                <w:szCs w:val="18"/>
                <w:lang w:val="ka-GE" w:eastAsia="ka-GE"/>
              </w:rPr>
              <w:t>:</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32AC6BA2"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p w14:paraId="1BA9EADD"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Times New Roman"/>
                <w:b/>
                <w:bCs/>
                <w:sz w:val="18"/>
                <w:szCs w:val="18"/>
                <w:lang w:val="ka-GE" w:eastAsia="ka-GE"/>
              </w:rPr>
              <w:t>მტკიცებულებაზე დაფუძნებული გადაწყვეტილების მიღების პროცესის მხარდაჭერის მიზნით სტატისტიკური მონაცემების წარმოება</w:t>
            </w:r>
          </w:p>
        </w:tc>
      </w:tr>
      <w:tr w:rsidR="000E6BF0" w14:paraId="225C3ED1" w14:textId="77777777" w:rsidTr="000E6BF0">
        <w:trPr>
          <w:trHeight w:val="702"/>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09ABFE3F" w14:textId="77777777" w:rsidR="000E6BF0" w:rsidRDefault="000E6BF0">
            <w:pPr>
              <w:spacing w:line="256" w:lineRule="auto"/>
              <w:jc w:val="center"/>
              <w:rPr>
                <w:rFonts w:ascii="Sylfaen" w:eastAsia="Times New Roman" w:hAnsi="Sylfaen" w:cs="Calibri"/>
                <w:color w:val="000000"/>
                <w:sz w:val="22"/>
                <w:szCs w:val="22"/>
                <w:lang w:val="ka-GE" w:eastAsia="ka-GE"/>
              </w:rPr>
            </w:pPr>
            <w:r>
              <w:rPr>
                <w:rFonts w:ascii="Sylfaen" w:eastAsia="Times New Roman" w:hAnsi="Sylfaen" w:cs="Times New Roman"/>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1.1.1</w:t>
            </w:r>
            <w:r>
              <w:rPr>
                <w:rFonts w:ascii="Sylfaen" w:eastAsia="Times New Roman" w:hAnsi="Sylfaen" w:cs="Calibri"/>
                <w:color w:val="000000"/>
                <w:sz w:val="18"/>
                <w:szCs w:val="18"/>
                <w:lang w:val="ka-GE" w:eastAsia="ka-GE"/>
              </w:rPr>
              <w:t>:</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E1EED9"/>
            <w:vAlign w:val="center"/>
            <w:hideMark/>
          </w:tcPr>
          <w:p w14:paraId="264569B1"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საჯარო სექტორის მომხმარებელთა კმაყოფილების დონე</w:t>
            </w:r>
          </w:p>
        </w:tc>
        <w:tc>
          <w:tcPr>
            <w:tcW w:w="1275"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4FF4649F"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6DC4FFE0"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39992598"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4343FD61"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5BB2DB70" w14:textId="77777777" w:rsidTr="000E6BF0">
        <w:trPr>
          <w:trHeight w:val="53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47E2A3D4" w14:textId="77777777" w:rsidR="000E6BF0" w:rsidRDefault="000E6BF0">
            <w:pPr>
              <w:spacing w:line="256" w:lineRule="auto"/>
              <w:rPr>
                <w:rFonts w:ascii="Sylfaen" w:eastAsia="Times New Roman" w:hAnsi="Sylfaen" w:cs="Calibri"/>
                <w:color w:val="000000"/>
                <w:sz w:val="22"/>
                <w:szCs w:val="22"/>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5CB3D5EE"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7A22E419"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9"/>
            <w:vAlign w:val="center"/>
            <w:hideMark/>
          </w:tcPr>
          <w:p w14:paraId="27958EB7"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9"/>
            <w:vAlign w:val="center"/>
            <w:hideMark/>
          </w:tcPr>
          <w:p w14:paraId="2F90D13B"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61B79A99"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მომხმარებელთა კმაყოფილების მიზნობრივი გამოკითხვა, რომელიც მოიცავს შემდეგს: გადაწყვეტილების მისაღებად სტატისტიკის გამოყენების სიხშირე, სანდოობა, დამაჯერებლობა, სტატისტიკური მონაცემების შესაბამისობა და დროულობა </w:t>
            </w:r>
          </w:p>
        </w:tc>
      </w:tr>
      <w:tr w:rsidR="000E6BF0" w14:paraId="09CC0D82" w14:textId="77777777" w:rsidTr="000E6BF0">
        <w:trPr>
          <w:trHeight w:val="2592"/>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77993B30" w14:textId="77777777" w:rsidR="000E6BF0" w:rsidRDefault="000E6BF0">
            <w:pPr>
              <w:spacing w:line="256" w:lineRule="auto"/>
              <w:rPr>
                <w:rFonts w:ascii="Sylfaen" w:eastAsia="Times New Roman" w:hAnsi="Sylfaen" w:cs="Calibri"/>
                <w:color w:val="000000"/>
                <w:sz w:val="22"/>
                <w:szCs w:val="22"/>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C80A908"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7EE176D6"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9"/>
            <w:vAlign w:val="center"/>
            <w:hideMark/>
          </w:tcPr>
          <w:p w14:paraId="2A98F544"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საბაზისო მონაცემი ხელმისაწვდომი იქნება 2019 წლის ნოემბერში</w:t>
            </w:r>
          </w:p>
        </w:tc>
        <w:tc>
          <w:tcPr>
            <w:tcW w:w="1843" w:type="dxa"/>
            <w:tcBorders>
              <w:top w:val="nil"/>
              <w:left w:val="nil"/>
              <w:bottom w:val="single" w:sz="4" w:space="0" w:color="auto"/>
              <w:right w:val="single" w:sz="4" w:space="0" w:color="auto"/>
            </w:tcBorders>
            <w:shd w:val="clear" w:color="auto" w:fill="E2EFDA"/>
            <w:vAlign w:val="center"/>
            <w:hideMark/>
          </w:tcPr>
          <w:p w14:paraId="4905FF8E"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სულ მცირე 90%</w:t>
            </w:r>
          </w:p>
        </w:tc>
        <w:tc>
          <w:tcPr>
            <w:tcW w:w="2486" w:type="dxa"/>
            <w:vMerge/>
            <w:tcBorders>
              <w:top w:val="nil"/>
              <w:left w:val="single" w:sz="4" w:space="0" w:color="auto"/>
              <w:bottom w:val="single" w:sz="4" w:space="0" w:color="auto"/>
              <w:right w:val="single" w:sz="4" w:space="0" w:color="auto"/>
            </w:tcBorders>
            <w:vAlign w:val="center"/>
            <w:hideMark/>
          </w:tcPr>
          <w:p w14:paraId="0629B9DD" w14:textId="77777777" w:rsidR="000E6BF0" w:rsidRDefault="000E6BF0">
            <w:pPr>
              <w:spacing w:line="256" w:lineRule="auto"/>
              <w:rPr>
                <w:rFonts w:ascii="Sylfaen" w:eastAsia="Times New Roman" w:hAnsi="Sylfaen" w:cs="Times New Roman"/>
                <w:sz w:val="18"/>
                <w:szCs w:val="18"/>
                <w:lang w:val="ka-GE" w:eastAsia="ka-GE"/>
              </w:rPr>
            </w:pPr>
          </w:p>
        </w:tc>
      </w:tr>
      <w:tr w:rsidR="000E6BF0" w14:paraId="24668ADA" w14:textId="77777777" w:rsidTr="000E6BF0">
        <w:trPr>
          <w:trHeight w:val="621"/>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742EECDF" w14:textId="77777777" w:rsidR="000E6BF0" w:rsidRDefault="000E6BF0">
            <w:pPr>
              <w:spacing w:line="256" w:lineRule="auto"/>
              <w:jc w:val="center"/>
              <w:rPr>
                <w:rFonts w:ascii="Sylfaen" w:eastAsia="Times New Roman" w:hAnsi="Sylfaen" w:cs="Calibri"/>
                <w:color w:val="000000"/>
                <w:sz w:val="22"/>
                <w:szCs w:val="22"/>
                <w:lang w:val="ka-GE" w:eastAsia="ka-GE"/>
              </w:rPr>
            </w:pPr>
            <w:r>
              <w:rPr>
                <w:rFonts w:ascii="Sylfaen" w:eastAsia="Times New Roman" w:hAnsi="Sylfaen" w:cs="Times New Roman"/>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1.1.2</w:t>
            </w:r>
            <w:r>
              <w:rPr>
                <w:rFonts w:ascii="Sylfaen" w:eastAsia="Times New Roman" w:hAnsi="Sylfaen" w:cs="Calibri"/>
                <w:color w:val="000000"/>
                <w:sz w:val="18"/>
                <w:szCs w:val="18"/>
                <w:lang w:val="ka-GE" w:eastAsia="ka-GE"/>
              </w:rPr>
              <w:t>:</w:t>
            </w:r>
          </w:p>
        </w:tc>
        <w:tc>
          <w:tcPr>
            <w:tcW w:w="1912" w:type="dxa"/>
            <w:vMerge w:val="restart"/>
            <w:tcBorders>
              <w:top w:val="nil"/>
              <w:left w:val="single" w:sz="4" w:space="0" w:color="auto"/>
              <w:bottom w:val="single" w:sz="4" w:space="0" w:color="auto"/>
              <w:right w:val="single" w:sz="4" w:space="0" w:color="auto"/>
            </w:tcBorders>
            <w:shd w:val="clear" w:color="auto" w:fill="E1EED9"/>
            <w:vAlign w:val="center"/>
            <w:hideMark/>
          </w:tcPr>
          <w:p w14:paraId="47420D24"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საჯარო სექტორის მომხმარებელთა მხრიდან მონაცემების მოთხოვნაზე პასუხის გაცემის საშუალო დრო </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4BFEE7BB"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0D0CDFFB"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41F95B01"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1624FF65"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20B58C87" w14:textId="77777777" w:rsidTr="000E6BF0">
        <w:trPr>
          <w:trHeight w:val="540"/>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0CE999C7" w14:textId="77777777" w:rsidR="000E6BF0" w:rsidRDefault="000E6BF0">
            <w:pPr>
              <w:spacing w:line="256" w:lineRule="auto"/>
              <w:rPr>
                <w:rFonts w:ascii="Sylfaen" w:eastAsia="Times New Roman" w:hAnsi="Sylfaen" w:cs="Calibri"/>
                <w:color w:val="000000"/>
                <w:sz w:val="22"/>
                <w:szCs w:val="22"/>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78BD0CD4"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07A2214C"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9"/>
            <w:vAlign w:val="center"/>
            <w:hideMark/>
          </w:tcPr>
          <w:p w14:paraId="71E412E2"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9"/>
            <w:vAlign w:val="center"/>
            <w:hideMark/>
          </w:tcPr>
          <w:p w14:paraId="55B563BB"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2ABFF20C"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სტრატეგიული დაგეგმვის, კოორდინაციისა და კომუნიკაციის დეპარტამენტი, საქსტატი</w:t>
            </w:r>
          </w:p>
        </w:tc>
      </w:tr>
      <w:tr w:rsidR="000E6BF0" w14:paraId="53617923" w14:textId="77777777" w:rsidTr="000E6BF0">
        <w:trPr>
          <w:trHeight w:val="143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6FDCEC89" w14:textId="77777777" w:rsidR="000E6BF0" w:rsidRDefault="000E6BF0">
            <w:pPr>
              <w:spacing w:line="256" w:lineRule="auto"/>
              <w:rPr>
                <w:rFonts w:ascii="Sylfaen" w:eastAsia="Times New Roman" w:hAnsi="Sylfaen" w:cs="Calibri"/>
                <w:color w:val="000000"/>
                <w:sz w:val="22"/>
                <w:szCs w:val="22"/>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096B2747"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6ECE8AA8"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9"/>
            <w:vAlign w:val="center"/>
            <w:hideMark/>
          </w:tcPr>
          <w:p w14:paraId="04AA5442"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7 სამუშაო დღე</w:t>
            </w:r>
          </w:p>
        </w:tc>
        <w:tc>
          <w:tcPr>
            <w:tcW w:w="1843" w:type="dxa"/>
            <w:tcBorders>
              <w:top w:val="nil"/>
              <w:left w:val="nil"/>
              <w:bottom w:val="single" w:sz="4" w:space="0" w:color="auto"/>
              <w:right w:val="single" w:sz="4" w:space="0" w:color="auto"/>
            </w:tcBorders>
            <w:shd w:val="clear" w:color="auto" w:fill="E2EFD9"/>
            <w:vAlign w:val="center"/>
            <w:hideMark/>
          </w:tcPr>
          <w:p w14:paraId="156F19F5"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5 სამუშაო დღე</w:t>
            </w:r>
          </w:p>
        </w:tc>
        <w:tc>
          <w:tcPr>
            <w:tcW w:w="2486" w:type="dxa"/>
            <w:vMerge/>
            <w:tcBorders>
              <w:top w:val="nil"/>
              <w:left w:val="single" w:sz="4" w:space="0" w:color="auto"/>
              <w:bottom w:val="single" w:sz="4" w:space="0" w:color="auto"/>
              <w:right w:val="single" w:sz="4" w:space="0" w:color="auto"/>
            </w:tcBorders>
            <w:vAlign w:val="center"/>
            <w:hideMark/>
          </w:tcPr>
          <w:p w14:paraId="62438566" w14:textId="77777777" w:rsidR="000E6BF0" w:rsidRDefault="000E6BF0">
            <w:pPr>
              <w:spacing w:line="256" w:lineRule="auto"/>
              <w:rPr>
                <w:rFonts w:ascii="Sylfaen" w:eastAsia="Times New Roman" w:hAnsi="Sylfaen" w:cs="Times New Roman"/>
                <w:sz w:val="18"/>
                <w:szCs w:val="18"/>
                <w:lang w:val="ka-GE" w:eastAsia="ka-GE"/>
              </w:rPr>
            </w:pPr>
          </w:p>
        </w:tc>
      </w:tr>
      <w:tr w:rsidR="000E6BF0" w14:paraId="423C5544" w14:textId="77777777" w:rsidTr="000E6BF0">
        <w:trPr>
          <w:trHeight w:val="510"/>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5D7120CF" w14:textId="77777777" w:rsidR="000E6BF0" w:rsidRDefault="000E6BF0">
            <w:pPr>
              <w:spacing w:line="256" w:lineRule="auto"/>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რისკები</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58049105"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საქართველოში სტატისტიკის სხვა მწარმოებლების არასაკმარისი ჩართულობა;  </w:t>
            </w:r>
          </w:p>
        </w:tc>
      </w:tr>
      <w:tr w:rsidR="000E6BF0" w14:paraId="5826F46B" w14:textId="77777777" w:rsidTr="000E6BF0">
        <w:trPr>
          <w:trHeight w:val="510"/>
        </w:trPr>
        <w:tc>
          <w:tcPr>
            <w:tcW w:w="1346" w:type="dxa"/>
            <w:vMerge/>
            <w:tcBorders>
              <w:top w:val="nil"/>
              <w:left w:val="single" w:sz="4" w:space="0" w:color="auto"/>
              <w:bottom w:val="single" w:sz="4" w:space="0" w:color="auto"/>
              <w:right w:val="single" w:sz="4" w:space="0" w:color="auto"/>
            </w:tcBorders>
            <w:vAlign w:val="center"/>
            <w:hideMark/>
          </w:tcPr>
          <w:p w14:paraId="1F9FF37D"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564CB775"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არასაკმარისი ფინანსური, ადამიანური და საინფორმაციო-სატელეკომუნიკაციო რესურსები </w:t>
            </w:r>
            <w:r>
              <w:rPr>
                <w:rFonts w:ascii="Calibri" w:eastAsia="Times New Roman" w:hAnsi="Calibri" w:cs="Calibri"/>
                <w:sz w:val="18"/>
                <w:szCs w:val="18"/>
                <w:lang w:val="ka-GE" w:eastAsia="ka-GE"/>
              </w:rPr>
              <w:t xml:space="preserve"> </w:t>
            </w:r>
          </w:p>
        </w:tc>
      </w:tr>
      <w:tr w:rsidR="000E6BF0" w14:paraId="7334CCC5" w14:textId="77777777" w:rsidTr="000E6BF0">
        <w:trPr>
          <w:trHeight w:val="765"/>
        </w:trPr>
        <w:tc>
          <w:tcPr>
            <w:tcW w:w="1346" w:type="dxa"/>
            <w:tcBorders>
              <w:top w:val="single" w:sz="4" w:space="0" w:color="auto"/>
              <w:left w:val="single" w:sz="4" w:space="0" w:color="auto"/>
              <w:bottom w:val="single" w:sz="4" w:space="0" w:color="auto"/>
              <w:right w:val="single" w:sz="4" w:space="0" w:color="auto"/>
            </w:tcBorders>
            <w:shd w:val="clear" w:color="auto" w:fill="6FAC46"/>
            <w:vAlign w:val="center"/>
            <w:hideMark/>
          </w:tcPr>
          <w:p w14:paraId="697BA2CE" w14:textId="77777777" w:rsidR="000E6BF0" w:rsidRDefault="000E6BF0">
            <w:pPr>
              <w:spacing w:line="256" w:lineRule="auto"/>
              <w:jc w:val="center"/>
              <w:rPr>
                <w:rFonts w:ascii="Calibri" w:eastAsia="Times New Roman" w:hAnsi="Calibri" w:cs="Calibri"/>
                <w:color w:val="000000"/>
                <w:sz w:val="18"/>
                <w:szCs w:val="18"/>
                <w:lang w:val="ka-GE" w:eastAsia="ka-GE"/>
              </w:rPr>
            </w:pPr>
            <w:r>
              <w:rPr>
                <w:rFonts w:ascii="Sylfaen" w:eastAsia="Times New Roman" w:hAnsi="Sylfaen" w:cs="Calibri"/>
                <w:color w:val="000000"/>
                <w:sz w:val="18"/>
                <w:szCs w:val="18"/>
                <w:lang w:val="ka-GE" w:eastAsia="ka-GE"/>
              </w:rPr>
              <w:t xml:space="preserve">ამოცანა </w:t>
            </w:r>
            <w:r>
              <w:rPr>
                <w:rFonts w:ascii="Calibri" w:eastAsia="Times New Roman" w:hAnsi="Calibri" w:cs="Calibri"/>
                <w:color w:val="000000"/>
                <w:sz w:val="18"/>
                <w:szCs w:val="18"/>
                <w:lang w:val="ka-GE" w:eastAsia="ka-GE"/>
              </w:rPr>
              <w:t>1.2</w:t>
            </w:r>
            <w:r>
              <w:rPr>
                <w:rFonts w:ascii="Calibri" w:eastAsia="Times New Roman" w:hAnsi="Calibri" w:cs="Calibri"/>
                <w:b/>
                <w:bCs/>
                <w:color w:val="000000"/>
                <w:sz w:val="18"/>
                <w:szCs w:val="18"/>
                <w:lang w:val="ka-GE" w:eastAsia="ka-GE"/>
              </w:rPr>
              <w:t>:</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4721B54B"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საერთაშორისო სტანდარტებთან და სახელმძღვანელოებთან სრულ შესაბამისობაში მყოფი ოფიციალური სტატისტიკის წარმოება</w:t>
            </w:r>
          </w:p>
        </w:tc>
      </w:tr>
      <w:tr w:rsidR="000E6BF0" w14:paraId="5E886EF1" w14:textId="77777777" w:rsidTr="000E6BF0">
        <w:trPr>
          <w:trHeight w:val="693"/>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4BA08931" w14:textId="77777777" w:rsidR="000E6BF0" w:rsidRDefault="000E6BF0">
            <w:pPr>
              <w:spacing w:line="256" w:lineRule="auto"/>
              <w:jc w:val="center"/>
              <w:rPr>
                <w:rFonts w:ascii="Calibri" w:eastAsia="Times New Roman" w:hAnsi="Calibri" w:cs="Calibri"/>
                <w:b/>
                <w:bCs/>
                <w:color w:val="000000"/>
                <w:sz w:val="18"/>
                <w:szCs w:val="18"/>
                <w:lang w:val="ka-GE" w:eastAsia="ka-GE"/>
              </w:rPr>
            </w:pPr>
            <w:r>
              <w:rPr>
                <w:rFonts w:ascii="Sylfaen" w:eastAsia="Times New Roman" w:hAnsi="Sylfaen" w:cs="Times New Roman"/>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1.2.1</w:t>
            </w:r>
            <w:r>
              <w:rPr>
                <w:rFonts w:ascii="Sylfaen" w:eastAsia="Times New Roman" w:hAnsi="Sylfaen" w:cs="Calibri"/>
                <w:color w:val="000000"/>
                <w:sz w:val="18"/>
                <w:szCs w:val="18"/>
                <w:lang w:val="ka-GE" w:eastAsia="ka-GE"/>
              </w:rPr>
              <w:t>:</w:t>
            </w:r>
          </w:p>
        </w:tc>
        <w:tc>
          <w:tcPr>
            <w:tcW w:w="1912" w:type="dxa"/>
            <w:vMerge w:val="restart"/>
            <w:tcBorders>
              <w:top w:val="nil"/>
              <w:left w:val="nil"/>
              <w:bottom w:val="single" w:sz="4" w:space="0" w:color="auto"/>
              <w:right w:val="single" w:sz="4" w:space="0" w:color="auto"/>
            </w:tcBorders>
            <w:shd w:val="clear" w:color="auto" w:fill="E1EED9"/>
            <w:vAlign w:val="center"/>
            <w:hideMark/>
          </w:tcPr>
          <w:p w14:paraId="68BBFEBB" w14:textId="77777777" w:rsidR="000E6BF0" w:rsidRDefault="000E6BF0">
            <w:pPr>
              <w:spacing w:line="256" w:lineRule="auto"/>
              <w:jc w:val="center"/>
              <w:rPr>
                <w:rFonts w:ascii="Calibri" w:eastAsia="Times New Roman" w:hAnsi="Calibri" w:cs="Calibri"/>
                <w:sz w:val="18"/>
                <w:szCs w:val="18"/>
                <w:lang w:val="ka-GE" w:eastAsia="ka-GE"/>
              </w:rPr>
            </w:pPr>
            <w:r>
              <w:rPr>
                <w:rFonts w:ascii="Sylfaen" w:eastAsia="Times New Roman" w:hAnsi="Sylfaen" w:cs="Times New Roman"/>
                <w:sz w:val="18"/>
                <w:szCs w:val="18"/>
                <w:lang w:val="ka-GE" w:eastAsia="ka-GE"/>
              </w:rPr>
              <w:t xml:space="preserve">ძირითადი მაჩვენებლები იწარმოება უახლესი საერთაშორისო სტანდარტებისა და სახელმძღვანელო დოკუმენტების მიხედვით  </w:t>
            </w:r>
          </w:p>
          <w:p w14:paraId="0F283549"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Times New Roman"/>
                <w:sz w:val="22"/>
                <w:szCs w:val="22"/>
                <w:lang w:val="ka-GE" w:eastAsia="ka-GE"/>
              </w:rPr>
              <w:t> </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1490F3D6"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17E702B4"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145F8271"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2F1BF4BB"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51C74E06" w14:textId="77777777" w:rsidTr="000E6BF0">
        <w:trPr>
          <w:trHeight w:val="53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3314F88E" w14:textId="77777777" w:rsidR="000E6BF0" w:rsidRDefault="000E6BF0">
            <w:pPr>
              <w:spacing w:line="256" w:lineRule="auto"/>
              <w:rPr>
                <w:rFonts w:ascii="Calibri" w:eastAsia="Times New Roman" w:hAnsi="Calibri" w:cs="Calibri"/>
                <w:b/>
                <w:bCs/>
                <w:color w:val="000000"/>
                <w:sz w:val="18"/>
                <w:szCs w:val="18"/>
                <w:lang w:val="ka-GE" w:eastAsia="ka-GE"/>
              </w:rPr>
            </w:pPr>
          </w:p>
        </w:tc>
        <w:tc>
          <w:tcPr>
            <w:tcW w:w="1912" w:type="dxa"/>
            <w:vMerge/>
            <w:tcBorders>
              <w:top w:val="nil"/>
              <w:left w:val="nil"/>
              <w:bottom w:val="single" w:sz="4" w:space="0" w:color="auto"/>
              <w:right w:val="single" w:sz="4" w:space="0" w:color="auto"/>
            </w:tcBorders>
            <w:vAlign w:val="center"/>
            <w:hideMark/>
          </w:tcPr>
          <w:p w14:paraId="469033BB" w14:textId="77777777" w:rsidR="000E6BF0" w:rsidRDefault="000E6BF0">
            <w:pPr>
              <w:spacing w:line="256" w:lineRule="auto"/>
              <w:rPr>
                <w:rFonts w:ascii="Calibri" w:eastAsia="Times New Roman" w:hAnsi="Calibri" w:cs="Calibri"/>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251D661A"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9"/>
            <w:vAlign w:val="center"/>
            <w:hideMark/>
          </w:tcPr>
          <w:p w14:paraId="73E2ACC3"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9"/>
            <w:vAlign w:val="center"/>
            <w:hideMark/>
          </w:tcPr>
          <w:p w14:paraId="5A0AB351"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678E1BA4"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საქსტატის ვებ-საიტზე ხელმისაწვდომი ინფორმაცია მეთოდოლოგიის შესახებ; </w:t>
            </w:r>
            <w:r>
              <w:rPr>
                <w:rFonts w:ascii="Sylfaen" w:eastAsia="Times New Roman" w:hAnsi="Sylfaen" w:cs="Times New Roman"/>
                <w:sz w:val="18"/>
                <w:szCs w:val="18"/>
                <w:lang w:val="ka-GE" w:eastAsia="ka-GE"/>
              </w:rPr>
              <w:br w:type="page"/>
              <w:t xml:space="preserve">საქსტატის მეთოდოლოგიისა და ხარისხის მართვის სამმართველო </w:t>
            </w:r>
          </w:p>
        </w:tc>
      </w:tr>
      <w:tr w:rsidR="000E6BF0" w14:paraId="276097C4" w14:textId="77777777" w:rsidTr="000E6BF0">
        <w:trPr>
          <w:trHeight w:val="206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66092826" w14:textId="77777777" w:rsidR="000E6BF0" w:rsidRDefault="000E6BF0">
            <w:pPr>
              <w:spacing w:line="256" w:lineRule="auto"/>
              <w:rPr>
                <w:rFonts w:ascii="Calibri" w:eastAsia="Times New Roman" w:hAnsi="Calibri" w:cs="Calibri"/>
                <w:b/>
                <w:bCs/>
                <w:color w:val="000000"/>
                <w:sz w:val="18"/>
                <w:szCs w:val="18"/>
                <w:lang w:val="ka-GE" w:eastAsia="ka-GE"/>
              </w:rPr>
            </w:pPr>
          </w:p>
        </w:tc>
        <w:tc>
          <w:tcPr>
            <w:tcW w:w="1912" w:type="dxa"/>
            <w:vMerge/>
            <w:tcBorders>
              <w:top w:val="nil"/>
              <w:left w:val="nil"/>
              <w:bottom w:val="single" w:sz="4" w:space="0" w:color="auto"/>
              <w:right w:val="single" w:sz="4" w:space="0" w:color="auto"/>
            </w:tcBorders>
            <w:vAlign w:val="center"/>
            <w:hideMark/>
          </w:tcPr>
          <w:p w14:paraId="08563032" w14:textId="77777777" w:rsidR="000E6BF0" w:rsidRDefault="000E6BF0">
            <w:pPr>
              <w:spacing w:line="256" w:lineRule="auto"/>
              <w:rPr>
                <w:rFonts w:ascii="Calibri" w:eastAsia="Times New Roman" w:hAnsi="Calibri" w:cs="Calibri"/>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6D83A156"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6DD162C4"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77%</w:t>
            </w:r>
          </w:p>
        </w:tc>
        <w:tc>
          <w:tcPr>
            <w:tcW w:w="1843" w:type="dxa"/>
            <w:tcBorders>
              <w:top w:val="nil"/>
              <w:left w:val="nil"/>
              <w:bottom w:val="single" w:sz="4" w:space="0" w:color="auto"/>
              <w:right w:val="single" w:sz="4" w:space="0" w:color="auto"/>
            </w:tcBorders>
            <w:shd w:val="clear" w:color="auto" w:fill="E2EFDA"/>
            <w:vAlign w:val="center"/>
            <w:hideMark/>
          </w:tcPr>
          <w:p w14:paraId="14C6E33B" w14:textId="77777777" w:rsidR="000E6BF0" w:rsidRDefault="000E6BF0">
            <w:pPr>
              <w:spacing w:line="256" w:lineRule="auto"/>
              <w:jc w:val="center"/>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სულ</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მცირე</w:t>
            </w:r>
            <w:r>
              <w:rPr>
                <w:rFonts w:ascii="Calibri" w:eastAsia="Times New Roman" w:hAnsi="Calibri" w:cs="Calibri"/>
                <w:sz w:val="18"/>
                <w:szCs w:val="18"/>
                <w:lang w:val="ka-GE" w:eastAsia="ka-GE"/>
              </w:rPr>
              <w:t xml:space="preserve">  90%</w:t>
            </w:r>
          </w:p>
        </w:tc>
        <w:tc>
          <w:tcPr>
            <w:tcW w:w="2486" w:type="dxa"/>
            <w:vMerge/>
            <w:tcBorders>
              <w:top w:val="nil"/>
              <w:left w:val="single" w:sz="4" w:space="0" w:color="auto"/>
              <w:bottom w:val="single" w:sz="4" w:space="0" w:color="auto"/>
              <w:right w:val="single" w:sz="4" w:space="0" w:color="auto"/>
            </w:tcBorders>
            <w:vAlign w:val="center"/>
            <w:hideMark/>
          </w:tcPr>
          <w:p w14:paraId="2D0802CF" w14:textId="77777777" w:rsidR="000E6BF0" w:rsidRDefault="000E6BF0">
            <w:pPr>
              <w:spacing w:line="256" w:lineRule="auto"/>
              <w:rPr>
                <w:rFonts w:ascii="Sylfaen" w:eastAsia="Times New Roman" w:hAnsi="Sylfaen" w:cs="Times New Roman"/>
                <w:sz w:val="18"/>
                <w:szCs w:val="18"/>
                <w:lang w:val="ka-GE" w:eastAsia="ka-GE"/>
              </w:rPr>
            </w:pPr>
          </w:p>
        </w:tc>
      </w:tr>
      <w:tr w:rsidR="000E6BF0" w14:paraId="75CCB558" w14:textId="77777777" w:rsidTr="000E6BF0">
        <w:trPr>
          <w:trHeight w:val="510"/>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3FAB0881" w14:textId="77777777" w:rsidR="000E6BF0" w:rsidRDefault="000E6BF0">
            <w:pPr>
              <w:spacing w:line="256" w:lineRule="auto"/>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რისკები</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1F720F96"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არასაკმარისი მხარდაჭერა საერთაშორისო პარტნიორების მხრიდან;</w:t>
            </w:r>
          </w:p>
        </w:tc>
      </w:tr>
      <w:tr w:rsidR="000E6BF0" w14:paraId="4E711756" w14:textId="77777777" w:rsidTr="000E6BF0">
        <w:trPr>
          <w:trHeight w:val="510"/>
        </w:trPr>
        <w:tc>
          <w:tcPr>
            <w:tcW w:w="1346" w:type="dxa"/>
            <w:vMerge/>
            <w:tcBorders>
              <w:top w:val="nil"/>
              <w:left w:val="single" w:sz="4" w:space="0" w:color="auto"/>
              <w:bottom w:val="single" w:sz="4" w:space="0" w:color="auto"/>
              <w:right w:val="single" w:sz="4" w:space="0" w:color="auto"/>
            </w:tcBorders>
            <w:vAlign w:val="center"/>
            <w:hideMark/>
          </w:tcPr>
          <w:p w14:paraId="4955F897"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022E8A02"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საერთაშორისო სტანდარტების ინტერპრეტაციასა და ადაპტაციასთან დაკავშირებული სირთულეები </w:t>
            </w:r>
          </w:p>
        </w:tc>
      </w:tr>
      <w:tr w:rsidR="000E6BF0" w14:paraId="07309184" w14:textId="77777777" w:rsidTr="000E6BF0">
        <w:trPr>
          <w:trHeight w:val="610"/>
        </w:trPr>
        <w:tc>
          <w:tcPr>
            <w:tcW w:w="1346" w:type="dxa"/>
            <w:tcBorders>
              <w:top w:val="single" w:sz="4" w:space="0" w:color="auto"/>
              <w:left w:val="single" w:sz="4" w:space="0" w:color="auto"/>
              <w:bottom w:val="single" w:sz="4" w:space="0" w:color="auto"/>
              <w:right w:val="single" w:sz="4" w:space="0" w:color="auto"/>
            </w:tcBorders>
            <w:shd w:val="clear" w:color="auto" w:fill="6FAC46"/>
            <w:vAlign w:val="center"/>
            <w:hideMark/>
          </w:tcPr>
          <w:p w14:paraId="63992951" w14:textId="77777777" w:rsidR="000E6BF0" w:rsidRDefault="000E6BF0">
            <w:pPr>
              <w:spacing w:line="256" w:lineRule="auto"/>
              <w:jc w:val="center"/>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lastRenderedPageBreak/>
              <w:t xml:space="preserve">ამოცანა </w:t>
            </w:r>
            <w:r>
              <w:rPr>
                <w:rFonts w:ascii="Calibri" w:eastAsia="Times New Roman" w:hAnsi="Calibri" w:cs="Calibri"/>
                <w:color w:val="000000"/>
                <w:sz w:val="18"/>
                <w:szCs w:val="18"/>
                <w:lang w:val="ka-GE" w:eastAsia="ka-GE"/>
              </w:rPr>
              <w:t>1.3</w:t>
            </w:r>
            <w:r>
              <w:rPr>
                <w:rFonts w:ascii="Calibri" w:eastAsia="Times New Roman" w:hAnsi="Calibri" w:cs="Calibri"/>
                <w:b/>
                <w:bCs/>
                <w:color w:val="000000"/>
                <w:sz w:val="18"/>
                <w:szCs w:val="18"/>
                <w:lang w:val="ka-GE" w:eastAsia="ka-GE"/>
              </w:rPr>
              <w:t>:</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05D2E890"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r>
              <w:rPr>
                <w:rFonts w:ascii="Sylfaen" w:eastAsia="Times New Roman" w:hAnsi="Sylfaen" w:cs="Times New Roman"/>
                <w:b/>
                <w:bCs/>
                <w:sz w:val="18"/>
                <w:szCs w:val="18"/>
                <w:lang w:val="ka-GE" w:eastAsia="ka-GE"/>
              </w:rPr>
              <w:t>მონაცემთა ხარისხის გაუმჯობესება</w:t>
            </w:r>
          </w:p>
        </w:tc>
      </w:tr>
      <w:tr w:rsidR="000E6BF0" w14:paraId="6E05E826" w14:textId="77777777" w:rsidTr="000E6BF0">
        <w:trPr>
          <w:trHeight w:val="621"/>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6D4B2714" w14:textId="77777777" w:rsidR="000E6BF0" w:rsidRDefault="000E6BF0">
            <w:pPr>
              <w:spacing w:line="256" w:lineRule="auto"/>
              <w:jc w:val="center"/>
              <w:rPr>
                <w:rFonts w:ascii="Calibri" w:eastAsia="Times New Roman" w:hAnsi="Calibri" w:cs="Calibri"/>
                <w:b/>
                <w:bCs/>
                <w:color w:val="000000"/>
                <w:sz w:val="18"/>
                <w:szCs w:val="18"/>
                <w:lang w:val="ka-GE" w:eastAsia="ka-GE"/>
              </w:rPr>
            </w:pPr>
            <w:r>
              <w:rPr>
                <w:rFonts w:ascii="Sylfaen" w:eastAsia="Times New Roman" w:hAnsi="Sylfaen" w:cs="Times New Roman"/>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1.3.1</w:t>
            </w:r>
            <w:r>
              <w:rPr>
                <w:rFonts w:ascii="Sylfaen" w:eastAsia="Times New Roman" w:hAnsi="Sylfaen" w:cs="Calibri"/>
                <w:color w:val="000000"/>
                <w:sz w:val="18"/>
                <w:szCs w:val="18"/>
                <w:lang w:val="ka-GE" w:eastAsia="ka-GE"/>
              </w:rPr>
              <w:t>:</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E1EED9"/>
            <w:vAlign w:val="center"/>
            <w:hideMark/>
          </w:tcPr>
          <w:p w14:paraId="772717F5"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ხარისხის თვითშეფასების  დანერგვა</w:t>
            </w:r>
          </w:p>
        </w:tc>
        <w:tc>
          <w:tcPr>
            <w:tcW w:w="1275"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31CF0F36"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6F87522C"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35684DBB"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7D7AE090"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00F81E83" w14:textId="77777777" w:rsidTr="000E6BF0">
        <w:trPr>
          <w:trHeight w:val="540"/>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73A7F31C" w14:textId="77777777" w:rsidR="000E6BF0" w:rsidRDefault="000E6BF0">
            <w:pPr>
              <w:spacing w:line="256" w:lineRule="auto"/>
              <w:rPr>
                <w:rFonts w:ascii="Calibri" w:eastAsia="Times New Roman" w:hAnsi="Calibri" w:cs="Calibri"/>
                <w:b/>
                <w:bCs/>
                <w:color w:val="000000"/>
                <w:sz w:val="18"/>
                <w:szCs w:val="18"/>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0D267C60"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187E2474"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9"/>
            <w:vAlign w:val="center"/>
            <w:hideMark/>
          </w:tcPr>
          <w:p w14:paraId="3A4924BF"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9"/>
            <w:vAlign w:val="center"/>
            <w:hideMark/>
          </w:tcPr>
          <w:p w14:paraId="23138C7B"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4000FD09"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მონაცემთა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ხარისხის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თვითშეფასების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ანგარიშები</w:t>
            </w:r>
          </w:p>
        </w:tc>
      </w:tr>
      <w:tr w:rsidR="000E6BF0" w14:paraId="610D74B2" w14:textId="77777777" w:rsidTr="000E6BF0">
        <w:trPr>
          <w:trHeight w:val="224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49B72BB4" w14:textId="77777777" w:rsidR="000E6BF0" w:rsidRDefault="000E6BF0">
            <w:pPr>
              <w:spacing w:line="256" w:lineRule="auto"/>
              <w:rPr>
                <w:rFonts w:ascii="Calibri" w:eastAsia="Times New Roman" w:hAnsi="Calibri" w:cs="Calibri"/>
                <w:b/>
                <w:bCs/>
                <w:color w:val="000000"/>
                <w:sz w:val="18"/>
                <w:szCs w:val="18"/>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314875D"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1599BA1A"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45853D94" w14:textId="77777777" w:rsidR="000E6BF0" w:rsidRDefault="000E6BF0">
            <w:pPr>
              <w:spacing w:line="256" w:lineRule="auto"/>
              <w:jc w:val="center"/>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მონაცემები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არ</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არის</w:t>
            </w:r>
          </w:p>
        </w:tc>
        <w:tc>
          <w:tcPr>
            <w:tcW w:w="1843" w:type="dxa"/>
            <w:tcBorders>
              <w:top w:val="nil"/>
              <w:left w:val="nil"/>
              <w:bottom w:val="single" w:sz="4" w:space="0" w:color="auto"/>
              <w:right w:val="single" w:sz="4" w:space="0" w:color="auto"/>
            </w:tcBorders>
            <w:shd w:val="clear" w:color="auto" w:fill="E2EFDA"/>
            <w:vAlign w:val="center"/>
            <w:hideMark/>
          </w:tcPr>
          <w:p w14:paraId="23983135"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ხარისხის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თვითშეფასება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დანერგილია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განხორციელებუ-ლია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ყველა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დარგობრივ</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დეპარტამენტში</w:t>
            </w:r>
            <w:r>
              <w:rPr>
                <w:rFonts w:ascii="Calibri" w:eastAsia="Times New Roman" w:hAnsi="Calibri" w:cs="Calibri"/>
                <w:sz w:val="18"/>
                <w:szCs w:val="18"/>
                <w:lang w:val="ka-GE" w:eastAsia="ka-GE"/>
              </w:rPr>
              <w:t xml:space="preserve"> </w:t>
            </w:r>
          </w:p>
        </w:tc>
        <w:tc>
          <w:tcPr>
            <w:tcW w:w="2486" w:type="dxa"/>
            <w:vMerge/>
            <w:tcBorders>
              <w:top w:val="nil"/>
              <w:left w:val="single" w:sz="4" w:space="0" w:color="auto"/>
              <w:bottom w:val="single" w:sz="4" w:space="0" w:color="auto"/>
              <w:right w:val="single" w:sz="4" w:space="0" w:color="auto"/>
            </w:tcBorders>
            <w:vAlign w:val="center"/>
            <w:hideMark/>
          </w:tcPr>
          <w:p w14:paraId="20A47AF3" w14:textId="77777777" w:rsidR="000E6BF0" w:rsidRDefault="000E6BF0">
            <w:pPr>
              <w:spacing w:line="256" w:lineRule="auto"/>
              <w:rPr>
                <w:rFonts w:ascii="Calibri" w:eastAsia="Times New Roman" w:hAnsi="Calibri" w:cs="Calibri"/>
                <w:sz w:val="18"/>
                <w:szCs w:val="18"/>
                <w:lang w:val="ka-GE" w:eastAsia="ka-GE"/>
              </w:rPr>
            </w:pPr>
          </w:p>
        </w:tc>
      </w:tr>
      <w:tr w:rsidR="000E6BF0" w14:paraId="19117C2A" w14:textId="77777777" w:rsidTr="000E6BF0">
        <w:trPr>
          <w:trHeight w:val="576"/>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5C42C840" w14:textId="77777777" w:rsidR="000E6BF0" w:rsidRDefault="000E6BF0">
            <w:pPr>
              <w:spacing w:line="256" w:lineRule="auto"/>
              <w:jc w:val="center"/>
              <w:rPr>
                <w:rFonts w:ascii="Sylfaen" w:eastAsia="Times New Roman" w:hAnsi="Sylfaen" w:cs="Calibri"/>
                <w:color w:val="000000"/>
                <w:sz w:val="22"/>
                <w:szCs w:val="22"/>
                <w:lang w:val="ka-GE" w:eastAsia="ka-GE"/>
              </w:rPr>
            </w:pPr>
            <w:r>
              <w:rPr>
                <w:rFonts w:ascii="Sylfaen" w:eastAsia="Times New Roman" w:hAnsi="Sylfaen" w:cs="Times New Roman"/>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1.3.2</w:t>
            </w:r>
            <w:r>
              <w:rPr>
                <w:rFonts w:ascii="Sylfaen" w:eastAsia="Times New Roman" w:hAnsi="Sylfaen" w:cs="Calibri"/>
                <w:color w:val="000000"/>
                <w:sz w:val="18"/>
                <w:szCs w:val="18"/>
                <w:lang w:val="ka-GE" w:eastAsia="ka-GE"/>
              </w:rPr>
              <w:t>:</w:t>
            </w:r>
          </w:p>
        </w:tc>
        <w:tc>
          <w:tcPr>
            <w:tcW w:w="1912" w:type="dxa"/>
            <w:vMerge w:val="restart"/>
            <w:tcBorders>
              <w:top w:val="nil"/>
              <w:left w:val="single" w:sz="4" w:space="0" w:color="auto"/>
              <w:bottom w:val="single" w:sz="4" w:space="0" w:color="auto"/>
              <w:right w:val="single" w:sz="4" w:space="0" w:color="auto"/>
            </w:tcBorders>
            <w:shd w:val="clear" w:color="auto" w:fill="E1EED9"/>
            <w:vAlign w:val="center"/>
            <w:hideMark/>
          </w:tcPr>
          <w:p w14:paraId="09091532" w14:textId="03A183C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მომხმარებელთა კმაყოფილების დონე </w:t>
            </w:r>
            <w:r w:rsidR="00011027">
              <w:rPr>
                <w:rFonts w:ascii="Sylfaen" w:eastAsia="Times New Roman" w:hAnsi="Sylfaen" w:cs="Times New Roman"/>
                <w:sz w:val="18"/>
                <w:szCs w:val="18"/>
                <w:lang w:val="ka-GE" w:eastAsia="ka-GE"/>
              </w:rPr>
              <w:t xml:space="preserve">არსებული </w:t>
            </w:r>
            <w:r>
              <w:rPr>
                <w:rFonts w:ascii="Sylfaen" w:eastAsia="Times New Roman" w:hAnsi="Sylfaen" w:cs="Times New Roman"/>
                <w:sz w:val="18"/>
                <w:szCs w:val="18"/>
                <w:lang w:val="ka-GE" w:eastAsia="ka-GE"/>
              </w:rPr>
              <w:t xml:space="preserve">მეტამონაცემების   ხელმისაწვდომო-ბასთან დაკავშირებით (გაზომილი მომხმარებელთა კმაყოფილების გამოკითხვების მიხედვით) </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3C7EDFC1"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6A5AB89E"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35696682"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278E4C4A"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03C58794" w14:textId="77777777" w:rsidTr="000E6BF0">
        <w:trPr>
          <w:trHeight w:val="522"/>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4ED52376" w14:textId="77777777" w:rsidR="000E6BF0" w:rsidRDefault="000E6BF0">
            <w:pPr>
              <w:spacing w:line="256" w:lineRule="auto"/>
              <w:rPr>
                <w:rFonts w:ascii="Sylfaen" w:eastAsia="Times New Roman" w:hAnsi="Sylfaen" w:cs="Calibri"/>
                <w:color w:val="000000"/>
                <w:sz w:val="22"/>
                <w:szCs w:val="22"/>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61BE354A"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590F4667"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9"/>
            <w:vAlign w:val="center"/>
            <w:hideMark/>
          </w:tcPr>
          <w:p w14:paraId="3A0CB430"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9"/>
            <w:vAlign w:val="center"/>
            <w:hideMark/>
          </w:tcPr>
          <w:p w14:paraId="146955F4"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A"/>
            <w:vAlign w:val="center"/>
            <w:hideMark/>
          </w:tcPr>
          <w:p w14:paraId="2813342E"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მომხმარებელთა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კმაყოფილების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გამოკვლევის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ანგარიშები</w:t>
            </w:r>
          </w:p>
        </w:tc>
      </w:tr>
      <w:tr w:rsidR="000E6BF0" w14:paraId="73C4D9BA" w14:textId="77777777" w:rsidTr="000E6BF0">
        <w:trPr>
          <w:trHeight w:val="2286"/>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4BEEFB74" w14:textId="77777777" w:rsidR="000E6BF0" w:rsidRDefault="000E6BF0">
            <w:pPr>
              <w:spacing w:line="256" w:lineRule="auto"/>
              <w:rPr>
                <w:rFonts w:ascii="Sylfaen" w:eastAsia="Times New Roman" w:hAnsi="Sylfaen" w:cs="Calibri"/>
                <w:color w:val="000000"/>
                <w:sz w:val="22"/>
                <w:szCs w:val="22"/>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2A315DF2"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42EDC75C"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9"/>
            <w:vAlign w:val="center"/>
            <w:hideMark/>
          </w:tcPr>
          <w:p w14:paraId="3705E1F9"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საწყისი მონაცემები ხელმისაწვდომი იქნება 2019 წ. ნოემბრის ბოლოს</w:t>
            </w:r>
          </w:p>
        </w:tc>
        <w:tc>
          <w:tcPr>
            <w:tcW w:w="1843" w:type="dxa"/>
            <w:tcBorders>
              <w:top w:val="nil"/>
              <w:left w:val="nil"/>
              <w:bottom w:val="single" w:sz="4" w:space="0" w:color="auto"/>
              <w:right w:val="single" w:sz="4" w:space="0" w:color="auto"/>
            </w:tcBorders>
            <w:shd w:val="clear" w:color="auto" w:fill="E2EFD9"/>
            <w:vAlign w:val="center"/>
            <w:hideMark/>
          </w:tcPr>
          <w:p w14:paraId="77BAE738"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საბაზისო მონაცემი 20%-ით გაუმჯობესდა</w:t>
            </w:r>
          </w:p>
        </w:tc>
        <w:tc>
          <w:tcPr>
            <w:tcW w:w="2486" w:type="dxa"/>
            <w:vMerge/>
            <w:tcBorders>
              <w:top w:val="nil"/>
              <w:left w:val="single" w:sz="4" w:space="0" w:color="auto"/>
              <w:bottom w:val="single" w:sz="4" w:space="0" w:color="auto"/>
              <w:right w:val="single" w:sz="4" w:space="0" w:color="auto"/>
            </w:tcBorders>
            <w:vAlign w:val="center"/>
            <w:hideMark/>
          </w:tcPr>
          <w:p w14:paraId="58454069" w14:textId="77777777" w:rsidR="000E6BF0" w:rsidRDefault="000E6BF0">
            <w:pPr>
              <w:spacing w:line="256" w:lineRule="auto"/>
              <w:rPr>
                <w:rFonts w:ascii="Calibri" w:eastAsia="Times New Roman" w:hAnsi="Calibri" w:cs="Calibri"/>
                <w:sz w:val="18"/>
                <w:szCs w:val="18"/>
                <w:lang w:val="ka-GE" w:eastAsia="ka-GE"/>
              </w:rPr>
            </w:pPr>
          </w:p>
        </w:tc>
      </w:tr>
      <w:tr w:rsidR="000E6BF0" w14:paraId="33CDF3A9" w14:textId="77777777" w:rsidTr="000E6BF0">
        <w:trPr>
          <w:trHeight w:val="510"/>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61E1AFC0" w14:textId="77777777" w:rsidR="000E6BF0" w:rsidRDefault="000E6BF0">
            <w:pPr>
              <w:spacing w:line="256" w:lineRule="auto"/>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რისკები</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2A204A45"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არასათანადო ადამიანური და ინფორმაციულ-ტექნოლოგიური რესურსები;</w:t>
            </w:r>
          </w:p>
        </w:tc>
      </w:tr>
      <w:tr w:rsidR="000E6BF0" w14:paraId="6DE23593" w14:textId="77777777" w:rsidTr="000E6BF0">
        <w:trPr>
          <w:trHeight w:val="441"/>
        </w:trPr>
        <w:tc>
          <w:tcPr>
            <w:tcW w:w="1346" w:type="dxa"/>
            <w:vMerge/>
            <w:tcBorders>
              <w:top w:val="nil"/>
              <w:left w:val="single" w:sz="4" w:space="0" w:color="auto"/>
              <w:bottom w:val="single" w:sz="4" w:space="0" w:color="auto"/>
              <w:right w:val="single" w:sz="4" w:space="0" w:color="auto"/>
            </w:tcBorders>
            <w:vAlign w:val="center"/>
            <w:hideMark/>
          </w:tcPr>
          <w:p w14:paraId="7F0975E1"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28FC30A0"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ადმინისტრაციული მონაცემების მფლობელებთან სუსტი თანამშრომლობა </w:t>
            </w:r>
          </w:p>
        </w:tc>
      </w:tr>
      <w:tr w:rsidR="000E6BF0" w14:paraId="6010203C" w14:textId="77777777" w:rsidTr="000E6BF0">
        <w:trPr>
          <w:trHeight w:val="576"/>
        </w:trPr>
        <w:tc>
          <w:tcPr>
            <w:tcW w:w="1346" w:type="dxa"/>
            <w:tcBorders>
              <w:top w:val="single" w:sz="4" w:space="0" w:color="auto"/>
              <w:left w:val="single" w:sz="4" w:space="0" w:color="auto"/>
              <w:bottom w:val="single" w:sz="4" w:space="0" w:color="auto"/>
              <w:right w:val="single" w:sz="4" w:space="0" w:color="auto"/>
            </w:tcBorders>
            <w:shd w:val="clear" w:color="auto" w:fill="6FAC46"/>
            <w:vAlign w:val="center"/>
            <w:hideMark/>
          </w:tcPr>
          <w:p w14:paraId="1A2E453C" w14:textId="77777777" w:rsidR="000E6BF0" w:rsidRDefault="000E6BF0">
            <w:pPr>
              <w:spacing w:line="256" w:lineRule="auto"/>
              <w:jc w:val="center"/>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ამოცანა 1.4:</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7C22D9F2"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სტატისტიკის გამოყენების ხელშეწყობა</w:t>
            </w:r>
          </w:p>
        </w:tc>
      </w:tr>
      <w:tr w:rsidR="000E6BF0" w14:paraId="60FD2ADE" w14:textId="77777777" w:rsidTr="000E6BF0">
        <w:trPr>
          <w:trHeight w:val="621"/>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65B1796F" w14:textId="77777777" w:rsidR="000E6BF0" w:rsidRDefault="000E6BF0">
            <w:pPr>
              <w:spacing w:line="256" w:lineRule="auto"/>
              <w:jc w:val="center"/>
              <w:rPr>
                <w:rFonts w:ascii="Sylfaen" w:eastAsia="Times New Roman" w:hAnsi="Sylfaen" w:cs="Calibri"/>
                <w:color w:val="000000"/>
                <w:sz w:val="22"/>
                <w:szCs w:val="22"/>
                <w:lang w:val="ka-GE" w:eastAsia="ka-GE"/>
              </w:rPr>
            </w:pPr>
            <w:r>
              <w:rPr>
                <w:rFonts w:ascii="Sylfaen" w:eastAsia="Times New Roman" w:hAnsi="Sylfaen" w:cs="Times New Roman"/>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1.4.1</w:t>
            </w:r>
            <w:r>
              <w:rPr>
                <w:rFonts w:ascii="Sylfaen" w:eastAsia="Times New Roman" w:hAnsi="Sylfaen" w:cs="Calibri"/>
                <w:color w:val="000000"/>
                <w:sz w:val="18"/>
                <w:szCs w:val="18"/>
                <w:lang w:val="ka-GE" w:eastAsia="ka-GE"/>
              </w:rPr>
              <w:t>:</w:t>
            </w:r>
          </w:p>
        </w:tc>
        <w:tc>
          <w:tcPr>
            <w:tcW w:w="1912" w:type="dxa"/>
            <w:vMerge w:val="restart"/>
            <w:tcBorders>
              <w:top w:val="nil"/>
              <w:left w:val="single" w:sz="4" w:space="0" w:color="auto"/>
              <w:bottom w:val="single" w:sz="4" w:space="0" w:color="auto"/>
              <w:right w:val="single" w:sz="4" w:space="0" w:color="auto"/>
            </w:tcBorders>
            <w:shd w:val="clear" w:color="auto" w:fill="E1EED9"/>
            <w:vAlign w:val="center"/>
            <w:hideMark/>
          </w:tcPr>
          <w:p w14:paraId="648C76C8"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დანერგილია მომხმარებელთა კმაყოფილების რეგულარული გამოკითხვების სისტემა - მომხმარებელთა სხვადასხვა ჯგუფების მიხედვით </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7BB5C03A"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069C6EA7"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3A4DC0A1"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53E3B0A9"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087EDEB5" w14:textId="77777777" w:rsidTr="000E6BF0">
        <w:trPr>
          <w:trHeight w:val="62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6B6280EE" w14:textId="77777777" w:rsidR="000E6BF0" w:rsidRDefault="000E6BF0">
            <w:pPr>
              <w:spacing w:line="256" w:lineRule="auto"/>
              <w:rPr>
                <w:rFonts w:ascii="Sylfaen" w:eastAsia="Times New Roman" w:hAnsi="Sylfaen" w:cs="Calibri"/>
                <w:color w:val="000000"/>
                <w:sz w:val="22"/>
                <w:szCs w:val="22"/>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3CF91516"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3AAAB2C0"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9"/>
            <w:vAlign w:val="center"/>
            <w:hideMark/>
          </w:tcPr>
          <w:p w14:paraId="41984DB6"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9"/>
            <w:vAlign w:val="center"/>
            <w:hideMark/>
          </w:tcPr>
          <w:p w14:paraId="0AEA106B"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50848F6B"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საქსტატის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მომხმარებელთა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კმაყოფილების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რეგულარული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გამოკითხვები</w:t>
            </w:r>
            <w:r>
              <w:rPr>
                <w:rFonts w:ascii="Calibri" w:eastAsia="Times New Roman" w:hAnsi="Calibri" w:cs="Calibri"/>
                <w:sz w:val="18"/>
                <w:szCs w:val="18"/>
                <w:lang w:val="ka-GE" w:eastAsia="ka-GE"/>
              </w:rPr>
              <w:t xml:space="preserve"> </w:t>
            </w:r>
          </w:p>
        </w:tc>
      </w:tr>
      <w:tr w:rsidR="000E6BF0" w14:paraId="60A3EE1B" w14:textId="77777777" w:rsidTr="000E6BF0">
        <w:trPr>
          <w:trHeight w:val="3420"/>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06326946" w14:textId="77777777" w:rsidR="000E6BF0" w:rsidRDefault="000E6BF0">
            <w:pPr>
              <w:spacing w:line="256" w:lineRule="auto"/>
              <w:rPr>
                <w:rFonts w:ascii="Sylfaen" w:eastAsia="Times New Roman" w:hAnsi="Sylfaen" w:cs="Calibri"/>
                <w:color w:val="000000"/>
                <w:sz w:val="22"/>
                <w:szCs w:val="22"/>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56FD59A7"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5065307C"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5501F690"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ამჟამად მომხმარებელთა კმაყოფილების გამოკითხვა არ ტარდება სისტემატურად</w:t>
            </w:r>
          </w:p>
        </w:tc>
        <w:tc>
          <w:tcPr>
            <w:tcW w:w="1843" w:type="dxa"/>
            <w:tcBorders>
              <w:top w:val="nil"/>
              <w:left w:val="nil"/>
              <w:bottom w:val="single" w:sz="4" w:space="0" w:color="auto"/>
              <w:right w:val="single" w:sz="4" w:space="0" w:color="auto"/>
            </w:tcBorders>
            <w:shd w:val="clear" w:color="auto" w:fill="E2EFDA"/>
            <w:vAlign w:val="center"/>
            <w:hideMark/>
          </w:tcPr>
          <w:p w14:paraId="475CD345"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მომხმარებელთა რეგულარული, ყოვლისმომცველი გამოკითხვა ტარდება ორ წელიწადში ერთხელ, ინტერნეტის მეშვეობით  </w:t>
            </w:r>
          </w:p>
        </w:tc>
        <w:tc>
          <w:tcPr>
            <w:tcW w:w="2486" w:type="dxa"/>
            <w:vMerge/>
            <w:tcBorders>
              <w:top w:val="nil"/>
              <w:left w:val="single" w:sz="4" w:space="0" w:color="auto"/>
              <w:bottom w:val="single" w:sz="4" w:space="0" w:color="auto"/>
              <w:right w:val="single" w:sz="4" w:space="0" w:color="auto"/>
            </w:tcBorders>
            <w:vAlign w:val="center"/>
            <w:hideMark/>
          </w:tcPr>
          <w:p w14:paraId="4F21D98E" w14:textId="77777777" w:rsidR="000E6BF0" w:rsidRDefault="000E6BF0">
            <w:pPr>
              <w:spacing w:line="256" w:lineRule="auto"/>
              <w:rPr>
                <w:rFonts w:ascii="Calibri" w:eastAsia="Times New Roman" w:hAnsi="Calibri" w:cs="Calibri"/>
                <w:sz w:val="18"/>
                <w:szCs w:val="18"/>
                <w:lang w:val="ka-GE" w:eastAsia="ka-GE"/>
              </w:rPr>
            </w:pPr>
          </w:p>
        </w:tc>
      </w:tr>
      <w:tr w:rsidR="000E6BF0" w14:paraId="036F5D17" w14:textId="77777777" w:rsidTr="000E6BF0">
        <w:trPr>
          <w:trHeight w:val="801"/>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0BF273A1" w14:textId="77777777" w:rsidR="000E6BF0" w:rsidRDefault="000E6BF0">
            <w:pPr>
              <w:spacing w:line="256" w:lineRule="auto"/>
              <w:jc w:val="center"/>
              <w:rPr>
                <w:rFonts w:ascii="Sylfaen" w:eastAsia="Times New Roman" w:hAnsi="Sylfaen" w:cs="Calibri"/>
                <w:color w:val="000000"/>
                <w:sz w:val="22"/>
                <w:szCs w:val="22"/>
                <w:lang w:val="ka-GE" w:eastAsia="ka-GE"/>
              </w:rPr>
            </w:pPr>
            <w:r>
              <w:rPr>
                <w:rFonts w:ascii="Sylfaen" w:eastAsia="Times New Roman" w:hAnsi="Sylfaen" w:cs="Times New Roman"/>
                <w:color w:val="000000"/>
                <w:sz w:val="18"/>
                <w:szCs w:val="18"/>
                <w:lang w:val="ka-GE" w:eastAsia="ka-GE"/>
              </w:rPr>
              <w:lastRenderedPageBreak/>
              <w:t>შედეგის ინდიკატორი</w:t>
            </w:r>
            <w:r>
              <w:rPr>
                <w:rFonts w:ascii="Calibri" w:eastAsia="Times New Roman" w:hAnsi="Calibri" w:cs="Calibri"/>
                <w:color w:val="000000"/>
                <w:sz w:val="18"/>
                <w:szCs w:val="18"/>
                <w:lang w:val="ka-GE" w:eastAsia="ka-GE"/>
              </w:rPr>
              <w:t xml:space="preserve"> 1.4.2</w:t>
            </w:r>
            <w:r>
              <w:rPr>
                <w:rFonts w:ascii="Sylfaen" w:eastAsia="Times New Roman" w:hAnsi="Sylfaen" w:cs="Calibri"/>
                <w:color w:val="000000"/>
                <w:sz w:val="18"/>
                <w:szCs w:val="18"/>
                <w:lang w:val="ka-GE" w:eastAsia="ka-GE"/>
              </w:rPr>
              <w:t>:</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E1EED9"/>
            <w:vAlign w:val="center"/>
            <w:hideMark/>
          </w:tcPr>
          <w:p w14:paraId="6F4A9797"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სტატისტიკური წიგნიერების გაუმჯობესების წლიური პროგრამების შედეგად სტატისტიკური წიგნიერების გაუმჯობესებული უნარის მქონე ადამიანების რაოდენობა </w:t>
            </w:r>
          </w:p>
        </w:tc>
        <w:tc>
          <w:tcPr>
            <w:tcW w:w="1275"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1BA66D39"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5AB8F6CD"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04E1012D"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46F6C1A3"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0241E2B6" w14:textId="77777777" w:rsidTr="000E6BF0">
        <w:trPr>
          <w:trHeight w:val="702"/>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6252EAC9" w14:textId="77777777" w:rsidR="000E6BF0" w:rsidRDefault="000E6BF0">
            <w:pPr>
              <w:spacing w:line="256" w:lineRule="auto"/>
              <w:rPr>
                <w:rFonts w:ascii="Sylfaen" w:eastAsia="Times New Roman" w:hAnsi="Sylfaen" w:cs="Calibri"/>
                <w:color w:val="000000"/>
                <w:sz w:val="22"/>
                <w:szCs w:val="22"/>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2205FA09"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single" w:sz="4" w:space="0" w:color="auto"/>
              <w:left w:val="nil"/>
              <w:bottom w:val="single" w:sz="4" w:space="0" w:color="auto"/>
              <w:right w:val="single" w:sz="4" w:space="0" w:color="auto"/>
            </w:tcBorders>
            <w:shd w:val="clear" w:color="auto" w:fill="E2EFD9"/>
            <w:vAlign w:val="center"/>
            <w:hideMark/>
          </w:tcPr>
          <w:p w14:paraId="5A55FD04"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single" w:sz="4" w:space="0" w:color="auto"/>
              <w:left w:val="nil"/>
              <w:bottom w:val="single" w:sz="4" w:space="0" w:color="auto"/>
              <w:right w:val="single" w:sz="4" w:space="0" w:color="auto"/>
            </w:tcBorders>
            <w:shd w:val="clear" w:color="auto" w:fill="E2EFD9"/>
            <w:vAlign w:val="center"/>
            <w:hideMark/>
          </w:tcPr>
          <w:p w14:paraId="2FD862D0"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single" w:sz="4" w:space="0" w:color="auto"/>
              <w:left w:val="nil"/>
              <w:bottom w:val="single" w:sz="4" w:space="0" w:color="auto"/>
              <w:right w:val="single" w:sz="4" w:space="0" w:color="auto"/>
            </w:tcBorders>
            <w:shd w:val="clear" w:color="auto" w:fill="E2EFD9"/>
            <w:vAlign w:val="center"/>
            <w:hideMark/>
          </w:tcPr>
          <w:p w14:paraId="1B538FAB"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FBB5F3F"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სტატისტიკური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წიგნიერების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გაუმჯობესების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პროგრამის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მონაწილეთა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მიერ</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შევსებული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თვითშეფასების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ფორმები</w:t>
            </w:r>
            <w:r>
              <w:rPr>
                <w:rFonts w:ascii="Calibri" w:eastAsia="Times New Roman" w:hAnsi="Calibri" w:cs="Calibri"/>
                <w:sz w:val="18"/>
                <w:szCs w:val="18"/>
                <w:lang w:val="ka-GE" w:eastAsia="ka-GE"/>
              </w:rPr>
              <w:t xml:space="preserve">  </w:t>
            </w:r>
          </w:p>
        </w:tc>
      </w:tr>
      <w:tr w:rsidR="000E6BF0" w14:paraId="05EE9C93" w14:textId="77777777" w:rsidTr="000E6BF0">
        <w:trPr>
          <w:trHeight w:val="314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34A3061B" w14:textId="77777777" w:rsidR="000E6BF0" w:rsidRDefault="000E6BF0">
            <w:pPr>
              <w:spacing w:line="256" w:lineRule="auto"/>
              <w:rPr>
                <w:rFonts w:ascii="Sylfaen" w:eastAsia="Times New Roman" w:hAnsi="Sylfaen" w:cs="Calibri"/>
                <w:color w:val="000000"/>
                <w:sz w:val="22"/>
                <w:szCs w:val="22"/>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D2E172B"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1C3BC9E7"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3CBD715E"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xml:space="preserve">70 </w:t>
            </w:r>
            <w:r>
              <w:rPr>
                <w:rFonts w:ascii="Sylfaen" w:eastAsia="Times New Roman" w:hAnsi="Sylfaen" w:cs="Sylfaen"/>
                <w:sz w:val="18"/>
                <w:szCs w:val="18"/>
                <w:lang w:val="ka-GE" w:eastAsia="ka-GE"/>
              </w:rPr>
              <w:t>ადამიანი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რომელმაც</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ტესტირების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შედეგად</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სულ</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მცირე</w:t>
            </w:r>
            <w:r>
              <w:rPr>
                <w:rFonts w:ascii="Calibri" w:eastAsia="Times New Roman" w:hAnsi="Calibri" w:cs="Calibri"/>
                <w:sz w:val="18"/>
                <w:szCs w:val="18"/>
                <w:lang w:val="ka-GE" w:eastAsia="ka-GE"/>
              </w:rPr>
              <w:t xml:space="preserve"> 70% </w:t>
            </w:r>
            <w:r>
              <w:rPr>
                <w:rFonts w:ascii="Sylfaen" w:eastAsia="Times New Roman" w:hAnsi="Sylfaen" w:cs="Sylfaen"/>
                <w:sz w:val="18"/>
                <w:szCs w:val="18"/>
                <w:lang w:val="ka-GE" w:eastAsia="ka-GE"/>
              </w:rPr>
              <w:t>დააგროვა</w:t>
            </w:r>
            <w:r>
              <w:rPr>
                <w:rFonts w:ascii="Calibri" w:eastAsia="Times New Roman" w:hAnsi="Calibri" w:cs="Calibri"/>
                <w:sz w:val="18"/>
                <w:szCs w:val="18"/>
                <w:lang w:val="ka-GE" w:eastAsia="ka-GE"/>
              </w:rPr>
              <w:t xml:space="preserve"> </w:t>
            </w:r>
          </w:p>
        </w:tc>
        <w:tc>
          <w:tcPr>
            <w:tcW w:w="1843" w:type="dxa"/>
            <w:tcBorders>
              <w:top w:val="nil"/>
              <w:left w:val="nil"/>
              <w:bottom w:val="single" w:sz="4" w:space="0" w:color="auto"/>
              <w:right w:val="single" w:sz="4" w:space="0" w:color="auto"/>
            </w:tcBorders>
            <w:shd w:val="clear" w:color="auto" w:fill="E2EFDA"/>
            <w:vAlign w:val="center"/>
            <w:hideMark/>
          </w:tcPr>
          <w:p w14:paraId="4AB303CE"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სულ მცირე 100 ადამიანი, რომელმაც ტესტირების შედეგად 70% ან მეტი დააგროვა</w:t>
            </w: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50A5DBD0" w14:textId="77777777" w:rsidR="000E6BF0" w:rsidRDefault="000E6BF0">
            <w:pPr>
              <w:spacing w:line="256" w:lineRule="auto"/>
              <w:rPr>
                <w:rFonts w:ascii="Calibri" w:eastAsia="Times New Roman" w:hAnsi="Calibri" w:cs="Calibri"/>
                <w:sz w:val="18"/>
                <w:szCs w:val="18"/>
                <w:lang w:val="ka-GE" w:eastAsia="ka-GE"/>
              </w:rPr>
            </w:pPr>
          </w:p>
        </w:tc>
      </w:tr>
      <w:tr w:rsidR="000E6BF0" w14:paraId="6429BFB6" w14:textId="77777777" w:rsidTr="000E6BF0">
        <w:trPr>
          <w:trHeight w:val="540"/>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2DF956FF" w14:textId="77777777" w:rsidR="000E6BF0" w:rsidRDefault="000E6BF0">
            <w:pPr>
              <w:spacing w:line="256" w:lineRule="auto"/>
              <w:rPr>
                <w:rFonts w:ascii="Calibri" w:eastAsia="Times New Roman" w:hAnsi="Calibri" w:cs="Calibri"/>
                <w:color w:val="000000"/>
                <w:sz w:val="18"/>
                <w:szCs w:val="18"/>
                <w:lang w:val="ka-GE" w:eastAsia="ka-GE"/>
              </w:rPr>
            </w:pPr>
            <w:r>
              <w:rPr>
                <w:rFonts w:ascii="Sylfaen" w:eastAsia="Times New Roman" w:hAnsi="Sylfaen" w:cs="Sylfaen"/>
                <w:color w:val="000000"/>
                <w:sz w:val="18"/>
                <w:szCs w:val="18"/>
                <w:lang w:val="ka-GE" w:eastAsia="ka-GE"/>
              </w:rPr>
              <w:t>რისკები</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518B32D4"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საქართველოში სტატისტიკის სხვა მიმწოდებელთა არასაკმარისი ჩართულობა;</w:t>
            </w:r>
          </w:p>
        </w:tc>
      </w:tr>
      <w:tr w:rsidR="000E6BF0" w14:paraId="2E0C0724" w14:textId="77777777" w:rsidTr="000E6BF0">
        <w:trPr>
          <w:trHeight w:val="531"/>
        </w:trPr>
        <w:tc>
          <w:tcPr>
            <w:tcW w:w="1346" w:type="dxa"/>
            <w:vMerge/>
            <w:tcBorders>
              <w:top w:val="nil"/>
              <w:left w:val="single" w:sz="4" w:space="0" w:color="auto"/>
              <w:bottom w:val="single" w:sz="4" w:space="0" w:color="auto"/>
              <w:right w:val="single" w:sz="4" w:space="0" w:color="auto"/>
            </w:tcBorders>
            <w:vAlign w:val="center"/>
            <w:hideMark/>
          </w:tcPr>
          <w:p w14:paraId="30AC9B02" w14:textId="77777777" w:rsidR="000E6BF0" w:rsidRDefault="000E6BF0">
            <w:pPr>
              <w:spacing w:line="256" w:lineRule="auto"/>
              <w:rPr>
                <w:rFonts w:ascii="Calibri" w:eastAsia="Times New Roman" w:hAnsi="Calibri" w:cs="Calibri"/>
                <w:color w:val="000000"/>
                <w:sz w:val="18"/>
                <w:szCs w:val="18"/>
                <w:lang w:val="ka-GE" w:eastAsia="ka-GE"/>
              </w:rPr>
            </w:pP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68C37929"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არასათანადო ფინანსური, ადამიანური და ინფორმაციულ-ტექნოლოგიური რესურსები; </w:t>
            </w:r>
          </w:p>
        </w:tc>
      </w:tr>
      <w:tr w:rsidR="000E6BF0" w14:paraId="1CFD02CA" w14:textId="77777777" w:rsidTr="000E6BF0">
        <w:trPr>
          <w:trHeight w:val="522"/>
        </w:trPr>
        <w:tc>
          <w:tcPr>
            <w:tcW w:w="1346" w:type="dxa"/>
            <w:vMerge/>
            <w:tcBorders>
              <w:top w:val="nil"/>
              <w:left w:val="single" w:sz="4" w:space="0" w:color="auto"/>
              <w:bottom w:val="single" w:sz="4" w:space="0" w:color="auto"/>
              <w:right w:val="single" w:sz="4" w:space="0" w:color="auto"/>
            </w:tcBorders>
            <w:vAlign w:val="center"/>
            <w:hideMark/>
          </w:tcPr>
          <w:p w14:paraId="1E7AC37A" w14:textId="77777777" w:rsidR="000E6BF0" w:rsidRDefault="000E6BF0">
            <w:pPr>
              <w:spacing w:line="256" w:lineRule="auto"/>
              <w:rPr>
                <w:rFonts w:ascii="Calibri" w:eastAsia="Times New Roman" w:hAnsi="Calibri" w:cs="Calibri"/>
                <w:color w:val="000000"/>
                <w:sz w:val="18"/>
                <w:szCs w:val="18"/>
                <w:lang w:val="ka-GE" w:eastAsia="ka-GE"/>
              </w:rPr>
            </w:pP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66A9D92A"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საერთაშორისო პარტნიორების არარსებობა </w:t>
            </w:r>
          </w:p>
        </w:tc>
      </w:tr>
      <w:tr w:rsidR="000E6BF0" w14:paraId="2C1FD69B" w14:textId="77777777" w:rsidTr="000E6BF0">
        <w:trPr>
          <w:trHeight w:val="476"/>
        </w:trPr>
        <w:tc>
          <w:tcPr>
            <w:tcW w:w="1346" w:type="dxa"/>
            <w:vMerge w:val="restart"/>
            <w:tcBorders>
              <w:top w:val="single" w:sz="4" w:space="0" w:color="auto"/>
              <w:left w:val="single" w:sz="4" w:space="0" w:color="auto"/>
              <w:bottom w:val="single" w:sz="4" w:space="0" w:color="auto"/>
              <w:right w:val="single" w:sz="4" w:space="0" w:color="auto"/>
            </w:tcBorders>
            <w:shd w:val="clear" w:color="auto" w:fill="5B9BD4"/>
            <w:vAlign w:val="center"/>
            <w:hideMark/>
          </w:tcPr>
          <w:p w14:paraId="3160D3C1" w14:textId="77777777" w:rsidR="000E6BF0" w:rsidRDefault="000E6BF0">
            <w:pPr>
              <w:spacing w:line="256" w:lineRule="auto"/>
              <w:jc w:val="center"/>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მიზანი</w:t>
            </w:r>
            <w:r>
              <w:rPr>
                <w:rFonts w:ascii="Calibri" w:eastAsia="Times New Roman" w:hAnsi="Calibri" w:cs="Calibri"/>
                <w:color w:val="000000"/>
                <w:sz w:val="18"/>
                <w:szCs w:val="18"/>
                <w:lang w:val="ka-GE" w:eastAsia="ka-GE"/>
              </w:rPr>
              <w:t xml:space="preserve"> 2</w:t>
            </w:r>
            <w:r>
              <w:rPr>
                <w:rFonts w:ascii="Sylfaen" w:eastAsia="Times New Roman" w:hAnsi="Sylfaen" w:cs="Calibri"/>
                <w:color w:val="000000"/>
                <w:sz w:val="18"/>
                <w:szCs w:val="18"/>
                <w:lang w:val="ka-GE" w:eastAsia="ka-GE"/>
              </w:rPr>
              <w:t>:</w:t>
            </w:r>
          </w:p>
        </w:tc>
        <w:tc>
          <w:tcPr>
            <w:tcW w:w="5030" w:type="dxa"/>
            <w:gridSpan w:val="3"/>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6AA85AD1"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 xml:space="preserve">სტატისტიკის წარმოების ეფექტური, თანამედროვე და მდგრადი პროცესების შექმნა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5B9BD4"/>
            <w:vAlign w:val="center"/>
            <w:hideMark/>
          </w:tcPr>
          <w:p w14:paraId="57B0FD9C"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კავშირი მდგრადი განვითარების მიზნებთან</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3BFE22E9" w14:textId="77777777" w:rsidR="000E6BF0" w:rsidRDefault="000E6BF0">
            <w:pPr>
              <w:spacing w:line="256" w:lineRule="auto"/>
              <w:rPr>
                <w:rFonts w:ascii="Sylfaen" w:eastAsia="Times New Roman" w:hAnsi="Sylfaen" w:cs="Times New Roman"/>
                <w:sz w:val="16"/>
                <w:szCs w:val="16"/>
                <w:lang w:val="ka-GE" w:eastAsia="ka-GE"/>
              </w:rPr>
            </w:pPr>
            <w:r>
              <w:rPr>
                <w:rFonts w:ascii="Sylfaen" w:eastAsia="Times New Roman" w:hAnsi="Sylfaen" w:cs="Times New Roman"/>
                <w:sz w:val="16"/>
                <w:szCs w:val="16"/>
                <w:lang w:val="ka-GE" w:eastAsia="ka-GE"/>
              </w:rPr>
              <w:t xml:space="preserve">ქვემიზნები </w:t>
            </w:r>
            <w:r>
              <w:rPr>
                <w:rFonts w:ascii="Calibri" w:eastAsia="Times New Roman" w:hAnsi="Calibri" w:cs="Calibri"/>
                <w:sz w:val="16"/>
                <w:szCs w:val="16"/>
                <w:lang w:val="ka-GE" w:eastAsia="ka-GE"/>
              </w:rPr>
              <w:t xml:space="preserve"> 17.18 </w:t>
            </w:r>
            <w:r>
              <w:rPr>
                <w:rFonts w:ascii="Sylfaen" w:eastAsia="Times New Roman" w:hAnsi="Sylfaen" w:cs="Times New Roman"/>
                <w:sz w:val="16"/>
                <w:szCs w:val="16"/>
                <w:lang w:val="ka-GE" w:eastAsia="ka-GE"/>
              </w:rPr>
              <w:t>და</w:t>
            </w:r>
            <w:r>
              <w:rPr>
                <w:rFonts w:ascii="Calibri" w:eastAsia="Times New Roman" w:hAnsi="Calibri" w:cs="Calibri"/>
                <w:sz w:val="16"/>
                <w:szCs w:val="16"/>
                <w:lang w:val="ka-GE" w:eastAsia="ka-GE"/>
              </w:rPr>
              <w:t xml:space="preserve"> 17.19 </w:t>
            </w:r>
            <w:r>
              <w:rPr>
                <w:rFonts w:ascii="Sylfaen" w:eastAsia="Times New Roman" w:hAnsi="Sylfaen" w:cs="Times New Roman"/>
                <w:sz w:val="16"/>
                <w:szCs w:val="16"/>
                <w:lang w:val="ka-GE" w:eastAsia="ka-GE"/>
              </w:rPr>
              <w:t xml:space="preserve">(მდგრადი განვითარების მიზანი 17) </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განხორციელების</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მექანიზმების</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გაძლიერება</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და</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პარტნიორობა მდგრადი განვითარების მიზნების მისაღწევად) პირდაპირ უკავშირდება NSDS</w:t>
            </w:r>
          </w:p>
          <w:p w14:paraId="1F8E2B4C" w14:textId="77777777" w:rsidR="000E6BF0" w:rsidRDefault="000E6BF0">
            <w:pPr>
              <w:spacing w:line="256" w:lineRule="auto"/>
              <w:rPr>
                <w:rFonts w:ascii="Sylfaen" w:eastAsia="Times New Roman" w:hAnsi="Sylfaen" w:cs="Times New Roman"/>
                <w:sz w:val="16"/>
                <w:szCs w:val="16"/>
                <w:lang w:val="ka-GE" w:eastAsia="ka-GE"/>
              </w:rPr>
            </w:pPr>
            <w:r>
              <w:rPr>
                <w:rFonts w:ascii="Sylfaen" w:eastAsia="Times New Roman" w:hAnsi="Sylfaen" w:cs="Times New Roman"/>
                <w:sz w:val="16"/>
                <w:szCs w:val="16"/>
                <w:lang w:val="ka-GE" w:eastAsia="ka-GE"/>
              </w:rPr>
              <w:t>მიზანი #2-ს.</w:t>
            </w:r>
          </w:p>
        </w:tc>
      </w:tr>
      <w:tr w:rsidR="000E6BF0" w14:paraId="16C11CC5" w14:textId="77777777" w:rsidTr="000E6BF0">
        <w:trPr>
          <w:trHeight w:val="1980"/>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5C78C389"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5030" w:type="dxa"/>
            <w:gridSpan w:val="3"/>
            <w:vMerge/>
            <w:tcBorders>
              <w:top w:val="single" w:sz="4" w:space="0" w:color="auto"/>
              <w:left w:val="single" w:sz="4" w:space="0" w:color="auto"/>
              <w:bottom w:val="single" w:sz="4" w:space="0" w:color="auto"/>
              <w:right w:val="single" w:sz="4" w:space="0" w:color="auto"/>
            </w:tcBorders>
            <w:vAlign w:val="center"/>
            <w:hideMark/>
          </w:tcPr>
          <w:p w14:paraId="1FF246B3" w14:textId="77777777" w:rsidR="000E6BF0" w:rsidRDefault="000E6BF0">
            <w:pPr>
              <w:spacing w:line="256" w:lineRule="auto"/>
              <w:rPr>
                <w:rFonts w:ascii="Sylfaen" w:eastAsia="Times New Roman" w:hAnsi="Sylfaen" w:cs="Times New Roman"/>
                <w:b/>
                <w:bCs/>
                <w:sz w:val="18"/>
                <w:szCs w:val="18"/>
                <w:lang w:val="ka-GE" w:eastAsia="ka-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8EF208" w14:textId="77777777" w:rsidR="000E6BF0" w:rsidRDefault="000E6BF0">
            <w:pPr>
              <w:spacing w:line="256" w:lineRule="auto"/>
              <w:rPr>
                <w:rFonts w:ascii="Sylfaen" w:eastAsia="Times New Roman" w:hAnsi="Sylfaen" w:cs="Times New Roman"/>
                <w:b/>
                <w:bCs/>
                <w:sz w:val="18"/>
                <w:szCs w:val="18"/>
                <w:lang w:val="ka-GE" w:eastAsia="ka-GE"/>
              </w:rPr>
            </w:pP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02E7EECF" w14:textId="77777777" w:rsidR="000E6BF0" w:rsidRDefault="000E6BF0">
            <w:pPr>
              <w:spacing w:line="256" w:lineRule="auto"/>
              <w:rPr>
                <w:rFonts w:ascii="Sylfaen" w:eastAsia="Times New Roman" w:hAnsi="Sylfaen" w:cs="Times New Roman"/>
                <w:sz w:val="16"/>
                <w:szCs w:val="16"/>
                <w:lang w:val="ka-GE" w:eastAsia="ka-GE"/>
              </w:rPr>
            </w:pPr>
          </w:p>
        </w:tc>
      </w:tr>
      <w:tr w:rsidR="000E6BF0" w14:paraId="1FB03041" w14:textId="77777777" w:rsidTr="000E6BF0">
        <w:trPr>
          <w:trHeight w:val="900"/>
        </w:trPr>
        <w:tc>
          <w:tcPr>
            <w:tcW w:w="1346" w:type="dxa"/>
            <w:vMerge w:val="restart"/>
            <w:tcBorders>
              <w:top w:val="nil"/>
              <w:left w:val="single" w:sz="4" w:space="0" w:color="auto"/>
              <w:bottom w:val="single" w:sz="4" w:space="0" w:color="auto"/>
              <w:right w:val="single" w:sz="4" w:space="0" w:color="auto"/>
            </w:tcBorders>
            <w:shd w:val="clear" w:color="auto" w:fill="9CC2E4"/>
            <w:vAlign w:val="center"/>
            <w:hideMark/>
          </w:tcPr>
          <w:p w14:paraId="0979736F" w14:textId="77777777" w:rsidR="000E6BF0" w:rsidRDefault="000E6BF0">
            <w:pPr>
              <w:spacing w:line="256" w:lineRule="auto"/>
              <w:jc w:val="center"/>
              <w:rPr>
                <w:rFonts w:ascii="Calibri" w:eastAsia="Times New Roman" w:hAnsi="Calibri" w:cs="Calibri"/>
                <w:b/>
                <w:bCs/>
                <w:color w:val="000000"/>
                <w:sz w:val="18"/>
                <w:szCs w:val="18"/>
                <w:lang w:val="ka-GE" w:eastAsia="ka-GE"/>
              </w:rPr>
            </w:pPr>
            <w:r>
              <w:rPr>
                <w:rFonts w:ascii="Sylfaen" w:eastAsia="Times New Roman" w:hAnsi="Sylfaen" w:cs="Calibri"/>
                <w:color w:val="000000"/>
                <w:sz w:val="18"/>
                <w:szCs w:val="18"/>
                <w:lang w:val="ka-GE" w:eastAsia="ka-GE"/>
              </w:rPr>
              <w:t>გავლენის ინდიკატორი</w:t>
            </w:r>
            <w:r>
              <w:rPr>
                <w:rFonts w:ascii="Calibri" w:eastAsia="Times New Roman" w:hAnsi="Calibri" w:cs="Calibri"/>
                <w:color w:val="000000"/>
                <w:sz w:val="18"/>
                <w:szCs w:val="18"/>
                <w:lang w:val="ka-GE" w:eastAsia="ka-GE"/>
              </w:rPr>
              <w:t xml:space="preserve"> 2.1:</w:t>
            </w:r>
          </w:p>
        </w:tc>
        <w:tc>
          <w:tcPr>
            <w:tcW w:w="1912" w:type="dxa"/>
            <w:vMerge w:val="restart"/>
            <w:tcBorders>
              <w:top w:val="nil"/>
              <w:left w:val="single" w:sz="4" w:space="0" w:color="auto"/>
              <w:bottom w:val="single" w:sz="4" w:space="0" w:color="auto"/>
              <w:right w:val="single" w:sz="4" w:space="0" w:color="auto"/>
            </w:tcBorders>
            <w:shd w:val="clear" w:color="auto" w:fill="9BC2E6"/>
            <w:vAlign w:val="center"/>
            <w:hideMark/>
          </w:tcPr>
          <w:p w14:paraId="134E26D8"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სტატისტიკის წარმოების ეფექტიანობის და მდგრადობის შეფასება გლობალური შეფასების შემდეგი რაუნდის მიერ</w:t>
            </w:r>
          </w:p>
        </w:tc>
        <w:tc>
          <w:tcPr>
            <w:tcW w:w="1275" w:type="dxa"/>
            <w:tcBorders>
              <w:top w:val="nil"/>
              <w:left w:val="single" w:sz="4" w:space="0" w:color="auto"/>
              <w:bottom w:val="single" w:sz="4" w:space="0" w:color="auto"/>
              <w:right w:val="single" w:sz="4" w:space="0" w:color="auto"/>
            </w:tcBorders>
            <w:shd w:val="clear" w:color="auto" w:fill="9CC2E4"/>
            <w:vAlign w:val="center"/>
            <w:hideMark/>
          </w:tcPr>
          <w:p w14:paraId="3834E4D1"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9CC2E4"/>
            <w:vAlign w:val="center"/>
            <w:hideMark/>
          </w:tcPr>
          <w:p w14:paraId="603AF02E"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9CC2E4"/>
            <w:vAlign w:val="center"/>
            <w:hideMark/>
          </w:tcPr>
          <w:p w14:paraId="501CEEC6"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9CC2E4"/>
            <w:vAlign w:val="center"/>
            <w:hideMark/>
          </w:tcPr>
          <w:p w14:paraId="01010883"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5A459F67" w14:textId="77777777" w:rsidTr="000E6BF0">
        <w:trPr>
          <w:trHeight w:val="675"/>
        </w:trPr>
        <w:tc>
          <w:tcPr>
            <w:tcW w:w="1346" w:type="dxa"/>
            <w:vMerge/>
            <w:tcBorders>
              <w:top w:val="nil"/>
              <w:left w:val="single" w:sz="4" w:space="0" w:color="auto"/>
              <w:bottom w:val="single" w:sz="4" w:space="0" w:color="auto"/>
              <w:right w:val="single" w:sz="4" w:space="0" w:color="auto"/>
            </w:tcBorders>
            <w:vAlign w:val="center"/>
            <w:hideMark/>
          </w:tcPr>
          <w:p w14:paraId="4537FCF7" w14:textId="77777777" w:rsidR="000E6BF0" w:rsidRDefault="000E6BF0">
            <w:pPr>
              <w:spacing w:line="256" w:lineRule="auto"/>
              <w:rPr>
                <w:rFonts w:ascii="Calibri" w:eastAsia="Times New Roman" w:hAnsi="Calibri"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0FF05C6C"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9CC2E4"/>
            <w:vAlign w:val="center"/>
            <w:hideMark/>
          </w:tcPr>
          <w:p w14:paraId="13165E60"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DEEAF6"/>
            <w:vAlign w:val="center"/>
            <w:hideMark/>
          </w:tcPr>
          <w:p w14:paraId="5C2F32C2"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DEEAF6"/>
            <w:vAlign w:val="center"/>
            <w:hideMark/>
          </w:tcPr>
          <w:p w14:paraId="19BB2AEC"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DEEAF6"/>
            <w:vAlign w:val="center"/>
            <w:hideMark/>
          </w:tcPr>
          <w:p w14:paraId="3C6A6F89"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გლობალური შეფასების ანგარიში</w:t>
            </w:r>
          </w:p>
        </w:tc>
      </w:tr>
      <w:tr w:rsidR="000E6BF0" w14:paraId="140FF91E" w14:textId="77777777" w:rsidTr="000E6BF0">
        <w:trPr>
          <w:trHeight w:val="3321"/>
        </w:trPr>
        <w:tc>
          <w:tcPr>
            <w:tcW w:w="1346" w:type="dxa"/>
            <w:vMerge/>
            <w:tcBorders>
              <w:top w:val="nil"/>
              <w:left w:val="single" w:sz="4" w:space="0" w:color="auto"/>
              <w:bottom w:val="single" w:sz="4" w:space="0" w:color="auto"/>
              <w:right w:val="single" w:sz="4" w:space="0" w:color="auto"/>
            </w:tcBorders>
            <w:vAlign w:val="center"/>
            <w:hideMark/>
          </w:tcPr>
          <w:p w14:paraId="3C011AF2" w14:textId="77777777" w:rsidR="000E6BF0" w:rsidRDefault="000E6BF0">
            <w:pPr>
              <w:spacing w:line="256" w:lineRule="auto"/>
              <w:rPr>
                <w:rFonts w:ascii="Calibri" w:eastAsia="Times New Roman" w:hAnsi="Calibri"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1173784E"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9CC2E4"/>
            <w:vAlign w:val="center"/>
            <w:hideMark/>
          </w:tcPr>
          <w:p w14:paraId="15DAF944"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DEEAF6"/>
            <w:vAlign w:val="center"/>
            <w:hideMark/>
          </w:tcPr>
          <w:p w14:paraId="0C9970A3"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w:t>
            </w:r>
          </w:p>
        </w:tc>
        <w:tc>
          <w:tcPr>
            <w:tcW w:w="1843" w:type="dxa"/>
            <w:tcBorders>
              <w:top w:val="nil"/>
              <w:left w:val="nil"/>
              <w:bottom w:val="single" w:sz="4" w:space="0" w:color="auto"/>
              <w:right w:val="single" w:sz="4" w:space="0" w:color="auto"/>
            </w:tcBorders>
            <w:shd w:val="clear" w:color="auto" w:fill="DEEAF6"/>
            <w:vAlign w:val="center"/>
            <w:hideMark/>
          </w:tcPr>
          <w:p w14:paraId="7582C2E7"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სტატისტიკის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წარმოების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ეფექტიანობისა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მდგრადობის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განვითარების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დონე</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შეფასდა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დადებითად</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გლობალური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შეფასების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შემდეგი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რაუნდის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მიერ</w:t>
            </w:r>
            <w:r>
              <w:rPr>
                <w:rFonts w:ascii="Calibri" w:eastAsia="Times New Roman" w:hAnsi="Calibri" w:cs="Calibri"/>
                <w:sz w:val="18"/>
                <w:szCs w:val="18"/>
                <w:lang w:val="ka-GE" w:eastAsia="ka-GE"/>
              </w:rPr>
              <w:t xml:space="preserve">   </w:t>
            </w:r>
          </w:p>
        </w:tc>
        <w:tc>
          <w:tcPr>
            <w:tcW w:w="2486" w:type="dxa"/>
            <w:vMerge/>
            <w:tcBorders>
              <w:top w:val="nil"/>
              <w:left w:val="single" w:sz="4" w:space="0" w:color="auto"/>
              <w:bottom w:val="single" w:sz="4" w:space="0" w:color="auto"/>
              <w:right w:val="single" w:sz="4" w:space="0" w:color="auto"/>
            </w:tcBorders>
            <w:vAlign w:val="center"/>
            <w:hideMark/>
          </w:tcPr>
          <w:p w14:paraId="347BFFC5" w14:textId="77777777" w:rsidR="000E6BF0" w:rsidRDefault="000E6BF0">
            <w:pPr>
              <w:spacing w:line="256" w:lineRule="auto"/>
              <w:rPr>
                <w:rFonts w:ascii="Sylfaen" w:eastAsia="Times New Roman" w:hAnsi="Sylfaen" w:cs="Times New Roman"/>
                <w:sz w:val="18"/>
                <w:szCs w:val="18"/>
                <w:lang w:val="ka-GE" w:eastAsia="ka-GE"/>
              </w:rPr>
            </w:pPr>
          </w:p>
        </w:tc>
      </w:tr>
      <w:tr w:rsidR="000E6BF0" w14:paraId="5EAFFF3B" w14:textId="77777777" w:rsidTr="000E6BF0">
        <w:trPr>
          <w:trHeight w:val="621"/>
        </w:trPr>
        <w:tc>
          <w:tcPr>
            <w:tcW w:w="1346" w:type="dxa"/>
            <w:vMerge w:val="restart"/>
            <w:tcBorders>
              <w:top w:val="single" w:sz="4" w:space="0" w:color="auto"/>
              <w:left w:val="single" w:sz="4" w:space="0" w:color="auto"/>
              <w:bottom w:val="single" w:sz="4" w:space="0" w:color="auto"/>
              <w:right w:val="single" w:sz="4" w:space="0" w:color="auto"/>
            </w:tcBorders>
            <w:shd w:val="clear" w:color="auto" w:fill="9CC2E4"/>
            <w:vAlign w:val="center"/>
            <w:hideMark/>
          </w:tcPr>
          <w:p w14:paraId="43D4B17D"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Calibri"/>
                <w:color w:val="000000"/>
                <w:sz w:val="18"/>
                <w:szCs w:val="18"/>
                <w:lang w:val="ka-GE" w:eastAsia="ka-GE"/>
              </w:rPr>
              <w:lastRenderedPageBreak/>
              <w:t>გავლენის ინდიკატორი</w:t>
            </w:r>
            <w:r>
              <w:rPr>
                <w:rFonts w:ascii="Calibri" w:eastAsia="Times New Roman" w:hAnsi="Calibri" w:cs="Calibri"/>
                <w:color w:val="000000"/>
                <w:sz w:val="18"/>
                <w:szCs w:val="18"/>
                <w:lang w:val="ka-GE" w:eastAsia="ka-GE"/>
              </w:rPr>
              <w:t xml:space="preserve"> 2.2:</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9BC2E6"/>
            <w:vAlign w:val="center"/>
            <w:hideMark/>
          </w:tcPr>
          <w:p w14:paraId="51A9EE16"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სტატისტიკური მონაცემების გავრცელებით მომხმარებელთა კმაყოფილების დონე</w:t>
            </w:r>
          </w:p>
        </w:tc>
        <w:tc>
          <w:tcPr>
            <w:tcW w:w="1275" w:type="dxa"/>
            <w:tcBorders>
              <w:top w:val="single" w:sz="4" w:space="0" w:color="auto"/>
              <w:left w:val="single" w:sz="4" w:space="0" w:color="auto"/>
              <w:bottom w:val="single" w:sz="4" w:space="0" w:color="auto"/>
              <w:right w:val="single" w:sz="4" w:space="0" w:color="auto"/>
            </w:tcBorders>
            <w:shd w:val="clear" w:color="auto" w:fill="9CC2E4"/>
            <w:vAlign w:val="center"/>
            <w:hideMark/>
          </w:tcPr>
          <w:p w14:paraId="7F1FAE7C"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single" w:sz="4" w:space="0" w:color="auto"/>
              <w:left w:val="single" w:sz="4" w:space="0" w:color="auto"/>
              <w:bottom w:val="single" w:sz="4" w:space="0" w:color="auto"/>
              <w:right w:val="single" w:sz="4" w:space="0" w:color="auto"/>
            </w:tcBorders>
            <w:shd w:val="clear" w:color="auto" w:fill="9CC2E4"/>
            <w:vAlign w:val="center"/>
            <w:hideMark/>
          </w:tcPr>
          <w:p w14:paraId="7D75CBD8"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single" w:sz="4" w:space="0" w:color="auto"/>
              <w:left w:val="single" w:sz="4" w:space="0" w:color="auto"/>
              <w:bottom w:val="single" w:sz="4" w:space="0" w:color="auto"/>
              <w:right w:val="single" w:sz="4" w:space="0" w:color="auto"/>
            </w:tcBorders>
            <w:shd w:val="clear" w:color="auto" w:fill="9CC2E4"/>
            <w:vAlign w:val="center"/>
            <w:hideMark/>
          </w:tcPr>
          <w:p w14:paraId="2B1A26F7"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single" w:sz="4" w:space="0" w:color="auto"/>
              <w:left w:val="single" w:sz="4" w:space="0" w:color="auto"/>
              <w:bottom w:val="single" w:sz="4" w:space="0" w:color="auto"/>
              <w:right w:val="single" w:sz="4" w:space="0" w:color="auto"/>
            </w:tcBorders>
            <w:shd w:val="clear" w:color="auto" w:fill="9CC2E4"/>
            <w:vAlign w:val="center"/>
            <w:hideMark/>
          </w:tcPr>
          <w:p w14:paraId="25559132"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05B7C249" w14:textId="77777777" w:rsidTr="000E6BF0">
        <w:trPr>
          <w:trHeight w:val="62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20DF72FF"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374B5E14"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single" w:sz="4" w:space="0" w:color="auto"/>
              <w:left w:val="nil"/>
              <w:bottom w:val="single" w:sz="4" w:space="0" w:color="auto"/>
              <w:right w:val="single" w:sz="4" w:space="0" w:color="auto"/>
            </w:tcBorders>
            <w:shd w:val="clear" w:color="auto" w:fill="9CC2E4"/>
            <w:vAlign w:val="center"/>
            <w:hideMark/>
          </w:tcPr>
          <w:p w14:paraId="6164FD01"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single" w:sz="4" w:space="0" w:color="auto"/>
              <w:left w:val="nil"/>
              <w:bottom w:val="single" w:sz="4" w:space="0" w:color="auto"/>
              <w:right w:val="single" w:sz="4" w:space="0" w:color="auto"/>
            </w:tcBorders>
            <w:shd w:val="clear" w:color="auto" w:fill="DEEAF6"/>
            <w:vAlign w:val="center"/>
            <w:hideMark/>
          </w:tcPr>
          <w:p w14:paraId="7A4B0419"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single" w:sz="4" w:space="0" w:color="auto"/>
              <w:left w:val="nil"/>
              <w:bottom w:val="single" w:sz="4" w:space="0" w:color="auto"/>
              <w:right w:val="single" w:sz="4" w:space="0" w:color="auto"/>
            </w:tcBorders>
            <w:shd w:val="clear" w:color="auto" w:fill="DEEAF6"/>
            <w:vAlign w:val="center"/>
            <w:hideMark/>
          </w:tcPr>
          <w:p w14:paraId="2AE93323"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4F5B8986"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მომხმარებელთა კმაყოფილების გამოკითხვები</w:t>
            </w:r>
          </w:p>
        </w:tc>
      </w:tr>
      <w:tr w:rsidR="000E6BF0" w14:paraId="623C92D9" w14:textId="77777777" w:rsidTr="000E6BF0">
        <w:trPr>
          <w:trHeight w:val="2502"/>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75A50D82"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58042DC2"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9CC2E4"/>
            <w:vAlign w:val="center"/>
            <w:hideMark/>
          </w:tcPr>
          <w:p w14:paraId="335C5D4B"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DEEAF6"/>
            <w:vAlign w:val="center"/>
            <w:hideMark/>
          </w:tcPr>
          <w:p w14:paraId="7973DCB6"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პირველი შედეგები 2019 წლის ნოემბერში იქნება ხელმისაწვდომი</w:t>
            </w:r>
          </w:p>
        </w:tc>
        <w:tc>
          <w:tcPr>
            <w:tcW w:w="1843" w:type="dxa"/>
            <w:tcBorders>
              <w:top w:val="nil"/>
              <w:left w:val="nil"/>
              <w:bottom w:val="single" w:sz="4" w:space="0" w:color="auto"/>
              <w:right w:val="single" w:sz="4" w:space="0" w:color="auto"/>
            </w:tcBorders>
            <w:shd w:val="clear" w:color="auto" w:fill="DDEBF7"/>
            <w:vAlign w:val="center"/>
            <w:hideMark/>
          </w:tcPr>
          <w:p w14:paraId="6CE7237B"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საბაზისო</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მონაცემი</w:t>
            </w:r>
            <w:r>
              <w:rPr>
                <w:rFonts w:ascii="Calibri" w:eastAsia="Times New Roman" w:hAnsi="Calibri" w:cs="Calibri"/>
                <w:sz w:val="18"/>
                <w:szCs w:val="18"/>
                <w:lang w:val="ka-GE" w:eastAsia="ka-GE"/>
              </w:rPr>
              <w:t xml:space="preserve"> 20%-</w:t>
            </w:r>
            <w:r>
              <w:rPr>
                <w:rFonts w:ascii="Sylfaen" w:eastAsia="Times New Roman" w:hAnsi="Sylfaen" w:cs="Sylfaen"/>
                <w:sz w:val="18"/>
                <w:szCs w:val="18"/>
                <w:lang w:val="ka-GE" w:eastAsia="ka-GE"/>
              </w:rPr>
              <w:t>ით</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გაუმჯობესდა</w:t>
            </w: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7A491F24" w14:textId="77777777" w:rsidR="000E6BF0" w:rsidRDefault="000E6BF0">
            <w:pPr>
              <w:spacing w:line="256" w:lineRule="auto"/>
              <w:rPr>
                <w:rFonts w:ascii="Sylfaen" w:eastAsia="Times New Roman" w:hAnsi="Sylfaen" w:cs="Times New Roman"/>
                <w:sz w:val="18"/>
                <w:szCs w:val="18"/>
                <w:lang w:val="ka-GE" w:eastAsia="ka-GE"/>
              </w:rPr>
            </w:pPr>
          </w:p>
        </w:tc>
      </w:tr>
      <w:tr w:rsidR="000E6BF0" w14:paraId="773194E7" w14:textId="77777777" w:rsidTr="000E6BF0">
        <w:trPr>
          <w:trHeight w:val="720"/>
        </w:trPr>
        <w:tc>
          <w:tcPr>
            <w:tcW w:w="1346" w:type="dxa"/>
            <w:tcBorders>
              <w:top w:val="single" w:sz="4" w:space="0" w:color="auto"/>
              <w:left w:val="single" w:sz="4" w:space="0" w:color="auto"/>
              <w:bottom w:val="single" w:sz="4" w:space="0" w:color="auto"/>
              <w:right w:val="single" w:sz="4" w:space="0" w:color="auto"/>
            </w:tcBorders>
            <w:shd w:val="clear" w:color="auto" w:fill="6FAC46"/>
            <w:vAlign w:val="center"/>
            <w:hideMark/>
          </w:tcPr>
          <w:p w14:paraId="48DA88E4" w14:textId="77777777" w:rsidR="000E6BF0" w:rsidRDefault="000E6BF0">
            <w:pPr>
              <w:spacing w:line="256" w:lineRule="auto"/>
              <w:jc w:val="center"/>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ამოცანა 2.1:</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02C2688D"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 xml:space="preserve">სტატისტიკური ინფორმაციის წარმოების პროცესების მოდერნიზაცია და სტანდარტიზაცია </w:t>
            </w:r>
          </w:p>
        </w:tc>
      </w:tr>
      <w:tr w:rsidR="000E6BF0" w14:paraId="11878446" w14:textId="77777777" w:rsidTr="000E6BF0">
        <w:trPr>
          <w:trHeight w:val="792"/>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442A5E27"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Calibri"/>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2.1.1:</w:t>
            </w:r>
          </w:p>
        </w:tc>
        <w:tc>
          <w:tcPr>
            <w:tcW w:w="1912" w:type="dxa"/>
            <w:vMerge w:val="restart"/>
            <w:tcBorders>
              <w:top w:val="nil"/>
              <w:left w:val="single" w:sz="4" w:space="0" w:color="auto"/>
              <w:bottom w:val="single" w:sz="4" w:space="0" w:color="auto"/>
              <w:right w:val="single" w:sz="4" w:space="0" w:color="auto"/>
            </w:tcBorders>
            <w:shd w:val="clear" w:color="auto" w:fill="E2EFDA"/>
            <w:vAlign w:val="center"/>
            <w:hideMark/>
          </w:tcPr>
          <w:p w14:paraId="286ACEDE"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სტატისტიკური ბიზნეს პროცესის სტანდარტულ მოდელზე (GSBPM) გადასვლისთვის საფუძვლის მომზადების დონე </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248EE62E"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192129C9"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284CCAE7"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2510D351"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789F14B0" w14:textId="77777777" w:rsidTr="000E6BF0">
        <w:trPr>
          <w:trHeight w:val="62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16EA2D9A"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30E41AF4"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39EACA59"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A"/>
            <w:vAlign w:val="center"/>
            <w:hideMark/>
          </w:tcPr>
          <w:p w14:paraId="7F618BA6"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A"/>
            <w:vAlign w:val="center"/>
            <w:hideMark/>
          </w:tcPr>
          <w:p w14:paraId="5C375EE8"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5340D102"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საგზაო რუკა  შემუშავებულია </w:t>
            </w:r>
          </w:p>
        </w:tc>
      </w:tr>
      <w:tr w:rsidR="000E6BF0" w14:paraId="05D7EC0F" w14:textId="77777777" w:rsidTr="000E6BF0">
        <w:trPr>
          <w:trHeight w:val="107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09E99169"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607C2B28"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16907859"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3F65A781"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15%</w:t>
            </w:r>
          </w:p>
        </w:tc>
        <w:tc>
          <w:tcPr>
            <w:tcW w:w="1843" w:type="dxa"/>
            <w:tcBorders>
              <w:top w:val="nil"/>
              <w:left w:val="nil"/>
              <w:bottom w:val="single" w:sz="4" w:space="0" w:color="auto"/>
              <w:right w:val="single" w:sz="4" w:space="0" w:color="auto"/>
            </w:tcBorders>
            <w:shd w:val="clear" w:color="auto" w:fill="E2EFDA"/>
            <w:vAlign w:val="center"/>
            <w:hideMark/>
          </w:tcPr>
          <w:p w14:paraId="39D7CA0B"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100%</w:t>
            </w:r>
          </w:p>
        </w:tc>
        <w:tc>
          <w:tcPr>
            <w:tcW w:w="2486" w:type="dxa"/>
            <w:vMerge/>
            <w:tcBorders>
              <w:top w:val="nil"/>
              <w:left w:val="single" w:sz="4" w:space="0" w:color="auto"/>
              <w:bottom w:val="single" w:sz="4" w:space="0" w:color="auto"/>
              <w:right w:val="single" w:sz="4" w:space="0" w:color="auto"/>
            </w:tcBorders>
            <w:vAlign w:val="center"/>
            <w:hideMark/>
          </w:tcPr>
          <w:p w14:paraId="266EDB18" w14:textId="77777777" w:rsidR="000E6BF0" w:rsidRDefault="000E6BF0">
            <w:pPr>
              <w:spacing w:line="256" w:lineRule="auto"/>
              <w:rPr>
                <w:rFonts w:ascii="Sylfaen" w:eastAsia="Times New Roman" w:hAnsi="Sylfaen" w:cs="Times New Roman"/>
                <w:sz w:val="18"/>
                <w:szCs w:val="18"/>
                <w:lang w:val="ka-GE" w:eastAsia="ka-GE"/>
              </w:rPr>
            </w:pPr>
          </w:p>
        </w:tc>
      </w:tr>
      <w:tr w:rsidR="000E6BF0" w14:paraId="05109236" w14:textId="77777777" w:rsidTr="000E6BF0">
        <w:trPr>
          <w:trHeight w:val="670"/>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4787A1BD"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Calibri"/>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2.1.2:</w:t>
            </w:r>
          </w:p>
        </w:tc>
        <w:tc>
          <w:tcPr>
            <w:tcW w:w="1912" w:type="dxa"/>
            <w:vMerge w:val="restart"/>
            <w:tcBorders>
              <w:top w:val="nil"/>
              <w:left w:val="single" w:sz="4" w:space="0" w:color="auto"/>
              <w:bottom w:val="single" w:sz="4" w:space="0" w:color="auto"/>
              <w:right w:val="single" w:sz="4" w:space="0" w:color="auto"/>
            </w:tcBorders>
            <w:shd w:val="clear" w:color="auto" w:fill="E2EFDA"/>
            <w:vAlign w:val="center"/>
            <w:hideMark/>
          </w:tcPr>
          <w:p w14:paraId="3954A288"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სტატისტიკის წარმოებისთვის საჭირო დროის შემცირება </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7EEC1132"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415CAA8B"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1B07683F"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0636F2E3"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53316537" w14:textId="77777777" w:rsidTr="000E6BF0">
        <w:trPr>
          <w:trHeight w:val="648"/>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67C5C761"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297EC30F"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7F0DE2B9"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A"/>
            <w:vAlign w:val="center"/>
            <w:hideMark/>
          </w:tcPr>
          <w:p w14:paraId="52BFCFF6"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A"/>
            <w:vAlign w:val="center"/>
            <w:hideMark/>
          </w:tcPr>
          <w:p w14:paraId="2399FAD8"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6538E837"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2023 წლის სტატისტიკური სამუშაოების პროგრამა </w:t>
            </w:r>
          </w:p>
        </w:tc>
      </w:tr>
      <w:tr w:rsidR="000E6BF0" w14:paraId="10F77A2D" w14:textId="77777777" w:rsidTr="000E6BF0">
        <w:trPr>
          <w:trHeight w:val="449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2904C3A7"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36D29AE3"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single" w:sz="4" w:space="0" w:color="auto"/>
              <w:bottom w:val="single" w:sz="4" w:space="0" w:color="auto"/>
              <w:right w:val="single" w:sz="4" w:space="0" w:color="auto"/>
            </w:tcBorders>
            <w:shd w:val="clear" w:color="auto" w:fill="E1EED9"/>
            <w:vAlign w:val="center"/>
            <w:hideMark/>
          </w:tcPr>
          <w:p w14:paraId="488CB94D"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single" w:sz="4" w:space="0" w:color="auto"/>
              <w:bottom w:val="single" w:sz="4" w:space="0" w:color="auto"/>
              <w:right w:val="single" w:sz="4" w:space="0" w:color="auto"/>
            </w:tcBorders>
            <w:shd w:val="clear" w:color="auto" w:fill="E2EFDA"/>
            <w:vAlign w:val="center"/>
            <w:hideMark/>
          </w:tcPr>
          <w:p w14:paraId="59AD99B6"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2019 წლის სტატისტიკური სამუშაოების პროგრამა </w:t>
            </w:r>
          </w:p>
        </w:tc>
        <w:tc>
          <w:tcPr>
            <w:tcW w:w="1843" w:type="dxa"/>
            <w:tcBorders>
              <w:top w:val="nil"/>
              <w:left w:val="nil"/>
              <w:bottom w:val="nil"/>
              <w:right w:val="single" w:sz="4" w:space="0" w:color="auto"/>
            </w:tcBorders>
            <w:shd w:val="clear" w:color="auto" w:fill="E2EFDA"/>
            <w:vAlign w:val="center"/>
            <w:hideMark/>
          </w:tcPr>
          <w:p w14:paraId="73EEB3AE"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Times New Roman"/>
                <w:sz w:val="18"/>
                <w:szCs w:val="18"/>
                <w:lang w:val="ka-GE" w:eastAsia="ka-GE"/>
              </w:rPr>
              <w:t xml:space="preserve">სულ მცირე ორი წლიური პერიოდულობის გამოკვლევის შედეგების გამოქვეყნების ვადა შემცირდება მინიმუმ ხუთი დღით; სულ მცირე ორი კვარტალური პერიოდულობის გამოკვლევის შედეგების გამოქვეყნების ვადა შემცირდება მინიმუმ ერთი დღით. </w:t>
            </w:r>
          </w:p>
        </w:tc>
        <w:tc>
          <w:tcPr>
            <w:tcW w:w="2486" w:type="dxa"/>
            <w:vMerge/>
            <w:tcBorders>
              <w:top w:val="nil"/>
              <w:left w:val="single" w:sz="4" w:space="0" w:color="auto"/>
              <w:bottom w:val="single" w:sz="4" w:space="0" w:color="auto"/>
              <w:right w:val="single" w:sz="4" w:space="0" w:color="auto"/>
            </w:tcBorders>
            <w:vAlign w:val="center"/>
            <w:hideMark/>
          </w:tcPr>
          <w:p w14:paraId="27700EE0" w14:textId="77777777" w:rsidR="000E6BF0" w:rsidRDefault="000E6BF0">
            <w:pPr>
              <w:spacing w:line="256" w:lineRule="auto"/>
              <w:rPr>
                <w:rFonts w:ascii="Sylfaen" w:eastAsia="Times New Roman" w:hAnsi="Sylfaen" w:cs="Times New Roman"/>
                <w:sz w:val="18"/>
                <w:szCs w:val="18"/>
                <w:lang w:val="ka-GE" w:eastAsia="ka-GE"/>
              </w:rPr>
            </w:pPr>
          </w:p>
        </w:tc>
      </w:tr>
      <w:tr w:rsidR="000E6BF0" w14:paraId="6645469D" w14:textId="77777777" w:rsidTr="000E6BF0">
        <w:trPr>
          <w:trHeight w:val="630"/>
        </w:trPr>
        <w:tc>
          <w:tcPr>
            <w:tcW w:w="1346" w:type="dxa"/>
            <w:tcBorders>
              <w:top w:val="nil"/>
              <w:left w:val="single" w:sz="4" w:space="0" w:color="auto"/>
              <w:bottom w:val="single" w:sz="4" w:space="0" w:color="auto"/>
              <w:right w:val="single" w:sz="4" w:space="0" w:color="auto"/>
            </w:tcBorders>
            <w:shd w:val="clear" w:color="auto" w:fill="A8D08D"/>
            <w:vAlign w:val="center"/>
            <w:hideMark/>
          </w:tcPr>
          <w:p w14:paraId="0116B8D0" w14:textId="77777777" w:rsidR="000E6BF0" w:rsidRDefault="000E6BF0">
            <w:pPr>
              <w:spacing w:line="256" w:lineRule="auto"/>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რისკები</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5FBCBA55"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საერთაშორისო პარტნიორების მხრიდან მხარდაჭერის ნაკლებობა </w:t>
            </w:r>
            <w:r>
              <w:rPr>
                <w:rFonts w:ascii="Calibri" w:eastAsia="Times New Roman" w:hAnsi="Calibri" w:cs="Calibri"/>
                <w:sz w:val="18"/>
                <w:szCs w:val="18"/>
                <w:lang w:val="ka-GE" w:eastAsia="ka-GE"/>
              </w:rPr>
              <w:t>GSBPM</w:t>
            </w:r>
            <w:r>
              <w:rPr>
                <w:rFonts w:ascii="Sylfaen" w:eastAsia="Times New Roman" w:hAnsi="Sylfaen" w:cs="Times New Roman"/>
                <w:sz w:val="18"/>
                <w:szCs w:val="18"/>
                <w:lang w:val="ka-GE" w:eastAsia="ka-GE"/>
              </w:rPr>
              <w:t>-ზე გადასვლის შესაძლებლობების შეფასებაში</w:t>
            </w:r>
            <w:r>
              <w:rPr>
                <w:rFonts w:ascii="Calibri" w:eastAsia="Times New Roman" w:hAnsi="Calibri" w:cs="Calibri"/>
                <w:sz w:val="18"/>
                <w:szCs w:val="18"/>
                <w:lang w:val="ka-GE" w:eastAsia="ka-GE"/>
              </w:rPr>
              <w:t xml:space="preserve"> </w:t>
            </w:r>
          </w:p>
        </w:tc>
      </w:tr>
      <w:tr w:rsidR="000E6BF0" w14:paraId="1905115F" w14:textId="77777777" w:rsidTr="000E6BF0">
        <w:trPr>
          <w:trHeight w:val="621"/>
        </w:trPr>
        <w:tc>
          <w:tcPr>
            <w:tcW w:w="1346" w:type="dxa"/>
            <w:tcBorders>
              <w:top w:val="single" w:sz="4" w:space="0" w:color="auto"/>
              <w:left w:val="single" w:sz="4" w:space="0" w:color="auto"/>
              <w:bottom w:val="single" w:sz="4" w:space="0" w:color="auto"/>
              <w:right w:val="single" w:sz="4" w:space="0" w:color="auto"/>
            </w:tcBorders>
            <w:shd w:val="clear" w:color="auto" w:fill="6FAC46"/>
            <w:vAlign w:val="center"/>
            <w:hideMark/>
          </w:tcPr>
          <w:p w14:paraId="0AB2E462" w14:textId="77777777" w:rsidR="000E6BF0" w:rsidRDefault="000E6BF0">
            <w:pPr>
              <w:spacing w:line="256" w:lineRule="auto"/>
              <w:jc w:val="center"/>
              <w:rPr>
                <w:rFonts w:ascii="Calibri" w:eastAsia="Times New Roman" w:hAnsi="Calibri" w:cs="Calibri"/>
                <w:color w:val="000000"/>
                <w:sz w:val="18"/>
                <w:szCs w:val="18"/>
                <w:lang w:val="ka-GE" w:eastAsia="ka-GE"/>
              </w:rPr>
            </w:pPr>
            <w:r>
              <w:rPr>
                <w:rFonts w:ascii="Sylfaen" w:eastAsia="Times New Roman" w:hAnsi="Sylfaen" w:cs="Calibri"/>
                <w:color w:val="000000"/>
                <w:sz w:val="18"/>
                <w:szCs w:val="18"/>
                <w:lang w:val="ka-GE" w:eastAsia="ka-GE"/>
              </w:rPr>
              <w:lastRenderedPageBreak/>
              <w:t xml:space="preserve">ამოცანა </w:t>
            </w:r>
            <w:r>
              <w:rPr>
                <w:rFonts w:ascii="Calibri" w:eastAsia="Times New Roman" w:hAnsi="Calibri" w:cs="Calibri"/>
                <w:color w:val="000000"/>
                <w:sz w:val="18"/>
                <w:szCs w:val="18"/>
                <w:lang w:val="ka-GE" w:eastAsia="ka-GE"/>
              </w:rPr>
              <w:t>2.2</w:t>
            </w:r>
            <w:r>
              <w:rPr>
                <w:rFonts w:ascii="Calibri" w:eastAsia="Times New Roman" w:hAnsi="Calibri" w:cs="Calibri"/>
                <w:b/>
                <w:bCs/>
                <w:color w:val="000000"/>
                <w:sz w:val="18"/>
                <w:szCs w:val="18"/>
                <w:lang w:val="ka-GE" w:eastAsia="ka-GE"/>
              </w:rPr>
              <w:t>:</w:t>
            </w:r>
          </w:p>
        </w:tc>
        <w:tc>
          <w:tcPr>
            <w:tcW w:w="9359" w:type="dxa"/>
            <w:gridSpan w:val="5"/>
            <w:tcBorders>
              <w:top w:val="single" w:sz="4" w:space="0" w:color="auto"/>
              <w:left w:val="single" w:sz="4" w:space="0" w:color="auto"/>
              <w:bottom w:val="single" w:sz="4" w:space="0" w:color="auto"/>
              <w:right w:val="single" w:sz="4" w:space="0" w:color="auto"/>
            </w:tcBorders>
            <w:shd w:val="clear" w:color="auto" w:fill="E1EED9"/>
            <w:vAlign w:val="center"/>
            <w:hideMark/>
          </w:tcPr>
          <w:p w14:paraId="0BF033EF"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მონაცემების შეგროვების თანამედროვე და ყოვლისმომცველი სისტემის დანერგვა</w:t>
            </w:r>
          </w:p>
        </w:tc>
      </w:tr>
      <w:tr w:rsidR="000E6BF0" w14:paraId="3E91231A" w14:textId="77777777" w:rsidTr="000E6BF0">
        <w:trPr>
          <w:trHeight w:val="711"/>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7278302B"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Calibri"/>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2.2.1</w:t>
            </w:r>
            <w:r>
              <w:rPr>
                <w:rFonts w:ascii="Sylfaen" w:eastAsia="Times New Roman" w:hAnsi="Sylfaen" w:cs="Calibri"/>
                <w:color w:val="000000"/>
                <w:sz w:val="18"/>
                <w:szCs w:val="18"/>
                <w:lang w:val="ka-GE" w:eastAsia="ka-GE"/>
              </w:rPr>
              <w:t>:</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E2EFDA"/>
            <w:vAlign w:val="center"/>
            <w:hideMark/>
          </w:tcPr>
          <w:p w14:paraId="07DCC67A"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მონაცემების შეგროვების თანამედროვე მეთოდებით ჩატარებული გამოკვლევების წილი </w:t>
            </w:r>
          </w:p>
        </w:tc>
        <w:tc>
          <w:tcPr>
            <w:tcW w:w="1275"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3BB6FCAE"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76086830"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3B91F67E"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69AA1FC1"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1FF7F396" w14:textId="77777777" w:rsidTr="000E6BF0">
        <w:trPr>
          <w:trHeight w:val="53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60FC7D2D"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515B144B"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2E265F22" w14:textId="77777777" w:rsidR="000E6BF0" w:rsidRDefault="000E6BF0">
            <w:pPr>
              <w:spacing w:line="256" w:lineRule="auto"/>
              <w:rPr>
                <w:rFonts w:ascii="Sylfaen" w:eastAsia="Times New Roman" w:hAnsi="Sylfaen" w:cs="Times New Roman"/>
                <w:b/>
                <w:sz w:val="18"/>
                <w:szCs w:val="18"/>
                <w:lang w:val="ka-GE" w:eastAsia="ka-GE"/>
              </w:rPr>
            </w:pPr>
            <w:r>
              <w:rPr>
                <w:rFonts w:ascii="Sylfaen" w:eastAsia="Times New Roman" w:hAnsi="Sylfaen" w:cs="Times New Roman"/>
                <w:b/>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A"/>
            <w:vAlign w:val="center"/>
            <w:hideMark/>
          </w:tcPr>
          <w:p w14:paraId="111C65AF"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A"/>
            <w:vAlign w:val="center"/>
            <w:hideMark/>
          </w:tcPr>
          <w:p w14:paraId="0975A53F"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01511DFC" w14:textId="77777777" w:rsidR="000E6BF0" w:rsidRDefault="000E6BF0">
            <w:pPr>
              <w:spacing w:line="256" w:lineRule="auto"/>
              <w:jc w:val="center"/>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საქსტატის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შიდა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ანგარიშები</w:t>
            </w:r>
          </w:p>
        </w:tc>
      </w:tr>
      <w:tr w:rsidR="000E6BF0" w14:paraId="6E9439BF" w14:textId="77777777" w:rsidTr="000E6BF0">
        <w:trPr>
          <w:trHeight w:val="134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06488D53"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2862613D"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61392634" w14:textId="77777777" w:rsidR="000E6BF0" w:rsidRDefault="000E6BF0">
            <w:pPr>
              <w:spacing w:line="256" w:lineRule="auto"/>
              <w:rPr>
                <w:rFonts w:ascii="Sylfaen" w:eastAsia="Times New Roman" w:hAnsi="Sylfaen" w:cs="Times New Roman"/>
                <w:b/>
                <w:sz w:val="18"/>
                <w:szCs w:val="18"/>
                <w:lang w:val="ka-GE" w:eastAsia="ka-GE"/>
              </w:rPr>
            </w:pPr>
            <w:r>
              <w:rPr>
                <w:rFonts w:ascii="Sylfaen" w:eastAsia="Times New Roman" w:hAnsi="Sylfaen" w:cs="Times New Roman"/>
                <w:b/>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687B948F"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70%</w:t>
            </w:r>
          </w:p>
        </w:tc>
        <w:tc>
          <w:tcPr>
            <w:tcW w:w="1843" w:type="dxa"/>
            <w:tcBorders>
              <w:top w:val="nil"/>
              <w:left w:val="nil"/>
              <w:bottom w:val="single" w:sz="4" w:space="0" w:color="auto"/>
              <w:right w:val="single" w:sz="4" w:space="0" w:color="auto"/>
            </w:tcBorders>
            <w:shd w:val="clear" w:color="auto" w:fill="E2EFDA"/>
            <w:vAlign w:val="center"/>
            <w:hideMark/>
          </w:tcPr>
          <w:p w14:paraId="67FF1740"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90%-</w:t>
            </w:r>
            <w:r>
              <w:rPr>
                <w:rFonts w:ascii="Sylfaen" w:eastAsia="Times New Roman" w:hAnsi="Sylfaen" w:cs="Sylfaen"/>
                <w:sz w:val="18"/>
                <w:szCs w:val="18"/>
                <w:lang w:val="ka-GE" w:eastAsia="ka-GE"/>
              </w:rPr>
              <w:t>ზე</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მეტი</w:t>
            </w:r>
          </w:p>
        </w:tc>
        <w:tc>
          <w:tcPr>
            <w:tcW w:w="2486" w:type="dxa"/>
            <w:vMerge/>
            <w:tcBorders>
              <w:top w:val="nil"/>
              <w:left w:val="single" w:sz="4" w:space="0" w:color="auto"/>
              <w:bottom w:val="single" w:sz="4" w:space="0" w:color="auto"/>
              <w:right w:val="single" w:sz="4" w:space="0" w:color="auto"/>
            </w:tcBorders>
            <w:vAlign w:val="center"/>
            <w:hideMark/>
          </w:tcPr>
          <w:p w14:paraId="402BE245" w14:textId="77777777" w:rsidR="000E6BF0" w:rsidRDefault="000E6BF0">
            <w:pPr>
              <w:spacing w:line="256" w:lineRule="auto"/>
              <w:rPr>
                <w:rFonts w:ascii="Calibri" w:eastAsia="Times New Roman" w:hAnsi="Calibri" w:cs="Calibri"/>
                <w:sz w:val="18"/>
                <w:szCs w:val="18"/>
                <w:lang w:val="ka-GE" w:eastAsia="ka-GE"/>
              </w:rPr>
            </w:pPr>
          </w:p>
        </w:tc>
      </w:tr>
      <w:tr w:rsidR="000E6BF0" w14:paraId="6E987DF3" w14:textId="77777777" w:rsidTr="000E6BF0">
        <w:trPr>
          <w:trHeight w:val="711"/>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47783592"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Calibri"/>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2.2.2:</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E2EFDA"/>
            <w:vAlign w:val="center"/>
            <w:hideMark/>
          </w:tcPr>
          <w:p w14:paraId="69ABEC24"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ოფიციალური სტატისტიკის წარმოების პროცესში გამოყენებული ადმინისტრაციული წყაროების წილი </w:t>
            </w:r>
          </w:p>
        </w:tc>
        <w:tc>
          <w:tcPr>
            <w:tcW w:w="1275" w:type="dxa"/>
            <w:tcBorders>
              <w:top w:val="single" w:sz="4" w:space="0" w:color="auto"/>
              <w:left w:val="nil"/>
              <w:bottom w:val="single" w:sz="4" w:space="0" w:color="auto"/>
              <w:right w:val="single" w:sz="4" w:space="0" w:color="auto"/>
            </w:tcBorders>
            <w:shd w:val="clear" w:color="auto" w:fill="A8D08D"/>
            <w:vAlign w:val="center"/>
            <w:hideMark/>
          </w:tcPr>
          <w:p w14:paraId="038F1393"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single" w:sz="4" w:space="0" w:color="auto"/>
              <w:left w:val="nil"/>
              <w:bottom w:val="single" w:sz="4" w:space="0" w:color="auto"/>
              <w:right w:val="single" w:sz="4" w:space="0" w:color="auto"/>
            </w:tcBorders>
            <w:shd w:val="clear" w:color="auto" w:fill="A8D08D"/>
            <w:vAlign w:val="center"/>
            <w:hideMark/>
          </w:tcPr>
          <w:p w14:paraId="22EE907F"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single" w:sz="4" w:space="0" w:color="auto"/>
              <w:left w:val="nil"/>
              <w:bottom w:val="single" w:sz="4" w:space="0" w:color="auto"/>
              <w:right w:val="single" w:sz="4" w:space="0" w:color="auto"/>
            </w:tcBorders>
            <w:shd w:val="clear" w:color="auto" w:fill="A8D08D"/>
            <w:vAlign w:val="center"/>
            <w:hideMark/>
          </w:tcPr>
          <w:p w14:paraId="352A246A"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single" w:sz="4" w:space="0" w:color="auto"/>
              <w:left w:val="nil"/>
              <w:bottom w:val="single" w:sz="4" w:space="0" w:color="auto"/>
              <w:right w:val="single" w:sz="4" w:space="0" w:color="auto"/>
            </w:tcBorders>
            <w:shd w:val="clear" w:color="auto" w:fill="A8D08D"/>
            <w:vAlign w:val="center"/>
            <w:hideMark/>
          </w:tcPr>
          <w:p w14:paraId="2CC3CCE7"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748F042C" w14:textId="77777777" w:rsidTr="000E6BF0">
        <w:trPr>
          <w:trHeight w:val="522"/>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6B24D0C8"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E6A6C15"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53C16354" w14:textId="77777777" w:rsidR="000E6BF0" w:rsidRDefault="000E6BF0">
            <w:pPr>
              <w:spacing w:line="256" w:lineRule="auto"/>
              <w:rPr>
                <w:rFonts w:ascii="Sylfaen" w:eastAsia="Times New Roman" w:hAnsi="Sylfaen" w:cs="Times New Roman"/>
                <w:b/>
                <w:sz w:val="18"/>
                <w:szCs w:val="18"/>
                <w:lang w:val="ka-GE" w:eastAsia="ka-GE"/>
              </w:rPr>
            </w:pPr>
            <w:r>
              <w:rPr>
                <w:rFonts w:ascii="Sylfaen" w:eastAsia="Times New Roman" w:hAnsi="Sylfaen" w:cs="Times New Roman"/>
                <w:b/>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A"/>
            <w:vAlign w:val="center"/>
            <w:hideMark/>
          </w:tcPr>
          <w:p w14:paraId="3D0C778A"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A"/>
            <w:vAlign w:val="center"/>
            <w:hideMark/>
          </w:tcPr>
          <w:p w14:paraId="2252C3CC"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5C2E3AB4" w14:textId="77777777" w:rsidR="000E6BF0" w:rsidRDefault="000E6BF0">
            <w:pPr>
              <w:spacing w:line="256" w:lineRule="auto"/>
              <w:jc w:val="center"/>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საქსტატის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შიდა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ანგარიშები</w:t>
            </w:r>
          </w:p>
        </w:tc>
      </w:tr>
      <w:tr w:rsidR="000E6BF0" w14:paraId="7A2F0CCC" w14:textId="77777777" w:rsidTr="000E6BF0">
        <w:trPr>
          <w:trHeight w:val="116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2DA004B2"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EE0EC1D"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45CF115E" w14:textId="77777777" w:rsidR="000E6BF0" w:rsidRDefault="000E6BF0">
            <w:pPr>
              <w:spacing w:line="256" w:lineRule="auto"/>
              <w:rPr>
                <w:rFonts w:ascii="Sylfaen" w:eastAsia="Times New Roman" w:hAnsi="Sylfaen" w:cs="Times New Roman"/>
                <w:b/>
                <w:sz w:val="18"/>
                <w:szCs w:val="18"/>
                <w:lang w:val="ka-GE" w:eastAsia="ka-GE"/>
              </w:rPr>
            </w:pPr>
            <w:r>
              <w:rPr>
                <w:rFonts w:ascii="Sylfaen" w:eastAsia="Times New Roman" w:hAnsi="Sylfaen" w:cs="Times New Roman"/>
                <w:b/>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33DA0E4D"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28%</w:t>
            </w:r>
          </w:p>
        </w:tc>
        <w:tc>
          <w:tcPr>
            <w:tcW w:w="1843" w:type="dxa"/>
            <w:tcBorders>
              <w:top w:val="nil"/>
              <w:left w:val="nil"/>
              <w:bottom w:val="single" w:sz="4" w:space="0" w:color="auto"/>
              <w:right w:val="single" w:sz="4" w:space="0" w:color="auto"/>
            </w:tcBorders>
            <w:shd w:val="clear" w:color="auto" w:fill="E2EFDA"/>
            <w:vAlign w:val="center"/>
            <w:hideMark/>
          </w:tcPr>
          <w:p w14:paraId="4F6380EE"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40%</w:t>
            </w:r>
          </w:p>
        </w:tc>
        <w:tc>
          <w:tcPr>
            <w:tcW w:w="2486" w:type="dxa"/>
            <w:vMerge/>
            <w:tcBorders>
              <w:top w:val="nil"/>
              <w:left w:val="single" w:sz="4" w:space="0" w:color="auto"/>
              <w:bottom w:val="single" w:sz="4" w:space="0" w:color="auto"/>
              <w:right w:val="single" w:sz="4" w:space="0" w:color="auto"/>
            </w:tcBorders>
            <w:vAlign w:val="center"/>
            <w:hideMark/>
          </w:tcPr>
          <w:p w14:paraId="375605F3" w14:textId="77777777" w:rsidR="000E6BF0" w:rsidRDefault="000E6BF0">
            <w:pPr>
              <w:spacing w:line="256" w:lineRule="auto"/>
              <w:rPr>
                <w:rFonts w:ascii="Calibri" w:eastAsia="Times New Roman" w:hAnsi="Calibri" w:cs="Calibri"/>
                <w:sz w:val="18"/>
                <w:szCs w:val="18"/>
                <w:lang w:val="ka-GE" w:eastAsia="ka-GE"/>
              </w:rPr>
            </w:pPr>
          </w:p>
        </w:tc>
      </w:tr>
      <w:tr w:rsidR="000E6BF0" w14:paraId="633E2E9F" w14:textId="77777777" w:rsidTr="000E6BF0">
        <w:trPr>
          <w:trHeight w:val="441"/>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7A0ADFEC" w14:textId="77777777" w:rsidR="000E6BF0" w:rsidRDefault="000E6BF0">
            <w:pPr>
              <w:spacing w:line="256" w:lineRule="auto"/>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რისკები</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0E3D5DA5"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ადმინისტრაციული მონაცემების მომწოდებელთა არასაკმარისი ჩართულობა;</w:t>
            </w:r>
          </w:p>
        </w:tc>
      </w:tr>
      <w:tr w:rsidR="000E6BF0" w14:paraId="68184E9A" w14:textId="77777777" w:rsidTr="000E6BF0">
        <w:trPr>
          <w:trHeight w:val="441"/>
        </w:trPr>
        <w:tc>
          <w:tcPr>
            <w:tcW w:w="1346" w:type="dxa"/>
            <w:vMerge/>
            <w:tcBorders>
              <w:top w:val="nil"/>
              <w:left w:val="single" w:sz="4" w:space="0" w:color="auto"/>
              <w:bottom w:val="single" w:sz="4" w:space="0" w:color="auto"/>
              <w:right w:val="single" w:sz="4" w:space="0" w:color="auto"/>
            </w:tcBorders>
            <w:vAlign w:val="center"/>
            <w:hideMark/>
          </w:tcPr>
          <w:p w14:paraId="638F85FE"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14144142"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დიდი მონაცემების მფლობელებთან (მაგალითად, გაყიდვების ქსელები) არასაკმარისი თანამშრომლობა; </w:t>
            </w:r>
          </w:p>
        </w:tc>
      </w:tr>
      <w:tr w:rsidR="000E6BF0" w14:paraId="724638A1" w14:textId="77777777" w:rsidTr="000E6BF0">
        <w:trPr>
          <w:trHeight w:val="432"/>
        </w:trPr>
        <w:tc>
          <w:tcPr>
            <w:tcW w:w="1346" w:type="dxa"/>
            <w:vMerge/>
            <w:tcBorders>
              <w:top w:val="nil"/>
              <w:left w:val="single" w:sz="4" w:space="0" w:color="auto"/>
              <w:bottom w:val="single" w:sz="4" w:space="0" w:color="auto"/>
              <w:right w:val="single" w:sz="4" w:space="0" w:color="auto"/>
            </w:tcBorders>
            <w:vAlign w:val="center"/>
            <w:hideMark/>
          </w:tcPr>
          <w:p w14:paraId="078C4AAE"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2C19BBCC"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მონაცემების შეგროვების თანამედროვე მეთოდების დანერგვისას გაჩენილი ტექნიკური სირთულეები </w:t>
            </w:r>
          </w:p>
        </w:tc>
      </w:tr>
      <w:tr w:rsidR="000E6BF0" w14:paraId="7C5C5D7A" w14:textId="77777777" w:rsidTr="000E6BF0">
        <w:trPr>
          <w:trHeight w:val="476"/>
        </w:trPr>
        <w:tc>
          <w:tcPr>
            <w:tcW w:w="1346" w:type="dxa"/>
            <w:vMerge w:val="restart"/>
            <w:tcBorders>
              <w:top w:val="nil"/>
              <w:left w:val="single" w:sz="4" w:space="0" w:color="auto"/>
              <w:bottom w:val="single" w:sz="4" w:space="0" w:color="auto"/>
              <w:right w:val="single" w:sz="4" w:space="0" w:color="auto"/>
            </w:tcBorders>
            <w:shd w:val="clear" w:color="auto" w:fill="6FAC46"/>
            <w:vAlign w:val="center"/>
            <w:hideMark/>
          </w:tcPr>
          <w:p w14:paraId="0AF7692F" w14:textId="77777777" w:rsidR="000E6BF0" w:rsidRDefault="000E6BF0">
            <w:pPr>
              <w:spacing w:line="256" w:lineRule="auto"/>
              <w:jc w:val="center"/>
              <w:rPr>
                <w:rFonts w:ascii="Calibri" w:eastAsia="Times New Roman" w:hAnsi="Calibri" w:cs="Calibri"/>
                <w:color w:val="000000"/>
                <w:sz w:val="18"/>
                <w:szCs w:val="18"/>
                <w:lang w:val="ka-GE" w:eastAsia="ka-GE"/>
              </w:rPr>
            </w:pPr>
            <w:r>
              <w:rPr>
                <w:rFonts w:ascii="Sylfaen" w:eastAsia="Times New Roman" w:hAnsi="Sylfaen" w:cs="Calibri"/>
                <w:color w:val="000000"/>
                <w:sz w:val="18"/>
                <w:szCs w:val="18"/>
                <w:lang w:val="ka-GE" w:eastAsia="ka-GE"/>
              </w:rPr>
              <w:t xml:space="preserve">ამოცანა </w:t>
            </w:r>
            <w:r>
              <w:rPr>
                <w:rFonts w:ascii="Calibri" w:eastAsia="Times New Roman" w:hAnsi="Calibri" w:cs="Calibri"/>
                <w:color w:val="000000"/>
                <w:sz w:val="18"/>
                <w:szCs w:val="18"/>
                <w:lang w:val="ka-GE" w:eastAsia="ka-GE"/>
              </w:rPr>
              <w:t>2.3</w:t>
            </w:r>
            <w:r>
              <w:rPr>
                <w:rFonts w:ascii="Calibri" w:eastAsia="Times New Roman" w:hAnsi="Calibri" w:cs="Calibri"/>
                <w:b/>
                <w:bCs/>
                <w:color w:val="000000"/>
                <w:sz w:val="18"/>
                <w:szCs w:val="18"/>
                <w:lang w:val="ka-GE" w:eastAsia="ka-GE"/>
              </w:rPr>
              <w:t>:</w:t>
            </w:r>
          </w:p>
        </w:tc>
        <w:tc>
          <w:tcPr>
            <w:tcW w:w="9359" w:type="dxa"/>
            <w:gridSpan w:val="5"/>
            <w:vMerge w:val="restart"/>
            <w:tcBorders>
              <w:top w:val="single" w:sz="4" w:space="0" w:color="auto"/>
              <w:left w:val="single" w:sz="4" w:space="0" w:color="auto"/>
              <w:bottom w:val="single" w:sz="4" w:space="0" w:color="auto"/>
              <w:right w:val="single" w:sz="4" w:space="0" w:color="auto"/>
            </w:tcBorders>
            <w:shd w:val="clear" w:color="auto" w:fill="E1EED9"/>
            <w:vAlign w:val="center"/>
            <w:hideMark/>
          </w:tcPr>
          <w:p w14:paraId="508AEABE"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მონაცემთა გავრცელების და კომუნიკაციის პროცესების პრაქტიკის გაუმჯობესება</w:t>
            </w:r>
          </w:p>
        </w:tc>
      </w:tr>
      <w:tr w:rsidR="000E6BF0" w14:paraId="2FB9732E" w14:textId="77777777" w:rsidTr="000E6BF0">
        <w:trPr>
          <w:trHeight w:val="476"/>
        </w:trPr>
        <w:tc>
          <w:tcPr>
            <w:tcW w:w="1346" w:type="dxa"/>
            <w:vMerge/>
            <w:tcBorders>
              <w:top w:val="nil"/>
              <w:left w:val="single" w:sz="4" w:space="0" w:color="auto"/>
              <w:bottom w:val="single" w:sz="4" w:space="0" w:color="auto"/>
              <w:right w:val="single" w:sz="4" w:space="0" w:color="auto"/>
            </w:tcBorders>
            <w:vAlign w:val="center"/>
            <w:hideMark/>
          </w:tcPr>
          <w:p w14:paraId="7E7B0515" w14:textId="77777777" w:rsidR="000E6BF0" w:rsidRDefault="000E6BF0">
            <w:pPr>
              <w:spacing w:line="256" w:lineRule="auto"/>
              <w:rPr>
                <w:rFonts w:ascii="Calibri" w:eastAsia="Times New Roman" w:hAnsi="Calibri" w:cs="Calibri"/>
                <w:color w:val="000000"/>
                <w:sz w:val="18"/>
                <w:szCs w:val="18"/>
                <w:lang w:val="ka-GE" w:eastAsia="ka-GE"/>
              </w:rPr>
            </w:pPr>
          </w:p>
        </w:tc>
        <w:tc>
          <w:tcPr>
            <w:tcW w:w="9359" w:type="dxa"/>
            <w:gridSpan w:val="5"/>
            <w:vMerge/>
            <w:tcBorders>
              <w:top w:val="single" w:sz="4" w:space="0" w:color="auto"/>
              <w:left w:val="single" w:sz="4" w:space="0" w:color="auto"/>
              <w:bottom w:val="single" w:sz="4" w:space="0" w:color="auto"/>
              <w:right w:val="single" w:sz="4" w:space="0" w:color="auto"/>
            </w:tcBorders>
            <w:vAlign w:val="center"/>
            <w:hideMark/>
          </w:tcPr>
          <w:p w14:paraId="507EE8E5" w14:textId="77777777" w:rsidR="000E6BF0" w:rsidRDefault="000E6BF0">
            <w:pPr>
              <w:spacing w:line="256" w:lineRule="auto"/>
              <w:rPr>
                <w:rFonts w:ascii="Sylfaen" w:eastAsia="Times New Roman" w:hAnsi="Sylfaen" w:cs="Times New Roman"/>
                <w:b/>
                <w:bCs/>
                <w:sz w:val="18"/>
                <w:szCs w:val="18"/>
                <w:lang w:val="ka-GE" w:eastAsia="ka-GE"/>
              </w:rPr>
            </w:pPr>
          </w:p>
        </w:tc>
      </w:tr>
      <w:tr w:rsidR="000E6BF0" w14:paraId="67664646" w14:textId="77777777" w:rsidTr="000E6BF0">
        <w:trPr>
          <w:trHeight w:val="684"/>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78848B51"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Calibri"/>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2.3.1:</w:t>
            </w:r>
          </w:p>
        </w:tc>
        <w:tc>
          <w:tcPr>
            <w:tcW w:w="1912" w:type="dxa"/>
            <w:vMerge w:val="restart"/>
            <w:tcBorders>
              <w:top w:val="nil"/>
              <w:left w:val="single" w:sz="4" w:space="0" w:color="auto"/>
              <w:bottom w:val="single" w:sz="4" w:space="0" w:color="auto"/>
              <w:right w:val="single" w:sz="4" w:space="0" w:color="auto"/>
            </w:tcBorders>
            <w:shd w:val="clear" w:color="auto" w:fill="E1EED9"/>
            <w:vAlign w:val="center"/>
            <w:hideMark/>
          </w:tcPr>
          <w:p w14:paraId="0FE199F1"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ოფიციალური ვებ-საიტის უნიკალურ ვიზიტორთა რაოდენობა / ჩამოტვირთვების რაოდენობა</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5CDB5B3C"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6647FED6"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7308431D"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1F03948A"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7B9EE9AC" w14:textId="77777777" w:rsidTr="000E6BF0">
        <w:trPr>
          <w:trHeight w:val="540"/>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59A2EAF5"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5A1C98B0"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161A700E"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9"/>
            <w:vAlign w:val="center"/>
            <w:hideMark/>
          </w:tcPr>
          <w:p w14:paraId="0F4993F1"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9"/>
            <w:vAlign w:val="center"/>
            <w:hideMark/>
          </w:tcPr>
          <w:p w14:paraId="14BD49A3"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3CBEB7D3"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ვებ-საიტის ანალიზი</w:t>
            </w:r>
          </w:p>
        </w:tc>
      </w:tr>
      <w:tr w:rsidR="000E6BF0" w14:paraId="5E176F33" w14:textId="77777777" w:rsidTr="000E6BF0">
        <w:trPr>
          <w:trHeight w:val="918"/>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1A776B64"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725F9133"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5752425E"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9"/>
            <w:vAlign w:val="center"/>
            <w:hideMark/>
          </w:tcPr>
          <w:p w14:paraId="09C8FF45"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xml:space="preserve">562 </w:t>
            </w:r>
            <w:r>
              <w:rPr>
                <w:rFonts w:ascii="Sylfaen" w:eastAsia="Times New Roman" w:hAnsi="Sylfaen" w:cs="Sylfaen"/>
                <w:sz w:val="18"/>
                <w:szCs w:val="18"/>
                <w:lang w:val="ka-GE" w:eastAsia="ka-GE"/>
              </w:rPr>
              <w:t>ათასი</w:t>
            </w:r>
          </w:p>
        </w:tc>
        <w:tc>
          <w:tcPr>
            <w:tcW w:w="1843" w:type="dxa"/>
            <w:tcBorders>
              <w:top w:val="nil"/>
              <w:left w:val="nil"/>
              <w:bottom w:val="single" w:sz="4" w:space="0" w:color="auto"/>
              <w:right w:val="single" w:sz="4" w:space="0" w:color="auto"/>
            </w:tcBorders>
            <w:shd w:val="clear" w:color="auto" w:fill="E2EFD9"/>
            <w:vAlign w:val="center"/>
            <w:hideMark/>
          </w:tcPr>
          <w:p w14:paraId="7EF5BBDA"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საბაზისო მონაცემზე 10%-ით მეტი </w:t>
            </w:r>
          </w:p>
        </w:tc>
        <w:tc>
          <w:tcPr>
            <w:tcW w:w="2486" w:type="dxa"/>
            <w:vMerge/>
            <w:tcBorders>
              <w:top w:val="nil"/>
              <w:left w:val="single" w:sz="4" w:space="0" w:color="auto"/>
              <w:bottom w:val="single" w:sz="4" w:space="0" w:color="auto"/>
              <w:right w:val="single" w:sz="4" w:space="0" w:color="auto"/>
            </w:tcBorders>
            <w:vAlign w:val="center"/>
            <w:hideMark/>
          </w:tcPr>
          <w:p w14:paraId="34348678" w14:textId="77777777" w:rsidR="000E6BF0" w:rsidRDefault="000E6BF0">
            <w:pPr>
              <w:spacing w:line="256" w:lineRule="auto"/>
              <w:rPr>
                <w:rFonts w:ascii="Sylfaen" w:eastAsia="Times New Roman" w:hAnsi="Sylfaen" w:cs="Times New Roman"/>
                <w:sz w:val="18"/>
                <w:szCs w:val="18"/>
                <w:lang w:val="ka-GE" w:eastAsia="ka-GE"/>
              </w:rPr>
            </w:pPr>
          </w:p>
        </w:tc>
      </w:tr>
      <w:tr w:rsidR="000E6BF0" w14:paraId="2E03356C" w14:textId="77777777" w:rsidTr="000E6BF0">
        <w:trPr>
          <w:trHeight w:val="612"/>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4411EDEA"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Calibri"/>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2.3.2</w:t>
            </w:r>
            <w:r>
              <w:rPr>
                <w:rFonts w:ascii="Sylfaen" w:eastAsia="Times New Roman" w:hAnsi="Sylfaen" w:cs="Calibri"/>
                <w:color w:val="000000"/>
                <w:sz w:val="18"/>
                <w:szCs w:val="18"/>
                <w:lang w:val="ka-GE" w:eastAsia="ka-GE"/>
              </w:rPr>
              <w:t>:</w:t>
            </w:r>
          </w:p>
        </w:tc>
        <w:tc>
          <w:tcPr>
            <w:tcW w:w="1912" w:type="dxa"/>
            <w:vMerge w:val="restart"/>
            <w:tcBorders>
              <w:top w:val="nil"/>
              <w:left w:val="single" w:sz="4" w:space="0" w:color="auto"/>
              <w:bottom w:val="single" w:sz="4" w:space="0" w:color="auto"/>
              <w:right w:val="single" w:sz="4" w:space="0" w:color="auto"/>
            </w:tcBorders>
            <w:shd w:val="clear" w:color="auto" w:fill="E1EED9"/>
            <w:vAlign w:val="center"/>
            <w:hideMark/>
          </w:tcPr>
          <w:p w14:paraId="7EE1038B"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სოციალურ ქსელში „ხელმომწერების“ და „ჩართულების“ რაოდენობა </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1951EE06"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77251FD6"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664355C4"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403E3850"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108013AB" w14:textId="77777777" w:rsidTr="000E6BF0">
        <w:trPr>
          <w:trHeight w:val="540"/>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4C253A57"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4B3BE7BB"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5435DFC0"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9"/>
            <w:vAlign w:val="center"/>
            <w:hideMark/>
          </w:tcPr>
          <w:p w14:paraId="31D5BB64"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9"/>
            <w:vAlign w:val="center"/>
            <w:hideMark/>
          </w:tcPr>
          <w:p w14:paraId="6F82C1B8"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064E9A3F"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სოციალური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ქსელების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ანალიზი</w:t>
            </w:r>
          </w:p>
        </w:tc>
      </w:tr>
      <w:tr w:rsidR="000E6BF0" w14:paraId="40A464CE" w14:textId="77777777" w:rsidTr="000E6BF0">
        <w:trPr>
          <w:trHeight w:val="1628"/>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1C7F441D"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5964E0D4"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2EFD9"/>
            <w:vAlign w:val="center"/>
            <w:hideMark/>
          </w:tcPr>
          <w:p w14:paraId="0E120C1F"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9"/>
            <w:vAlign w:val="center"/>
            <w:hideMark/>
          </w:tcPr>
          <w:p w14:paraId="6567B256"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xml:space="preserve">15 </w:t>
            </w:r>
            <w:r>
              <w:rPr>
                <w:rFonts w:ascii="Sylfaen" w:eastAsia="Times New Roman" w:hAnsi="Sylfaen" w:cs="Sylfaen"/>
                <w:sz w:val="18"/>
                <w:szCs w:val="18"/>
                <w:lang w:val="ka-GE" w:eastAsia="ka-GE"/>
              </w:rPr>
              <w:t>ათასი</w:t>
            </w:r>
          </w:p>
        </w:tc>
        <w:tc>
          <w:tcPr>
            <w:tcW w:w="1843" w:type="dxa"/>
            <w:tcBorders>
              <w:top w:val="nil"/>
              <w:left w:val="nil"/>
              <w:bottom w:val="single" w:sz="4" w:space="0" w:color="auto"/>
              <w:right w:val="single" w:sz="4" w:space="0" w:color="auto"/>
            </w:tcBorders>
            <w:shd w:val="clear" w:color="auto" w:fill="E2EFD9"/>
            <w:vAlign w:val="center"/>
            <w:hideMark/>
          </w:tcPr>
          <w:p w14:paraId="56318C78"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საბაზისო მონაცემზე 20%-ით მეტი</w:t>
            </w:r>
          </w:p>
        </w:tc>
        <w:tc>
          <w:tcPr>
            <w:tcW w:w="2486" w:type="dxa"/>
            <w:vMerge/>
            <w:tcBorders>
              <w:top w:val="nil"/>
              <w:left w:val="single" w:sz="4" w:space="0" w:color="auto"/>
              <w:bottom w:val="single" w:sz="4" w:space="0" w:color="auto"/>
              <w:right w:val="single" w:sz="4" w:space="0" w:color="auto"/>
            </w:tcBorders>
            <w:vAlign w:val="center"/>
            <w:hideMark/>
          </w:tcPr>
          <w:p w14:paraId="45E6C1C4" w14:textId="77777777" w:rsidR="000E6BF0" w:rsidRDefault="000E6BF0">
            <w:pPr>
              <w:spacing w:line="256" w:lineRule="auto"/>
              <w:rPr>
                <w:rFonts w:ascii="Calibri" w:eastAsia="Times New Roman" w:hAnsi="Calibri" w:cs="Calibri"/>
                <w:sz w:val="18"/>
                <w:szCs w:val="18"/>
                <w:lang w:val="ka-GE" w:eastAsia="ka-GE"/>
              </w:rPr>
            </w:pPr>
          </w:p>
        </w:tc>
      </w:tr>
      <w:tr w:rsidR="000E6BF0" w14:paraId="756639E8" w14:textId="77777777" w:rsidTr="000E6BF0">
        <w:trPr>
          <w:trHeight w:val="450"/>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7DBBFC30" w14:textId="77777777" w:rsidR="000E6BF0" w:rsidRDefault="000E6BF0">
            <w:pPr>
              <w:spacing w:line="256" w:lineRule="auto"/>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რისკები</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2FC6B6F9"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დაბალი ინტერესი ოფიციალური სტატისტიკის მიმართ;</w:t>
            </w:r>
          </w:p>
        </w:tc>
      </w:tr>
      <w:tr w:rsidR="000E6BF0" w14:paraId="37159DF8" w14:textId="77777777" w:rsidTr="000E6BF0">
        <w:trPr>
          <w:trHeight w:val="441"/>
        </w:trPr>
        <w:tc>
          <w:tcPr>
            <w:tcW w:w="1346" w:type="dxa"/>
            <w:vMerge/>
            <w:tcBorders>
              <w:top w:val="nil"/>
              <w:left w:val="single" w:sz="4" w:space="0" w:color="auto"/>
              <w:bottom w:val="single" w:sz="4" w:space="0" w:color="auto"/>
              <w:right w:val="single" w:sz="4" w:space="0" w:color="auto"/>
            </w:tcBorders>
            <w:vAlign w:val="center"/>
            <w:hideMark/>
          </w:tcPr>
          <w:p w14:paraId="6DC8761C"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3E6801B0"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არასაკმარისი ინფორმაციულ-ტექნოლოგიური რესურსები</w:t>
            </w:r>
          </w:p>
        </w:tc>
      </w:tr>
      <w:tr w:rsidR="000E6BF0" w14:paraId="289B8082" w14:textId="77777777" w:rsidTr="000E6BF0">
        <w:trPr>
          <w:trHeight w:val="476"/>
        </w:trPr>
        <w:tc>
          <w:tcPr>
            <w:tcW w:w="1346" w:type="dxa"/>
            <w:vMerge w:val="restart"/>
            <w:tcBorders>
              <w:top w:val="single" w:sz="4" w:space="0" w:color="auto"/>
              <w:left w:val="single" w:sz="4" w:space="0" w:color="auto"/>
              <w:bottom w:val="single" w:sz="4" w:space="0" w:color="auto"/>
              <w:right w:val="single" w:sz="4" w:space="0" w:color="auto"/>
            </w:tcBorders>
            <w:shd w:val="clear" w:color="auto" w:fill="5B9BD4"/>
            <w:vAlign w:val="center"/>
            <w:hideMark/>
          </w:tcPr>
          <w:p w14:paraId="535A158C" w14:textId="77777777" w:rsidR="000E6BF0" w:rsidRDefault="000E6BF0">
            <w:pPr>
              <w:spacing w:line="256" w:lineRule="auto"/>
              <w:jc w:val="center"/>
              <w:rPr>
                <w:rFonts w:ascii="Calibri" w:eastAsia="Times New Roman" w:hAnsi="Calibri" w:cs="Calibri"/>
                <w:color w:val="000000"/>
                <w:sz w:val="18"/>
                <w:szCs w:val="18"/>
                <w:lang w:val="ka-GE" w:eastAsia="ka-GE"/>
              </w:rPr>
            </w:pPr>
            <w:r>
              <w:rPr>
                <w:rFonts w:ascii="Sylfaen" w:eastAsia="Times New Roman" w:hAnsi="Sylfaen" w:cs="Calibri"/>
                <w:color w:val="000000"/>
                <w:sz w:val="18"/>
                <w:szCs w:val="18"/>
                <w:lang w:val="ka-GE" w:eastAsia="ka-GE"/>
              </w:rPr>
              <w:lastRenderedPageBreak/>
              <w:t>მიზანი</w:t>
            </w:r>
            <w:r>
              <w:rPr>
                <w:rFonts w:ascii="Calibri" w:eastAsia="Times New Roman" w:hAnsi="Calibri" w:cs="Calibri"/>
                <w:color w:val="000000"/>
                <w:sz w:val="18"/>
                <w:szCs w:val="18"/>
                <w:lang w:val="ka-GE" w:eastAsia="ka-GE"/>
              </w:rPr>
              <w:t xml:space="preserve"> 3</w:t>
            </w:r>
            <w:r>
              <w:rPr>
                <w:rFonts w:ascii="Calibri" w:eastAsia="Times New Roman" w:hAnsi="Calibri" w:cs="Calibri"/>
                <w:b/>
                <w:bCs/>
                <w:color w:val="000000"/>
                <w:sz w:val="18"/>
                <w:szCs w:val="18"/>
                <w:lang w:val="ka-GE" w:eastAsia="ka-GE"/>
              </w:rPr>
              <w:t>:</w:t>
            </w:r>
          </w:p>
        </w:tc>
        <w:tc>
          <w:tcPr>
            <w:tcW w:w="5030" w:type="dxa"/>
            <w:gridSpan w:val="3"/>
            <w:vMerge w:val="restart"/>
            <w:tcBorders>
              <w:top w:val="single" w:sz="4" w:space="0" w:color="auto"/>
              <w:left w:val="single" w:sz="4" w:space="0" w:color="auto"/>
              <w:bottom w:val="single" w:sz="4" w:space="0" w:color="auto"/>
              <w:right w:val="single" w:sz="4" w:space="0" w:color="auto"/>
            </w:tcBorders>
            <w:shd w:val="clear" w:color="auto" w:fill="DDEBF7"/>
            <w:vAlign w:val="center"/>
            <w:hideMark/>
          </w:tcPr>
          <w:p w14:paraId="41F98FA0"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 xml:space="preserve">სტატისტიკური ინფრასტრუქტურისა და შესაძლებლობების განვითარება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5B9BD4"/>
            <w:vAlign w:val="center"/>
            <w:hideMark/>
          </w:tcPr>
          <w:p w14:paraId="1E07B8F4"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კავშირი მდგრადი განვითარების მიზნებთან</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DDEBF7"/>
            <w:vAlign w:val="center"/>
            <w:hideMark/>
          </w:tcPr>
          <w:p w14:paraId="294F3B97" w14:textId="77777777" w:rsidR="000E6BF0" w:rsidRDefault="000E6BF0">
            <w:pPr>
              <w:spacing w:line="256" w:lineRule="auto"/>
              <w:rPr>
                <w:rFonts w:ascii="Sylfaen" w:eastAsia="Times New Roman" w:hAnsi="Sylfaen" w:cs="Times New Roman"/>
                <w:sz w:val="16"/>
                <w:szCs w:val="16"/>
                <w:lang w:val="ka-GE" w:eastAsia="ka-GE"/>
              </w:rPr>
            </w:pPr>
            <w:r>
              <w:rPr>
                <w:rFonts w:ascii="Sylfaen" w:eastAsia="Times New Roman" w:hAnsi="Sylfaen" w:cs="Times New Roman"/>
                <w:sz w:val="16"/>
                <w:szCs w:val="16"/>
                <w:lang w:val="ka-GE" w:eastAsia="ka-GE"/>
              </w:rPr>
              <w:t xml:space="preserve">ქვემიზნები </w:t>
            </w:r>
            <w:r>
              <w:rPr>
                <w:rFonts w:ascii="Calibri" w:eastAsia="Times New Roman" w:hAnsi="Calibri" w:cs="Calibri"/>
                <w:sz w:val="16"/>
                <w:szCs w:val="16"/>
                <w:lang w:val="ka-GE" w:eastAsia="ka-GE"/>
              </w:rPr>
              <w:t xml:space="preserve"> 17.18 </w:t>
            </w:r>
            <w:r>
              <w:rPr>
                <w:rFonts w:ascii="Sylfaen" w:eastAsia="Times New Roman" w:hAnsi="Sylfaen" w:cs="Times New Roman"/>
                <w:sz w:val="16"/>
                <w:szCs w:val="16"/>
                <w:lang w:val="ka-GE" w:eastAsia="ka-GE"/>
              </w:rPr>
              <w:t>და</w:t>
            </w:r>
            <w:r>
              <w:rPr>
                <w:rFonts w:ascii="Calibri" w:eastAsia="Times New Roman" w:hAnsi="Calibri" w:cs="Calibri"/>
                <w:sz w:val="16"/>
                <w:szCs w:val="16"/>
                <w:lang w:val="ka-GE" w:eastAsia="ka-GE"/>
              </w:rPr>
              <w:t xml:space="preserve"> 17.19 </w:t>
            </w:r>
            <w:r>
              <w:rPr>
                <w:rFonts w:ascii="Sylfaen" w:eastAsia="Times New Roman" w:hAnsi="Sylfaen" w:cs="Times New Roman"/>
                <w:sz w:val="16"/>
                <w:szCs w:val="16"/>
                <w:lang w:val="ka-GE" w:eastAsia="ka-GE"/>
              </w:rPr>
              <w:t xml:space="preserve">(მდგრადი განვითარების მიზანი 17) </w:t>
            </w:r>
            <w:r>
              <w:rPr>
                <w:rFonts w:ascii="Calibri" w:eastAsia="Times New Roman" w:hAnsi="Calibri" w:cs="Calibri"/>
                <w:sz w:val="16"/>
                <w:szCs w:val="16"/>
                <w:lang w:val="ka-GE" w:eastAsia="ka-GE"/>
              </w:rPr>
              <w:t>(</w:t>
            </w:r>
            <w:r>
              <w:rPr>
                <w:rFonts w:ascii="Sylfaen" w:eastAsia="Times New Roman" w:hAnsi="Sylfaen" w:cs="Times New Roman"/>
                <w:sz w:val="16"/>
                <w:szCs w:val="16"/>
                <w:lang w:val="ka-GE" w:eastAsia="ka-GE"/>
              </w:rPr>
              <w:t>განხორციელების</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მექანიზმების</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გაძლიერება</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და</w:t>
            </w:r>
            <w:r>
              <w:rPr>
                <w:rFonts w:ascii="Calibri" w:eastAsia="Times New Roman" w:hAnsi="Calibri" w:cs="Calibri"/>
                <w:sz w:val="16"/>
                <w:szCs w:val="16"/>
                <w:lang w:val="ka-GE" w:eastAsia="ka-GE"/>
              </w:rPr>
              <w:t xml:space="preserve"> </w:t>
            </w:r>
            <w:r>
              <w:rPr>
                <w:rFonts w:ascii="Sylfaen" w:eastAsia="Times New Roman" w:hAnsi="Sylfaen" w:cs="Times New Roman"/>
                <w:sz w:val="16"/>
                <w:szCs w:val="16"/>
                <w:lang w:val="ka-GE" w:eastAsia="ka-GE"/>
              </w:rPr>
              <w:t>პარტნიორობა მდგრადი განვითარების მიზნების მისაღწევად) პირდაპირ უკავშირდება NSDS</w:t>
            </w:r>
          </w:p>
          <w:p w14:paraId="5FADC640" w14:textId="77777777" w:rsidR="000E6BF0" w:rsidRDefault="000E6BF0">
            <w:pPr>
              <w:spacing w:line="256" w:lineRule="auto"/>
              <w:rPr>
                <w:rFonts w:ascii="Sylfaen" w:eastAsia="Times New Roman" w:hAnsi="Sylfaen" w:cs="Times New Roman"/>
                <w:sz w:val="16"/>
                <w:szCs w:val="16"/>
                <w:lang w:val="ka-GE" w:eastAsia="ka-GE"/>
              </w:rPr>
            </w:pPr>
            <w:r>
              <w:rPr>
                <w:rFonts w:ascii="Sylfaen" w:eastAsia="Times New Roman" w:hAnsi="Sylfaen" w:cs="Times New Roman"/>
                <w:sz w:val="16"/>
                <w:szCs w:val="16"/>
                <w:lang w:val="ka-GE" w:eastAsia="ka-GE"/>
              </w:rPr>
              <w:t>მიზანი #3-ს.</w:t>
            </w:r>
          </w:p>
        </w:tc>
      </w:tr>
      <w:tr w:rsidR="000E6BF0" w14:paraId="181BBB56" w14:textId="77777777" w:rsidTr="000E6BF0">
        <w:trPr>
          <w:trHeight w:val="476"/>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709DCD58" w14:textId="77777777" w:rsidR="000E6BF0" w:rsidRDefault="000E6BF0">
            <w:pPr>
              <w:spacing w:line="256" w:lineRule="auto"/>
              <w:rPr>
                <w:rFonts w:ascii="Calibri" w:eastAsia="Times New Roman" w:hAnsi="Calibri" w:cs="Calibri"/>
                <w:color w:val="000000"/>
                <w:sz w:val="18"/>
                <w:szCs w:val="18"/>
                <w:lang w:val="ka-GE" w:eastAsia="ka-GE"/>
              </w:rPr>
            </w:pPr>
          </w:p>
        </w:tc>
        <w:tc>
          <w:tcPr>
            <w:tcW w:w="5030" w:type="dxa"/>
            <w:gridSpan w:val="3"/>
            <w:vMerge/>
            <w:tcBorders>
              <w:top w:val="single" w:sz="4" w:space="0" w:color="auto"/>
              <w:left w:val="single" w:sz="4" w:space="0" w:color="auto"/>
              <w:bottom w:val="single" w:sz="4" w:space="0" w:color="auto"/>
              <w:right w:val="single" w:sz="4" w:space="0" w:color="auto"/>
            </w:tcBorders>
            <w:vAlign w:val="center"/>
            <w:hideMark/>
          </w:tcPr>
          <w:p w14:paraId="70DBAC2A" w14:textId="77777777" w:rsidR="000E6BF0" w:rsidRDefault="000E6BF0">
            <w:pPr>
              <w:spacing w:line="256" w:lineRule="auto"/>
              <w:rPr>
                <w:rFonts w:ascii="Sylfaen" w:eastAsia="Times New Roman" w:hAnsi="Sylfaen" w:cs="Times New Roman"/>
                <w:b/>
                <w:bCs/>
                <w:sz w:val="18"/>
                <w:szCs w:val="18"/>
                <w:lang w:val="ka-GE" w:eastAsia="ka-GE"/>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668C98F" w14:textId="77777777" w:rsidR="000E6BF0" w:rsidRDefault="000E6BF0">
            <w:pPr>
              <w:spacing w:line="256" w:lineRule="auto"/>
              <w:rPr>
                <w:rFonts w:ascii="Sylfaen" w:eastAsia="Times New Roman" w:hAnsi="Sylfaen" w:cs="Times New Roman"/>
                <w:b/>
                <w:bCs/>
                <w:sz w:val="18"/>
                <w:szCs w:val="18"/>
                <w:lang w:val="ka-GE" w:eastAsia="ka-GE"/>
              </w:rPr>
            </w:pP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6D0947FE" w14:textId="77777777" w:rsidR="000E6BF0" w:rsidRDefault="000E6BF0">
            <w:pPr>
              <w:spacing w:line="256" w:lineRule="auto"/>
              <w:rPr>
                <w:rFonts w:ascii="Sylfaen" w:eastAsia="Times New Roman" w:hAnsi="Sylfaen" w:cs="Times New Roman"/>
                <w:sz w:val="16"/>
                <w:szCs w:val="16"/>
                <w:lang w:val="ka-GE" w:eastAsia="ka-GE"/>
              </w:rPr>
            </w:pPr>
          </w:p>
        </w:tc>
      </w:tr>
      <w:tr w:rsidR="000E6BF0" w14:paraId="6E1A3B72" w14:textId="77777777" w:rsidTr="000E6BF0">
        <w:trPr>
          <w:trHeight w:val="476"/>
        </w:trPr>
        <w:tc>
          <w:tcPr>
            <w:tcW w:w="1346" w:type="dxa"/>
            <w:vMerge w:val="restart"/>
            <w:tcBorders>
              <w:top w:val="nil"/>
              <w:left w:val="single" w:sz="4" w:space="0" w:color="auto"/>
              <w:bottom w:val="single" w:sz="4" w:space="0" w:color="auto"/>
              <w:right w:val="single" w:sz="4" w:space="0" w:color="auto"/>
            </w:tcBorders>
            <w:shd w:val="clear" w:color="auto" w:fill="9CC2E4"/>
            <w:vAlign w:val="center"/>
            <w:hideMark/>
          </w:tcPr>
          <w:p w14:paraId="7AEE809F" w14:textId="77777777" w:rsidR="000E6BF0" w:rsidRDefault="000E6BF0">
            <w:pPr>
              <w:spacing w:line="256" w:lineRule="auto"/>
              <w:jc w:val="center"/>
              <w:rPr>
                <w:rFonts w:ascii="Calibri" w:eastAsia="Times New Roman" w:hAnsi="Calibri" w:cs="Calibri"/>
                <w:color w:val="000000"/>
                <w:sz w:val="18"/>
                <w:szCs w:val="18"/>
                <w:lang w:val="ka-GE" w:eastAsia="ka-GE"/>
              </w:rPr>
            </w:pPr>
            <w:r>
              <w:rPr>
                <w:rFonts w:ascii="Sylfaen" w:eastAsia="Times New Roman" w:hAnsi="Sylfaen" w:cs="Calibri"/>
                <w:color w:val="000000"/>
                <w:sz w:val="18"/>
                <w:szCs w:val="18"/>
                <w:lang w:val="ka-GE" w:eastAsia="ka-GE"/>
              </w:rPr>
              <w:t>გავლენის ინდიკატორი</w:t>
            </w:r>
            <w:r>
              <w:rPr>
                <w:rFonts w:ascii="Calibri" w:eastAsia="Times New Roman" w:hAnsi="Calibri" w:cs="Calibri"/>
                <w:color w:val="000000"/>
                <w:sz w:val="18"/>
                <w:szCs w:val="18"/>
                <w:lang w:val="ka-GE" w:eastAsia="ka-GE"/>
              </w:rPr>
              <w:t xml:space="preserve"> 3.1:</w:t>
            </w:r>
          </w:p>
        </w:tc>
        <w:tc>
          <w:tcPr>
            <w:tcW w:w="1912" w:type="dxa"/>
            <w:vMerge w:val="restart"/>
            <w:tcBorders>
              <w:top w:val="nil"/>
              <w:left w:val="single" w:sz="4" w:space="0" w:color="auto"/>
              <w:bottom w:val="single" w:sz="4" w:space="0" w:color="auto"/>
              <w:right w:val="single" w:sz="4" w:space="0" w:color="auto"/>
            </w:tcBorders>
            <w:shd w:val="clear" w:color="auto" w:fill="DDEBF7"/>
            <w:vAlign w:val="center"/>
            <w:hideMark/>
          </w:tcPr>
          <w:p w14:paraId="2AC93E50"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ოფიციალური სტატისტიკის შესახებ კანონის შესაბამისობა ოფიციალური სტატისტიკის მოდელურ კანონთან და  ევროპის სტატისტიკის პრაქტიკის კოდექსთან</w:t>
            </w:r>
          </w:p>
        </w:tc>
        <w:tc>
          <w:tcPr>
            <w:tcW w:w="1275" w:type="dxa"/>
            <w:vMerge w:val="restart"/>
            <w:tcBorders>
              <w:top w:val="nil"/>
              <w:left w:val="single" w:sz="4" w:space="0" w:color="auto"/>
              <w:bottom w:val="single" w:sz="4" w:space="0" w:color="auto"/>
              <w:right w:val="single" w:sz="4" w:space="0" w:color="auto"/>
            </w:tcBorders>
            <w:shd w:val="clear" w:color="auto" w:fill="9CC2E4"/>
            <w:vAlign w:val="center"/>
            <w:hideMark/>
          </w:tcPr>
          <w:p w14:paraId="056841EE"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vMerge w:val="restart"/>
            <w:tcBorders>
              <w:top w:val="nil"/>
              <w:left w:val="single" w:sz="4" w:space="0" w:color="auto"/>
              <w:bottom w:val="single" w:sz="4" w:space="0" w:color="auto"/>
              <w:right w:val="single" w:sz="4" w:space="0" w:color="auto"/>
            </w:tcBorders>
            <w:shd w:val="clear" w:color="auto" w:fill="9CC2E4"/>
            <w:vAlign w:val="center"/>
            <w:hideMark/>
          </w:tcPr>
          <w:p w14:paraId="0BB60A27"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vMerge w:val="restart"/>
            <w:tcBorders>
              <w:top w:val="nil"/>
              <w:left w:val="single" w:sz="4" w:space="0" w:color="auto"/>
              <w:bottom w:val="single" w:sz="4" w:space="0" w:color="auto"/>
              <w:right w:val="single" w:sz="4" w:space="0" w:color="auto"/>
            </w:tcBorders>
            <w:shd w:val="clear" w:color="auto" w:fill="9CC2E4"/>
            <w:vAlign w:val="center"/>
            <w:hideMark/>
          </w:tcPr>
          <w:p w14:paraId="61B0209B"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vMerge w:val="restart"/>
            <w:tcBorders>
              <w:top w:val="nil"/>
              <w:left w:val="single" w:sz="4" w:space="0" w:color="auto"/>
              <w:bottom w:val="single" w:sz="4" w:space="0" w:color="auto"/>
              <w:right w:val="single" w:sz="4" w:space="0" w:color="auto"/>
            </w:tcBorders>
            <w:shd w:val="clear" w:color="auto" w:fill="9CC2E4"/>
            <w:vAlign w:val="center"/>
            <w:hideMark/>
          </w:tcPr>
          <w:p w14:paraId="3CDFBB1E"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231DF8B4" w14:textId="77777777" w:rsidTr="000E6BF0">
        <w:trPr>
          <w:trHeight w:val="476"/>
        </w:trPr>
        <w:tc>
          <w:tcPr>
            <w:tcW w:w="1346" w:type="dxa"/>
            <w:vMerge/>
            <w:tcBorders>
              <w:top w:val="nil"/>
              <w:left w:val="single" w:sz="4" w:space="0" w:color="auto"/>
              <w:bottom w:val="single" w:sz="4" w:space="0" w:color="auto"/>
              <w:right w:val="single" w:sz="4" w:space="0" w:color="auto"/>
            </w:tcBorders>
            <w:vAlign w:val="center"/>
            <w:hideMark/>
          </w:tcPr>
          <w:p w14:paraId="7F67848A" w14:textId="77777777" w:rsidR="000E6BF0" w:rsidRDefault="000E6BF0">
            <w:pPr>
              <w:spacing w:line="256" w:lineRule="auto"/>
              <w:rPr>
                <w:rFonts w:ascii="Calibri" w:eastAsia="Times New Roman" w:hAnsi="Calibri" w:cs="Calibri"/>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4154935A"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vMerge/>
            <w:tcBorders>
              <w:top w:val="nil"/>
              <w:left w:val="single" w:sz="4" w:space="0" w:color="auto"/>
              <w:bottom w:val="single" w:sz="4" w:space="0" w:color="auto"/>
              <w:right w:val="single" w:sz="4" w:space="0" w:color="auto"/>
            </w:tcBorders>
            <w:vAlign w:val="center"/>
            <w:hideMark/>
          </w:tcPr>
          <w:p w14:paraId="64A5A8DA" w14:textId="77777777" w:rsidR="000E6BF0" w:rsidRDefault="000E6BF0">
            <w:pPr>
              <w:spacing w:line="256" w:lineRule="auto"/>
              <w:rPr>
                <w:rFonts w:ascii="Calibri" w:eastAsia="Times New Roman" w:hAnsi="Calibri" w:cs="Calibri"/>
                <w:sz w:val="18"/>
                <w:szCs w:val="18"/>
                <w:lang w:val="ka-GE" w:eastAsia="ka-GE"/>
              </w:rPr>
            </w:pPr>
          </w:p>
        </w:tc>
        <w:tc>
          <w:tcPr>
            <w:tcW w:w="1843" w:type="dxa"/>
            <w:vMerge/>
            <w:tcBorders>
              <w:top w:val="nil"/>
              <w:left w:val="single" w:sz="4" w:space="0" w:color="auto"/>
              <w:bottom w:val="single" w:sz="4" w:space="0" w:color="auto"/>
              <w:right w:val="single" w:sz="4" w:space="0" w:color="auto"/>
            </w:tcBorders>
            <w:vAlign w:val="center"/>
            <w:hideMark/>
          </w:tcPr>
          <w:p w14:paraId="424BA623" w14:textId="77777777" w:rsidR="000E6BF0" w:rsidRDefault="000E6BF0">
            <w:pPr>
              <w:spacing w:line="256" w:lineRule="auto"/>
              <w:rPr>
                <w:rFonts w:ascii="Sylfaen" w:eastAsia="Times New Roman" w:hAnsi="Sylfaen" w:cs="Times New Roman"/>
                <w:b/>
                <w:bCs/>
                <w:sz w:val="18"/>
                <w:szCs w:val="18"/>
                <w:lang w:val="ka-GE" w:eastAsia="ka-GE"/>
              </w:rPr>
            </w:pPr>
          </w:p>
        </w:tc>
        <w:tc>
          <w:tcPr>
            <w:tcW w:w="1843" w:type="dxa"/>
            <w:vMerge/>
            <w:tcBorders>
              <w:top w:val="nil"/>
              <w:left w:val="single" w:sz="4" w:space="0" w:color="auto"/>
              <w:bottom w:val="single" w:sz="4" w:space="0" w:color="auto"/>
              <w:right w:val="single" w:sz="4" w:space="0" w:color="auto"/>
            </w:tcBorders>
            <w:vAlign w:val="center"/>
            <w:hideMark/>
          </w:tcPr>
          <w:p w14:paraId="6B31589D" w14:textId="77777777" w:rsidR="000E6BF0" w:rsidRDefault="000E6BF0">
            <w:pPr>
              <w:spacing w:line="256" w:lineRule="auto"/>
              <w:rPr>
                <w:rFonts w:ascii="Sylfaen" w:eastAsia="Times New Roman" w:hAnsi="Sylfaen" w:cs="Times New Roman"/>
                <w:b/>
                <w:bCs/>
                <w:sz w:val="18"/>
                <w:szCs w:val="18"/>
                <w:lang w:val="ka-GE" w:eastAsia="ka-GE"/>
              </w:rPr>
            </w:pPr>
          </w:p>
        </w:tc>
        <w:tc>
          <w:tcPr>
            <w:tcW w:w="2486" w:type="dxa"/>
            <w:vMerge/>
            <w:tcBorders>
              <w:top w:val="nil"/>
              <w:left w:val="single" w:sz="4" w:space="0" w:color="auto"/>
              <w:bottom w:val="single" w:sz="4" w:space="0" w:color="auto"/>
              <w:right w:val="single" w:sz="4" w:space="0" w:color="auto"/>
            </w:tcBorders>
            <w:vAlign w:val="center"/>
            <w:hideMark/>
          </w:tcPr>
          <w:p w14:paraId="5F217F50" w14:textId="77777777" w:rsidR="000E6BF0" w:rsidRDefault="000E6BF0">
            <w:pPr>
              <w:spacing w:line="256" w:lineRule="auto"/>
              <w:rPr>
                <w:rFonts w:ascii="Sylfaen" w:eastAsia="Times New Roman" w:hAnsi="Sylfaen" w:cs="Times New Roman"/>
                <w:b/>
                <w:bCs/>
                <w:sz w:val="18"/>
                <w:szCs w:val="18"/>
                <w:lang w:val="ka-GE" w:eastAsia="ka-GE"/>
              </w:rPr>
            </w:pPr>
          </w:p>
        </w:tc>
      </w:tr>
      <w:tr w:rsidR="000E6BF0" w14:paraId="3D092796" w14:textId="77777777" w:rsidTr="000E6BF0">
        <w:trPr>
          <w:trHeight w:val="621"/>
        </w:trPr>
        <w:tc>
          <w:tcPr>
            <w:tcW w:w="1346" w:type="dxa"/>
            <w:vMerge/>
            <w:tcBorders>
              <w:top w:val="nil"/>
              <w:left w:val="single" w:sz="4" w:space="0" w:color="auto"/>
              <w:bottom w:val="single" w:sz="4" w:space="0" w:color="auto"/>
              <w:right w:val="single" w:sz="4" w:space="0" w:color="auto"/>
            </w:tcBorders>
            <w:vAlign w:val="center"/>
            <w:hideMark/>
          </w:tcPr>
          <w:p w14:paraId="4FDAE6A9" w14:textId="77777777" w:rsidR="000E6BF0" w:rsidRDefault="000E6BF0">
            <w:pPr>
              <w:spacing w:line="256" w:lineRule="auto"/>
              <w:rPr>
                <w:rFonts w:ascii="Calibri" w:eastAsia="Times New Roman" w:hAnsi="Calibri" w:cs="Calibri"/>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1BCFAFFF"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9CC2E4"/>
            <w:vAlign w:val="center"/>
            <w:hideMark/>
          </w:tcPr>
          <w:p w14:paraId="099F91DF"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DEEAF6"/>
            <w:vAlign w:val="center"/>
            <w:hideMark/>
          </w:tcPr>
          <w:p w14:paraId="49ABCF62"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CBDFF1"/>
            <w:vAlign w:val="center"/>
            <w:hideMark/>
          </w:tcPr>
          <w:p w14:paraId="5F3FC55B"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CBDFF1"/>
            <w:vAlign w:val="center"/>
            <w:hideMark/>
          </w:tcPr>
          <w:p w14:paraId="2C831D56"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კანონი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ოფიციალური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სტატისტიკის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შესახებ</w:t>
            </w:r>
          </w:p>
        </w:tc>
      </w:tr>
      <w:tr w:rsidR="000E6BF0" w14:paraId="4D33CCA1" w14:textId="77777777" w:rsidTr="000E6BF0">
        <w:trPr>
          <w:trHeight w:val="2430"/>
        </w:trPr>
        <w:tc>
          <w:tcPr>
            <w:tcW w:w="1346" w:type="dxa"/>
            <w:vMerge/>
            <w:tcBorders>
              <w:top w:val="nil"/>
              <w:left w:val="single" w:sz="4" w:space="0" w:color="auto"/>
              <w:bottom w:val="single" w:sz="4" w:space="0" w:color="auto"/>
              <w:right w:val="single" w:sz="4" w:space="0" w:color="auto"/>
            </w:tcBorders>
            <w:vAlign w:val="center"/>
            <w:hideMark/>
          </w:tcPr>
          <w:p w14:paraId="234079F0" w14:textId="77777777" w:rsidR="000E6BF0" w:rsidRDefault="000E6BF0">
            <w:pPr>
              <w:spacing w:line="256" w:lineRule="auto"/>
              <w:rPr>
                <w:rFonts w:ascii="Calibri" w:eastAsia="Times New Roman" w:hAnsi="Calibri" w:cs="Calibri"/>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7B92BADC"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9CC2E4"/>
            <w:vAlign w:val="center"/>
            <w:hideMark/>
          </w:tcPr>
          <w:p w14:paraId="47177F7C"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DDEBF7"/>
            <w:vAlign w:val="center"/>
            <w:hideMark/>
          </w:tcPr>
          <w:p w14:paraId="6B8291BC"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80-85%-</w:t>
            </w:r>
            <w:r>
              <w:rPr>
                <w:rFonts w:ascii="Sylfaen" w:eastAsia="Times New Roman" w:hAnsi="Sylfaen" w:cs="Sylfaen"/>
                <w:sz w:val="18"/>
                <w:szCs w:val="18"/>
                <w:lang w:val="ka-GE" w:eastAsia="ka-GE"/>
              </w:rPr>
              <w:t>იანი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შესაბამისობა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ოფიციალური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სტატისტიკის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შესახებ</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მოდელურ</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კანონთან</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გლობალური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შეფასების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თანახმად</w:t>
            </w:r>
            <w:r>
              <w:rPr>
                <w:rFonts w:ascii="Calibri" w:eastAsia="Times New Roman" w:hAnsi="Calibri" w:cs="Calibri"/>
                <w:sz w:val="18"/>
                <w:szCs w:val="18"/>
                <w:lang w:val="ka-GE" w:eastAsia="ka-GE"/>
              </w:rPr>
              <w:t>)</w:t>
            </w:r>
          </w:p>
        </w:tc>
        <w:tc>
          <w:tcPr>
            <w:tcW w:w="1843" w:type="dxa"/>
            <w:tcBorders>
              <w:top w:val="nil"/>
              <w:left w:val="nil"/>
              <w:bottom w:val="single" w:sz="4" w:space="0" w:color="auto"/>
              <w:right w:val="single" w:sz="4" w:space="0" w:color="auto"/>
            </w:tcBorders>
            <w:shd w:val="clear" w:color="auto" w:fill="DDEBF7"/>
            <w:vAlign w:val="center"/>
            <w:hideMark/>
          </w:tcPr>
          <w:p w14:paraId="0B1DC366"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სულ მცირე 95%-იანი შესაბამისობა ოფიციალური სტატისტიკის შესახებ მოდელურ კანონთან</w:t>
            </w:r>
          </w:p>
        </w:tc>
        <w:tc>
          <w:tcPr>
            <w:tcW w:w="2486" w:type="dxa"/>
            <w:vMerge/>
            <w:tcBorders>
              <w:top w:val="nil"/>
              <w:left w:val="single" w:sz="4" w:space="0" w:color="auto"/>
              <w:bottom w:val="single" w:sz="4" w:space="0" w:color="auto"/>
              <w:right w:val="single" w:sz="4" w:space="0" w:color="auto"/>
            </w:tcBorders>
            <w:vAlign w:val="center"/>
            <w:hideMark/>
          </w:tcPr>
          <w:p w14:paraId="0FDDDB54" w14:textId="77777777" w:rsidR="000E6BF0" w:rsidRDefault="000E6BF0">
            <w:pPr>
              <w:spacing w:line="256" w:lineRule="auto"/>
              <w:rPr>
                <w:rFonts w:ascii="Calibri" w:eastAsia="Times New Roman" w:hAnsi="Calibri" w:cs="Calibri"/>
                <w:sz w:val="18"/>
                <w:szCs w:val="18"/>
                <w:lang w:val="ka-GE" w:eastAsia="ka-GE"/>
              </w:rPr>
            </w:pPr>
          </w:p>
        </w:tc>
      </w:tr>
      <w:tr w:rsidR="000E6BF0" w14:paraId="27C44E41" w14:textId="77777777" w:rsidTr="000E6BF0">
        <w:trPr>
          <w:trHeight w:val="612"/>
        </w:trPr>
        <w:tc>
          <w:tcPr>
            <w:tcW w:w="1346" w:type="dxa"/>
            <w:vMerge w:val="restart"/>
            <w:tcBorders>
              <w:top w:val="nil"/>
              <w:left w:val="single" w:sz="4" w:space="0" w:color="auto"/>
              <w:bottom w:val="single" w:sz="4" w:space="0" w:color="auto"/>
              <w:right w:val="single" w:sz="4" w:space="0" w:color="auto"/>
            </w:tcBorders>
            <w:shd w:val="clear" w:color="auto" w:fill="9CC2E4"/>
            <w:vAlign w:val="center"/>
            <w:hideMark/>
          </w:tcPr>
          <w:p w14:paraId="573E0F48" w14:textId="77777777" w:rsidR="000E6BF0" w:rsidRDefault="000E6BF0">
            <w:pPr>
              <w:spacing w:line="256" w:lineRule="auto"/>
              <w:jc w:val="center"/>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გავლენის ინდიკატორი</w:t>
            </w:r>
            <w:r>
              <w:rPr>
                <w:rFonts w:ascii="Calibri" w:eastAsia="Times New Roman" w:hAnsi="Calibri" w:cs="Calibri"/>
                <w:color w:val="000000"/>
                <w:sz w:val="18"/>
                <w:szCs w:val="18"/>
                <w:lang w:val="ka-GE" w:eastAsia="ka-GE"/>
              </w:rPr>
              <w:t xml:space="preserve"> 3.2</w:t>
            </w:r>
            <w:r>
              <w:rPr>
                <w:rFonts w:ascii="Sylfaen" w:eastAsia="Times New Roman" w:hAnsi="Sylfaen" w:cs="Calibri"/>
                <w:color w:val="000000"/>
                <w:sz w:val="18"/>
                <w:szCs w:val="18"/>
                <w:lang w:val="ka-GE" w:eastAsia="ka-GE"/>
              </w:rPr>
              <w:t>:</w:t>
            </w:r>
          </w:p>
        </w:tc>
        <w:tc>
          <w:tcPr>
            <w:tcW w:w="1912" w:type="dxa"/>
            <w:vMerge w:val="restart"/>
            <w:tcBorders>
              <w:top w:val="nil"/>
              <w:left w:val="single" w:sz="4" w:space="0" w:color="auto"/>
              <w:bottom w:val="single" w:sz="4" w:space="0" w:color="auto"/>
              <w:right w:val="single" w:sz="4" w:space="0" w:color="auto"/>
            </w:tcBorders>
            <w:shd w:val="clear" w:color="auto" w:fill="CBDFF1"/>
            <w:vAlign w:val="center"/>
            <w:hideMark/>
          </w:tcPr>
          <w:p w14:paraId="02DD3259"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სტატისტიკის სფეროში განათლების, გამოცდილების, უცხო ენებისა და კომპიუტერული პროგრამების უნარების მქონე კვალიფიციური თანამშრომლების რაოდენობა</w:t>
            </w:r>
          </w:p>
        </w:tc>
        <w:tc>
          <w:tcPr>
            <w:tcW w:w="1275" w:type="dxa"/>
            <w:tcBorders>
              <w:top w:val="nil"/>
              <w:left w:val="nil"/>
              <w:bottom w:val="single" w:sz="4" w:space="0" w:color="auto"/>
              <w:right w:val="single" w:sz="4" w:space="0" w:color="auto"/>
            </w:tcBorders>
            <w:shd w:val="clear" w:color="auto" w:fill="9CC2E4"/>
            <w:vAlign w:val="center"/>
          </w:tcPr>
          <w:p w14:paraId="7AE1371A" w14:textId="77777777" w:rsidR="000E6BF0" w:rsidRDefault="000E6BF0">
            <w:pPr>
              <w:spacing w:line="256" w:lineRule="auto"/>
              <w:rPr>
                <w:rFonts w:ascii="Sylfaen" w:eastAsia="Times New Roman" w:hAnsi="Sylfaen" w:cs="Times New Roman"/>
                <w:b/>
                <w:bCs/>
                <w:sz w:val="18"/>
                <w:szCs w:val="18"/>
                <w:lang w:val="ka-GE" w:eastAsia="ka-GE"/>
              </w:rPr>
            </w:pPr>
          </w:p>
        </w:tc>
        <w:tc>
          <w:tcPr>
            <w:tcW w:w="1843" w:type="dxa"/>
            <w:tcBorders>
              <w:top w:val="nil"/>
              <w:left w:val="nil"/>
              <w:bottom w:val="single" w:sz="4" w:space="0" w:color="auto"/>
              <w:right w:val="single" w:sz="4" w:space="0" w:color="auto"/>
            </w:tcBorders>
            <w:shd w:val="clear" w:color="auto" w:fill="DDEBF7"/>
            <w:vAlign w:val="center"/>
            <w:hideMark/>
          </w:tcPr>
          <w:p w14:paraId="2D0BD82F"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nil"/>
              <w:bottom w:val="single" w:sz="4" w:space="0" w:color="auto"/>
              <w:right w:val="single" w:sz="4" w:space="0" w:color="auto"/>
            </w:tcBorders>
            <w:shd w:val="clear" w:color="auto" w:fill="DDEBF7"/>
            <w:vAlign w:val="center"/>
            <w:hideMark/>
          </w:tcPr>
          <w:p w14:paraId="3A7157AB"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CBDFF1"/>
            <w:vAlign w:val="center"/>
            <w:hideMark/>
          </w:tcPr>
          <w:p w14:paraId="293D17BC"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6E5E238B" w14:textId="77777777" w:rsidTr="000E6BF0">
        <w:trPr>
          <w:trHeight w:val="621"/>
        </w:trPr>
        <w:tc>
          <w:tcPr>
            <w:tcW w:w="1346" w:type="dxa"/>
            <w:vMerge/>
            <w:tcBorders>
              <w:top w:val="nil"/>
              <w:left w:val="single" w:sz="4" w:space="0" w:color="auto"/>
              <w:bottom w:val="single" w:sz="4" w:space="0" w:color="auto"/>
              <w:right w:val="single" w:sz="4" w:space="0" w:color="auto"/>
            </w:tcBorders>
            <w:vAlign w:val="center"/>
            <w:hideMark/>
          </w:tcPr>
          <w:p w14:paraId="30FAEDFA"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25886BE9"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9CC2E4"/>
            <w:vAlign w:val="center"/>
            <w:hideMark/>
          </w:tcPr>
          <w:p w14:paraId="7DA0862F"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DDEBF7"/>
            <w:vAlign w:val="center"/>
            <w:hideMark/>
          </w:tcPr>
          <w:p w14:paraId="1248B04A"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DDEBF7"/>
            <w:vAlign w:val="center"/>
            <w:hideMark/>
          </w:tcPr>
          <w:p w14:paraId="099FBA10"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CBDFF1"/>
            <w:vAlign w:val="center"/>
            <w:hideMark/>
          </w:tcPr>
          <w:p w14:paraId="4FB1AD9C"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სტრატეგიული დაგეგმვის, კოორდინაციისა და კომუნიკაციის დეპარტამენტი</w:t>
            </w:r>
          </w:p>
        </w:tc>
      </w:tr>
      <w:tr w:rsidR="000E6BF0" w14:paraId="598E2B96" w14:textId="77777777" w:rsidTr="00C52807">
        <w:trPr>
          <w:trHeight w:val="1745"/>
        </w:trPr>
        <w:tc>
          <w:tcPr>
            <w:tcW w:w="1346" w:type="dxa"/>
            <w:vMerge/>
            <w:tcBorders>
              <w:top w:val="nil"/>
              <w:left w:val="single" w:sz="4" w:space="0" w:color="auto"/>
              <w:bottom w:val="single" w:sz="4" w:space="0" w:color="auto"/>
              <w:right w:val="single" w:sz="4" w:space="0" w:color="auto"/>
            </w:tcBorders>
            <w:vAlign w:val="center"/>
            <w:hideMark/>
          </w:tcPr>
          <w:p w14:paraId="2C867E96"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3EB31A55"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9CC2E4"/>
            <w:vAlign w:val="center"/>
            <w:hideMark/>
          </w:tcPr>
          <w:p w14:paraId="7806008C"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DDEBF7"/>
            <w:vAlign w:val="center"/>
            <w:hideMark/>
          </w:tcPr>
          <w:p w14:paraId="194FFA9D"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55%</w:t>
            </w:r>
          </w:p>
        </w:tc>
        <w:tc>
          <w:tcPr>
            <w:tcW w:w="1843" w:type="dxa"/>
            <w:tcBorders>
              <w:top w:val="nil"/>
              <w:left w:val="nil"/>
              <w:bottom w:val="single" w:sz="4" w:space="0" w:color="auto"/>
              <w:right w:val="single" w:sz="4" w:space="0" w:color="auto"/>
            </w:tcBorders>
            <w:shd w:val="clear" w:color="auto" w:fill="DDEBF7"/>
            <w:vAlign w:val="center"/>
            <w:hideMark/>
          </w:tcPr>
          <w:p w14:paraId="2C4E2756" w14:textId="77777777" w:rsidR="000E6BF0" w:rsidRDefault="000E6BF0">
            <w:pPr>
              <w:spacing w:line="256" w:lineRule="auto"/>
              <w:jc w:val="center"/>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სულ</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მცირე</w:t>
            </w:r>
            <w:r>
              <w:rPr>
                <w:rFonts w:ascii="Calibri" w:eastAsia="Times New Roman" w:hAnsi="Calibri" w:cs="Calibri"/>
                <w:sz w:val="18"/>
                <w:szCs w:val="18"/>
                <w:lang w:val="ka-GE" w:eastAsia="ka-GE"/>
              </w:rPr>
              <w:t xml:space="preserve"> 70%</w:t>
            </w:r>
          </w:p>
        </w:tc>
        <w:tc>
          <w:tcPr>
            <w:tcW w:w="2486" w:type="dxa"/>
            <w:vMerge/>
            <w:tcBorders>
              <w:top w:val="nil"/>
              <w:left w:val="single" w:sz="4" w:space="0" w:color="auto"/>
              <w:bottom w:val="single" w:sz="4" w:space="0" w:color="auto"/>
              <w:right w:val="single" w:sz="4" w:space="0" w:color="auto"/>
            </w:tcBorders>
            <w:vAlign w:val="center"/>
            <w:hideMark/>
          </w:tcPr>
          <w:p w14:paraId="4D47E0F6" w14:textId="77777777" w:rsidR="000E6BF0" w:rsidRDefault="000E6BF0">
            <w:pPr>
              <w:spacing w:line="256" w:lineRule="auto"/>
              <w:rPr>
                <w:rFonts w:ascii="Sylfaen" w:eastAsia="Times New Roman" w:hAnsi="Sylfaen" w:cs="Times New Roman"/>
                <w:sz w:val="18"/>
                <w:szCs w:val="18"/>
                <w:lang w:val="ka-GE" w:eastAsia="ka-GE"/>
              </w:rPr>
            </w:pPr>
          </w:p>
        </w:tc>
      </w:tr>
      <w:tr w:rsidR="000E6BF0" w14:paraId="35D94ECA" w14:textId="77777777" w:rsidTr="000E6BF0">
        <w:trPr>
          <w:trHeight w:val="702"/>
        </w:trPr>
        <w:tc>
          <w:tcPr>
            <w:tcW w:w="1346" w:type="dxa"/>
            <w:tcBorders>
              <w:top w:val="single" w:sz="4" w:space="0" w:color="auto"/>
              <w:left w:val="single" w:sz="4" w:space="0" w:color="auto"/>
              <w:bottom w:val="single" w:sz="4" w:space="0" w:color="auto"/>
              <w:right w:val="single" w:sz="4" w:space="0" w:color="auto"/>
            </w:tcBorders>
            <w:shd w:val="clear" w:color="auto" w:fill="6FAC46"/>
            <w:vAlign w:val="center"/>
            <w:hideMark/>
          </w:tcPr>
          <w:p w14:paraId="3E2AFAC0" w14:textId="77777777" w:rsidR="000E6BF0" w:rsidRDefault="000E6BF0">
            <w:pPr>
              <w:spacing w:line="256" w:lineRule="auto"/>
              <w:jc w:val="center"/>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ამოცანა 3.1:</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11E268C0"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საკანონმდებლო ბაზის მოყვანა საერთაშორისო სტანდარტებთან შესაბამისობაში</w:t>
            </w:r>
          </w:p>
        </w:tc>
      </w:tr>
      <w:tr w:rsidR="000E6BF0" w14:paraId="32C732C4" w14:textId="77777777" w:rsidTr="000E6BF0">
        <w:trPr>
          <w:trHeight w:val="702"/>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6CB06855" w14:textId="77777777" w:rsidR="000E6BF0" w:rsidRDefault="000E6BF0">
            <w:pPr>
              <w:spacing w:line="256" w:lineRule="auto"/>
              <w:jc w:val="center"/>
              <w:rPr>
                <w:rFonts w:ascii="Sylfaen" w:eastAsia="Times New Roman" w:hAnsi="Sylfaen" w:cs="Calibri"/>
                <w:color w:val="000000"/>
                <w:sz w:val="18"/>
                <w:szCs w:val="18"/>
                <w:lang w:val="ka-GE" w:eastAsia="ka-GE"/>
              </w:rPr>
            </w:pPr>
            <w:r>
              <w:rPr>
                <w:rFonts w:ascii="Sylfaen" w:eastAsia="Times New Roman" w:hAnsi="Sylfaen" w:cs="Calibri"/>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3.1.1</w:t>
            </w:r>
          </w:p>
        </w:tc>
        <w:tc>
          <w:tcPr>
            <w:tcW w:w="1912" w:type="dxa"/>
            <w:vMerge w:val="restart"/>
            <w:tcBorders>
              <w:top w:val="nil"/>
              <w:left w:val="single" w:sz="4" w:space="0" w:color="auto"/>
              <w:bottom w:val="single" w:sz="4" w:space="0" w:color="auto"/>
              <w:right w:val="single" w:sz="4" w:space="0" w:color="auto"/>
            </w:tcBorders>
            <w:shd w:val="clear" w:color="auto" w:fill="E1EED9"/>
            <w:vAlign w:val="center"/>
            <w:hideMark/>
          </w:tcPr>
          <w:p w14:paraId="469F739F"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გლობალური შეფასების რეკომენდაციების საკანონმდებლო ბაზაში გათვალისწინების დონე</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6E238695"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63EEEA94"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5FAA11B2"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1A75C304"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2214F130" w14:textId="77777777" w:rsidTr="000E6BF0">
        <w:trPr>
          <w:trHeight w:val="261"/>
        </w:trPr>
        <w:tc>
          <w:tcPr>
            <w:tcW w:w="1346" w:type="dxa"/>
            <w:vMerge/>
            <w:tcBorders>
              <w:top w:val="nil"/>
              <w:left w:val="single" w:sz="4" w:space="0" w:color="auto"/>
              <w:bottom w:val="single" w:sz="4" w:space="0" w:color="auto"/>
              <w:right w:val="single" w:sz="4" w:space="0" w:color="auto"/>
            </w:tcBorders>
            <w:vAlign w:val="center"/>
            <w:hideMark/>
          </w:tcPr>
          <w:p w14:paraId="1EF35987" w14:textId="77777777" w:rsidR="000E6BF0" w:rsidRDefault="000E6BF0">
            <w:pPr>
              <w:spacing w:line="256" w:lineRule="auto"/>
              <w:rPr>
                <w:rFonts w:ascii="Sylfaen" w:eastAsia="Times New Roman" w:hAnsi="Sylfaen" w:cs="Calibri"/>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78BE5F17"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3A52E766"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A"/>
            <w:vAlign w:val="center"/>
            <w:hideMark/>
          </w:tcPr>
          <w:p w14:paraId="1983F937"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A"/>
            <w:vAlign w:val="center"/>
            <w:hideMark/>
          </w:tcPr>
          <w:p w14:paraId="76FC7F8E"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4FB65CDA"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ოფიციალური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სტატისტიკის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შესახებ</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კანონში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ცვლილებები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შეტანილია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გამოქვეყნებულია</w:t>
            </w:r>
            <w:r>
              <w:rPr>
                <w:rFonts w:ascii="Calibri" w:eastAsia="Times New Roman" w:hAnsi="Calibri" w:cs="Calibri"/>
                <w:sz w:val="18"/>
                <w:szCs w:val="18"/>
                <w:lang w:val="ka-GE" w:eastAsia="ka-GE"/>
              </w:rPr>
              <w:t xml:space="preserve"> </w:t>
            </w:r>
          </w:p>
        </w:tc>
      </w:tr>
      <w:tr w:rsidR="000E6BF0" w14:paraId="1C8AFE3C" w14:textId="77777777" w:rsidTr="000E6BF0">
        <w:trPr>
          <w:trHeight w:val="2070"/>
        </w:trPr>
        <w:tc>
          <w:tcPr>
            <w:tcW w:w="1346" w:type="dxa"/>
            <w:vMerge/>
            <w:tcBorders>
              <w:top w:val="nil"/>
              <w:left w:val="single" w:sz="4" w:space="0" w:color="auto"/>
              <w:bottom w:val="single" w:sz="4" w:space="0" w:color="auto"/>
              <w:right w:val="single" w:sz="4" w:space="0" w:color="auto"/>
            </w:tcBorders>
            <w:vAlign w:val="center"/>
            <w:hideMark/>
          </w:tcPr>
          <w:p w14:paraId="187577AF" w14:textId="77777777" w:rsidR="000E6BF0" w:rsidRDefault="000E6BF0">
            <w:pPr>
              <w:spacing w:line="256" w:lineRule="auto"/>
              <w:rPr>
                <w:rFonts w:ascii="Sylfaen" w:eastAsia="Times New Roman" w:hAnsi="Sylfaen" w:cs="Calibri"/>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6D7D45B8"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79E8992E"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6B4964EE"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არ არის ხელმისაწვდომი</w:t>
            </w:r>
          </w:p>
        </w:tc>
        <w:tc>
          <w:tcPr>
            <w:tcW w:w="1843" w:type="dxa"/>
            <w:tcBorders>
              <w:top w:val="nil"/>
              <w:left w:val="nil"/>
              <w:bottom w:val="single" w:sz="4" w:space="0" w:color="auto"/>
              <w:right w:val="single" w:sz="4" w:space="0" w:color="auto"/>
            </w:tcBorders>
            <w:shd w:val="clear" w:color="auto" w:fill="E2EFDA"/>
            <w:vAlign w:val="center"/>
            <w:hideMark/>
          </w:tcPr>
          <w:p w14:paraId="79B1FBF6"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სტატისტიკის კანონმდებლობას-თან დაკავშირებული თითქმის ყველა რეკომენდაცია გათვალისწინებუ-ლია  </w:t>
            </w:r>
          </w:p>
        </w:tc>
        <w:tc>
          <w:tcPr>
            <w:tcW w:w="2486" w:type="dxa"/>
            <w:vMerge/>
            <w:tcBorders>
              <w:top w:val="nil"/>
              <w:left w:val="single" w:sz="4" w:space="0" w:color="auto"/>
              <w:bottom w:val="single" w:sz="4" w:space="0" w:color="auto"/>
              <w:right w:val="single" w:sz="4" w:space="0" w:color="auto"/>
            </w:tcBorders>
            <w:vAlign w:val="center"/>
            <w:hideMark/>
          </w:tcPr>
          <w:p w14:paraId="3C1C1629" w14:textId="77777777" w:rsidR="000E6BF0" w:rsidRDefault="000E6BF0">
            <w:pPr>
              <w:spacing w:line="256" w:lineRule="auto"/>
              <w:rPr>
                <w:rFonts w:ascii="Calibri" w:eastAsia="Times New Roman" w:hAnsi="Calibri" w:cs="Calibri"/>
                <w:sz w:val="18"/>
                <w:szCs w:val="18"/>
                <w:lang w:val="ka-GE" w:eastAsia="ka-GE"/>
              </w:rPr>
            </w:pPr>
          </w:p>
        </w:tc>
      </w:tr>
      <w:tr w:rsidR="000E6BF0" w14:paraId="5B414F53" w14:textId="77777777" w:rsidTr="000E6BF0">
        <w:trPr>
          <w:trHeight w:val="510"/>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1B480762" w14:textId="77777777" w:rsidR="000E6BF0" w:rsidRDefault="000E6BF0">
            <w:pPr>
              <w:spacing w:line="256" w:lineRule="auto"/>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რისკები</w:t>
            </w:r>
          </w:p>
        </w:tc>
        <w:tc>
          <w:tcPr>
            <w:tcW w:w="9359" w:type="dxa"/>
            <w:gridSpan w:val="5"/>
            <w:tcBorders>
              <w:top w:val="single" w:sz="4" w:space="0" w:color="auto"/>
              <w:left w:val="single" w:sz="4" w:space="0" w:color="auto"/>
              <w:bottom w:val="single" w:sz="4" w:space="0" w:color="auto"/>
              <w:right w:val="single" w:sz="4" w:space="0" w:color="auto"/>
            </w:tcBorders>
            <w:shd w:val="clear" w:color="auto" w:fill="E1EED9"/>
            <w:vAlign w:val="center"/>
            <w:hideMark/>
          </w:tcPr>
          <w:p w14:paraId="35500E4C"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ოფიციალური სტატისტიკის შესახებ კანონში ცვლილებების შეტანის გადავადება;</w:t>
            </w:r>
          </w:p>
        </w:tc>
      </w:tr>
      <w:tr w:rsidR="000E6BF0" w14:paraId="1E0979D9" w14:textId="77777777" w:rsidTr="000E6BF0">
        <w:trPr>
          <w:trHeight w:val="504"/>
        </w:trPr>
        <w:tc>
          <w:tcPr>
            <w:tcW w:w="1346" w:type="dxa"/>
            <w:vMerge/>
            <w:tcBorders>
              <w:top w:val="nil"/>
              <w:left w:val="single" w:sz="4" w:space="0" w:color="auto"/>
              <w:bottom w:val="single" w:sz="4" w:space="0" w:color="auto"/>
              <w:right w:val="single" w:sz="4" w:space="0" w:color="auto"/>
            </w:tcBorders>
            <w:vAlign w:val="center"/>
            <w:hideMark/>
          </w:tcPr>
          <w:p w14:paraId="738D1B8F"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9359" w:type="dxa"/>
            <w:gridSpan w:val="5"/>
            <w:tcBorders>
              <w:top w:val="single" w:sz="4" w:space="0" w:color="auto"/>
              <w:left w:val="single" w:sz="4" w:space="0" w:color="auto"/>
              <w:bottom w:val="single" w:sz="4" w:space="0" w:color="auto"/>
              <w:right w:val="single" w:sz="4" w:space="0" w:color="auto"/>
            </w:tcBorders>
            <w:shd w:val="clear" w:color="auto" w:fill="E1EED9"/>
            <w:vAlign w:val="center"/>
            <w:hideMark/>
          </w:tcPr>
          <w:p w14:paraId="0767392F"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კანონში ცვლილებების მიმართ სხვა უწყებების მხრიდან დაბალი მხარდაჭერა</w:t>
            </w:r>
          </w:p>
        </w:tc>
      </w:tr>
      <w:tr w:rsidR="000E6BF0" w14:paraId="3CE3F676" w14:textId="77777777" w:rsidTr="000E6BF0">
        <w:trPr>
          <w:trHeight w:val="621"/>
        </w:trPr>
        <w:tc>
          <w:tcPr>
            <w:tcW w:w="1346" w:type="dxa"/>
            <w:tcBorders>
              <w:top w:val="single" w:sz="4" w:space="0" w:color="auto"/>
              <w:left w:val="single" w:sz="4" w:space="0" w:color="auto"/>
              <w:bottom w:val="single" w:sz="4" w:space="0" w:color="auto"/>
              <w:right w:val="single" w:sz="4" w:space="0" w:color="auto"/>
            </w:tcBorders>
            <w:shd w:val="clear" w:color="auto" w:fill="6FAC46"/>
            <w:vAlign w:val="center"/>
            <w:hideMark/>
          </w:tcPr>
          <w:p w14:paraId="6C942F07" w14:textId="77777777" w:rsidR="000E6BF0" w:rsidRDefault="000E6BF0">
            <w:pPr>
              <w:spacing w:line="256" w:lineRule="auto"/>
              <w:jc w:val="center"/>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lastRenderedPageBreak/>
              <w:t>ამოცანა 3.2:</w:t>
            </w:r>
          </w:p>
        </w:tc>
        <w:tc>
          <w:tcPr>
            <w:tcW w:w="9359" w:type="dxa"/>
            <w:gridSpan w:val="5"/>
            <w:tcBorders>
              <w:top w:val="single" w:sz="4" w:space="0" w:color="auto"/>
              <w:left w:val="single" w:sz="4" w:space="0" w:color="auto"/>
              <w:bottom w:val="single" w:sz="4" w:space="0" w:color="auto"/>
              <w:right w:val="single" w:sz="4" w:space="0" w:color="auto"/>
            </w:tcBorders>
            <w:shd w:val="clear" w:color="auto" w:fill="E1EED9"/>
            <w:vAlign w:val="center"/>
            <w:hideMark/>
          </w:tcPr>
          <w:p w14:paraId="0BDD1E66" w14:textId="77777777" w:rsidR="000E6BF0" w:rsidRDefault="000E6BF0">
            <w:pPr>
              <w:spacing w:line="256" w:lineRule="auto"/>
              <w:rPr>
                <w:rFonts w:ascii="Sylfaen" w:eastAsia="Times New Roman" w:hAnsi="Sylfaen" w:cs="Times New Roman"/>
                <w:b/>
                <w:sz w:val="18"/>
                <w:szCs w:val="18"/>
                <w:lang w:val="ka-GE" w:eastAsia="ka-GE"/>
              </w:rPr>
            </w:pPr>
            <w:r>
              <w:rPr>
                <w:rFonts w:ascii="Sylfaen" w:eastAsia="Times New Roman" w:hAnsi="Sylfaen" w:cs="Times New Roman"/>
                <w:b/>
                <w:sz w:val="18"/>
                <w:szCs w:val="18"/>
                <w:lang w:val="ka-GE" w:eastAsia="ka-GE"/>
              </w:rPr>
              <w:t xml:space="preserve">მდგრადი ინფორმაციული ტექნოლოგიების სისტემის დანერგვა და მონაცემთა დაცვის სისტემის შემუშავება </w:t>
            </w:r>
          </w:p>
        </w:tc>
      </w:tr>
      <w:tr w:rsidR="000E6BF0" w14:paraId="35D3681C" w14:textId="77777777" w:rsidTr="000E6BF0">
        <w:trPr>
          <w:trHeight w:val="868"/>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1072EAAE"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Times New Roman"/>
                <w:color w:val="000000"/>
                <w:sz w:val="18"/>
                <w:szCs w:val="18"/>
                <w:lang w:val="ka-GE" w:eastAsia="ka-GE"/>
              </w:rPr>
              <w:t>შედეგის ინდიკატორი 3.2.1:</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E1EED9"/>
            <w:vAlign w:val="center"/>
            <w:hideMark/>
          </w:tcPr>
          <w:p w14:paraId="23A1D893"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ინფორმაციული ტექნოლოგიების </w:t>
            </w:r>
            <w:r>
              <w:rPr>
                <w:rFonts w:ascii="Sylfaen" w:eastAsia="Times New Roman" w:hAnsi="Sylfaen" w:cs="Times New Roman"/>
                <w:sz w:val="18"/>
                <w:szCs w:val="18"/>
                <w:lang w:val="ka-GE" w:eastAsia="ka-GE"/>
              </w:rPr>
              <w:br/>
              <w:t>განვითარების სტრატეგია შემუშავებულია</w:t>
            </w:r>
          </w:p>
        </w:tc>
        <w:tc>
          <w:tcPr>
            <w:tcW w:w="1275"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12FE3E32"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3EA4BFE2"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51621206"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3A5A509D"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05F387C8" w14:textId="77777777" w:rsidTr="000E6BF0">
        <w:trPr>
          <w:trHeight w:val="549"/>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0A4DC22E"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641F278A"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1A3CC841"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A"/>
            <w:vAlign w:val="center"/>
            <w:hideMark/>
          </w:tcPr>
          <w:p w14:paraId="28DB2767"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A"/>
            <w:vAlign w:val="center"/>
            <w:hideMark/>
          </w:tcPr>
          <w:p w14:paraId="7A836053"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1D133C0D"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ინფორმაციული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ტექნოლოგიების</w:t>
            </w:r>
            <w:r>
              <w:rPr>
                <w:rFonts w:ascii="Calibri" w:eastAsia="Times New Roman" w:hAnsi="Calibri" w:cs="Calibri"/>
                <w:sz w:val="18"/>
                <w:szCs w:val="18"/>
                <w:lang w:val="ka-GE" w:eastAsia="ka-GE"/>
              </w:rPr>
              <w:t xml:space="preserve"> </w:t>
            </w:r>
            <w:r>
              <w:rPr>
                <w:rFonts w:ascii="Calibri" w:eastAsia="Times New Roman" w:hAnsi="Calibri" w:cs="Calibri"/>
                <w:sz w:val="18"/>
                <w:szCs w:val="18"/>
                <w:lang w:val="ka-GE" w:eastAsia="ka-GE"/>
              </w:rPr>
              <w:br/>
            </w:r>
            <w:r>
              <w:rPr>
                <w:rFonts w:ascii="Sylfaen" w:eastAsia="Times New Roman" w:hAnsi="Sylfaen" w:cs="Sylfaen"/>
                <w:sz w:val="18"/>
                <w:szCs w:val="18"/>
                <w:lang w:val="ka-GE" w:eastAsia="ka-GE"/>
              </w:rPr>
              <w:t>განვითარების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სტრატეგია</w:t>
            </w:r>
          </w:p>
        </w:tc>
      </w:tr>
      <w:tr w:rsidR="000E6BF0" w14:paraId="2D48D272" w14:textId="77777777" w:rsidTr="000E6BF0">
        <w:trPr>
          <w:trHeight w:val="179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6AACBAF3"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F8CFE6D"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5F0988FE"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0BD9599C"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სტრატეგიის დოკუმენტი არ არსებობს</w:t>
            </w:r>
          </w:p>
        </w:tc>
        <w:tc>
          <w:tcPr>
            <w:tcW w:w="1843" w:type="dxa"/>
            <w:tcBorders>
              <w:top w:val="nil"/>
              <w:left w:val="nil"/>
              <w:bottom w:val="single" w:sz="4" w:space="0" w:color="auto"/>
              <w:right w:val="single" w:sz="4" w:space="0" w:color="auto"/>
            </w:tcBorders>
            <w:shd w:val="clear" w:color="auto" w:fill="E2EFDA"/>
            <w:vAlign w:val="center"/>
            <w:hideMark/>
          </w:tcPr>
          <w:p w14:paraId="2C4F6747"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ინფორმაციული ტექნოლოგიების განვითარების სტრატეგია შემუშავებულია</w:t>
            </w:r>
          </w:p>
        </w:tc>
        <w:tc>
          <w:tcPr>
            <w:tcW w:w="2486" w:type="dxa"/>
            <w:vMerge/>
            <w:tcBorders>
              <w:top w:val="nil"/>
              <w:left w:val="single" w:sz="4" w:space="0" w:color="auto"/>
              <w:bottom w:val="single" w:sz="4" w:space="0" w:color="auto"/>
              <w:right w:val="single" w:sz="4" w:space="0" w:color="auto"/>
            </w:tcBorders>
            <w:vAlign w:val="center"/>
            <w:hideMark/>
          </w:tcPr>
          <w:p w14:paraId="7D39CBB5" w14:textId="77777777" w:rsidR="000E6BF0" w:rsidRDefault="000E6BF0">
            <w:pPr>
              <w:spacing w:line="256" w:lineRule="auto"/>
              <w:rPr>
                <w:rFonts w:ascii="Calibri" w:eastAsia="Times New Roman" w:hAnsi="Calibri" w:cs="Calibri"/>
                <w:sz w:val="18"/>
                <w:szCs w:val="18"/>
                <w:lang w:val="ka-GE" w:eastAsia="ka-GE"/>
              </w:rPr>
            </w:pPr>
          </w:p>
        </w:tc>
      </w:tr>
      <w:tr w:rsidR="000E6BF0" w14:paraId="4DFE4458" w14:textId="77777777" w:rsidTr="000E6BF0">
        <w:trPr>
          <w:trHeight w:val="702"/>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5DBE2446"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Calibri"/>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3.2.2:</w:t>
            </w:r>
          </w:p>
        </w:tc>
        <w:tc>
          <w:tcPr>
            <w:tcW w:w="1912" w:type="dxa"/>
            <w:vMerge w:val="restart"/>
            <w:tcBorders>
              <w:top w:val="nil"/>
              <w:left w:val="single" w:sz="4" w:space="0" w:color="auto"/>
              <w:bottom w:val="single" w:sz="4" w:space="0" w:color="auto"/>
              <w:right w:val="single" w:sz="4" w:space="0" w:color="auto"/>
            </w:tcBorders>
            <w:shd w:val="clear" w:color="auto" w:fill="E1EED9"/>
            <w:vAlign w:val="center"/>
            <w:hideMark/>
          </w:tcPr>
          <w:p w14:paraId="6282687F"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შემუშავებულია ინფორმაციული ტექნოლოგიების პოლიტიკა მონაცემთა დაცვისა და უსაფრთხოების მიმართულებით  </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3FEFAC86"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68BA6918"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525EA472"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13D78461" w14:textId="77777777" w:rsidR="000E6BF0" w:rsidRDefault="000E6BF0">
            <w:pPr>
              <w:spacing w:line="256" w:lineRule="auto"/>
              <w:jc w:val="center"/>
              <w:rPr>
                <w:rFonts w:ascii="Calibri" w:eastAsia="Times New Roman" w:hAnsi="Calibri" w:cs="Calibri"/>
                <w:sz w:val="18"/>
                <w:szCs w:val="18"/>
                <w:lang w:val="ka-GE" w:eastAsia="ka-GE"/>
              </w:rPr>
            </w:pPr>
            <w:r>
              <w:rPr>
                <w:rFonts w:ascii="Sylfaen" w:eastAsia="Times New Roman" w:hAnsi="Sylfaen" w:cs="Calibri"/>
                <w:b/>
                <w:bCs/>
                <w:sz w:val="18"/>
                <w:szCs w:val="18"/>
                <w:lang w:val="ka-GE" w:eastAsia="ka-GE"/>
              </w:rPr>
              <w:t>დადასტურების წყარო</w:t>
            </w:r>
          </w:p>
        </w:tc>
      </w:tr>
      <w:tr w:rsidR="000E6BF0" w14:paraId="2D5D9F46" w14:textId="77777777" w:rsidTr="000E6BF0">
        <w:trPr>
          <w:trHeight w:val="612"/>
        </w:trPr>
        <w:tc>
          <w:tcPr>
            <w:tcW w:w="1346" w:type="dxa"/>
            <w:vMerge/>
            <w:tcBorders>
              <w:top w:val="nil"/>
              <w:left w:val="single" w:sz="4" w:space="0" w:color="auto"/>
              <w:bottom w:val="single" w:sz="4" w:space="0" w:color="auto"/>
              <w:right w:val="single" w:sz="4" w:space="0" w:color="auto"/>
            </w:tcBorders>
            <w:vAlign w:val="center"/>
            <w:hideMark/>
          </w:tcPr>
          <w:p w14:paraId="2E90CC45"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03F946EA"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0D223C4D"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A"/>
            <w:vAlign w:val="center"/>
            <w:hideMark/>
          </w:tcPr>
          <w:p w14:paraId="75701FC6"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A"/>
            <w:vAlign w:val="center"/>
            <w:hideMark/>
          </w:tcPr>
          <w:p w14:paraId="697FEBE8"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6B8A2295"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საქსტატის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ინფორმაციული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ტექნოლოგიების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პოლიტიკის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დოკუმენტი</w:t>
            </w:r>
          </w:p>
        </w:tc>
      </w:tr>
      <w:tr w:rsidR="000E6BF0" w14:paraId="57081EE1" w14:textId="77777777" w:rsidTr="000E6BF0">
        <w:trPr>
          <w:trHeight w:val="1791"/>
        </w:trPr>
        <w:tc>
          <w:tcPr>
            <w:tcW w:w="1346" w:type="dxa"/>
            <w:vMerge/>
            <w:tcBorders>
              <w:top w:val="nil"/>
              <w:left w:val="single" w:sz="4" w:space="0" w:color="auto"/>
              <w:bottom w:val="single" w:sz="4" w:space="0" w:color="auto"/>
              <w:right w:val="single" w:sz="4" w:space="0" w:color="auto"/>
            </w:tcBorders>
            <w:vAlign w:val="center"/>
            <w:hideMark/>
          </w:tcPr>
          <w:p w14:paraId="7BB3FEB1"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433ECA55"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5AE4E66F"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1A691C13"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პოლიტიკის დოკუმენტი არ არსებობს </w:t>
            </w:r>
          </w:p>
        </w:tc>
        <w:tc>
          <w:tcPr>
            <w:tcW w:w="1843" w:type="dxa"/>
            <w:tcBorders>
              <w:top w:val="nil"/>
              <w:left w:val="nil"/>
              <w:bottom w:val="single" w:sz="4" w:space="0" w:color="auto"/>
              <w:right w:val="single" w:sz="4" w:space="0" w:color="auto"/>
            </w:tcBorders>
            <w:shd w:val="clear" w:color="auto" w:fill="E2EFDA"/>
            <w:vAlign w:val="center"/>
            <w:hideMark/>
          </w:tcPr>
          <w:p w14:paraId="4D66C005"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ინფორმაციული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ტექნოლოგიების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პოლიტიკის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დოკუმენტი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შემუშავებულია</w:t>
            </w:r>
            <w:r>
              <w:rPr>
                <w:rFonts w:ascii="Calibri" w:eastAsia="Times New Roman" w:hAnsi="Calibri" w:cs="Calibri"/>
                <w:sz w:val="18"/>
                <w:szCs w:val="18"/>
                <w:lang w:val="ka-GE" w:eastAsia="ka-GE"/>
              </w:rPr>
              <w:t xml:space="preserve"> </w:t>
            </w:r>
          </w:p>
        </w:tc>
        <w:tc>
          <w:tcPr>
            <w:tcW w:w="2486" w:type="dxa"/>
            <w:vMerge/>
            <w:tcBorders>
              <w:top w:val="nil"/>
              <w:left w:val="single" w:sz="4" w:space="0" w:color="auto"/>
              <w:bottom w:val="single" w:sz="4" w:space="0" w:color="auto"/>
              <w:right w:val="single" w:sz="4" w:space="0" w:color="auto"/>
            </w:tcBorders>
            <w:vAlign w:val="center"/>
            <w:hideMark/>
          </w:tcPr>
          <w:p w14:paraId="79E165B7" w14:textId="77777777" w:rsidR="000E6BF0" w:rsidRDefault="000E6BF0">
            <w:pPr>
              <w:spacing w:line="256" w:lineRule="auto"/>
              <w:rPr>
                <w:rFonts w:ascii="Calibri" w:eastAsia="Times New Roman" w:hAnsi="Calibri" w:cs="Calibri"/>
                <w:sz w:val="18"/>
                <w:szCs w:val="18"/>
                <w:lang w:val="ka-GE" w:eastAsia="ka-GE"/>
              </w:rPr>
            </w:pPr>
          </w:p>
        </w:tc>
      </w:tr>
      <w:tr w:rsidR="000E6BF0" w14:paraId="2ECEF54E" w14:textId="77777777" w:rsidTr="000E6BF0">
        <w:trPr>
          <w:trHeight w:val="702"/>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6D959240" w14:textId="77777777" w:rsidR="000E6BF0" w:rsidRDefault="000E6BF0">
            <w:pPr>
              <w:spacing w:line="256" w:lineRule="auto"/>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რისკები</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1E188C66"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არასაკმარისი ფინანსური რესურსები მაღალი კვალიფიკაციის მქონე ინფორმაციული ტექნოლოგიების თანამშრომლების მოსაზიდად და შესანარჩუნებლად;</w:t>
            </w:r>
          </w:p>
        </w:tc>
      </w:tr>
      <w:tr w:rsidR="000E6BF0" w14:paraId="23F2041F" w14:textId="77777777" w:rsidTr="000E6BF0">
        <w:trPr>
          <w:trHeight w:val="450"/>
        </w:trPr>
        <w:tc>
          <w:tcPr>
            <w:tcW w:w="1346" w:type="dxa"/>
            <w:vMerge/>
            <w:tcBorders>
              <w:top w:val="nil"/>
              <w:left w:val="single" w:sz="4" w:space="0" w:color="auto"/>
              <w:bottom w:val="single" w:sz="4" w:space="0" w:color="auto"/>
              <w:right w:val="single" w:sz="4" w:space="0" w:color="auto"/>
            </w:tcBorders>
            <w:vAlign w:val="center"/>
            <w:hideMark/>
          </w:tcPr>
          <w:p w14:paraId="54A5796B"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6B2FCDAB"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საინფორმაციო ტექნოლოგიების შესაფასებლად კვალიფიციური კომპანიის ხელმიუწვდომლობა;</w:t>
            </w:r>
          </w:p>
        </w:tc>
      </w:tr>
      <w:tr w:rsidR="000E6BF0" w14:paraId="4BBCE8D7" w14:textId="77777777" w:rsidTr="000E6BF0">
        <w:trPr>
          <w:trHeight w:val="441"/>
        </w:trPr>
        <w:tc>
          <w:tcPr>
            <w:tcW w:w="1346" w:type="dxa"/>
            <w:vMerge/>
            <w:tcBorders>
              <w:top w:val="nil"/>
              <w:left w:val="single" w:sz="4" w:space="0" w:color="auto"/>
              <w:bottom w:val="single" w:sz="4" w:space="0" w:color="auto"/>
              <w:right w:val="single" w:sz="4" w:space="0" w:color="auto"/>
            </w:tcBorders>
            <w:vAlign w:val="center"/>
            <w:hideMark/>
          </w:tcPr>
          <w:p w14:paraId="1694DB6D"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67B2A6FB"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დაბალი მხარდაჭერა საერთაშორისო პარტნიორების მხრიდან</w:t>
            </w:r>
          </w:p>
        </w:tc>
      </w:tr>
      <w:tr w:rsidR="000E6BF0" w14:paraId="1F3985A4" w14:textId="77777777" w:rsidTr="000E6BF0">
        <w:trPr>
          <w:trHeight w:val="711"/>
        </w:trPr>
        <w:tc>
          <w:tcPr>
            <w:tcW w:w="1346" w:type="dxa"/>
            <w:tcBorders>
              <w:top w:val="single" w:sz="4" w:space="0" w:color="auto"/>
              <w:left w:val="single" w:sz="4" w:space="0" w:color="auto"/>
              <w:bottom w:val="single" w:sz="4" w:space="0" w:color="auto"/>
              <w:right w:val="single" w:sz="4" w:space="0" w:color="auto"/>
            </w:tcBorders>
            <w:shd w:val="clear" w:color="auto" w:fill="6FAC46"/>
            <w:vAlign w:val="center"/>
            <w:hideMark/>
          </w:tcPr>
          <w:p w14:paraId="293D4B09" w14:textId="77777777" w:rsidR="000E6BF0" w:rsidRDefault="000E6BF0">
            <w:pPr>
              <w:spacing w:line="256" w:lineRule="auto"/>
              <w:jc w:val="center"/>
              <w:rPr>
                <w:rFonts w:ascii="Calibri" w:eastAsia="Times New Roman" w:hAnsi="Calibri" w:cs="Calibri"/>
                <w:color w:val="000000"/>
                <w:sz w:val="18"/>
                <w:szCs w:val="18"/>
                <w:lang w:val="ka-GE" w:eastAsia="ka-GE"/>
              </w:rPr>
            </w:pPr>
            <w:r>
              <w:rPr>
                <w:rFonts w:ascii="Sylfaen" w:eastAsia="Times New Roman" w:hAnsi="Sylfaen" w:cs="Calibri"/>
                <w:color w:val="000000"/>
                <w:sz w:val="18"/>
                <w:szCs w:val="18"/>
                <w:lang w:val="ka-GE" w:eastAsia="ka-GE"/>
              </w:rPr>
              <w:t xml:space="preserve">ამოცანა </w:t>
            </w:r>
            <w:r>
              <w:rPr>
                <w:rFonts w:ascii="Calibri" w:eastAsia="Times New Roman" w:hAnsi="Calibri" w:cs="Calibri"/>
                <w:color w:val="000000"/>
                <w:sz w:val="18"/>
                <w:szCs w:val="18"/>
                <w:lang w:val="ka-GE" w:eastAsia="ka-GE"/>
              </w:rPr>
              <w:t>3.3</w:t>
            </w:r>
            <w:r>
              <w:rPr>
                <w:rFonts w:ascii="Calibri" w:eastAsia="Times New Roman" w:hAnsi="Calibri" w:cs="Calibri"/>
                <w:b/>
                <w:bCs/>
                <w:color w:val="000000"/>
                <w:sz w:val="18"/>
                <w:szCs w:val="18"/>
                <w:lang w:val="ka-GE" w:eastAsia="ka-GE"/>
              </w:rPr>
              <w:t>:</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2F746453" w14:textId="77777777" w:rsidR="000E6BF0" w:rsidRDefault="000E6BF0">
            <w:pPr>
              <w:spacing w:line="256" w:lineRule="auto"/>
              <w:rPr>
                <w:rFonts w:ascii="Sylfaen" w:eastAsia="Times New Roman" w:hAnsi="Sylfaen" w:cs="Times New Roman"/>
                <w:b/>
                <w:sz w:val="18"/>
                <w:szCs w:val="18"/>
                <w:lang w:val="ka-GE" w:eastAsia="ka-GE"/>
              </w:rPr>
            </w:pPr>
            <w:r>
              <w:rPr>
                <w:rFonts w:ascii="Sylfaen" w:eastAsia="Times New Roman" w:hAnsi="Sylfaen" w:cs="Times New Roman"/>
                <w:b/>
                <w:sz w:val="18"/>
                <w:szCs w:val="18"/>
                <w:lang w:val="ka-GE" w:eastAsia="ka-GE"/>
              </w:rPr>
              <w:t xml:space="preserve">ადეკვატური პერსონალით უზრუნველყოფა და ადამიანური რესურსების მართვის ეფექტური სისტემის შექმნა </w:t>
            </w:r>
          </w:p>
        </w:tc>
      </w:tr>
      <w:tr w:rsidR="000E6BF0" w14:paraId="5E3A1EC3" w14:textId="77777777" w:rsidTr="000E6BF0">
        <w:trPr>
          <w:trHeight w:val="759"/>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7CC8B4F9"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Calibri"/>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3.3.1</w:t>
            </w:r>
            <w:r>
              <w:rPr>
                <w:rFonts w:ascii="Sylfaen" w:eastAsia="Times New Roman" w:hAnsi="Sylfaen" w:cs="Calibri"/>
                <w:color w:val="000000"/>
                <w:sz w:val="18"/>
                <w:szCs w:val="18"/>
                <w:lang w:val="ka-GE" w:eastAsia="ka-GE"/>
              </w:rPr>
              <w:t>:</w:t>
            </w:r>
          </w:p>
        </w:tc>
        <w:tc>
          <w:tcPr>
            <w:tcW w:w="1912" w:type="dxa"/>
            <w:vMerge w:val="restart"/>
            <w:tcBorders>
              <w:top w:val="nil"/>
              <w:left w:val="nil"/>
              <w:bottom w:val="single" w:sz="4" w:space="0" w:color="auto"/>
              <w:right w:val="single" w:sz="4" w:space="0" w:color="auto"/>
            </w:tcBorders>
            <w:shd w:val="clear" w:color="auto" w:fill="E1EED9"/>
            <w:vAlign w:val="center"/>
            <w:hideMark/>
          </w:tcPr>
          <w:p w14:paraId="3AD3B0D7"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p w14:paraId="6633EFA9"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Times New Roman"/>
                <w:sz w:val="18"/>
                <w:szCs w:val="18"/>
                <w:lang w:val="ka-GE" w:eastAsia="ka-GE"/>
              </w:rPr>
              <w:t xml:space="preserve">თანამშრომლების დენადობის დონე </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717E1224"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0C8AD090"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446FE3ED"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1387DD1B"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530D2EE5" w14:textId="77777777" w:rsidTr="000E6BF0">
        <w:trPr>
          <w:trHeight w:val="567"/>
        </w:trPr>
        <w:tc>
          <w:tcPr>
            <w:tcW w:w="1346" w:type="dxa"/>
            <w:vMerge/>
            <w:tcBorders>
              <w:top w:val="nil"/>
              <w:left w:val="single" w:sz="4" w:space="0" w:color="auto"/>
              <w:bottom w:val="single" w:sz="4" w:space="0" w:color="auto"/>
              <w:right w:val="single" w:sz="4" w:space="0" w:color="auto"/>
            </w:tcBorders>
            <w:vAlign w:val="center"/>
            <w:hideMark/>
          </w:tcPr>
          <w:p w14:paraId="76BB0364"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nil"/>
              <w:bottom w:val="single" w:sz="4" w:space="0" w:color="auto"/>
              <w:right w:val="single" w:sz="4" w:space="0" w:color="auto"/>
            </w:tcBorders>
            <w:vAlign w:val="center"/>
            <w:hideMark/>
          </w:tcPr>
          <w:p w14:paraId="7F7E0A63" w14:textId="77777777" w:rsidR="000E6BF0" w:rsidRDefault="000E6BF0">
            <w:pPr>
              <w:spacing w:line="256" w:lineRule="auto"/>
              <w:rPr>
                <w:rFonts w:ascii="Calibri" w:eastAsia="Times New Roman" w:hAnsi="Calibri" w:cs="Calibri"/>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216169EF"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A"/>
            <w:vAlign w:val="center"/>
            <w:hideMark/>
          </w:tcPr>
          <w:p w14:paraId="3129B3F1"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A"/>
            <w:vAlign w:val="center"/>
            <w:hideMark/>
          </w:tcPr>
          <w:p w14:paraId="27E8EE48"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2E0A0FCE"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სტრატეგიული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დაგეგმვის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კოორდინაციისა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კომუნიკაციის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დეპარტამენტი.</w:t>
            </w:r>
            <w:r>
              <w:rPr>
                <w:rFonts w:ascii="Calibri" w:eastAsia="Times New Roman" w:hAnsi="Calibri" w:cs="Calibri"/>
                <w:sz w:val="18"/>
                <w:szCs w:val="18"/>
                <w:lang w:val="ka-GE" w:eastAsia="ka-GE"/>
              </w:rPr>
              <w:br/>
            </w:r>
            <w:r>
              <w:rPr>
                <w:rFonts w:ascii="Sylfaen" w:eastAsia="Times New Roman" w:hAnsi="Sylfaen" w:cs="Sylfaen"/>
                <w:sz w:val="18"/>
                <w:szCs w:val="18"/>
                <w:lang w:val="ka-GE" w:eastAsia="ka-GE"/>
              </w:rPr>
              <w:t>მონაცემები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იანგარიშება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ერთსა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და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იმავე</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პერიოდში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კვარტალი</w:t>
            </w:r>
            <w:r>
              <w:rPr>
                <w:rFonts w:ascii="Calibri" w:eastAsia="Times New Roman" w:hAnsi="Calibri" w:cs="Calibri"/>
                <w:sz w:val="18"/>
                <w:szCs w:val="18"/>
                <w:lang w:val="ka-GE" w:eastAsia="ka-GE"/>
              </w:rPr>
              <w:t>/</w:t>
            </w:r>
            <w:r>
              <w:rPr>
                <w:rFonts w:ascii="Sylfaen" w:eastAsia="Times New Roman" w:hAnsi="Sylfaen" w:cs="Sylfaen"/>
                <w:sz w:val="18"/>
                <w:szCs w:val="18"/>
                <w:lang w:val="ka-GE" w:eastAsia="ka-GE"/>
              </w:rPr>
              <w:t>წელი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სამსახურიდან</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წასული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პირების,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თანამშრომლების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სრულ</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რაოდენობასთან</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შეფარდებით</w:t>
            </w:r>
          </w:p>
        </w:tc>
      </w:tr>
      <w:tr w:rsidR="000E6BF0" w14:paraId="61A1314A" w14:textId="77777777" w:rsidTr="000E6BF0">
        <w:trPr>
          <w:trHeight w:val="2979"/>
        </w:trPr>
        <w:tc>
          <w:tcPr>
            <w:tcW w:w="1346" w:type="dxa"/>
            <w:vMerge/>
            <w:tcBorders>
              <w:top w:val="nil"/>
              <w:left w:val="single" w:sz="4" w:space="0" w:color="auto"/>
              <w:bottom w:val="single" w:sz="4" w:space="0" w:color="auto"/>
              <w:right w:val="single" w:sz="4" w:space="0" w:color="auto"/>
            </w:tcBorders>
            <w:vAlign w:val="center"/>
            <w:hideMark/>
          </w:tcPr>
          <w:p w14:paraId="3BCCF7F6"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nil"/>
              <w:bottom w:val="single" w:sz="4" w:space="0" w:color="auto"/>
              <w:right w:val="single" w:sz="4" w:space="0" w:color="auto"/>
            </w:tcBorders>
            <w:vAlign w:val="center"/>
            <w:hideMark/>
          </w:tcPr>
          <w:p w14:paraId="41515A01" w14:textId="77777777" w:rsidR="000E6BF0" w:rsidRDefault="000E6BF0">
            <w:pPr>
              <w:spacing w:line="256" w:lineRule="auto"/>
              <w:rPr>
                <w:rFonts w:ascii="Calibri" w:eastAsia="Times New Roman" w:hAnsi="Calibri" w:cs="Calibri"/>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68F6B6B2"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5BCBBECD"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9%</w:t>
            </w:r>
          </w:p>
        </w:tc>
        <w:tc>
          <w:tcPr>
            <w:tcW w:w="1843" w:type="dxa"/>
            <w:tcBorders>
              <w:top w:val="nil"/>
              <w:left w:val="nil"/>
              <w:bottom w:val="single" w:sz="4" w:space="0" w:color="auto"/>
              <w:right w:val="single" w:sz="4" w:space="0" w:color="auto"/>
            </w:tcBorders>
            <w:shd w:val="clear" w:color="auto" w:fill="E2EFDA"/>
            <w:vAlign w:val="center"/>
            <w:hideMark/>
          </w:tcPr>
          <w:p w14:paraId="3263AD25"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5%</w:t>
            </w:r>
          </w:p>
        </w:tc>
        <w:tc>
          <w:tcPr>
            <w:tcW w:w="2486" w:type="dxa"/>
            <w:vMerge/>
            <w:tcBorders>
              <w:top w:val="nil"/>
              <w:left w:val="single" w:sz="4" w:space="0" w:color="auto"/>
              <w:bottom w:val="single" w:sz="4" w:space="0" w:color="auto"/>
              <w:right w:val="single" w:sz="4" w:space="0" w:color="auto"/>
            </w:tcBorders>
            <w:vAlign w:val="center"/>
            <w:hideMark/>
          </w:tcPr>
          <w:p w14:paraId="34F622C8" w14:textId="77777777" w:rsidR="000E6BF0" w:rsidRDefault="000E6BF0">
            <w:pPr>
              <w:spacing w:line="256" w:lineRule="auto"/>
              <w:rPr>
                <w:rFonts w:ascii="Calibri" w:eastAsia="Times New Roman" w:hAnsi="Calibri" w:cs="Calibri"/>
                <w:sz w:val="18"/>
                <w:szCs w:val="18"/>
                <w:lang w:val="ka-GE" w:eastAsia="ka-GE"/>
              </w:rPr>
            </w:pPr>
          </w:p>
        </w:tc>
      </w:tr>
      <w:tr w:rsidR="000E6BF0" w14:paraId="0DF95546" w14:textId="77777777" w:rsidTr="000E6BF0">
        <w:trPr>
          <w:trHeight w:val="778"/>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7FECCD87"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Calibri"/>
                <w:color w:val="000000"/>
                <w:sz w:val="18"/>
                <w:szCs w:val="18"/>
                <w:lang w:val="ka-GE" w:eastAsia="ka-GE"/>
              </w:rPr>
              <w:lastRenderedPageBreak/>
              <w:t>შედეგის ინდიკატორი</w:t>
            </w:r>
            <w:r>
              <w:rPr>
                <w:rFonts w:ascii="Calibri" w:eastAsia="Times New Roman" w:hAnsi="Calibri" w:cs="Calibri"/>
                <w:color w:val="000000"/>
                <w:sz w:val="18"/>
                <w:szCs w:val="18"/>
                <w:lang w:val="ka-GE" w:eastAsia="ka-GE"/>
              </w:rPr>
              <w:t xml:space="preserve"> 3.3.2</w:t>
            </w:r>
            <w:r>
              <w:rPr>
                <w:rFonts w:ascii="Sylfaen" w:eastAsia="Times New Roman" w:hAnsi="Sylfaen" w:cs="Calibri"/>
                <w:color w:val="000000"/>
                <w:sz w:val="18"/>
                <w:szCs w:val="18"/>
                <w:lang w:val="ka-GE" w:eastAsia="ka-GE"/>
              </w:rPr>
              <w:t>:</w:t>
            </w:r>
          </w:p>
        </w:tc>
        <w:tc>
          <w:tcPr>
            <w:tcW w:w="1912" w:type="dxa"/>
            <w:vMerge w:val="restart"/>
            <w:tcBorders>
              <w:top w:val="single" w:sz="4" w:space="0" w:color="auto"/>
              <w:left w:val="nil"/>
              <w:bottom w:val="single" w:sz="4" w:space="0" w:color="auto"/>
              <w:right w:val="single" w:sz="4" w:space="0" w:color="auto"/>
            </w:tcBorders>
            <w:shd w:val="clear" w:color="auto" w:fill="E1EED9"/>
            <w:vAlign w:val="center"/>
          </w:tcPr>
          <w:p w14:paraId="3A95B897" w14:textId="77777777" w:rsidR="000E6BF0" w:rsidRDefault="000E6BF0">
            <w:pPr>
              <w:spacing w:line="256" w:lineRule="auto"/>
              <w:jc w:val="center"/>
              <w:rPr>
                <w:rFonts w:ascii="Calibri" w:eastAsia="Times New Roman" w:hAnsi="Calibri" w:cs="Calibri"/>
                <w:sz w:val="18"/>
                <w:szCs w:val="18"/>
                <w:lang w:val="ka-GE" w:eastAsia="ka-GE"/>
              </w:rPr>
            </w:pPr>
          </w:p>
          <w:p w14:paraId="1CD75F23"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თანამშრომლების კმაყოფილების დონე</w:t>
            </w:r>
          </w:p>
          <w:p w14:paraId="0D6972DF" w14:textId="77777777" w:rsidR="000E6BF0" w:rsidRDefault="000E6BF0">
            <w:pPr>
              <w:spacing w:line="256" w:lineRule="auto"/>
              <w:jc w:val="center"/>
              <w:rPr>
                <w:rFonts w:ascii="Calibri" w:eastAsia="Times New Roman" w:hAnsi="Calibri" w:cs="Calibri"/>
                <w:sz w:val="18"/>
                <w:szCs w:val="18"/>
                <w:lang w:val="ka-GE" w:eastAsia="ka-GE"/>
              </w:rPr>
            </w:pPr>
          </w:p>
        </w:tc>
        <w:tc>
          <w:tcPr>
            <w:tcW w:w="1275"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21688E7C"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432EEABC"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79F01745"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0AB99E44"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47576DCC" w14:textId="77777777" w:rsidTr="000E6BF0">
        <w:trPr>
          <w:trHeight w:val="576"/>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3149053E"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single" w:sz="4" w:space="0" w:color="auto"/>
              <w:left w:val="nil"/>
              <w:bottom w:val="single" w:sz="4" w:space="0" w:color="auto"/>
              <w:right w:val="single" w:sz="4" w:space="0" w:color="auto"/>
            </w:tcBorders>
            <w:vAlign w:val="center"/>
            <w:hideMark/>
          </w:tcPr>
          <w:p w14:paraId="595AF8CF" w14:textId="77777777" w:rsidR="000E6BF0" w:rsidRDefault="000E6BF0">
            <w:pPr>
              <w:spacing w:line="256" w:lineRule="auto"/>
              <w:rPr>
                <w:rFonts w:ascii="Calibri" w:eastAsia="Times New Roman" w:hAnsi="Calibri" w:cs="Calibri"/>
                <w:sz w:val="18"/>
                <w:szCs w:val="18"/>
                <w:lang w:val="ka-GE" w:eastAsia="ka-GE"/>
              </w:rPr>
            </w:pPr>
          </w:p>
        </w:tc>
        <w:tc>
          <w:tcPr>
            <w:tcW w:w="1275" w:type="dxa"/>
            <w:tcBorders>
              <w:top w:val="single" w:sz="4" w:space="0" w:color="auto"/>
              <w:left w:val="nil"/>
              <w:bottom w:val="single" w:sz="4" w:space="0" w:color="auto"/>
              <w:right w:val="single" w:sz="4" w:space="0" w:color="auto"/>
            </w:tcBorders>
            <w:shd w:val="clear" w:color="auto" w:fill="E1EED9"/>
            <w:vAlign w:val="center"/>
            <w:hideMark/>
          </w:tcPr>
          <w:p w14:paraId="1207FC83"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single" w:sz="4" w:space="0" w:color="auto"/>
              <w:left w:val="nil"/>
              <w:bottom w:val="single" w:sz="4" w:space="0" w:color="auto"/>
              <w:right w:val="single" w:sz="4" w:space="0" w:color="auto"/>
            </w:tcBorders>
            <w:shd w:val="clear" w:color="auto" w:fill="E2EFDA"/>
            <w:vAlign w:val="center"/>
            <w:hideMark/>
          </w:tcPr>
          <w:p w14:paraId="576EE2DD"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single" w:sz="4" w:space="0" w:color="auto"/>
              <w:left w:val="nil"/>
              <w:bottom w:val="single" w:sz="4" w:space="0" w:color="auto"/>
              <w:right w:val="single" w:sz="4" w:space="0" w:color="auto"/>
            </w:tcBorders>
            <w:shd w:val="clear" w:color="auto" w:fill="E2EFDA"/>
            <w:vAlign w:val="center"/>
            <w:hideMark/>
          </w:tcPr>
          <w:p w14:paraId="540217BE"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F55BD98"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საქსტატის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გამოკითხვა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თანამშრომელთა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კმაყოფილების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შესახებ</w:t>
            </w:r>
            <w:r>
              <w:rPr>
                <w:rFonts w:ascii="Calibri" w:eastAsia="Times New Roman" w:hAnsi="Calibri" w:cs="Calibri"/>
                <w:sz w:val="18"/>
                <w:szCs w:val="18"/>
                <w:lang w:val="ka-GE" w:eastAsia="ka-GE"/>
              </w:rPr>
              <w:t xml:space="preserve"> </w:t>
            </w:r>
          </w:p>
        </w:tc>
      </w:tr>
      <w:tr w:rsidR="000E6BF0" w14:paraId="67E53CE3" w14:textId="77777777" w:rsidTr="000E6BF0">
        <w:trPr>
          <w:trHeight w:val="161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001C1570"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single" w:sz="4" w:space="0" w:color="auto"/>
              <w:left w:val="nil"/>
              <w:bottom w:val="single" w:sz="4" w:space="0" w:color="auto"/>
              <w:right w:val="single" w:sz="4" w:space="0" w:color="auto"/>
            </w:tcBorders>
            <w:vAlign w:val="center"/>
            <w:hideMark/>
          </w:tcPr>
          <w:p w14:paraId="506F137F" w14:textId="77777777" w:rsidR="000E6BF0" w:rsidRDefault="000E6BF0">
            <w:pPr>
              <w:spacing w:line="256" w:lineRule="auto"/>
              <w:rPr>
                <w:rFonts w:ascii="Calibri" w:eastAsia="Times New Roman" w:hAnsi="Calibri" w:cs="Calibri"/>
                <w:sz w:val="18"/>
                <w:szCs w:val="18"/>
                <w:lang w:val="ka-GE" w:eastAsia="ka-GE"/>
              </w:rPr>
            </w:pPr>
          </w:p>
        </w:tc>
        <w:tc>
          <w:tcPr>
            <w:tcW w:w="1275" w:type="dxa"/>
            <w:tcBorders>
              <w:top w:val="single" w:sz="4" w:space="0" w:color="auto"/>
              <w:left w:val="nil"/>
              <w:bottom w:val="single" w:sz="4" w:space="0" w:color="auto"/>
              <w:right w:val="single" w:sz="4" w:space="0" w:color="auto"/>
            </w:tcBorders>
            <w:shd w:val="clear" w:color="auto" w:fill="E1EED9"/>
            <w:vAlign w:val="center"/>
            <w:hideMark/>
          </w:tcPr>
          <w:p w14:paraId="504BD69D"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single" w:sz="4" w:space="0" w:color="auto"/>
              <w:left w:val="nil"/>
              <w:bottom w:val="single" w:sz="4" w:space="0" w:color="auto"/>
              <w:right w:val="single" w:sz="4" w:space="0" w:color="auto"/>
            </w:tcBorders>
            <w:shd w:val="clear" w:color="auto" w:fill="E2EFDA"/>
            <w:vAlign w:val="center"/>
            <w:hideMark/>
          </w:tcPr>
          <w:p w14:paraId="08752758"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საბაზისო მონაცემი ხელმისაწვდომი იქნება 2019 წლის დეკემბერში</w:t>
            </w:r>
          </w:p>
        </w:tc>
        <w:tc>
          <w:tcPr>
            <w:tcW w:w="1843" w:type="dxa"/>
            <w:tcBorders>
              <w:top w:val="single" w:sz="4" w:space="0" w:color="auto"/>
              <w:left w:val="nil"/>
              <w:bottom w:val="single" w:sz="4" w:space="0" w:color="auto"/>
              <w:right w:val="single" w:sz="4" w:space="0" w:color="auto"/>
            </w:tcBorders>
            <w:shd w:val="clear" w:color="auto" w:fill="E2EFDA"/>
            <w:vAlign w:val="center"/>
            <w:hideMark/>
          </w:tcPr>
          <w:p w14:paraId="11731A70"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სულ მცირე 80%</w:t>
            </w: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07C9E866" w14:textId="77777777" w:rsidR="000E6BF0" w:rsidRDefault="000E6BF0">
            <w:pPr>
              <w:spacing w:line="256" w:lineRule="auto"/>
              <w:rPr>
                <w:rFonts w:ascii="Calibri" w:eastAsia="Times New Roman" w:hAnsi="Calibri" w:cs="Calibri"/>
                <w:sz w:val="18"/>
                <w:szCs w:val="18"/>
                <w:lang w:val="ka-GE" w:eastAsia="ka-GE"/>
              </w:rPr>
            </w:pPr>
          </w:p>
        </w:tc>
      </w:tr>
      <w:tr w:rsidR="000E6BF0" w14:paraId="06E1DD94" w14:textId="77777777" w:rsidTr="000E6BF0">
        <w:trPr>
          <w:trHeight w:val="510"/>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605DB445" w14:textId="77777777" w:rsidR="000E6BF0" w:rsidRDefault="000E6BF0">
            <w:pPr>
              <w:spacing w:line="256" w:lineRule="auto"/>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რისკები</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05D992D0"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სამუშაო პირობების მუდმივი გაუმჯობესებისათვის ფინანსური რესურსების ნაკლებობა; </w:t>
            </w:r>
          </w:p>
        </w:tc>
      </w:tr>
      <w:tr w:rsidR="000E6BF0" w14:paraId="0948A9C7" w14:textId="77777777" w:rsidTr="000E6BF0">
        <w:trPr>
          <w:trHeight w:val="693"/>
        </w:trPr>
        <w:tc>
          <w:tcPr>
            <w:tcW w:w="1346" w:type="dxa"/>
            <w:vMerge/>
            <w:tcBorders>
              <w:top w:val="nil"/>
              <w:left w:val="single" w:sz="4" w:space="0" w:color="auto"/>
              <w:bottom w:val="single" w:sz="4" w:space="0" w:color="auto"/>
              <w:right w:val="single" w:sz="4" w:space="0" w:color="auto"/>
            </w:tcBorders>
            <w:vAlign w:val="center"/>
            <w:hideMark/>
          </w:tcPr>
          <w:p w14:paraId="21FE2A18" w14:textId="77777777" w:rsidR="000E6BF0" w:rsidRDefault="000E6BF0">
            <w:pPr>
              <w:spacing w:line="256" w:lineRule="auto"/>
              <w:rPr>
                <w:rFonts w:ascii="Sylfaen" w:eastAsia="Times New Roman" w:hAnsi="Sylfaen" w:cs="Times New Roman"/>
                <w:color w:val="000000"/>
                <w:sz w:val="18"/>
                <w:szCs w:val="18"/>
                <w:lang w:val="ka-GE" w:eastAsia="ka-GE"/>
              </w:rPr>
            </w:pPr>
          </w:p>
        </w:tc>
        <w:tc>
          <w:tcPr>
            <w:tcW w:w="9359" w:type="dxa"/>
            <w:gridSpan w:val="5"/>
            <w:tcBorders>
              <w:top w:val="single" w:sz="4" w:space="0" w:color="auto"/>
              <w:left w:val="nil"/>
              <w:bottom w:val="nil"/>
              <w:right w:val="single" w:sz="4" w:space="0" w:color="auto"/>
            </w:tcBorders>
            <w:shd w:val="clear" w:color="auto" w:fill="E1EED9"/>
            <w:vAlign w:val="center"/>
            <w:hideMark/>
          </w:tcPr>
          <w:p w14:paraId="2EA19E75"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სხვა სახელმწიფო უწყებებში ანალიტიკური უნარის მქონე თანამშრომლებზე მოთხოვნის ზრდის გამო კვალიფიციური თანამშრომლების გადინება</w:t>
            </w:r>
          </w:p>
        </w:tc>
      </w:tr>
      <w:tr w:rsidR="000E6BF0" w14:paraId="60061297" w14:textId="77777777" w:rsidTr="000E6BF0">
        <w:trPr>
          <w:trHeight w:val="711"/>
        </w:trPr>
        <w:tc>
          <w:tcPr>
            <w:tcW w:w="1346" w:type="dxa"/>
            <w:tcBorders>
              <w:top w:val="nil"/>
              <w:left w:val="single" w:sz="4" w:space="0" w:color="auto"/>
              <w:bottom w:val="single" w:sz="4" w:space="0" w:color="auto"/>
              <w:right w:val="single" w:sz="4" w:space="0" w:color="auto"/>
            </w:tcBorders>
            <w:shd w:val="clear" w:color="auto" w:fill="6FAC46"/>
            <w:vAlign w:val="center"/>
            <w:hideMark/>
          </w:tcPr>
          <w:p w14:paraId="43A5DE68" w14:textId="77777777" w:rsidR="000E6BF0" w:rsidRDefault="000E6BF0">
            <w:pPr>
              <w:spacing w:line="256" w:lineRule="auto"/>
              <w:jc w:val="center"/>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ამოცანა 3.4:</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4D520E94" w14:textId="77777777" w:rsidR="000E6BF0" w:rsidRDefault="000E6BF0">
            <w:pPr>
              <w:spacing w:line="256" w:lineRule="auto"/>
              <w:rPr>
                <w:rFonts w:ascii="Sylfaen" w:eastAsia="Times New Roman" w:hAnsi="Sylfaen" w:cs="Times New Roman"/>
                <w:b/>
                <w:sz w:val="18"/>
                <w:szCs w:val="18"/>
                <w:lang w:val="ka-GE" w:eastAsia="ka-GE"/>
              </w:rPr>
            </w:pPr>
            <w:r>
              <w:rPr>
                <w:rFonts w:ascii="Sylfaen" w:eastAsia="Times New Roman" w:hAnsi="Sylfaen" w:cs="Times New Roman"/>
                <w:b/>
                <w:sz w:val="18"/>
                <w:szCs w:val="18"/>
                <w:lang w:val="ka-GE" w:eastAsia="ka-GE"/>
              </w:rPr>
              <w:t xml:space="preserve">კლასიფიკაციებისა და რეგისტრების თანამედროვე სისტემის დანერგვა </w:t>
            </w:r>
          </w:p>
        </w:tc>
      </w:tr>
      <w:tr w:rsidR="000E6BF0" w14:paraId="2413246D" w14:textId="77777777" w:rsidTr="000E6BF0">
        <w:trPr>
          <w:trHeight w:val="777"/>
        </w:trPr>
        <w:tc>
          <w:tcPr>
            <w:tcW w:w="1346" w:type="dxa"/>
            <w:vMerge w:val="restart"/>
            <w:tcBorders>
              <w:top w:val="nil"/>
              <w:left w:val="single" w:sz="4" w:space="0" w:color="auto"/>
              <w:bottom w:val="nil"/>
              <w:right w:val="single" w:sz="4" w:space="0" w:color="auto"/>
            </w:tcBorders>
            <w:shd w:val="clear" w:color="auto" w:fill="A8D08D"/>
            <w:vAlign w:val="center"/>
            <w:hideMark/>
          </w:tcPr>
          <w:p w14:paraId="640407FD" w14:textId="77777777" w:rsidR="000E6BF0" w:rsidRDefault="000E6BF0">
            <w:pPr>
              <w:spacing w:line="256" w:lineRule="auto"/>
              <w:jc w:val="center"/>
              <w:rPr>
                <w:rFonts w:ascii="Calibri" w:eastAsia="Times New Roman" w:hAnsi="Calibri" w:cs="Calibri"/>
                <w:b/>
                <w:bCs/>
                <w:color w:val="000000"/>
                <w:sz w:val="18"/>
                <w:szCs w:val="18"/>
                <w:lang w:val="ka-GE" w:eastAsia="ka-GE"/>
              </w:rPr>
            </w:pPr>
            <w:r>
              <w:rPr>
                <w:rFonts w:ascii="Sylfaen" w:eastAsia="Times New Roman" w:hAnsi="Sylfaen" w:cs="Calibri"/>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3.4.1</w:t>
            </w:r>
            <w:r>
              <w:rPr>
                <w:rFonts w:ascii="Sylfaen" w:eastAsia="Times New Roman" w:hAnsi="Sylfaen" w:cs="Calibri"/>
                <w:color w:val="000000"/>
                <w:sz w:val="18"/>
                <w:szCs w:val="18"/>
                <w:lang w:val="ka-GE" w:eastAsia="ka-GE"/>
              </w:rPr>
              <w:t>:</w:t>
            </w:r>
          </w:p>
        </w:tc>
        <w:tc>
          <w:tcPr>
            <w:tcW w:w="1912" w:type="dxa"/>
            <w:vMerge w:val="restart"/>
            <w:tcBorders>
              <w:top w:val="nil"/>
              <w:left w:val="single" w:sz="4" w:space="0" w:color="auto"/>
              <w:bottom w:val="single" w:sz="4" w:space="0" w:color="auto"/>
              <w:right w:val="single" w:sz="4" w:space="0" w:color="auto"/>
            </w:tcBorders>
            <w:shd w:val="clear" w:color="auto" w:fill="E1EED9"/>
            <w:vAlign w:val="center"/>
            <w:hideMark/>
          </w:tcPr>
          <w:p w14:paraId="09B36CA6"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სტატისტიკური რეესტრების სისტემა (ბიზნეს რეგისტრი, მოსახლეობის რეგისტრი, სასოფლო მეურნეობათა რეგისტრი) შეესაბამება საერთაშორისო სტანდარტებსა და მოთხოვნებს  (გლობალური შეფასების ანგარიში)</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435BD9D2"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35C02C00"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2864C641"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3D1685AD"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657C7DD6" w14:textId="77777777" w:rsidTr="000E6BF0">
        <w:trPr>
          <w:trHeight w:val="549"/>
        </w:trPr>
        <w:tc>
          <w:tcPr>
            <w:tcW w:w="1346" w:type="dxa"/>
            <w:vMerge/>
            <w:tcBorders>
              <w:top w:val="nil"/>
              <w:left w:val="single" w:sz="4" w:space="0" w:color="auto"/>
              <w:bottom w:val="nil"/>
              <w:right w:val="single" w:sz="4" w:space="0" w:color="auto"/>
            </w:tcBorders>
            <w:vAlign w:val="center"/>
            <w:hideMark/>
          </w:tcPr>
          <w:p w14:paraId="0D6936A1" w14:textId="77777777" w:rsidR="000E6BF0" w:rsidRDefault="000E6BF0">
            <w:pPr>
              <w:spacing w:line="256" w:lineRule="auto"/>
              <w:rPr>
                <w:rFonts w:ascii="Calibri" w:eastAsia="Times New Roman" w:hAnsi="Calibri"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1861677A"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6BCB7481"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A"/>
            <w:vAlign w:val="center"/>
            <w:hideMark/>
          </w:tcPr>
          <w:p w14:paraId="77417A1D"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A"/>
            <w:vAlign w:val="center"/>
            <w:hideMark/>
          </w:tcPr>
          <w:p w14:paraId="25F6911D"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7F29D2A2" w14:textId="77777777" w:rsidR="000E6BF0" w:rsidRDefault="000E6BF0">
            <w:pPr>
              <w:spacing w:line="256" w:lineRule="auto"/>
              <w:rPr>
                <w:rFonts w:ascii="Sylfaen" w:eastAsia="Times New Roman" w:hAnsi="Sylfaen" w:cs="Sylfaen"/>
                <w:sz w:val="18"/>
                <w:szCs w:val="18"/>
                <w:lang w:val="ka-GE" w:eastAsia="ka-GE"/>
              </w:rPr>
            </w:pPr>
            <w:r>
              <w:rPr>
                <w:rFonts w:ascii="Sylfaen" w:eastAsia="Times New Roman" w:hAnsi="Sylfaen" w:cs="Sylfaen"/>
                <w:sz w:val="18"/>
                <w:szCs w:val="18"/>
                <w:lang w:val="ka-GE" w:eastAsia="ka-GE"/>
              </w:rPr>
              <w:t>1. საქსტატში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განახლებული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ბიზნეს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რეგისტრი;</w:t>
            </w:r>
          </w:p>
          <w:p w14:paraId="02828D89"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br/>
              <w:t>2. მოსახლეობის აღწერის მასალები; სამოქმედო</w:t>
            </w:r>
            <w:r>
              <w:rPr>
                <w:rFonts w:ascii="Calibri" w:eastAsia="Times New Roman" w:hAnsi="Calibri" w:cs="Calibri"/>
                <w:sz w:val="18"/>
                <w:szCs w:val="18"/>
                <w:lang w:val="ka-GE" w:eastAsia="ka-GE"/>
              </w:rPr>
              <w:t xml:space="preserve"> </w:t>
            </w:r>
            <w:r>
              <w:rPr>
                <w:rFonts w:ascii="Sylfaen" w:eastAsia="Times New Roman" w:hAnsi="Sylfaen" w:cs="Calibri"/>
                <w:sz w:val="18"/>
                <w:szCs w:val="18"/>
                <w:lang w:val="ka-GE" w:eastAsia="ka-GE"/>
              </w:rPr>
              <w:t>გეგმა</w:t>
            </w:r>
          </w:p>
        </w:tc>
      </w:tr>
      <w:tr w:rsidR="000E6BF0" w14:paraId="2A2C5C7A" w14:textId="77777777" w:rsidTr="000E6BF0">
        <w:trPr>
          <w:trHeight w:val="3396"/>
        </w:trPr>
        <w:tc>
          <w:tcPr>
            <w:tcW w:w="1346" w:type="dxa"/>
            <w:vMerge/>
            <w:tcBorders>
              <w:top w:val="nil"/>
              <w:left w:val="single" w:sz="4" w:space="0" w:color="auto"/>
              <w:bottom w:val="nil"/>
              <w:right w:val="single" w:sz="4" w:space="0" w:color="auto"/>
            </w:tcBorders>
            <w:vAlign w:val="center"/>
            <w:hideMark/>
          </w:tcPr>
          <w:p w14:paraId="73F45601" w14:textId="77777777" w:rsidR="000E6BF0" w:rsidRDefault="000E6BF0">
            <w:pPr>
              <w:spacing w:line="256" w:lineRule="auto"/>
              <w:rPr>
                <w:rFonts w:ascii="Calibri" w:eastAsia="Times New Roman" w:hAnsi="Calibri"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7F945E58"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single" w:sz="4" w:space="0" w:color="auto"/>
              <w:bottom w:val="single" w:sz="4" w:space="0" w:color="auto"/>
              <w:right w:val="single" w:sz="4" w:space="0" w:color="auto"/>
            </w:tcBorders>
            <w:shd w:val="clear" w:color="auto" w:fill="E1EED9"/>
            <w:vAlign w:val="center"/>
            <w:hideMark/>
          </w:tcPr>
          <w:p w14:paraId="79F44B14"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single" w:sz="4" w:space="0" w:color="auto"/>
              <w:bottom w:val="single" w:sz="4" w:space="0" w:color="auto"/>
              <w:right w:val="single" w:sz="4" w:space="0" w:color="auto"/>
            </w:tcBorders>
            <w:shd w:val="clear" w:color="auto" w:fill="E2EFDA"/>
            <w:vAlign w:val="center"/>
          </w:tcPr>
          <w:p w14:paraId="2BF13ADF"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1. ბიზნეს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რეგისტრი</w:t>
            </w:r>
            <w:r>
              <w:rPr>
                <w:rFonts w:ascii="Calibri" w:eastAsia="Times New Roman" w:hAnsi="Calibri" w:cs="Calibri"/>
                <w:sz w:val="18"/>
                <w:szCs w:val="18"/>
                <w:lang w:val="ka-GE" w:eastAsia="ka-GE"/>
              </w:rPr>
              <w:t xml:space="preserve"> – 90%;</w:t>
            </w:r>
          </w:p>
          <w:p w14:paraId="606C598C" w14:textId="77777777" w:rsidR="000E6BF0" w:rsidRDefault="000E6BF0">
            <w:pPr>
              <w:spacing w:line="256" w:lineRule="auto"/>
              <w:rPr>
                <w:rFonts w:ascii="Sylfaen" w:eastAsia="Times New Roman" w:hAnsi="Sylfaen" w:cs="Sylfaen"/>
                <w:sz w:val="18"/>
                <w:szCs w:val="18"/>
                <w:lang w:val="ka-GE" w:eastAsia="ka-GE"/>
              </w:rPr>
            </w:pPr>
          </w:p>
          <w:p w14:paraId="37B43636"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2. მოსახლეობის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რეგისტრი</w:t>
            </w:r>
            <w:r>
              <w:rPr>
                <w:rFonts w:ascii="Calibri" w:eastAsia="Times New Roman" w:hAnsi="Calibri" w:cs="Calibri"/>
                <w:sz w:val="18"/>
                <w:szCs w:val="18"/>
                <w:lang w:val="ka-GE" w:eastAsia="ka-GE"/>
              </w:rPr>
              <w:t xml:space="preserve"> – 0%</w:t>
            </w:r>
            <w:r>
              <w:rPr>
                <w:rFonts w:ascii="Sylfaen" w:eastAsia="Times New Roman" w:hAnsi="Sylfaen" w:cs="Sylfaen"/>
                <w:sz w:val="18"/>
                <w:szCs w:val="18"/>
                <w:lang w:val="ka-GE" w:eastAsia="ka-GE"/>
              </w:rPr>
              <w:t xml:space="preserve"> </w:t>
            </w:r>
          </w:p>
          <w:p w14:paraId="1790941B" w14:textId="77777777" w:rsidR="000E6BF0" w:rsidRDefault="000E6BF0">
            <w:pPr>
              <w:spacing w:line="256" w:lineRule="auto"/>
              <w:rPr>
                <w:rFonts w:ascii="Sylfaen" w:eastAsia="Times New Roman" w:hAnsi="Sylfaen" w:cs="Calibri"/>
                <w:sz w:val="18"/>
                <w:szCs w:val="18"/>
                <w:lang w:val="ka-GE" w:eastAsia="ka-GE"/>
              </w:rPr>
            </w:pPr>
          </w:p>
          <w:p w14:paraId="208E8529"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Calibri"/>
                <w:sz w:val="18"/>
                <w:szCs w:val="18"/>
                <w:lang w:val="ka-GE" w:eastAsia="ka-GE"/>
              </w:rPr>
              <w:t xml:space="preserve">3. </w:t>
            </w:r>
            <w:r>
              <w:rPr>
                <w:rFonts w:ascii="Sylfaen" w:eastAsia="Times New Roman" w:hAnsi="Sylfaen" w:cs="Sylfaen"/>
                <w:sz w:val="18"/>
                <w:szCs w:val="18"/>
                <w:lang w:val="ka-GE" w:eastAsia="ka-GE"/>
              </w:rPr>
              <w:t>სასოფლო მეურნეობათა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რეგისტრი</w:t>
            </w:r>
            <w:r>
              <w:rPr>
                <w:rFonts w:ascii="Calibri" w:eastAsia="Times New Roman" w:hAnsi="Calibri" w:cs="Calibri"/>
                <w:sz w:val="18"/>
                <w:szCs w:val="18"/>
                <w:lang w:val="ka-GE" w:eastAsia="ka-GE"/>
              </w:rPr>
              <w:t xml:space="preserve"> – 16%;</w:t>
            </w:r>
          </w:p>
        </w:tc>
        <w:tc>
          <w:tcPr>
            <w:tcW w:w="1843" w:type="dxa"/>
            <w:tcBorders>
              <w:top w:val="nil"/>
              <w:left w:val="single" w:sz="4" w:space="0" w:color="auto"/>
              <w:bottom w:val="single" w:sz="4" w:space="0" w:color="auto"/>
              <w:right w:val="single" w:sz="4" w:space="0" w:color="auto"/>
            </w:tcBorders>
            <w:shd w:val="clear" w:color="auto" w:fill="E2EFDA"/>
            <w:vAlign w:val="center"/>
          </w:tcPr>
          <w:p w14:paraId="169735F6" w14:textId="77777777" w:rsidR="000E6BF0" w:rsidRDefault="000E6BF0">
            <w:pPr>
              <w:spacing w:line="256" w:lineRule="auto"/>
              <w:rPr>
                <w:rFonts w:ascii="Sylfaen" w:eastAsia="Times New Roman" w:hAnsi="Sylfaen" w:cs="Calibri"/>
                <w:sz w:val="18"/>
                <w:szCs w:val="18"/>
                <w:lang w:val="ka-GE" w:eastAsia="ka-GE"/>
              </w:rPr>
            </w:pPr>
            <w:r>
              <w:rPr>
                <w:rFonts w:ascii="Sylfaen" w:eastAsia="Times New Roman" w:hAnsi="Sylfaen" w:cs="Sylfaen"/>
                <w:sz w:val="18"/>
                <w:szCs w:val="18"/>
                <w:lang w:val="ka-GE" w:eastAsia="ka-GE"/>
              </w:rPr>
              <w:t>1. ბიზნეს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რეგისტრი</w:t>
            </w:r>
            <w:r>
              <w:rPr>
                <w:rFonts w:ascii="Calibri" w:eastAsia="Times New Roman" w:hAnsi="Calibri" w:cs="Calibri"/>
                <w:sz w:val="18"/>
                <w:szCs w:val="18"/>
                <w:lang w:val="ka-GE" w:eastAsia="ka-GE"/>
              </w:rPr>
              <w:t xml:space="preserve"> – </w:t>
            </w:r>
            <w:r>
              <w:rPr>
                <w:rFonts w:ascii="Sylfaen" w:eastAsia="Times New Roman" w:hAnsi="Sylfaen" w:cs="Sylfaen"/>
                <w:sz w:val="18"/>
                <w:szCs w:val="18"/>
                <w:lang w:val="ka-GE" w:eastAsia="ka-GE"/>
              </w:rPr>
              <w:t>სულ</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მცირე</w:t>
            </w:r>
            <w:r>
              <w:rPr>
                <w:rFonts w:ascii="Calibri" w:eastAsia="Times New Roman" w:hAnsi="Calibri" w:cs="Calibri"/>
                <w:sz w:val="18"/>
                <w:szCs w:val="18"/>
                <w:lang w:val="ka-GE" w:eastAsia="ka-GE"/>
              </w:rPr>
              <w:t xml:space="preserve"> 95%;</w:t>
            </w:r>
          </w:p>
          <w:p w14:paraId="41FDDD75" w14:textId="77777777" w:rsidR="000E6BF0" w:rsidRDefault="000E6BF0">
            <w:pPr>
              <w:spacing w:line="256" w:lineRule="auto"/>
              <w:rPr>
                <w:rFonts w:ascii="Sylfaen" w:eastAsia="Times New Roman" w:hAnsi="Sylfaen" w:cs="Calibri"/>
                <w:sz w:val="18"/>
                <w:szCs w:val="18"/>
                <w:lang w:val="ka-GE" w:eastAsia="ka-GE"/>
              </w:rPr>
            </w:pPr>
          </w:p>
          <w:p w14:paraId="4325A918"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Calibri"/>
                <w:sz w:val="18"/>
                <w:szCs w:val="18"/>
                <w:lang w:val="ka-GE" w:eastAsia="ka-GE"/>
              </w:rPr>
              <w:t>2.</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ჩატარებულია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მოსახლეობის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ახალი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აღწერა</w:t>
            </w:r>
            <w:r>
              <w:rPr>
                <w:rFonts w:ascii="Calibri" w:eastAsia="Times New Roman" w:hAnsi="Calibri" w:cs="Calibri"/>
                <w:sz w:val="18"/>
                <w:szCs w:val="18"/>
                <w:lang w:val="ka-GE" w:eastAsia="ka-GE"/>
              </w:rPr>
              <w:t>;</w:t>
            </w:r>
          </w:p>
          <w:p w14:paraId="16D4E486" w14:textId="77777777" w:rsidR="000E6BF0" w:rsidRDefault="000E6BF0">
            <w:pPr>
              <w:spacing w:line="256" w:lineRule="auto"/>
              <w:rPr>
                <w:rFonts w:ascii="Sylfaen" w:eastAsia="Times New Roman" w:hAnsi="Sylfaen" w:cs="Calibri"/>
                <w:sz w:val="18"/>
                <w:szCs w:val="18"/>
                <w:lang w:val="ka-GE" w:eastAsia="ka-GE"/>
              </w:rPr>
            </w:pPr>
            <w:r>
              <w:rPr>
                <w:rFonts w:ascii="Sylfaen" w:eastAsia="Times New Roman" w:hAnsi="Sylfaen" w:cs="Sylfaen"/>
                <w:sz w:val="18"/>
                <w:szCs w:val="18"/>
                <w:lang w:val="ka-GE" w:eastAsia="ka-GE"/>
              </w:rPr>
              <w:t>იდენტიფიცირე-ბულია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პოტენციური</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წყაროები</w:t>
            </w:r>
            <w:r>
              <w:rPr>
                <w:rFonts w:ascii="Calibri" w:eastAsia="Times New Roman" w:hAnsi="Calibri" w:cs="Calibri"/>
                <w:sz w:val="18"/>
                <w:szCs w:val="18"/>
                <w:lang w:val="ka-GE" w:eastAsia="ka-GE"/>
              </w:rPr>
              <w:t>;</w:t>
            </w:r>
          </w:p>
          <w:p w14:paraId="004FA440"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შემუშავებულია</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სამოქმედო</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გეგმა</w:t>
            </w:r>
            <w:r>
              <w:rPr>
                <w:rFonts w:ascii="Calibri" w:eastAsia="Times New Roman" w:hAnsi="Calibri" w:cs="Calibri"/>
                <w:sz w:val="18"/>
                <w:szCs w:val="18"/>
                <w:lang w:val="ka-GE" w:eastAsia="ka-GE"/>
              </w:rPr>
              <w:t xml:space="preserve"> </w:t>
            </w:r>
          </w:p>
        </w:tc>
        <w:tc>
          <w:tcPr>
            <w:tcW w:w="2486" w:type="dxa"/>
            <w:vMerge/>
            <w:tcBorders>
              <w:top w:val="nil"/>
              <w:left w:val="single" w:sz="4" w:space="0" w:color="auto"/>
              <w:bottom w:val="single" w:sz="4" w:space="0" w:color="auto"/>
              <w:right w:val="single" w:sz="4" w:space="0" w:color="auto"/>
            </w:tcBorders>
            <w:vAlign w:val="center"/>
            <w:hideMark/>
          </w:tcPr>
          <w:p w14:paraId="0A5CEE3D" w14:textId="77777777" w:rsidR="000E6BF0" w:rsidRDefault="000E6BF0">
            <w:pPr>
              <w:spacing w:line="256" w:lineRule="auto"/>
              <w:rPr>
                <w:rFonts w:ascii="Calibri" w:eastAsia="Times New Roman" w:hAnsi="Calibri" w:cs="Calibri"/>
                <w:sz w:val="18"/>
                <w:szCs w:val="18"/>
                <w:lang w:val="ka-GE" w:eastAsia="ka-GE"/>
              </w:rPr>
            </w:pPr>
          </w:p>
        </w:tc>
      </w:tr>
      <w:tr w:rsidR="000E6BF0" w14:paraId="13E613CE" w14:textId="77777777" w:rsidTr="000E6BF0">
        <w:trPr>
          <w:trHeight w:val="850"/>
        </w:trPr>
        <w:tc>
          <w:tcPr>
            <w:tcW w:w="1346" w:type="dxa"/>
            <w:vMerge w:val="restart"/>
            <w:tcBorders>
              <w:top w:val="single" w:sz="4" w:space="0" w:color="auto"/>
              <w:left w:val="single" w:sz="4" w:space="0" w:color="auto"/>
              <w:bottom w:val="single" w:sz="4" w:space="0" w:color="auto"/>
              <w:right w:val="single" w:sz="4" w:space="0" w:color="auto"/>
            </w:tcBorders>
            <w:shd w:val="clear" w:color="auto" w:fill="A8D08D"/>
            <w:vAlign w:val="center"/>
            <w:hideMark/>
          </w:tcPr>
          <w:p w14:paraId="02E46CA9"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Calibri"/>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3.4.2:</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E1EED9"/>
            <w:vAlign w:val="center"/>
            <w:hideMark/>
          </w:tcPr>
          <w:p w14:paraId="10294A67"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საერთაშორისო სტატისტიკური კლასიფიკაციებისა და ნომენკლატურების უახლესი ვერსიების დანერგვის დონე </w:t>
            </w:r>
          </w:p>
        </w:tc>
        <w:tc>
          <w:tcPr>
            <w:tcW w:w="1275"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1B1819B1"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069E59FB"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03EEB6A2"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77E128C5"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018759F5" w14:textId="77777777" w:rsidTr="000E6BF0">
        <w:trPr>
          <w:trHeight w:val="666"/>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7C9275DD"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19C089B0"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0A6ED5B8"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A"/>
            <w:vAlign w:val="center"/>
            <w:hideMark/>
          </w:tcPr>
          <w:p w14:paraId="5909B0D6"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A"/>
            <w:vAlign w:val="center"/>
            <w:hideMark/>
          </w:tcPr>
          <w:p w14:paraId="63D1D609"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040CFE60"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საქსტატის მეთოდოლოგიისა და ხარისხის მართვის სამმართველო </w:t>
            </w:r>
          </w:p>
        </w:tc>
      </w:tr>
      <w:tr w:rsidR="000E6BF0" w14:paraId="6AB5A0B4" w14:textId="77777777" w:rsidTr="000E6BF0">
        <w:trPr>
          <w:trHeight w:val="1521"/>
        </w:trPr>
        <w:tc>
          <w:tcPr>
            <w:tcW w:w="1346" w:type="dxa"/>
            <w:vMerge/>
            <w:tcBorders>
              <w:top w:val="single" w:sz="4" w:space="0" w:color="auto"/>
              <w:left w:val="single" w:sz="4" w:space="0" w:color="auto"/>
              <w:bottom w:val="single" w:sz="4" w:space="0" w:color="auto"/>
              <w:right w:val="single" w:sz="4" w:space="0" w:color="auto"/>
            </w:tcBorders>
            <w:vAlign w:val="center"/>
            <w:hideMark/>
          </w:tcPr>
          <w:p w14:paraId="4092BE82"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58A34509"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0A9C5E56"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2BDBCA95"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70%</w:t>
            </w:r>
          </w:p>
        </w:tc>
        <w:tc>
          <w:tcPr>
            <w:tcW w:w="1843" w:type="dxa"/>
            <w:tcBorders>
              <w:top w:val="nil"/>
              <w:left w:val="nil"/>
              <w:bottom w:val="single" w:sz="4" w:space="0" w:color="auto"/>
              <w:right w:val="single" w:sz="4" w:space="0" w:color="auto"/>
            </w:tcBorders>
            <w:shd w:val="clear" w:color="auto" w:fill="E2EFDA"/>
            <w:vAlign w:val="center"/>
            <w:hideMark/>
          </w:tcPr>
          <w:p w14:paraId="29F77898"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100%</w:t>
            </w:r>
          </w:p>
        </w:tc>
        <w:tc>
          <w:tcPr>
            <w:tcW w:w="2486" w:type="dxa"/>
            <w:vMerge/>
            <w:tcBorders>
              <w:top w:val="nil"/>
              <w:left w:val="single" w:sz="4" w:space="0" w:color="auto"/>
              <w:bottom w:val="single" w:sz="4" w:space="0" w:color="auto"/>
              <w:right w:val="single" w:sz="4" w:space="0" w:color="auto"/>
            </w:tcBorders>
            <w:vAlign w:val="center"/>
            <w:hideMark/>
          </w:tcPr>
          <w:p w14:paraId="15DA171E" w14:textId="77777777" w:rsidR="000E6BF0" w:rsidRDefault="000E6BF0">
            <w:pPr>
              <w:spacing w:line="256" w:lineRule="auto"/>
              <w:rPr>
                <w:rFonts w:ascii="Sylfaen" w:eastAsia="Times New Roman" w:hAnsi="Sylfaen" w:cs="Times New Roman"/>
                <w:sz w:val="18"/>
                <w:szCs w:val="18"/>
                <w:lang w:val="ka-GE" w:eastAsia="ka-GE"/>
              </w:rPr>
            </w:pPr>
          </w:p>
        </w:tc>
      </w:tr>
      <w:tr w:rsidR="000E6BF0" w14:paraId="1B34D2CB" w14:textId="77777777" w:rsidTr="000E6BF0">
        <w:trPr>
          <w:trHeight w:val="531"/>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54E30C2E" w14:textId="77777777" w:rsidR="000E6BF0" w:rsidRDefault="000E6BF0">
            <w:pPr>
              <w:spacing w:line="256" w:lineRule="auto"/>
              <w:rPr>
                <w:rFonts w:ascii="Calibri" w:eastAsia="Times New Roman" w:hAnsi="Calibri" w:cs="Calibri"/>
                <w:color w:val="000000"/>
                <w:sz w:val="18"/>
                <w:szCs w:val="18"/>
                <w:lang w:val="ka-GE" w:eastAsia="ka-GE"/>
              </w:rPr>
            </w:pPr>
            <w:r>
              <w:rPr>
                <w:rFonts w:ascii="Sylfaen" w:eastAsia="Times New Roman" w:hAnsi="Sylfaen" w:cs="Sylfaen"/>
                <w:color w:val="000000"/>
                <w:sz w:val="18"/>
                <w:szCs w:val="18"/>
                <w:lang w:val="ka-GE" w:eastAsia="ka-GE"/>
              </w:rPr>
              <w:t>რისკები</w:t>
            </w:r>
          </w:p>
        </w:tc>
        <w:tc>
          <w:tcPr>
            <w:tcW w:w="9359" w:type="dxa"/>
            <w:gridSpan w:val="5"/>
            <w:vMerge w:val="restart"/>
            <w:tcBorders>
              <w:top w:val="single" w:sz="4" w:space="0" w:color="auto"/>
              <w:left w:val="single" w:sz="4" w:space="0" w:color="auto"/>
              <w:bottom w:val="single" w:sz="4" w:space="0" w:color="auto"/>
              <w:right w:val="single" w:sz="4" w:space="0" w:color="auto"/>
            </w:tcBorders>
            <w:shd w:val="clear" w:color="auto" w:fill="E1EED9"/>
            <w:vAlign w:val="center"/>
            <w:hideMark/>
          </w:tcPr>
          <w:p w14:paraId="2557250B"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იმ უწყებების არასათანადო ჩართულობა, რომლებიც რეგისტრების გაძღოლაზე არიან პასუხისმგებელი (მაგალითად, გარემოს დაცვისა და სოფლის მეურნეობის სამინისტრო, სახელმწიფო სერვისების განვითარების სააგენტო) </w:t>
            </w:r>
          </w:p>
        </w:tc>
      </w:tr>
      <w:tr w:rsidR="000E6BF0" w14:paraId="18357E79" w14:textId="77777777" w:rsidTr="000E6BF0">
        <w:trPr>
          <w:trHeight w:val="476"/>
        </w:trPr>
        <w:tc>
          <w:tcPr>
            <w:tcW w:w="1346" w:type="dxa"/>
            <w:vMerge/>
            <w:tcBorders>
              <w:top w:val="nil"/>
              <w:left w:val="single" w:sz="4" w:space="0" w:color="auto"/>
              <w:bottom w:val="single" w:sz="4" w:space="0" w:color="auto"/>
              <w:right w:val="single" w:sz="4" w:space="0" w:color="auto"/>
            </w:tcBorders>
            <w:vAlign w:val="center"/>
            <w:hideMark/>
          </w:tcPr>
          <w:p w14:paraId="54876746" w14:textId="77777777" w:rsidR="000E6BF0" w:rsidRDefault="000E6BF0">
            <w:pPr>
              <w:spacing w:line="256" w:lineRule="auto"/>
              <w:rPr>
                <w:rFonts w:ascii="Calibri" w:eastAsia="Times New Roman" w:hAnsi="Calibri" w:cs="Calibri"/>
                <w:color w:val="000000"/>
                <w:sz w:val="18"/>
                <w:szCs w:val="18"/>
                <w:lang w:val="ka-GE" w:eastAsia="ka-GE"/>
              </w:rPr>
            </w:pPr>
          </w:p>
        </w:tc>
        <w:tc>
          <w:tcPr>
            <w:tcW w:w="9359" w:type="dxa"/>
            <w:gridSpan w:val="5"/>
            <w:vMerge/>
            <w:tcBorders>
              <w:top w:val="single" w:sz="4" w:space="0" w:color="auto"/>
              <w:left w:val="single" w:sz="4" w:space="0" w:color="auto"/>
              <w:bottom w:val="single" w:sz="4" w:space="0" w:color="auto"/>
              <w:right w:val="single" w:sz="4" w:space="0" w:color="auto"/>
            </w:tcBorders>
            <w:vAlign w:val="center"/>
            <w:hideMark/>
          </w:tcPr>
          <w:p w14:paraId="6991C4BD" w14:textId="77777777" w:rsidR="000E6BF0" w:rsidRDefault="000E6BF0">
            <w:pPr>
              <w:spacing w:line="256" w:lineRule="auto"/>
              <w:rPr>
                <w:rFonts w:ascii="Sylfaen" w:eastAsia="Times New Roman" w:hAnsi="Sylfaen" w:cs="Times New Roman"/>
                <w:sz w:val="18"/>
                <w:szCs w:val="18"/>
                <w:lang w:val="ka-GE" w:eastAsia="ka-GE"/>
              </w:rPr>
            </w:pPr>
          </w:p>
        </w:tc>
      </w:tr>
      <w:tr w:rsidR="000E6BF0" w14:paraId="33596F35" w14:textId="77777777" w:rsidTr="00C52807">
        <w:trPr>
          <w:trHeight w:val="765"/>
        </w:trPr>
        <w:tc>
          <w:tcPr>
            <w:tcW w:w="1346" w:type="dxa"/>
            <w:tcBorders>
              <w:top w:val="single" w:sz="4" w:space="0" w:color="auto"/>
              <w:left w:val="single" w:sz="4" w:space="0" w:color="auto"/>
              <w:bottom w:val="single" w:sz="4" w:space="0" w:color="auto"/>
              <w:right w:val="single" w:sz="4" w:space="0" w:color="auto"/>
            </w:tcBorders>
            <w:shd w:val="clear" w:color="auto" w:fill="6FAC46"/>
            <w:vAlign w:val="center"/>
            <w:hideMark/>
          </w:tcPr>
          <w:p w14:paraId="5741AC71" w14:textId="77777777" w:rsidR="000E6BF0" w:rsidRDefault="000E6BF0">
            <w:pPr>
              <w:spacing w:line="256" w:lineRule="auto"/>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lastRenderedPageBreak/>
              <w:t>ამოცანა 3.5:</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0D8145A4" w14:textId="77777777" w:rsidR="000E6BF0" w:rsidRDefault="000E6BF0">
            <w:pPr>
              <w:spacing w:line="256" w:lineRule="auto"/>
              <w:rPr>
                <w:rFonts w:ascii="Sylfaen" w:eastAsia="Times New Roman" w:hAnsi="Sylfaen" w:cs="Times New Roman"/>
                <w:b/>
                <w:sz w:val="18"/>
                <w:szCs w:val="18"/>
                <w:lang w:val="ka-GE" w:eastAsia="ka-GE"/>
              </w:rPr>
            </w:pPr>
            <w:r>
              <w:rPr>
                <w:rFonts w:ascii="Sylfaen" w:eastAsia="Times New Roman" w:hAnsi="Sylfaen" w:cs="Times New Roman"/>
                <w:b/>
                <w:sz w:val="18"/>
                <w:szCs w:val="18"/>
                <w:lang w:val="ka-GE" w:eastAsia="ka-GE"/>
              </w:rPr>
              <w:t>ოფიციალური სტატისტიკისადმი ნდობის გაძლიერება, დამაჯერებლობის განმტკიცება და კარგი იმიჯისა და რეპუტაციის ხელშეწყობა</w:t>
            </w:r>
          </w:p>
        </w:tc>
      </w:tr>
      <w:tr w:rsidR="000E6BF0" w14:paraId="015C71CC" w14:textId="77777777" w:rsidTr="000E6BF0">
        <w:trPr>
          <w:trHeight w:val="750"/>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090C1ACD"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Calibri"/>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3.5.1:</w:t>
            </w:r>
          </w:p>
        </w:tc>
        <w:tc>
          <w:tcPr>
            <w:tcW w:w="1912" w:type="dxa"/>
            <w:vMerge w:val="restart"/>
            <w:tcBorders>
              <w:top w:val="nil"/>
              <w:left w:val="single" w:sz="4" w:space="0" w:color="auto"/>
              <w:bottom w:val="single" w:sz="4" w:space="0" w:color="auto"/>
              <w:right w:val="single" w:sz="4" w:space="0" w:color="auto"/>
            </w:tcBorders>
            <w:shd w:val="clear" w:color="auto" w:fill="E1EED9"/>
            <w:vAlign w:val="center"/>
            <w:hideMark/>
          </w:tcPr>
          <w:p w14:paraId="306CD615"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ადგილობრივ მედიაში საქსტატის მონაცემების ციტირება </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5A5DB287"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5796C925"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4EAF840E"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3E69F157"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357374D5" w14:textId="77777777" w:rsidTr="000E6BF0">
        <w:trPr>
          <w:trHeight w:val="612"/>
        </w:trPr>
        <w:tc>
          <w:tcPr>
            <w:tcW w:w="1346" w:type="dxa"/>
            <w:vMerge/>
            <w:tcBorders>
              <w:top w:val="nil"/>
              <w:left w:val="single" w:sz="4" w:space="0" w:color="auto"/>
              <w:bottom w:val="single" w:sz="4" w:space="0" w:color="auto"/>
              <w:right w:val="single" w:sz="4" w:space="0" w:color="auto"/>
            </w:tcBorders>
            <w:vAlign w:val="center"/>
            <w:hideMark/>
          </w:tcPr>
          <w:p w14:paraId="528654C2"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066E726B"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56282CF1"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A"/>
            <w:vAlign w:val="center"/>
            <w:hideMark/>
          </w:tcPr>
          <w:p w14:paraId="5E50EA9F"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A"/>
            <w:vAlign w:val="center"/>
            <w:hideMark/>
          </w:tcPr>
          <w:p w14:paraId="6145C421"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4C82152E" w14:textId="77777777" w:rsidR="000E6BF0" w:rsidRDefault="000E6BF0">
            <w:pPr>
              <w:spacing w:line="256" w:lineRule="auto"/>
              <w:rPr>
                <w:rFonts w:ascii="Calibri" w:eastAsia="Times New Roman" w:hAnsi="Calibri" w:cs="Calibri"/>
                <w:sz w:val="18"/>
                <w:szCs w:val="18"/>
                <w:lang w:val="ka-GE" w:eastAsia="ka-GE"/>
              </w:rPr>
            </w:pPr>
            <w:r>
              <w:rPr>
                <w:rFonts w:ascii="Sylfaen" w:eastAsia="Times New Roman" w:hAnsi="Sylfaen" w:cs="Sylfaen"/>
                <w:sz w:val="18"/>
                <w:szCs w:val="18"/>
                <w:lang w:val="ka-GE" w:eastAsia="ka-GE"/>
              </w:rPr>
              <w:t>მედიის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მიერ</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ციტირების</w:t>
            </w:r>
            <w:r>
              <w:rPr>
                <w:rFonts w:ascii="Calibri" w:eastAsia="Times New Roman" w:hAnsi="Calibri" w:cs="Calibri"/>
                <w:sz w:val="18"/>
                <w:szCs w:val="18"/>
                <w:lang w:val="ka-GE" w:eastAsia="ka-GE"/>
              </w:rPr>
              <w:t xml:space="preserve"> </w:t>
            </w:r>
            <w:r>
              <w:rPr>
                <w:rFonts w:ascii="Sylfaen" w:eastAsia="Times New Roman" w:hAnsi="Sylfaen" w:cs="Sylfaen"/>
                <w:sz w:val="18"/>
                <w:szCs w:val="18"/>
                <w:lang w:val="ka-GE" w:eastAsia="ka-GE"/>
              </w:rPr>
              <w:t>შედეგები</w:t>
            </w:r>
            <w:r>
              <w:rPr>
                <w:rFonts w:ascii="Calibri" w:eastAsia="Times New Roman" w:hAnsi="Calibri" w:cs="Calibri"/>
                <w:sz w:val="18"/>
                <w:szCs w:val="18"/>
                <w:lang w:val="ka-GE" w:eastAsia="ka-GE"/>
              </w:rPr>
              <w:t xml:space="preserve"> </w:t>
            </w:r>
          </w:p>
        </w:tc>
      </w:tr>
      <w:tr w:rsidR="000E6BF0" w14:paraId="77CD1CDF" w14:textId="77777777" w:rsidTr="000E6BF0">
        <w:trPr>
          <w:trHeight w:val="1107"/>
        </w:trPr>
        <w:tc>
          <w:tcPr>
            <w:tcW w:w="1346" w:type="dxa"/>
            <w:vMerge/>
            <w:tcBorders>
              <w:top w:val="nil"/>
              <w:left w:val="single" w:sz="4" w:space="0" w:color="auto"/>
              <w:bottom w:val="single" w:sz="4" w:space="0" w:color="auto"/>
              <w:right w:val="single" w:sz="4" w:space="0" w:color="auto"/>
            </w:tcBorders>
            <w:vAlign w:val="center"/>
            <w:hideMark/>
          </w:tcPr>
          <w:p w14:paraId="2955D12B"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single" w:sz="4" w:space="0" w:color="auto"/>
              <w:bottom w:val="single" w:sz="4" w:space="0" w:color="auto"/>
              <w:right w:val="single" w:sz="4" w:space="0" w:color="auto"/>
            </w:tcBorders>
            <w:vAlign w:val="center"/>
            <w:hideMark/>
          </w:tcPr>
          <w:p w14:paraId="5C462487" w14:textId="77777777" w:rsidR="000E6BF0" w:rsidRDefault="000E6BF0">
            <w:pPr>
              <w:spacing w:line="256" w:lineRule="auto"/>
              <w:rPr>
                <w:rFonts w:ascii="Sylfaen" w:eastAsia="Times New Roman" w:hAnsi="Sylfaen" w:cs="Times New Roman"/>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09F43AF1"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7985F89A"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6000</w:t>
            </w:r>
          </w:p>
        </w:tc>
        <w:tc>
          <w:tcPr>
            <w:tcW w:w="1843" w:type="dxa"/>
            <w:tcBorders>
              <w:top w:val="nil"/>
              <w:left w:val="nil"/>
              <w:bottom w:val="single" w:sz="4" w:space="0" w:color="auto"/>
              <w:right w:val="single" w:sz="4" w:space="0" w:color="auto"/>
            </w:tcBorders>
            <w:shd w:val="clear" w:color="auto" w:fill="E2EFDA"/>
            <w:vAlign w:val="center"/>
            <w:hideMark/>
          </w:tcPr>
          <w:p w14:paraId="239F2FF9" w14:textId="77777777" w:rsidR="000E6BF0" w:rsidRDefault="000E6BF0">
            <w:pPr>
              <w:spacing w:line="256" w:lineRule="auto"/>
              <w:jc w:val="center"/>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ყოველწლიურად 5%-ით ზრდა</w:t>
            </w:r>
          </w:p>
        </w:tc>
        <w:tc>
          <w:tcPr>
            <w:tcW w:w="2486" w:type="dxa"/>
            <w:vMerge/>
            <w:tcBorders>
              <w:top w:val="nil"/>
              <w:left w:val="single" w:sz="4" w:space="0" w:color="auto"/>
              <w:bottom w:val="single" w:sz="4" w:space="0" w:color="auto"/>
              <w:right w:val="single" w:sz="4" w:space="0" w:color="auto"/>
            </w:tcBorders>
            <w:vAlign w:val="center"/>
            <w:hideMark/>
          </w:tcPr>
          <w:p w14:paraId="2D001908" w14:textId="77777777" w:rsidR="000E6BF0" w:rsidRDefault="000E6BF0">
            <w:pPr>
              <w:spacing w:line="256" w:lineRule="auto"/>
              <w:rPr>
                <w:rFonts w:ascii="Calibri" w:eastAsia="Times New Roman" w:hAnsi="Calibri" w:cs="Calibri"/>
                <w:sz w:val="18"/>
                <w:szCs w:val="18"/>
                <w:lang w:val="ka-GE" w:eastAsia="ka-GE"/>
              </w:rPr>
            </w:pPr>
          </w:p>
        </w:tc>
      </w:tr>
      <w:tr w:rsidR="000E6BF0" w14:paraId="2B193E0E" w14:textId="77777777" w:rsidTr="000E6BF0">
        <w:trPr>
          <w:trHeight w:val="687"/>
        </w:trPr>
        <w:tc>
          <w:tcPr>
            <w:tcW w:w="1346" w:type="dxa"/>
            <w:vMerge w:val="restart"/>
            <w:tcBorders>
              <w:top w:val="nil"/>
              <w:left w:val="single" w:sz="4" w:space="0" w:color="auto"/>
              <w:bottom w:val="single" w:sz="4" w:space="0" w:color="auto"/>
              <w:right w:val="single" w:sz="4" w:space="0" w:color="auto"/>
            </w:tcBorders>
            <w:shd w:val="clear" w:color="auto" w:fill="A8D08D"/>
            <w:vAlign w:val="center"/>
            <w:hideMark/>
          </w:tcPr>
          <w:p w14:paraId="12D99678" w14:textId="77777777" w:rsidR="000E6BF0" w:rsidRDefault="000E6BF0">
            <w:pPr>
              <w:spacing w:line="256" w:lineRule="auto"/>
              <w:jc w:val="center"/>
              <w:rPr>
                <w:rFonts w:ascii="Sylfaen" w:eastAsia="Times New Roman" w:hAnsi="Sylfaen" w:cs="Calibri"/>
                <w:b/>
                <w:bCs/>
                <w:color w:val="000000"/>
                <w:sz w:val="18"/>
                <w:szCs w:val="18"/>
                <w:lang w:val="ka-GE" w:eastAsia="ka-GE"/>
              </w:rPr>
            </w:pPr>
            <w:r>
              <w:rPr>
                <w:rFonts w:ascii="Sylfaen" w:eastAsia="Times New Roman" w:hAnsi="Sylfaen" w:cs="Calibri"/>
                <w:color w:val="000000"/>
                <w:sz w:val="18"/>
                <w:szCs w:val="18"/>
                <w:lang w:val="ka-GE" w:eastAsia="ka-GE"/>
              </w:rPr>
              <w:t>შედეგის ინდიკატორი</w:t>
            </w:r>
            <w:r>
              <w:rPr>
                <w:rFonts w:ascii="Calibri" w:eastAsia="Times New Roman" w:hAnsi="Calibri" w:cs="Calibri"/>
                <w:color w:val="000000"/>
                <w:sz w:val="18"/>
                <w:szCs w:val="18"/>
                <w:lang w:val="ka-GE" w:eastAsia="ka-GE"/>
              </w:rPr>
              <w:t xml:space="preserve"> 3.5.2:</w:t>
            </w:r>
          </w:p>
        </w:tc>
        <w:tc>
          <w:tcPr>
            <w:tcW w:w="1912" w:type="dxa"/>
            <w:vMerge w:val="restart"/>
            <w:tcBorders>
              <w:top w:val="nil"/>
              <w:left w:val="nil"/>
              <w:bottom w:val="single" w:sz="4" w:space="0" w:color="auto"/>
              <w:right w:val="single" w:sz="4" w:space="0" w:color="auto"/>
            </w:tcBorders>
            <w:shd w:val="clear" w:color="auto" w:fill="E1EED9"/>
            <w:vAlign w:val="center"/>
            <w:hideMark/>
          </w:tcPr>
          <w:p w14:paraId="406E2C05" w14:textId="77777777" w:rsidR="000E6BF0" w:rsidRDefault="000E6BF0">
            <w:pPr>
              <w:spacing w:line="256" w:lineRule="auto"/>
              <w:jc w:val="center"/>
              <w:rPr>
                <w:rFonts w:ascii="Calibri" w:eastAsia="Times New Roman" w:hAnsi="Calibri" w:cs="Calibri"/>
                <w:sz w:val="18"/>
                <w:szCs w:val="18"/>
                <w:lang w:val="ka-GE" w:eastAsia="ka-GE"/>
              </w:rPr>
            </w:pPr>
            <w:r>
              <w:rPr>
                <w:rFonts w:ascii="Sylfaen" w:eastAsia="Times New Roman" w:hAnsi="Sylfaen" w:cs="Times New Roman"/>
                <w:sz w:val="18"/>
                <w:szCs w:val="18"/>
                <w:lang w:val="ka-GE" w:eastAsia="ka-GE"/>
              </w:rPr>
              <w:t>საერთაშორისო კომიტეტებში თავმჯდომარეების ან წევრების რაოდენობა</w:t>
            </w:r>
          </w:p>
        </w:tc>
        <w:tc>
          <w:tcPr>
            <w:tcW w:w="1275" w:type="dxa"/>
            <w:tcBorders>
              <w:top w:val="nil"/>
              <w:left w:val="single" w:sz="4" w:space="0" w:color="auto"/>
              <w:bottom w:val="single" w:sz="4" w:space="0" w:color="auto"/>
              <w:right w:val="single" w:sz="4" w:space="0" w:color="auto"/>
            </w:tcBorders>
            <w:shd w:val="clear" w:color="auto" w:fill="A8D08D"/>
            <w:vAlign w:val="center"/>
            <w:hideMark/>
          </w:tcPr>
          <w:p w14:paraId="5D9B9F05" w14:textId="77777777" w:rsidR="000E6BF0" w:rsidRDefault="000E6BF0">
            <w:pPr>
              <w:spacing w:line="256" w:lineRule="auto"/>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 </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36306F8A"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საბაზისო</w:t>
            </w:r>
          </w:p>
        </w:tc>
        <w:tc>
          <w:tcPr>
            <w:tcW w:w="1843" w:type="dxa"/>
            <w:tcBorders>
              <w:top w:val="nil"/>
              <w:left w:val="single" w:sz="4" w:space="0" w:color="auto"/>
              <w:bottom w:val="single" w:sz="4" w:space="0" w:color="auto"/>
              <w:right w:val="single" w:sz="4" w:space="0" w:color="auto"/>
            </w:tcBorders>
            <w:shd w:val="clear" w:color="auto" w:fill="A8D08D"/>
            <w:vAlign w:val="center"/>
            <w:hideMark/>
          </w:tcPr>
          <w:p w14:paraId="7B33CA1C"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სამიზნე</w:t>
            </w:r>
          </w:p>
        </w:tc>
        <w:tc>
          <w:tcPr>
            <w:tcW w:w="2486" w:type="dxa"/>
            <w:tcBorders>
              <w:top w:val="nil"/>
              <w:left w:val="single" w:sz="4" w:space="0" w:color="auto"/>
              <w:bottom w:val="single" w:sz="4" w:space="0" w:color="auto"/>
              <w:right w:val="single" w:sz="4" w:space="0" w:color="auto"/>
            </w:tcBorders>
            <w:shd w:val="clear" w:color="auto" w:fill="A8D08D"/>
            <w:vAlign w:val="center"/>
            <w:hideMark/>
          </w:tcPr>
          <w:p w14:paraId="0CDD913B" w14:textId="77777777" w:rsidR="000E6BF0" w:rsidRDefault="000E6BF0">
            <w:pPr>
              <w:spacing w:line="256" w:lineRule="auto"/>
              <w:jc w:val="center"/>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დადასტურების წყარო</w:t>
            </w:r>
          </w:p>
        </w:tc>
      </w:tr>
      <w:tr w:rsidR="000E6BF0" w14:paraId="704C3C76" w14:textId="77777777" w:rsidTr="000E6BF0">
        <w:trPr>
          <w:trHeight w:val="522"/>
        </w:trPr>
        <w:tc>
          <w:tcPr>
            <w:tcW w:w="1346" w:type="dxa"/>
            <w:vMerge/>
            <w:tcBorders>
              <w:top w:val="nil"/>
              <w:left w:val="single" w:sz="4" w:space="0" w:color="auto"/>
              <w:bottom w:val="single" w:sz="4" w:space="0" w:color="auto"/>
              <w:right w:val="single" w:sz="4" w:space="0" w:color="auto"/>
            </w:tcBorders>
            <w:vAlign w:val="center"/>
            <w:hideMark/>
          </w:tcPr>
          <w:p w14:paraId="026E6CB7"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nil"/>
              <w:bottom w:val="single" w:sz="4" w:space="0" w:color="auto"/>
              <w:right w:val="single" w:sz="4" w:space="0" w:color="auto"/>
            </w:tcBorders>
            <w:vAlign w:val="center"/>
            <w:hideMark/>
          </w:tcPr>
          <w:p w14:paraId="614D62D9" w14:textId="77777777" w:rsidR="000E6BF0" w:rsidRDefault="000E6BF0">
            <w:pPr>
              <w:spacing w:line="256" w:lineRule="auto"/>
              <w:rPr>
                <w:rFonts w:ascii="Calibri" w:eastAsia="Times New Roman" w:hAnsi="Calibri" w:cs="Calibri"/>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70D60BC7"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წელი</w:t>
            </w:r>
          </w:p>
        </w:tc>
        <w:tc>
          <w:tcPr>
            <w:tcW w:w="1843" w:type="dxa"/>
            <w:tcBorders>
              <w:top w:val="nil"/>
              <w:left w:val="nil"/>
              <w:bottom w:val="single" w:sz="4" w:space="0" w:color="auto"/>
              <w:right w:val="single" w:sz="4" w:space="0" w:color="auto"/>
            </w:tcBorders>
            <w:shd w:val="clear" w:color="auto" w:fill="E2EFDA"/>
            <w:vAlign w:val="center"/>
            <w:hideMark/>
          </w:tcPr>
          <w:p w14:paraId="5E8EC62E"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2019</w:t>
            </w:r>
          </w:p>
        </w:tc>
        <w:tc>
          <w:tcPr>
            <w:tcW w:w="1843" w:type="dxa"/>
            <w:tcBorders>
              <w:top w:val="nil"/>
              <w:left w:val="nil"/>
              <w:bottom w:val="single" w:sz="4" w:space="0" w:color="auto"/>
              <w:right w:val="single" w:sz="4" w:space="0" w:color="auto"/>
            </w:tcBorders>
            <w:shd w:val="clear" w:color="auto" w:fill="E2EFDA"/>
            <w:vAlign w:val="center"/>
            <w:hideMark/>
          </w:tcPr>
          <w:p w14:paraId="2655BA57"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2023</w:t>
            </w:r>
          </w:p>
        </w:tc>
        <w:tc>
          <w:tcPr>
            <w:tcW w:w="2486" w:type="dxa"/>
            <w:vMerge w:val="restart"/>
            <w:tcBorders>
              <w:top w:val="nil"/>
              <w:left w:val="single" w:sz="4" w:space="0" w:color="auto"/>
              <w:bottom w:val="single" w:sz="4" w:space="0" w:color="auto"/>
              <w:right w:val="single" w:sz="4" w:space="0" w:color="auto"/>
            </w:tcBorders>
            <w:shd w:val="clear" w:color="auto" w:fill="E2EFD9"/>
            <w:vAlign w:val="center"/>
            <w:hideMark/>
          </w:tcPr>
          <w:p w14:paraId="41DA5719" w14:textId="7777777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 xml:space="preserve">სტრატეგიული დაგეგმვის, კოორდინაციისა და კომუნიკაციის დეპარტამენტი </w:t>
            </w:r>
          </w:p>
        </w:tc>
      </w:tr>
      <w:tr w:rsidR="000E6BF0" w14:paraId="43314500" w14:textId="77777777" w:rsidTr="000E6BF0">
        <w:trPr>
          <w:trHeight w:val="1431"/>
        </w:trPr>
        <w:tc>
          <w:tcPr>
            <w:tcW w:w="1346" w:type="dxa"/>
            <w:vMerge/>
            <w:tcBorders>
              <w:top w:val="nil"/>
              <w:left w:val="single" w:sz="4" w:space="0" w:color="auto"/>
              <w:bottom w:val="single" w:sz="4" w:space="0" w:color="auto"/>
              <w:right w:val="single" w:sz="4" w:space="0" w:color="auto"/>
            </w:tcBorders>
            <w:vAlign w:val="center"/>
            <w:hideMark/>
          </w:tcPr>
          <w:p w14:paraId="37B867AA" w14:textId="77777777" w:rsidR="000E6BF0" w:rsidRDefault="000E6BF0">
            <w:pPr>
              <w:spacing w:line="256" w:lineRule="auto"/>
              <w:rPr>
                <w:rFonts w:ascii="Sylfaen" w:eastAsia="Times New Roman" w:hAnsi="Sylfaen" w:cs="Calibri"/>
                <w:b/>
                <w:bCs/>
                <w:color w:val="000000"/>
                <w:sz w:val="18"/>
                <w:szCs w:val="18"/>
                <w:lang w:val="ka-GE" w:eastAsia="ka-GE"/>
              </w:rPr>
            </w:pPr>
          </w:p>
        </w:tc>
        <w:tc>
          <w:tcPr>
            <w:tcW w:w="1912" w:type="dxa"/>
            <w:vMerge/>
            <w:tcBorders>
              <w:top w:val="nil"/>
              <w:left w:val="nil"/>
              <w:bottom w:val="single" w:sz="4" w:space="0" w:color="auto"/>
              <w:right w:val="single" w:sz="4" w:space="0" w:color="auto"/>
            </w:tcBorders>
            <w:vAlign w:val="center"/>
            <w:hideMark/>
          </w:tcPr>
          <w:p w14:paraId="386DB4B5" w14:textId="77777777" w:rsidR="000E6BF0" w:rsidRDefault="000E6BF0">
            <w:pPr>
              <w:spacing w:line="256" w:lineRule="auto"/>
              <w:rPr>
                <w:rFonts w:ascii="Calibri" w:eastAsia="Times New Roman" w:hAnsi="Calibri" w:cs="Calibri"/>
                <w:sz w:val="18"/>
                <w:szCs w:val="18"/>
                <w:lang w:val="ka-GE" w:eastAsia="ka-GE"/>
              </w:rPr>
            </w:pPr>
          </w:p>
        </w:tc>
        <w:tc>
          <w:tcPr>
            <w:tcW w:w="1275" w:type="dxa"/>
            <w:tcBorders>
              <w:top w:val="nil"/>
              <w:left w:val="nil"/>
              <w:bottom w:val="single" w:sz="4" w:space="0" w:color="auto"/>
              <w:right w:val="single" w:sz="4" w:space="0" w:color="auto"/>
            </w:tcBorders>
            <w:shd w:val="clear" w:color="auto" w:fill="E1EED9"/>
            <w:vAlign w:val="center"/>
            <w:hideMark/>
          </w:tcPr>
          <w:p w14:paraId="63BA5653" w14:textId="77777777" w:rsidR="000E6BF0" w:rsidRDefault="000E6BF0">
            <w:pPr>
              <w:spacing w:line="256" w:lineRule="auto"/>
              <w:rPr>
                <w:rFonts w:ascii="Sylfaen" w:eastAsia="Times New Roman" w:hAnsi="Sylfaen" w:cs="Times New Roman"/>
                <w:b/>
                <w:bCs/>
                <w:sz w:val="18"/>
                <w:szCs w:val="18"/>
                <w:lang w:val="ka-GE" w:eastAsia="ka-GE"/>
              </w:rPr>
            </w:pPr>
            <w:r>
              <w:rPr>
                <w:rFonts w:ascii="Sylfaen" w:eastAsia="Times New Roman" w:hAnsi="Sylfaen" w:cs="Times New Roman"/>
                <w:b/>
                <w:bCs/>
                <w:sz w:val="18"/>
                <w:szCs w:val="18"/>
                <w:lang w:val="ka-GE" w:eastAsia="ka-GE"/>
              </w:rPr>
              <w:t>მონაცემი</w:t>
            </w:r>
          </w:p>
        </w:tc>
        <w:tc>
          <w:tcPr>
            <w:tcW w:w="1843" w:type="dxa"/>
            <w:tcBorders>
              <w:top w:val="nil"/>
              <w:left w:val="nil"/>
              <w:bottom w:val="single" w:sz="4" w:space="0" w:color="auto"/>
              <w:right w:val="single" w:sz="4" w:space="0" w:color="auto"/>
            </w:tcBorders>
            <w:shd w:val="clear" w:color="auto" w:fill="E2EFDA"/>
            <w:vAlign w:val="center"/>
            <w:hideMark/>
          </w:tcPr>
          <w:p w14:paraId="7E8E8E6F"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8</w:t>
            </w:r>
          </w:p>
        </w:tc>
        <w:tc>
          <w:tcPr>
            <w:tcW w:w="1843" w:type="dxa"/>
            <w:tcBorders>
              <w:top w:val="nil"/>
              <w:left w:val="nil"/>
              <w:bottom w:val="single" w:sz="4" w:space="0" w:color="auto"/>
              <w:right w:val="single" w:sz="4" w:space="0" w:color="auto"/>
            </w:tcBorders>
            <w:shd w:val="clear" w:color="auto" w:fill="E2EFDA"/>
            <w:vAlign w:val="center"/>
            <w:hideMark/>
          </w:tcPr>
          <w:p w14:paraId="3DFB21D3" w14:textId="77777777" w:rsidR="000E6BF0" w:rsidRDefault="000E6BF0">
            <w:pPr>
              <w:spacing w:line="256" w:lineRule="auto"/>
              <w:jc w:val="center"/>
              <w:rPr>
                <w:rFonts w:ascii="Calibri" w:eastAsia="Times New Roman" w:hAnsi="Calibri" w:cs="Calibri"/>
                <w:sz w:val="18"/>
                <w:szCs w:val="18"/>
                <w:lang w:val="ka-GE" w:eastAsia="ka-GE"/>
              </w:rPr>
            </w:pPr>
            <w:r>
              <w:rPr>
                <w:rFonts w:ascii="Calibri" w:eastAsia="Times New Roman" w:hAnsi="Calibri" w:cs="Calibri"/>
                <w:sz w:val="18"/>
                <w:szCs w:val="18"/>
                <w:lang w:val="ka-GE" w:eastAsia="ka-GE"/>
              </w:rPr>
              <w:t>15</w:t>
            </w:r>
          </w:p>
        </w:tc>
        <w:tc>
          <w:tcPr>
            <w:tcW w:w="2486" w:type="dxa"/>
            <w:vMerge/>
            <w:tcBorders>
              <w:top w:val="nil"/>
              <w:left w:val="single" w:sz="4" w:space="0" w:color="auto"/>
              <w:bottom w:val="single" w:sz="4" w:space="0" w:color="auto"/>
              <w:right w:val="single" w:sz="4" w:space="0" w:color="auto"/>
            </w:tcBorders>
            <w:vAlign w:val="center"/>
            <w:hideMark/>
          </w:tcPr>
          <w:p w14:paraId="664D6BE6" w14:textId="77777777" w:rsidR="000E6BF0" w:rsidRDefault="000E6BF0">
            <w:pPr>
              <w:spacing w:line="256" w:lineRule="auto"/>
              <w:rPr>
                <w:rFonts w:ascii="Sylfaen" w:eastAsia="Times New Roman" w:hAnsi="Sylfaen" w:cs="Times New Roman"/>
                <w:sz w:val="18"/>
                <w:szCs w:val="18"/>
                <w:lang w:val="ka-GE" w:eastAsia="ka-GE"/>
              </w:rPr>
            </w:pPr>
          </w:p>
        </w:tc>
      </w:tr>
      <w:tr w:rsidR="000E6BF0" w14:paraId="3E2B3D56" w14:textId="77777777" w:rsidTr="000E6BF0">
        <w:trPr>
          <w:trHeight w:val="522"/>
        </w:trPr>
        <w:tc>
          <w:tcPr>
            <w:tcW w:w="1346" w:type="dxa"/>
            <w:tcBorders>
              <w:top w:val="nil"/>
              <w:left w:val="single" w:sz="4" w:space="0" w:color="auto"/>
              <w:bottom w:val="single" w:sz="4" w:space="0" w:color="auto"/>
              <w:right w:val="single" w:sz="4" w:space="0" w:color="auto"/>
            </w:tcBorders>
            <w:shd w:val="clear" w:color="auto" w:fill="A8D08D"/>
            <w:vAlign w:val="center"/>
            <w:hideMark/>
          </w:tcPr>
          <w:p w14:paraId="5430E0CC" w14:textId="77777777" w:rsidR="000E6BF0" w:rsidRDefault="000E6BF0">
            <w:pPr>
              <w:spacing w:line="256" w:lineRule="auto"/>
              <w:rPr>
                <w:rFonts w:ascii="Sylfaen" w:eastAsia="Times New Roman" w:hAnsi="Sylfaen" w:cs="Times New Roman"/>
                <w:color w:val="000000"/>
                <w:sz w:val="18"/>
                <w:szCs w:val="18"/>
                <w:lang w:val="ka-GE" w:eastAsia="ka-GE"/>
              </w:rPr>
            </w:pPr>
            <w:r>
              <w:rPr>
                <w:rFonts w:ascii="Sylfaen" w:eastAsia="Times New Roman" w:hAnsi="Sylfaen" w:cs="Times New Roman"/>
                <w:color w:val="000000"/>
                <w:sz w:val="18"/>
                <w:szCs w:val="18"/>
                <w:lang w:val="ka-GE" w:eastAsia="ka-GE"/>
              </w:rPr>
              <w:t>რისკები</w:t>
            </w:r>
          </w:p>
        </w:tc>
        <w:tc>
          <w:tcPr>
            <w:tcW w:w="9359" w:type="dxa"/>
            <w:gridSpan w:val="5"/>
            <w:tcBorders>
              <w:top w:val="single" w:sz="4" w:space="0" w:color="auto"/>
              <w:left w:val="nil"/>
              <w:bottom w:val="single" w:sz="4" w:space="0" w:color="auto"/>
              <w:right w:val="single" w:sz="4" w:space="0" w:color="auto"/>
            </w:tcBorders>
            <w:shd w:val="clear" w:color="auto" w:fill="E1EED9"/>
            <w:vAlign w:val="center"/>
            <w:hideMark/>
          </w:tcPr>
          <w:p w14:paraId="722CDD1B" w14:textId="3ADCF267" w:rsidR="000E6BF0" w:rsidRDefault="000E6BF0">
            <w:pPr>
              <w:spacing w:line="256" w:lineRule="auto"/>
              <w:rPr>
                <w:rFonts w:ascii="Sylfaen" w:eastAsia="Times New Roman" w:hAnsi="Sylfaen" w:cs="Times New Roman"/>
                <w:sz w:val="18"/>
                <w:szCs w:val="18"/>
                <w:lang w:val="ka-GE" w:eastAsia="ka-GE"/>
              </w:rPr>
            </w:pPr>
            <w:r>
              <w:rPr>
                <w:rFonts w:ascii="Sylfaen" w:eastAsia="Times New Roman" w:hAnsi="Sylfaen" w:cs="Times New Roman"/>
                <w:sz w:val="18"/>
                <w:szCs w:val="18"/>
                <w:lang w:val="ka-GE" w:eastAsia="ka-GE"/>
              </w:rPr>
              <w:t>საერთაშორისო ინსტიტუტების ხელმისაწვდომობის ნაკლებობა</w:t>
            </w:r>
          </w:p>
        </w:tc>
      </w:tr>
    </w:tbl>
    <w:p w14:paraId="5B9B18E3" w14:textId="77777777" w:rsidR="00C80EC4" w:rsidRPr="00FB5534" w:rsidRDefault="00C80EC4" w:rsidP="00C80EC4"/>
    <w:p w14:paraId="6816A6DC" w14:textId="77777777" w:rsidR="00C80EC4" w:rsidRPr="00F90F46" w:rsidRDefault="00C80EC4" w:rsidP="00C80EC4">
      <w:pPr>
        <w:pStyle w:val="Heading1"/>
        <w:numPr>
          <w:ilvl w:val="0"/>
          <w:numId w:val="18"/>
        </w:numPr>
        <w:rPr>
          <w:rStyle w:val="IntenseReference"/>
          <w:rFonts w:ascii="Times New Roman" w:eastAsiaTheme="minorHAnsi" w:hAnsi="Times New Roman" w:cs="Times New Roman"/>
          <w:color w:val="auto"/>
          <w:sz w:val="28"/>
          <w:szCs w:val="28"/>
        </w:rPr>
      </w:pPr>
      <w:bookmarkStart w:id="50" w:name="_Toc23347637"/>
      <w:r w:rsidRPr="00F90F46">
        <w:rPr>
          <w:rStyle w:val="IntenseReference"/>
          <w:rFonts w:ascii="Sylfaen" w:hAnsi="Sylfaen" w:cs="Times New Roman"/>
          <w:color w:val="auto"/>
          <w:sz w:val="28"/>
          <w:szCs w:val="28"/>
          <w:lang w:val="ka-GE"/>
        </w:rPr>
        <w:t>განხორციელება, მონიტორინგი და შეფასება</w:t>
      </w:r>
      <w:bookmarkEnd w:id="50"/>
      <w:r w:rsidRPr="00F90F46">
        <w:rPr>
          <w:rStyle w:val="IntenseReference"/>
          <w:rFonts w:ascii="Sylfaen" w:hAnsi="Sylfaen" w:cs="Times New Roman"/>
          <w:color w:val="auto"/>
          <w:sz w:val="28"/>
          <w:szCs w:val="28"/>
          <w:lang w:val="ka-GE"/>
        </w:rPr>
        <w:t xml:space="preserve"> </w:t>
      </w:r>
    </w:p>
    <w:p w14:paraId="480C436D" w14:textId="77777777" w:rsidR="00C80EC4" w:rsidRPr="00641327" w:rsidRDefault="00C80EC4" w:rsidP="00171A0A">
      <w:pPr>
        <w:spacing w:before="100" w:beforeAutospacing="1" w:after="100" w:afterAutospacing="1"/>
        <w:ind w:firstLine="284"/>
        <w:jc w:val="both"/>
        <w:rPr>
          <w:rFonts w:ascii="Sylfaen" w:hAnsi="Sylfaen" w:cs="Times New Roman"/>
          <w:sz w:val="22"/>
          <w:szCs w:val="22"/>
          <w:lang w:val="ka-GE"/>
        </w:rPr>
      </w:pPr>
      <w:r w:rsidRPr="00641327">
        <w:rPr>
          <w:rFonts w:ascii="Sylfaen" w:hAnsi="Sylfaen" w:cs="Times New Roman"/>
          <w:sz w:val="22"/>
          <w:szCs w:val="22"/>
          <w:lang w:val="ka-GE"/>
        </w:rPr>
        <w:t xml:space="preserve">სტრატეგიისა და შესაბამისი სამოქმედო გეგმის განხორციელების მიზნით სტრატეგიის შემუშავების პროცესში გამოყენებული კოორდინაციის მექანიზმი შენარჩუნდება. საქართველოს მთავრობის 2019 წლის 12 აპრილის #189 დადგენილებით სტრატეგიის შემუშავების მიზნით შექმნილი უწყებათაშორისი საბჭო ფუნქციონირებას სტრატეგიის მთელი პერიოდის (2020-2023 წწ.) განმავლობაში განაგრძობს. მისი მთავარი ფუნქცია სტრატეგიის განხორციელების ზედამხედველობა იქნება. საბჭოში შედიან: საქსტატის აღმასრულებელი დირექტორი, რომელიც ამავდროულად საბჭოს თავმჯდომარეა; მინისტრების მოადგილეები შესაბამისი სამინისტროებიდან; საქართველოს ეროვნული ბანკის ვიცე-პრეზიდენტი; საქართველოს მთავრობის ადმინისტრაციის წარმომადგენელი. საბჭო უზრუნველყოფს სტრატეგიის ეფექტური და დროული განხორციელებისთვის სტატისტიკის ეროვნული სისტემის წევრების მხარდაჭერას. </w:t>
      </w:r>
    </w:p>
    <w:p w14:paraId="19838FF5" w14:textId="77777777" w:rsidR="00C80EC4" w:rsidRPr="00FB5534" w:rsidRDefault="00C80EC4" w:rsidP="00C80EC4">
      <w:pPr>
        <w:jc w:val="both"/>
        <w:rPr>
          <w:rFonts w:ascii="Times New Roman" w:hAnsi="Times New Roman" w:cs="Times New Roman"/>
        </w:rPr>
      </w:pPr>
      <w:r w:rsidRPr="00FB5534">
        <w:rPr>
          <w:rFonts w:ascii="Sylfaen" w:hAnsi="Sylfaen" w:cs="Times New Roman"/>
          <w:lang w:val="ka-GE"/>
        </w:rPr>
        <w:t xml:space="preserve">  </w:t>
      </w:r>
    </w:p>
    <w:p w14:paraId="673657EF" w14:textId="77777777" w:rsidR="00C80EC4" w:rsidRPr="00FB5534" w:rsidRDefault="00767CBD" w:rsidP="00C80EC4">
      <w:pPr>
        <w:keepNext/>
      </w:pPr>
      <w:r>
        <w:rPr>
          <w:noProof/>
          <w:lang w:val="ka-GE" w:eastAsia="ka-GE"/>
        </w:rPr>
        <w:lastRenderedPageBreak/>
        <w:drawing>
          <wp:inline distT="0" distB="0" distL="0" distR="0" wp14:anchorId="7D8C5F41" wp14:editId="0D2F4EE8">
            <wp:extent cx="6192520" cy="2625465"/>
            <wp:effectExtent l="0" t="0" r="0" b="3810"/>
            <wp:docPr id="22" name="Picture 22" descr="C:\Users\tgogishvili\AppData\Local\Microsoft\Windows\Temporary Internet Files\Content.Outlook\DUIRA0I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gogishvili\AppData\Local\Microsoft\Windows\Temporary Internet Files\Content.Outlook\DUIRA0IP\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92520" cy="2625465"/>
                    </a:xfrm>
                    <a:prstGeom prst="rect">
                      <a:avLst/>
                    </a:prstGeom>
                    <a:noFill/>
                    <a:ln>
                      <a:noFill/>
                    </a:ln>
                  </pic:spPr>
                </pic:pic>
              </a:graphicData>
            </a:graphic>
          </wp:inline>
        </w:drawing>
      </w:r>
    </w:p>
    <w:p w14:paraId="2AD852ED" w14:textId="77777777" w:rsidR="00C80EC4" w:rsidRPr="00767CBD" w:rsidRDefault="00C80EC4" w:rsidP="00767CBD">
      <w:pPr>
        <w:pStyle w:val="Caption"/>
        <w:spacing w:before="120" w:after="0"/>
        <w:rPr>
          <w:rFonts w:ascii="Sylfaen" w:hAnsi="Sylfaen" w:cs="Times New Roman"/>
          <w:sz w:val="22"/>
          <w:szCs w:val="22"/>
          <w:lang w:val="ka-GE"/>
        </w:rPr>
      </w:pPr>
      <w:r w:rsidRPr="00767CBD">
        <w:rPr>
          <w:rFonts w:ascii="Sylfaen" w:hAnsi="Sylfaen"/>
          <w:sz w:val="22"/>
          <w:szCs w:val="22"/>
          <w:lang w:val="ka-GE"/>
        </w:rPr>
        <w:t xml:space="preserve">გრაფიკი </w:t>
      </w:r>
      <w:r w:rsidRPr="00767CBD">
        <w:rPr>
          <w:sz w:val="22"/>
          <w:szCs w:val="22"/>
        </w:rPr>
        <w:t xml:space="preserve"> </w:t>
      </w:r>
      <w:r w:rsidR="00641327" w:rsidRPr="00767CBD">
        <w:rPr>
          <w:rFonts w:ascii="Sylfaen" w:hAnsi="Sylfaen"/>
          <w:sz w:val="22"/>
          <w:szCs w:val="22"/>
          <w:lang w:val="ka-GE"/>
        </w:rPr>
        <w:t>4</w:t>
      </w:r>
      <w:r w:rsidRPr="00767CBD">
        <w:rPr>
          <w:rFonts w:ascii="Sylfaen" w:hAnsi="Sylfaen"/>
          <w:sz w:val="22"/>
          <w:szCs w:val="22"/>
          <w:lang w:val="ka-GE"/>
        </w:rPr>
        <w:t>.</w:t>
      </w:r>
      <w:r w:rsidRPr="00767CBD">
        <w:rPr>
          <w:sz w:val="22"/>
          <w:szCs w:val="22"/>
        </w:rPr>
        <w:t xml:space="preserve"> </w:t>
      </w:r>
      <w:r w:rsidRPr="00767CBD">
        <w:rPr>
          <w:rFonts w:ascii="Sylfaen" w:hAnsi="Sylfaen"/>
          <w:sz w:val="22"/>
          <w:szCs w:val="22"/>
          <w:lang w:val="ka-GE"/>
        </w:rPr>
        <w:t>კოორდინაციის მექანიზმი</w:t>
      </w:r>
      <w:r w:rsidR="00767CBD">
        <w:rPr>
          <w:rFonts w:ascii="Sylfaen" w:hAnsi="Sylfaen"/>
          <w:sz w:val="22"/>
          <w:szCs w:val="22"/>
          <w:lang w:val="ka-GE"/>
        </w:rPr>
        <w:t>.</w:t>
      </w:r>
    </w:p>
    <w:p w14:paraId="47F2258A" w14:textId="77777777" w:rsidR="00C80EC4" w:rsidRPr="00641327" w:rsidRDefault="00C80EC4" w:rsidP="00171A0A">
      <w:pPr>
        <w:spacing w:before="100" w:beforeAutospacing="1" w:after="100" w:afterAutospacing="1"/>
        <w:ind w:firstLine="284"/>
        <w:jc w:val="both"/>
        <w:rPr>
          <w:rFonts w:ascii="Sylfaen" w:hAnsi="Sylfaen" w:cs="Times New Roman"/>
          <w:sz w:val="22"/>
          <w:szCs w:val="22"/>
          <w:lang w:val="ka-GE"/>
        </w:rPr>
      </w:pPr>
      <w:r w:rsidRPr="00641327">
        <w:rPr>
          <w:rFonts w:ascii="Sylfaen" w:hAnsi="Sylfaen" w:cs="Times New Roman"/>
          <w:sz w:val="22"/>
          <w:szCs w:val="22"/>
          <w:lang w:val="ka-GE"/>
        </w:rPr>
        <w:t xml:space="preserve">სტრატეგიის განხორციელების კოორდინირებას, მონიტორინგს და შეფასებას საქსტატი აწარმოებს. საქსტატი წელიწადში ერთხელ საბჭოსთან რეგულარულ შეხვედრებს ჩაატარებს, სადაც წლიური ანგარიშის სახით მონიტორინგის შედეგებს წარადგენს. მონიტორინგის წლიური ანგარიშის სტრუქტურა პოლიტიკის დაგეგმვის სახელმძღვანელოს ძირითადი პრინციპების შესაბამისად შემუშავდება. </w:t>
      </w:r>
    </w:p>
    <w:p w14:paraId="2F96F800" w14:textId="512DB708" w:rsidR="00C80EC4" w:rsidRPr="00641327" w:rsidRDefault="00C80EC4" w:rsidP="00171A0A">
      <w:pPr>
        <w:spacing w:before="100" w:beforeAutospacing="1" w:after="100" w:afterAutospacing="1"/>
        <w:ind w:firstLine="284"/>
        <w:jc w:val="both"/>
        <w:rPr>
          <w:rFonts w:ascii="Sylfaen" w:hAnsi="Sylfaen" w:cs="Times New Roman"/>
          <w:sz w:val="22"/>
          <w:szCs w:val="22"/>
          <w:lang w:val="ka-GE"/>
        </w:rPr>
      </w:pPr>
      <w:r w:rsidRPr="00641327">
        <w:rPr>
          <w:rFonts w:ascii="Sylfaen" w:hAnsi="Sylfaen" w:cs="Times New Roman"/>
          <w:sz w:val="22"/>
          <w:szCs w:val="22"/>
          <w:lang w:val="ka-GE"/>
        </w:rPr>
        <w:t>სამდივნო – რომელსაც საქსტატის სტრატეგიული დაგეგმვის, კოორდინაციისა და კომუნიკაციის დეპარტამენტი წარმოადგენს – მონიტორინგისა და შეფასების დამტკიცებული გეგმის მიხედვით სტრატეგიისა და სამოქმედო გეგმის განხორციელების მონიტორინგზე იქნება პასუხისმგებელი. მონიტორინგი ექვს თვეში ერთხელ განხორციელდება. ანგარიშის სტრუქტურა პოლიტიკის  დაგეგმვის სახელმძღვანელოს მე-</w:t>
      </w:r>
      <w:r w:rsidR="00285405">
        <w:rPr>
          <w:rFonts w:ascii="Sylfaen" w:hAnsi="Sylfaen" w:cs="Times New Roman"/>
          <w:sz w:val="22"/>
          <w:szCs w:val="22"/>
          <w:lang w:val="ka-GE"/>
        </w:rPr>
        <w:t>6</w:t>
      </w:r>
      <w:r w:rsidRPr="00641327">
        <w:rPr>
          <w:rFonts w:ascii="Sylfaen" w:hAnsi="Sylfaen" w:cs="Times New Roman"/>
          <w:sz w:val="22"/>
          <w:szCs w:val="22"/>
          <w:lang w:val="ka-GE"/>
        </w:rPr>
        <w:t xml:space="preserve"> დანართით განისაზღვრება. ამას გარდა, მონიტორინგის წლიური ანგარიში სტრატეგიული მიზნის და აქტივობის მაჩვენებლების დონეზე მთავარ მიღწევებს შეაჯამებს (ყურადღება გამახვილდება</w:t>
      </w:r>
      <w:r w:rsidR="00641327" w:rsidRPr="00641327">
        <w:rPr>
          <w:rFonts w:ascii="Sylfaen" w:hAnsi="Sylfaen" w:cs="Times New Roman"/>
          <w:sz w:val="22"/>
          <w:szCs w:val="22"/>
          <w:lang w:val="ka-GE"/>
        </w:rPr>
        <w:t xml:space="preserve"> </w:t>
      </w:r>
      <w:r w:rsidRPr="00641327">
        <w:rPr>
          <w:rFonts w:ascii="Sylfaen" w:hAnsi="Sylfaen" w:cs="Times New Roman"/>
          <w:sz w:val="22"/>
          <w:szCs w:val="22"/>
          <w:lang w:val="ka-GE"/>
        </w:rPr>
        <w:t xml:space="preserve">სტრატეგიული მიზნის მიღწევაზე). სამდივნო ანგარიშს განსახილველად და დასამტკიცებლად  საბჭოს წარუდგენს. მონიტორინგის ყველა წლიური ანგარიში საანგარიშო პერიოდის დასრულებიდან არაუგვიანეს მე-60 დღისა   სტატისტიკის ეროვნული </w:t>
      </w:r>
      <w:proofErr w:type="spellStart"/>
      <w:r w:rsidRPr="00641327">
        <w:rPr>
          <w:rFonts w:ascii="Sylfaen" w:hAnsi="Sylfaen" w:cs="Times New Roman"/>
          <w:sz w:val="22"/>
          <w:szCs w:val="22"/>
        </w:rPr>
        <w:t>სისტემის</w:t>
      </w:r>
      <w:proofErr w:type="spellEnd"/>
      <w:r w:rsidRPr="00641327">
        <w:rPr>
          <w:rFonts w:ascii="Sylfaen" w:hAnsi="Sylfaen" w:cs="Times New Roman"/>
          <w:sz w:val="22"/>
          <w:szCs w:val="22"/>
          <w:lang w:val="ka-GE"/>
        </w:rPr>
        <w:t xml:space="preserve"> წევრ უწყებებს გადაეცემა, გასაჯაროვდება და ვებ-საიტის შესაბამის განყოფილებაში აიტვირთება. </w:t>
      </w:r>
    </w:p>
    <w:p w14:paraId="4DB4DBCF" w14:textId="77777777" w:rsidR="00C80EC4" w:rsidRPr="00641327" w:rsidRDefault="00C80EC4" w:rsidP="00171A0A">
      <w:pPr>
        <w:spacing w:before="100" w:beforeAutospacing="1" w:after="100" w:afterAutospacing="1"/>
        <w:ind w:firstLine="284"/>
        <w:jc w:val="both"/>
        <w:rPr>
          <w:rFonts w:ascii="Sylfaen" w:hAnsi="Sylfaen" w:cs="Times New Roman"/>
          <w:sz w:val="22"/>
          <w:szCs w:val="22"/>
          <w:lang w:val="ka-GE"/>
        </w:rPr>
      </w:pPr>
      <w:r w:rsidRPr="00641327">
        <w:rPr>
          <w:rFonts w:ascii="Sylfaen" w:hAnsi="Sylfaen" w:cs="Times New Roman"/>
          <w:sz w:val="22"/>
          <w:szCs w:val="22"/>
          <w:lang w:val="ka-GE"/>
        </w:rPr>
        <w:t xml:space="preserve">უწყებათაშორისი სამუშაო ჯგუფები თემატური ჯგუფების/კომიტეტების სახით შენარჩუნდება. მათი მიზანი სტრატეგიის განხორციელების მთელი პერიოდის განმავლობაში ეფექტური კომუნიკაციის შენარჩუნებაა, განსაკუთრებით სამოქმედო გეგმით გათვალისწინებული ერთობლივი აქტივობების შემთხვევაში. თემატური ჯგუფის წევრები არა კონკრეტული ადამიანები, არამედ შესაბამისი სტრუქტურული ერთეულები იქნებიან. სტრატეგიისა და სამოქმედო გეგმის განხორციელების მიზნით გამოიყოფა ოფიციალური საკონტაქტო პირები. თემატური ჯგუფები სამდივნოს მონიტორინგის პროცესში დაეხმარებიან: მიაწვდიან შესაბამის ინფორმაციას, ხოლო საჭიროების შემთხვევაში – განხორციელების ანგარიშებს. ამასთან ერთად, ისინი პარტნიორი უწყებების სახელით შესაბამისი აქტივობების განხორციელებაში ჩაერთვებიან.  </w:t>
      </w:r>
    </w:p>
    <w:p w14:paraId="2E617CCD" w14:textId="77777777" w:rsidR="00C80EC4" w:rsidRPr="00641327" w:rsidRDefault="00C80EC4" w:rsidP="00171A0A">
      <w:pPr>
        <w:spacing w:before="100" w:beforeAutospacing="1" w:after="100" w:afterAutospacing="1"/>
        <w:ind w:firstLine="284"/>
        <w:jc w:val="both"/>
        <w:rPr>
          <w:rFonts w:ascii="Sylfaen" w:hAnsi="Sylfaen" w:cs="Times New Roman"/>
          <w:sz w:val="22"/>
          <w:szCs w:val="22"/>
          <w:lang w:val="ka-GE"/>
        </w:rPr>
      </w:pPr>
      <w:r w:rsidRPr="00641327">
        <w:rPr>
          <w:rFonts w:ascii="Sylfaen" w:hAnsi="Sylfaen" w:cs="Times New Roman"/>
          <w:sz w:val="22"/>
          <w:szCs w:val="22"/>
          <w:lang w:val="ka-GE"/>
        </w:rPr>
        <w:t xml:space="preserve">მონიტორინგი მონაცემთა დაგეგმვის მოწინავე ინსტრუმენტის (Advanced Data Planning Tool – ADAPT) გამოყენებით მოხდება. ეს ე.წ. „ღრუბლოვან სერვისებზე“ დაფუძნებული ინსტრუმენტია, რომელიც PARIS21-ის მიერ სტატისტიკის ეროვნული სისტემის განვითარების სტრატეგიის </w:t>
      </w:r>
      <w:r w:rsidRPr="00641327">
        <w:rPr>
          <w:rFonts w:ascii="Sylfaen" w:hAnsi="Sylfaen" w:cs="Times New Roman"/>
          <w:sz w:val="22"/>
          <w:szCs w:val="22"/>
          <w:lang w:val="ka-GE"/>
        </w:rPr>
        <w:lastRenderedPageBreak/>
        <w:t xml:space="preserve">შემუშავების, მონიტორინგისა და შეფასების მიზნით შეიქმნა. ADAPT-ის მეშვეობით ხდება სტრატეგიის მონიტორინგისა და შეფასების სისტემის გაციფრულება. პროგრესის შესახებ ანგარიშის მომზადების მიზნით ინხტრუმენტს გააჩნია გარკვეული ფუნქციები. ADAPT-ის საშუალებით ასევე შესაძლებელია სტრატეგიის შინაარსში ჩაღრმავება, რაც პროგრესის მუდმივ მონიტორინგს უზრუნველყოფს. ინსტრუმენტი ასევე აჩვენებს, თუ რომელი უწყებაა პასუხისმგებელი ამა თუ იმ აქტივობაზე, რაც ვადის შესაძლო გადაცილების იდენტიფიცირებასა და მის დროულად აღმოფხვრაში გვეხმარება. საქსტატი – როგორც მონიტორინგისა და შეფასების მაკოორდინირებელი უწყება – პროგრამის მომხმარებლებს განსაზღვრავს, აგრეთვე უზრუნველყოფს ADAPT-ის გამოყენების საკითხებზე ტრენინგის ჩატარებას სამუშაო ჯგუფების იმ წევრებისათვის, რომლებიც მინოტორინგის პროცესში იქნებიან ჩართულნი. </w:t>
      </w:r>
    </w:p>
    <w:p w14:paraId="6CFD8DD3" w14:textId="4AEAB2F3" w:rsidR="00C80EC4" w:rsidRPr="00641327" w:rsidRDefault="00C80EC4" w:rsidP="00171A0A">
      <w:pPr>
        <w:spacing w:before="100" w:beforeAutospacing="1" w:after="100" w:afterAutospacing="1"/>
        <w:ind w:firstLine="284"/>
        <w:jc w:val="both"/>
        <w:rPr>
          <w:rFonts w:ascii="Sylfaen" w:hAnsi="Sylfaen" w:cs="Times New Roman"/>
          <w:sz w:val="22"/>
          <w:szCs w:val="22"/>
          <w:lang w:val="ka-GE"/>
        </w:rPr>
      </w:pPr>
      <w:r w:rsidRPr="00641327">
        <w:rPr>
          <w:rFonts w:ascii="Sylfaen" w:hAnsi="Sylfaen" w:cs="Times New Roman"/>
          <w:sz w:val="22"/>
          <w:szCs w:val="22"/>
          <w:lang w:val="ka-GE"/>
        </w:rPr>
        <w:t xml:space="preserve">სტრატეგიის განხორციელების დასრულების შემდეგ – 2023 წლის ბოლოს – ჩატარდება სტრატეგიის შეფასება. შეფასება ოფიციალური სტატისტიკის განვითარების სისტემაზე სტრატეგიის გავლენას შეაფასებს და მომდევნო საშუალოვადიანი სტრატეგიის შემუშავების საფუძველი გახდება. შეფასდება სტრატეგიული მიზნების გავლენის მაჩვენებლები და –  სადაც შესაძლებელია – მოხდება მათი შედარება საბაზისო და სამიზნე მონაცემებთან. შეფასება პოლიტიკის დაგეგმვის სახელმძღვანელოს </w:t>
      </w:r>
      <w:r w:rsidR="00641327">
        <w:rPr>
          <w:rFonts w:ascii="Sylfaen" w:hAnsi="Sylfaen" w:cs="Times New Roman"/>
          <w:sz w:val="22"/>
          <w:szCs w:val="22"/>
          <w:lang w:val="ka-GE"/>
        </w:rPr>
        <w:t>მე-</w:t>
      </w:r>
      <w:r w:rsidR="0035716F">
        <w:rPr>
          <w:rFonts w:ascii="Sylfaen" w:hAnsi="Sylfaen" w:cs="Times New Roman"/>
          <w:sz w:val="22"/>
          <w:szCs w:val="22"/>
        </w:rPr>
        <w:t>6</w:t>
      </w:r>
      <w:r w:rsidR="00641327">
        <w:rPr>
          <w:rFonts w:ascii="Sylfaen" w:hAnsi="Sylfaen" w:cs="Times New Roman"/>
          <w:sz w:val="22"/>
          <w:szCs w:val="22"/>
          <w:lang w:val="ka-GE"/>
        </w:rPr>
        <w:t xml:space="preserve"> </w:t>
      </w:r>
      <w:r w:rsidRPr="00641327">
        <w:rPr>
          <w:rFonts w:ascii="Sylfaen" w:hAnsi="Sylfaen" w:cs="Times New Roman"/>
          <w:sz w:val="22"/>
          <w:szCs w:val="22"/>
          <w:lang w:val="ka-GE"/>
        </w:rPr>
        <w:t>დანართი</w:t>
      </w:r>
      <w:r w:rsidR="00641327">
        <w:rPr>
          <w:rFonts w:ascii="Sylfaen" w:hAnsi="Sylfaen" w:cs="Times New Roman"/>
          <w:sz w:val="22"/>
          <w:szCs w:val="22"/>
          <w:lang w:val="ka-GE"/>
        </w:rPr>
        <w:t>ს</w:t>
      </w:r>
      <w:r w:rsidRPr="00641327">
        <w:rPr>
          <w:rFonts w:ascii="Sylfaen" w:hAnsi="Sylfaen" w:cs="Times New Roman"/>
          <w:sz w:val="22"/>
          <w:szCs w:val="22"/>
          <w:lang w:val="ka-GE"/>
        </w:rPr>
        <w:t xml:space="preserve"> მიხედვით განხორციელდება. შეფასების ობიექტურობისა და მიუკერძოებლობის უზრუნველყოფის მიზნით, მას დამოუკიდებელი კონსულტანტი/კონტრაქტორი ჩაატარებს. ტექნიკური დავალების შემუშავებასა და კონტრაქტორის შესარჩევად ტენდერის ჩატარებაზე სამდივნო იქნება პასუხისმგებელი. შეფასების შედეგები საბჭოს წარედგინება და საბოლოო ანგარიში საქსტატის ვებ-საიტის შესაბამის განყოფილებაში აიტვირთება. გლობალური შეფასების შემდეგი რაუნდი – რომელიც დაახლოებით სტრატეგიის დასრულების პერიოდს დაემთხვევა – ყოვლისმომცველი შეფასების მეთოდად გამოდგება და  სტატისტიკის ეროვნული სისტემის მდგომარეობაზე სტრატეგიის განხორციელების გავლენას ასახავს. მომდევნო გლობალური შეფასება აჩვენებს, რამდენად გაიზარდა საქართველოს სტატისტიკის </w:t>
      </w:r>
      <w:r w:rsidR="006A3A6B">
        <w:rPr>
          <w:rFonts w:ascii="Sylfaen" w:hAnsi="Sylfaen" w:cs="Times New Roman"/>
          <w:sz w:val="22"/>
          <w:szCs w:val="22"/>
          <w:lang w:val="ka-GE"/>
        </w:rPr>
        <w:t xml:space="preserve">ეროვნული </w:t>
      </w:r>
      <w:r w:rsidRPr="00641327">
        <w:rPr>
          <w:rFonts w:ascii="Sylfaen" w:hAnsi="Sylfaen" w:cs="Times New Roman"/>
          <w:sz w:val="22"/>
          <w:szCs w:val="22"/>
          <w:lang w:val="ka-GE"/>
        </w:rPr>
        <w:t>სამსახურის ოფიციალური სტატისტიკის გაეროს ფუნდამენტურ პრინციპებთან და სტატისტიკის პრაქტიკის ევროპულ კოდექსთან შესაბამისობა.  შეიძლება განხილული იყოს სტატისტიკის ეროვნული სისტემის განვითარების შეფასების დამატებითი წყაროები, როგორიცაა საერთაშორისო საგარეო რეიტინგები და შეფასებები: მსოფლიო ბანკის სტატისტიკური შესაძლებლობების მაჩვენებელი</w:t>
      </w:r>
      <w:r w:rsidRPr="00641327">
        <w:rPr>
          <w:rStyle w:val="FootnoteReference"/>
          <w:rFonts w:ascii="Sylfaen" w:hAnsi="Sylfaen" w:cs="Times New Roman"/>
          <w:sz w:val="22"/>
          <w:szCs w:val="22"/>
          <w:lang w:val="ka-GE"/>
        </w:rPr>
        <w:footnoteReference w:id="5"/>
      </w:r>
      <w:r w:rsidRPr="00641327">
        <w:rPr>
          <w:rFonts w:ascii="Sylfaen" w:hAnsi="Sylfaen" w:cs="Times New Roman"/>
          <w:sz w:val="22"/>
          <w:szCs w:val="22"/>
          <w:lang w:val="ka-GE"/>
        </w:rPr>
        <w:t xml:space="preserve"> და ღია მონაცემთა ნუსხა</w:t>
      </w:r>
      <w:r w:rsidRPr="00641327">
        <w:rPr>
          <w:rStyle w:val="FootnoteReference"/>
          <w:rFonts w:ascii="Sylfaen" w:hAnsi="Sylfaen" w:cs="Times New Roman"/>
          <w:sz w:val="22"/>
          <w:szCs w:val="22"/>
          <w:lang w:val="ka-GE"/>
        </w:rPr>
        <w:footnoteReference w:id="6"/>
      </w:r>
      <w:r w:rsidRPr="00641327">
        <w:rPr>
          <w:rFonts w:ascii="Sylfaen" w:hAnsi="Sylfaen" w:cs="Times New Roman"/>
          <w:sz w:val="22"/>
          <w:szCs w:val="22"/>
          <w:lang w:val="ka-GE"/>
        </w:rPr>
        <w:t xml:space="preserve">. თუმცა ეს რეიტინგები შეფასების მთავარ წყაროდ არ უნდა იყოს განხილული, ვინაიდან ისინი სტრატეგიის განხორციელების დონეს და ეფექტურობას, ასევე მის გავლენას საქართველოს სტატისტიკის სამსახურის განვითარებაზე სრულად არ ასახავს. ამ რეიტინგების მთავარი მიზანი სტატისტიკის ეროვნული სისტემის ცალკეული ასპექტების სხვა განვითარებული და განვითარებადი ქვეყნების შესაბამის ასპექტებთან შედარებაა. </w:t>
      </w:r>
    </w:p>
    <w:p w14:paraId="5636D12F" w14:textId="77777777" w:rsidR="00C80EC4" w:rsidRDefault="00C80EC4" w:rsidP="00C80EC4">
      <w:pPr>
        <w:jc w:val="both"/>
        <w:rPr>
          <w:rFonts w:ascii="Sylfaen" w:hAnsi="Sylfaen" w:cs="Times New Roman"/>
          <w:lang w:val="ka-GE"/>
        </w:rPr>
      </w:pPr>
    </w:p>
    <w:p w14:paraId="1003E9E5" w14:textId="77777777" w:rsidR="00C80EC4" w:rsidRPr="00171A0A" w:rsidRDefault="00C80EC4" w:rsidP="00C80EC4">
      <w:pPr>
        <w:rPr>
          <w:rFonts w:ascii="Sylfaen" w:hAnsi="Sylfaen" w:cs="Times New Roman"/>
          <w:lang w:val="ka-GE"/>
        </w:rPr>
      </w:pPr>
    </w:p>
    <w:sectPr w:rsidR="00C80EC4" w:rsidRPr="00171A0A" w:rsidSect="00C13678">
      <w:headerReference w:type="even" r:id="rId26"/>
      <w:headerReference w:type="default" r:id="rId27"/>
      <w:footerReference w:type="default" r:id="rId28"/>
      <w:headerReference w:type="first" r:id="rId29"/>
      <w:footerReference w:type="first" r:id="rId3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98C1E" w14:textId="77777777" w:rsidR="00E67EA2" w:rsidRDefault="00E67EA2">
      <w:r>
        <w:separator/>
      </w:r>
    </w:p>
  </w:endnote>
  <w:endnote w:type="continuationSeparator" w:id="0">
    <w:p w14:paraId="7CB58D19" w14:textId="77777777" w:rsidR="00E67EA2" w:rsidRDefault="00E6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enlo Regular">
    <w:altName w:val="Arial"/>
    <w:charset w:val="00"/>
    <w:family w:val="auto"/>
    <w:pitch w:val="variable"/>
    <w:sig w:usb0="00000000" w:usb1="D200F9FB" w:usb2="02000028" w:usb3="00000000" w:csb0="000001DF" w:csb1="00000000"/>
  </w:font>
  <w:font w:name="Tahoma,Bold">
    <w:altName w:val="MS Mincho"/>
    <w:panose1 w:val="00000000000000000000"/>
    <w:charset w:val="80"/>
    <w:family w:val="auto"/>
    <w:notTrueType/>
    <w:pitch w:val="default"/>
    <w:sig w:usb0="00000001" w:usb1="08070000" w:usb2="00000010" w:usb3="00000000" w:csb0="00020000" w:csb1="00000000"/>
  </w:font>
  <w:font w:name="Times Roman">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BPGNinoMtavruli-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95426"/>
      <w:docPartObj>
        <w:docPartGallery w:val="Page Numbers (Bottom of Page)"/>
        <w:docPartUnique/>
      </w:docPartObj>
    </w:sdtPr>
    <w:sdtEndPr>
      <w:rPr>
        <w:noProof/>
      </w:rPr>
    </w:sdtEndPr>
    <w:sdtContent>
      <w:p w14:paraId="36054F02" w14:textId="77777777" w:rsidR="009F0140" w:rsidRDefault="009F0140" w:rsidP="000139DB">
        <w:pPr>
          <w:pStyle w:val="Footer"/>
          <w:jc w:val="center"/>
        </w:pPr>
        <w:r w:rsidRPr="000139DB">
          <w:rPr>
            <w:sz w:val="20"/>
            <w:szCs w:val="20"/>
          </w:rPr>
          <w:fldChar w:fldCharType="begin"/>
        </w:r>
        <w:r w:rsidRPr="000139DB">
          <w:rPr>
            <w:sz w:val="20"/>
            <w:szCs w:val="20"/>
          </w:rPr>
          <w:instrText xml:space="preserve"> PAGE   \* MERGEFORMAT </w:instrText>
        </w:r>
        <w:r w:rsidRPr="000139DB">
          <w:rPr>
            <w:sz w:val="20"/>
            <w:szCs w:val="20"/>
          </w:rPr>
          <w:fldChar w:fldCharType="separate"/>
        </w:r>
        <w:r>
          <w:rPr>
            <w:noProof/>
            <w:sz w:val="20"/>
            <w:szCs w:val="20"/>
          </w:rPr>
          <w:t>3</w:t>
        </w:r>
        <w:r w:rsidRPr="000139DB">
          <w:rPr>
            <w:noProof/>
            <w:sz w:val="20"/>
            <w:szCs w:val="20"/>
          </w:rPr>
          <w:fldChar w:fldCharType="end"/>
        </w:r>
      </w:p>
    </w:sdtContent>
  </w:sdt>
  <w:p w14:paraId="04B4D766" w14:textId="77777777" w:rsidR="009F0140" w:rsidRDefault="009F0140" w:rsidP="000139D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6DE5" w14:textId="77777777" w:rsidR="009F0140" w:rsidRDefault="009F0140" w:rsidP="00AB7F99">
    <w:pPr>
      <w:pStyle w:val="Footer"/>
    </w:pPr>
  </w:p>
  <w:p w14:paraId="768CAD8D" w14:textId="77777777" w:rsidR="009F0140" w:rsidRDefault="009F0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4662"/>
      <w:docPartObj>
        <w:docPartGallery w:val="Page Numbers (Bottom of Page)"/>
        <w:docPartUnique/>
      </w:docPartObj>
    </w:sdtPr>
    <w:sdtEndPr>
      <w:rPr>
        <w:noProof/>
      </w:rPr>
    </w:sdtEndPr>
    <w:sdtContent>
      <w:p w14:paraId="27F12D6E" w14:textId="77777777" w:rsidR="009F0140" w:rsidRDefault="009F0140">
        <w:pPr>
          <w:pStyle w:val="Footer"/>
          <w:jc w:val="right"/>
        </w:pPr>
        <w:r>
          <w:fldChar w:fldCharType="begin"/>
        </w:r>
        <w:r>
          <w:instrText xml:space="preserve"> PAGE   \* MERGEFORMAT </w:instrText>
        </w:r>
        <w:r>
          <w:fldChar w:fldCharType="separate"/>
        </w:r>
        <w:r>
          <w:rPr>
            <w:noProof/>
          </w:rPr>
          <w:t>66</w:t>
        </w:r>
        <w:r>
          <w:rPr>
            <w:noProof/>
          </w:rPr>
          <w:fldChar w:fldCharType="end"/>
        </w:r>
      </w:p>
    </w:sdtContent>
  </w:sdt>
  <w:p w14:paraId="6A689B04" w14:textId="77777777" w:rsidR="009F0140" w:rsidRDefault="009F0140" w:rsidP="00F866DA">
    <w:pPr>
      <w:pStyle w:val="Footer"/>
      <w:tabs>
        <w:tab w:val="clear" w:pos="4536"/>
        <w:tab w:val="clear" w:pos="9072"/>
        <w:tab w:val="left" w:pos="562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165A6" w14:textId="77777777" w:rsidR="009F0140" w:rsidRDefault="009F0140" w:rsidP="00AB7F99">
    <w:pPr>
      <w:pStyle w:val="Footer"/>
    </w:pPr>
  </w:p>
  <w:p w14:paraId="73855590" w14:textId="77777777" w:rsidR="009F0140" w:rsidRDefault="009F0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646F1" w14:textId="77777777" w:rsidR="00E67EA2" w:rsidRDefault="00E67EA2">
      <w:r>
        <w:separator/>
      </w:r>
    </w:p>
  </w:footnote>
  <w:footnote w:type="continuationSeparator" w:id="0">
    <w:p w14:paraId="3837886D" w14:textId="77777777" w:rsidR="00E67EA2" w:rsidRDefault="00E67EA2">
      <w:r>
        <w:continuationSeparator/>
      </w:r>
    </w:p>
  </w:footnote>
  <w:footnote w:id="1">
    <w:p w14:paraId="2927C0AB" w14:textId="77777777" w:rsidR="009F0140" w:rsidRPr="000D6110" w:rsidRDefault="009F0140">
      <w:pPr>
        <w:pStyle w:val="FootnoteText"/>
        <w:rPr>
          <w:rFonts w:ascii="Sylfaen" w:hAnsi="Sylfaen"/>
          <w:lang w:val="ka-GE"/>
        </w:rPr>
      </w:pPr>
      <w:r w:rsidRPr="000D6110">
        <w:rPr>
          <w:rStyle w:val="FootnoteReference"/>
          <w:rFonts w:ascii="Sylfaen" w:hAnsi="Sylfaen"/>
        </w:rPr>
        <w:footnoteRef/>
      </w:r>
      <w:r w:rsidRPr="000D6110">
        <w:rPr>
          <w:rFonts w:ascii="Sylfaen" w:hAnsi="Sylfaen"/>
        </w:rPr>
        <w:t xml:space="preserve"> </w:t>
      </w:r>
      <w:r w:rsidRPr="000D6110">
        <w:rPr>
          <w:rFonts w:ascii="Sylfaen" w:hAnsi="Sylfaen" w:cs="Menlo Regular"/>
          <w:lang w:val="ka-GE"/>
        </w:rPr>
        <w:t>„ევროპის სტატისტიკის პრაქტიკის კოდექსი” სტატისტიკის ეროვნული უწყებებისა და ევროსტატისთვის, 2017 წლის ნოემბერი.</w:t>
      </w:r>
      <w:r>
        <w:rPr>
          <w:rFonts w:ascii="Sylfaen" w:hAnsi="Sylfaen" w:cs="Menlo Regular"/>
          <w:lang w:val="ka-GE"/>
        </w:rPr>
        <w:t xml:space="preserve"> </w:t>
      </w:r>
    </w:p>
  </w:footnote>
  <w:footnote w:id="2">
    <w:p w14:paraId="7517346A" w14:textId="77777777" w:rsidR="009F0140" w:rsidRPr="002864EB" w:rsidRDefault="009F0140" w:rsidP="00A11493">
      <w:pPr>
        <w:pStyle w:val="FootnoteText"/>
        <w:jc w:val="both"/>
        <w:rPr>
          <w:rFonts w:ascii="Sylfaen" w:hAnsi="Sylfaen" w:cs="Menlo Regular"/>
          <w:lang w:val="ka-GE"/>
        </w:rPr>
      </w:pPr>
      <w:r w:rsidRPr="00A655AF">
        <w:rPr>
          <w:rStyle w:val="FootnoteReference"/>
          <w:rFonts w:ascii="Sylfaen" w:hAnsi="Sylfaen"/>
        </w:rPr>
        <w:footnoteRef/>
      </w:r>
      <w:r w:rsidRPr="00A655AF">
        <w:rPr>
          <w:rFonts w:ascii="Sylfaen" w:hAnsi="Sylfaen"/>
        </w:rPr>
        <w:t xml:space="preserve"> </w:t>
      </w:r>
      <w:r w:rsidRPr="00A655AF">
        <w:rPr>
          <w:rFonts w:ascii="Sylfaen" w:hAnsi="Sylfaen" w:cs="Menlo Regular"/>
          <w:lang w:val="ka-GE"/>
        </w:rPr>
        <w:t>კონსულტაციები გაიმართა შემდეგ სახე</w:t>
      </w:r>
      <w:r>
        <w:rPr>
          <w:rFonts w:ascii="Sylfaen" w:hAnsi="Sylfaen" w:cs="Menlo Regular"/>
          <w:lang w:val="ka-GE"/>
        </w:rPr>
        <w:t>ლ</w:t>
      </w:r>
      <w:r w:rsidRPr="00A655AF">
        <w:rPr>
          <w:rFonts w:ascii="Sylfaen" w:hAnsi="Sylfaen" w:cs="Menlo Regular"/>
          <w:lang w:val="ka-GE"/>
        </w:rPr>
        <w:t>მწიფო უწყებებთან:</w:t>
      </w:r>
      <w:r>
        <w:rPr>
          <w:rFonts w:ascii="Sylfaen" w:hAnsi="Sylfaen" w:cs="Menlo Regular"/>
          <w:lang w:val="ka-GE"/>
        </w:rPr>
        <w:t xml:space="preserve"> </w:t>
      </w:r>
      <w:r w:rsidRPr="00A655AF">
        <w:rPr>
          <w:rFonts w:ascii="Sylfaen" w:hAnsi="Sylfaen" w:cs="Menlo Regular"/>
          <w:lang w:val="ka-GE"/>
        </w:rPr>
        <w:t>დაავადებათა კონტროლისა და საზოგადოებრივი ჯანმრთელობის ეროვნული ცენტრი</w:t>
      </w:r>
      <w:r>
        <w:rPr>
          <w:rFonts w:ascii="Sylfaen" w:hAnsi="Sylfaen" w:cs="Menlo Regular"/>
          <w:lang w:val="ka-GE"/>
        </w:rPr>
        <w:t>,</w:t>
      </w:r>
      <w:r w:rsidRPr="00A655AF">
        <w:rPr>
          <w:rFonts w:ascii="Sylfaen" w:hAnsi="Sylfaen" w:cs="Menlo Regular"/>
          <w:lang w:val="ka-GE"/>
        </w:rPr>
        <w:t xml:space="preserve"> შინაგან საქმეთა სამინისტრო</w:t>
      </w:r>
      <w:r>
        <w:rPr>
          <w:rFonts w:ascii="Sylfaen" w:hAnsi="Sylfaen" w:cs="Menlo Regular"/>
          <w:lang w:val="ka-GE"/>
        </w:rPr>
        <w:t>,</w:t>
      </w:r>
      <w:r w:rsidRPr="00A655AF">
        <w:rPr>
          <w:rFonts w:ascii="Sylfaen" w:hAnsi="Sylfaen" w:cs="Menlo Regular"/>
          <w:lang w:val="ka-GE"/>
        </w:rPr>
        <w:t xml:space="preserve"> საქართველოს ეროვნული ბანკი</w:t>
      </w:r>
      <w:r>
        <w:rPr>
          <w:rFonts w:ascii="Sylfaen" w:hAnsi="Sylfaen" w:cs="Menlo Regular"/>
          <w:lang w:val="ka-GE"/>
        </w:rPr>
        <w:t>,</w:t>
      </w:r>
      <w:r w:rsidRPr="00A655AF">
        <w:rPr>
          <w:rFonts w:ascii="Sylfaen" w:hAnsi="Sylfaen" w:cs="Menlo Regular"/>
          <w:lang w:val="ka-GE"/>
        </w:rPr>
        <w:t xml:space="preserve"> ეკონომიკისა და მდგრადი განვითარების სამინისტრო</w:t>
      </w:r>
      <w:r>
        <w:rPr>
          <w:rFonts w:ascii="Sylfaen" w:hAnsi="Sylfaen" w:cs="Menlo Regular"/>
          <w:lang w:val="ka-GE"/>
        </w:rPr>
        <w:t>,</w:t>
      </w:r>
      <w:r w:rsidRPr="00A655AF">
        <w:rPr>
          <w:rFonts w:ascii="Sylfaen" w:hAnsi="Sylfaen" w:cs="Menlo Regular"/>
          <w:lang w:val="ka-GE"/>
        </w:rPr>
        <w:t xml:space="preserve"> ტურიზმის ეროვნული </w:t>
      </w:r>
      <w:r>
        <w:rPr>
          <w:rFonts w:ascii="Sylfaen" w:hAnsi="Sylfaen" w:cs="Menlo Regular"/>
          <w:lang w:val="ka-GE"/>
        </w:rPr>
        <w:t>ადმინისტრაცია,</w:t>
      </w:r>
      <w:r w:rsidRPr="00A655AF">
        <w:rPr>
          <w:rFonts w:ascii="Sylfaen" w:hAnsi="Sylfaen" w:cs="Menlo Regular"/>
          <w:lang w:val="ka-GE"/>
        </w:rPr>
        <w:t xml:space="preserve"> რეგიონული განვითარებისა და ინფრასტრუქტურის სამინისტრო</w:t>
      </w:r>
      <w:r>
        <w:rPr>
          <w:rFonts w:ascii="Sylfaen" w:hAnsi="Sylfaen" w:cs="Menlo Regular"/>
          <w:lang w:val="ka-GE"/>
        </w:rPr>
        <w:t>,</w:t>
      </w:r>
      <w:r w:rsidRPr="00A655AF">
        <w:rPr>
          <w:rFonts w:ascii="Sylfaen" w:hAnsi="Sylfaen" w:cs="Menlo Regular"/>
          <w:lang w:val="ka-GE"/>
        </w:rPr>
        <w:t xml:space="preserve"> </w:t>
      </w:r>
      <w:r>
        <w:rPr>
          <w:rFonts w:ascii="Sylfaen" w:hAnsi="Sylfaen" w:cs="Menlo Regular"/>
          <w:lang w:val="ka-GE"/>
        </w:rPr>
        <w:t>ფინანსთა</w:t>
      </w:r>
      <w:r w:rsidRPr="00A655AF">
        <w:rPr>
          <w:rFonts w:ascii="Sylfaen" w:hAnsi="Sylfaen" w:cs="Menlo Regular"/>
          <w:lang w:val="ka-GE"/>
        </w:rPr>
        <w:t xml:space="preserve"> სამინისტრო</w:t>
      </w:r>
      <w:r>
        <w:rPr>
          <w:rFonts w:ascii="Sylfaen" w:hAnsi="Sylfaen" w:cs="Menlo Regular"/>
          <w:lang w:val="ka-GE"/>
        </w:rPr>
        <w:t>,</w:t>
      </w:r>
      <w:r w:rsidRPr="00A655AF">
        <w:rPr>
          <w:rFonts w:ascii="Sylfaen" w:hAnsi="Sylfaen" w:cs="Menlo Regular"/>
          <w:lang w:val="ka-GE"/>
        </w:rPr>
        <w:t xml:space="preserve"> გარემოს დაცვისა და სოფლის მეურნეობის სამინისტრო</w:t>
      </w:r>
      <w:r>
        <w:rPr>
          <w:rFonts w:ascii="Sylfaen" w:hAnsi="Sylfaen" w:cs="Menlo Regular"/>
          <w:lang w:val="ka-GE"/>
        </w:rPr>
        <w:t>,</w:t>
      </w:r>
      <w:r w:rsidRPr="00A655AF">
        <w:rPr>
          <w:rFonts w:ascii="Sylfaen" w:hAnsi="Sylfaen" w:cs="Menlo Regular"/>
          <w:lang w:val="ka-GE"/>
        </w:rPr>
        <w:t xml:space="preserve"> სახელმწიფო</w:t>
      </w:r>
      <w:r w:rsidRPr="001F5ADC">
        <w:rPr>
          <w:rFonts w:ascii="Sylfaen" w:hAnsi="Sylfaen" w:cs="Menlo Regular"/>
          <w:lang w:val="ka-GE"/>
        </w:rPr>
        <w:t xml:space="preserve"> სერვისების განვითარების სააგენტო</w:t>
      </w:r>
      <w:r>
        <w:rPr>
          <w:rFonts w:ascii="Sylfaen" w:hAnsi="Sylfaen" w:cs="Menlo Regular"/>
          <w:lang w:val="ka-GE"/>
        </w:rPr>
        <w:t>,</w:t>
      </w:r>
      <w:r w:rsidRPr="001F5ADC">
        <w:rPr>
          <w:rFonts w:ascii="Sylfaen" w:hAnsi="Sylfaen" w:cs="Menlo Regular"/>
          <w:lang w:val="ka-GE"/>
        </w:rPr>
        <w:t xml:space="preserve"> </w:t>
      </w:r>
      <w:r>
        <w:rPr>
          <w:rFonts w:ascii="Sylfaen" w:hAnsi="Sylfaen" w:cs="Menlo Regular"/>
          <w:lang w:val="ka-GE"/>
        </w:rPr>
        <w:t>ო</w:t>
      </w:r>
      <w:r w:rsidRPr="001F5ADC">
        <w:rPr>
          <w:rFonts w:ascii="Sylfaen" w:hAnsi="Sylfaen" w:cs="Menlo Regular"/>
          <w:lang w:val="ka-GE"/>
        </w:rPr>
        <w:t xml:space="preserve">კუპირებული </w:t>
      </w:r>
      <w:r w:rsidRPr="002864EB">
        <w:rPr>
          <w:rFonts w:ascii="Sylfaen" w:hAnsi="Sylfaen" w:cs="Menlo Regular"/>
          <w:lang w:val="ka-GE"/>
        </w:rPr>
        <w:t>ტერიტორიებიდან დევნილთა, შრომის, ჯანმრთელობისა და სოციალური დაცვის სამინისტრო</w:t>
      </w:r>
      <w:r>
        <w:rPr>
          <w:rFonts w:ascii="Sylfaen" w:hAnsi="Sylfaen" w:cs="Menlo Regular"/>
          <w:lang w:val="ka-GE"/>
        </w:rPr>
        <w:t>,</w:t>
      </w:r>
      <w:r w:rsidRPr="002864EB">
        <w:rPr>
          <w:rFonts w:ascii="Sylfaen" w:hAnsi="Sylfaen" w:cs="Menlo Regular"/>
          <w:lang w:val="ka-GE"/>
        </w:rPr>
        <w:t xml:space="preserve"> განათლების, მეცნიერების, სპორტისა და კულტურის სამინისტრო</w:t>
      </w:r>
      <w:r>
        <w:rPr>
          <w:rFonts w:ascii="Sylfaen" w:hAnsi="Sylfaen" w:cs="Menlo Regular"/>
          <w:lang w:val="ka-GE"/>
        </w:rPr>
        <w:t>,</w:t>
      </w:r>
      <w:r w:rsidRPr="002864EB">
        <w:rPr>
          <w:rFonts w:ascii="Sylfaen" w:hAnsi="Sylfaen" w:cs="Menlo Regular"/>
          <w:lang w:val="ka-GE"/>
        </w:rPr>
        <w:t xml:space="preserve"> საქართველოს პარლამენტის </w:t>
      </w:r>
      <w:r>
        <w:rPr>
          <w:rFonts w:ascii="Sylfaen" w:hAnsi="Sylfaen" w:cs="Menlo Regular"/>
          <w:lang w:val="ka-GE"/>
        </w:rPr>
        <w:t>დარგობრივი</w:t>
      </w:r>
      <w:r w:rsidRPr="002864EB">
        <w:rPr>
          <w:rFonts w:ascii="Sylfaen" w:hAnsi="Sylfaen" w:cs="Menlo Regular"/>
          <w:lang w:val="ka-GE"/>
        </w:rPr>
        <w:t xml:space="preserve"> კომიტეტები</w:t>
      </w:r>
      <w:r>
        <w:rPr>
          <w:rFonts w:ascii="Sylfaen" w:hAnsi="Sylfaen" w:cs="Menlo Regular"/>
          <w:lang w:val="ka-GE"/>
        </w:rPr>
        <w:t>.</w:t>
      </w:r>
    </w:p>
  </w:footnote>
  <w:footnote w:id="3">
    <w:p w14:paraId="1642AD9D" w14:textId="77777777" w:rsidR="009F0140" w:rsidRPr="00333C22" w:rsidRDefault="009F0140" w:rsidP="00355A7D">
      <w:pPr>
        <w:pStyle w:val="FootnoteText"/>
        <w:jc w:val="both"/>
        <w:rPr>
          <w:rFonts w:ascii="Sylfaen" w:hAnsi="Sylfaen" w:cs="Helvetica"/>
          <w:lang w:val="ka-GE"/>
        </w:rPr>
      </w:pPr>
      <w:r w:rsidRPr="00333C22">
        <w:rPr>
          <w:rStyle w:val="FootnoteReference"/>
          <w:rFonts w:ascii="Sylfaen" w:hAnsi="Sylfaen"/>
        </w:rPr>
        <w:footnoteRef/>
      </w:r>
      <w:r w:rsidRPr="00333C22">
        <w:rPr>
          <w:rFonts w:ascii="Sylfaen" w:hAnsi="Sylfaen"/>
        </w:rPr>
        <w:t xml:space="preserve"> </w:t>
      </w:r>
      <w:r w:rsidRPr="00333C22">
        <w:rPr>
          <w:rFonts w:ascii="Sylfaen" w:hAnsi="Sylfaen" w:cs="Helvetica"/>
          <w:lang w:val="ka-GE"/>
        </w:rPr>
        <w:t>არსებული პარამეტრების მიხედვით, BI-ის ანგარიშგება ავტომატიზებული პროცესია, რომელიც გააანალიზებულ ინფორმაციას ინახავს და მასზე ანგარიშგებას ახდენს. ეს ანგარიშები სტატისტიკური მონაცემების, ვიზუალური ცხრილების და/ან სტანდარტული ტექსტის სახით შეიძლება არსებობდეს.</w:t>
      </w:r>
    </w:p>
  </w:footnote>
  <w:footnote w:id="4">
    <w:p w14:paraId="170B111E" w14:textId="77777777" w:rsidR="009F0140" w:rsidRPr="001B1301" w:rsidRDefault="009F0140" w:rsidP="001B1301">
      <w:pPr>
        <w:pStyle w:val="FootnoteText"/>
        <w:jc w:val="both"/>
        <w:rPr>
          <w:rFonts w:ascii="Sylfaen" w:hAnsi="Sylfaen"/>
          <w:lang w:val="ka-GE"/>
        </w:rPr>
      </w:pPr>
      <w:r w:rsidRPr="00CD6C9D">
        <w:rPr>
          <w:rStyle w:val="FootnoteReference"/>
          <w:rFonts w:ascii="Sylfaen" w:hAnsi="Sylfaen"/>
        </w:rPr>
        <w:footnoteRef/>
      </w:r>
      <w:r>
        <w:rPr>
          <w:rFonts w:ascii="Sylfaen" w:hAnsi="Sylfaen"/>
          <w:lang w:val="ka-GE"/>
        </w:rPr>
        <w:t> </w:t>
      </w:r>
      <w:r w:rsidRPr="00CD6C9D">
        <w:rPr>
          <w:rFonts w:ascii="Sylfaen" w:hAnsi="Sylfaen"/>
        </w:rPr>
        <w:t xml:space="preserve">2019 </w:t>
      </w:r>
      <w:r w:rsidRPr="00CD6C9D">
        <w:rPr>
          <w:rFonts w:ascii="Sylfaen" w:hAnsi="Sylfaen" w:cs="Helvetica"/>
        </w:rPr>
        <w:t xml:space="preserve">წლის </w:t>
      </w:r>
      <w:r>
        <w:rPr>
          <w:rFonts w:ascii="Sylfaen" w:hAnsi="Sylfaen" w:cs="Helvetica"/>
          <w:lang w:val="ka-GE"/>
        </w:rPr>
        <w:t>ოქტომბრის</w:t>
      </w:r>
      <w:r w:rsidRPr="00CD6C9D">
        <w:rPr>
          <w:rFonts w:ascii="Sylfaen" w:hAnsi="Sylfaen" w:cs="Helvetica"/>
        </w:rPr>
        <w:t xml:space="preserve"> ბოლოს</w:t>
      </w:r>
      <w:r>
        <w:rPr>
          <w:rFonts w:ascii="Sylfaen" w:hAnsi="Sylfaen" w:cs="Helvetica"/>
          <w:lang w:val="ka-GE"/>
        </w:rPr>
        <w:t>თვის</w:t>
      </w:r>
      <w:r w:rsidRPr="00CD6C9D">
        <w:rPr>
          <w:rFonts w:ascii="Sylfaen" w:hAnsi="Sylfaen" w:cs="Helvetica"/>
        </w:rPr>
        <w:t xml:space="preserve"> საერთაშორისო სავალუტო ფონდის წევრი ქვეყნებიდან 11</w:t>
      </w:r>
      <w:r>
        <w:rPr>
          <w:rFonts w:ascii="Sylfaen" w:hAnsi="Sylfaen" w:cs="Helvetica"/>
          <w:lang w:val="ka-GE"/>
        </w:rPr>
        <w:t>1</w:t>
      </w:r>
      <w:r w:rsidRPr="00CD6C9D">
        <w:rPr>
          <w:rFonts w:ascii="Sylfaen" w:hAnsi="Sylfaen" w:cs="Helvetica"/>
        </w:rPr>
        <w:t xml:space="preserve"> ჩართული იყო </w:t>
      </w:r>
      <w:r w:rsidRPr="00CD6C9D">
        <w:rPr>
          <w:rFonts w:ascii="Sylfaen" w:hAnsi="Sylfaen"/>
        </w:rPr>
        <w:t>e-GDDS-</w:t>
      </w:r>
      <w:r w:rsidRPr="00CD6C9D">
        <w:rPr>
          <w:rFonts w:ascii="Sylfaen" w:hAnsi="Sylfaen" w:cs="Helvetica"/>
        </w:rPr>
        <w:t>ში</w:t>
      </w:r>
      <w:r w:rsidRPr="00CD6C9D">
        <w:rPr>
          <w:rFonts w:ascii="Sylfaen" w:hAnsi="Sylfaen"/>
        </w:rPr>
        <w:t xml:space="preserve"> (</w:t>
      </w:r>
      <w:r>
        <w:rPr>
          <w:rFonts w:ascii="Sylfaen" w:hAnsi="Sylfaen"/>
          <w:lang w:val="ka-GE"/>
        </w:rPr>
        <w:t>მ</w:t>
      </w:r>
      <w:r w:rsidRPr="00CD6C9D">
        <w:rPr>
          <w:rFonts w:ascii="Sylfaen" w:hAnsi="Sylfaen" w:cs="Helvetica"/>
        </w:rPr>
        <w:t xml:space="preserve">ონაცემთა გავრცელების </w:t>
      </w:r>
      <w:r>
        <w:rPr>
          <w:rFonts w:ascii="Sylfaen" w:hAnsi="Sylfaen" w:cs="Helvetica"/>
          <w:lang w:val="ka-GE"/>
        </w:rPr>
        <w:t xml:space="preserve">გაუმჯობესებული </w:t>
      </w:r>
      <w:r w:rsidRPr="00CD6C9D">
        <w:rPr>
          <w:rFonts w:ascii="Sylfaen" w:hAnsi="Sylfaen" w:cs="Helvetica"/>
        </w:rPr>
        <w:t>ზოგადი ს</w:t>
      </w:r>
      <w:r>
        <w:rPr>
          <w:rFonts w:ascii="Sylfaen" w:hAnsi="Sylfaen" w:cs="Helvetica"/>
          <w:lang w:val="ka-GE"/>
        </w:rPr>
        <w:t>ის</w:t>
      </w:r>
      <w:r w:rsidRPr="00CD6C9D">
        <w:rPr>
          <w:rFonts w:ascii="Sylfaen" w:hAnsi="Sylfaen" w:cs="Helvetica"/>
        </w:rPr>
        <w:t>ტ</w:t>
      </w:r>
      <w:r>
        <w:rPr>
          <w:rFonts w:ascii="Sylfaen" w:hAnsi="Sylfaen" w:cs="Helvetica"/>
          <w:lang w:val="ka-GE"/>
        </w:rPr>
        <w:t>ემა</w:t>
      </w:r>
      <w:r w:rsidRPr="00CD6C9D">
        <w:rPr>
          <w:rFonts w:ascii="Sylfaen" w:hAnsi="Sylfaen" w:cs="Helvetica"/>
        </w:rPr>
        <w:t>)</w:t>
      </w:r>
      <w:r w:rsidRPr="00CD6C9D">
        <w:rPr>
          <w:rFonts w:ascii="Sylfaen" w:hAnsi="Sylfaen"/>
        </w:rPr>
        <w:t>, 5</w:t>
      </w:r>
      <w:r>
        <w:rPr>
          <w:rFonts w:ascii="Sylfaen" w:hAnsi="Sylfaen"/>
          <w:lang w:val="ka-GE"/>
        </w:rPr>
        <w:t>8</w:t>
      </w:r>
      <w:r w:rsidRPr="00CD6C9D">
        <w:rPr>
          <w:rFonts w:ascii="Sylfaen" w:hAnsi="Sylfaen"/>
        </w:rPr>
        <w:t xml:space="preserve"> </w:t>
      </w:r>
      <w:r>
        <w:rPr>
          <w:rFonts w:ascii="Sylfaen" w:hAnsi="Sylfaen"/>
          <w:lang w:val="ka-GE"/>
        </w:rPr>
        <w:t xml:space="preserve">– </w:t>
      </w:r>
      <w:r w:rsidRPr="00CD6C9D">
        <w:rPr>
          <w:rFonts w:ascii="Sylfaen" w:hAnsi="Sylfaen"/>
        </w:rPr>
        <w:t>SDDS-</w:t>
      </w:r>
      <w:r>
        <w:rPr>
          <w:rFonts w:ascii="Sylfaen" w:hAnsi="Sylfaen"/>
          <w:lang w:val="ka-GE"/>
        </w:rPr>
        <w:t>ში</w:t>
      </w:r>
      <w:r w:rsidRPr="00CD6C9D">
        <w:rPr>
          <w:rFonts w:ascii="Sylfaen" w:hAnsi="Sylfaen" w:cs="Helvetica"/>
        </w:rPr>
        <w:t>, ხოლო 1</w:t>
      </w:r>
      <w:r>
        <w:rPr>
          <w:rFonts w:ascii="Sylfaen" w:hAnsi="Sylfaen" w:cs="Helvetica"/>
          <w:lang w:val="ka-GE"/>
        </w:rPr>
        <w:t>9</w:t>
      </w:r>
      <w:r w:rsidRPr="00CD6C9D">
        <w:rPr>
          <w:rFonts w:ascii="Sylfaen" w:hAnsi="Sylfaen" w:cs="Helvetica"/>
        </w:rPr>
        <w:t xml:space="preserve"> </w:t>
      </w:r>
      <w:r>
        <w:rPr>
          <w:rFonts w:ascii="Sylfaen" w:hAnsi="Sylfaen" w:cs="Helvetica"/>
          <w:lang w:val="ka-GE"/>
        </w:rPr>
        <w:t>–</w:t>
      </w:r>
      <w:r w:rsidRPr="00CD6C9D">
        <w:rPr>
          <w:rFonts w:ascii="Sylfaen" w:hAnsi="Sylfaen" w:cs="Helvetica"/>
        </w:rPr>
        <w:t xml:space="preserve"> </w:t>
      </w:r>
      <w:r w:rsidRPr="00CD6C9D">
        <w:rPr>
          <w:rFonts w:ascii="Sylfaen" w:hAnsi="Sylfaen"/>
        </w:rPr>
        <w:t>SDDS Plus-</w:t>
      </w:r>
      <w:r>
        <w:rPr>
          <w:rFonts w:ascii="Sylfaen" w:hAnsi="Sylfaen" w:cs="Helvetica"/>
          <w:lang w:val="ka-GE"/>
        </w:rPr>
        <w:t>ში</w:t>
      </w:r>
      <w:r w:rsidRPr="00CD6C9D">
        <w:rPr>
          <w:rFonts w:ascii="Sylfaen" w:hAnsi="Sylfaen"/>
        </w:rPr>
        <w:t>.</w:t>
      </w:r>
    </w:p>
    <w:p w14:paraId="1E9C5E67" w14:textId="77777777" w:rsidR="009F0140" w:rsidRPr="00C44B5C" w:rsidRDefault="009F0140" w:rsidP="00345206">
      <w:pPr>
        <w:pStyle w:val="FootnoteText"/>
        <w:rPr>
          <w:lang w:val="ka-GE"/>
        </w:rPr>
      </w:pPr>
    </w:p>
  </w:footnote>
  <w:footnote w:id="5">
    <w:p w14:paraId="6FDE593A" w14:textId="77777777" w:rsidR="009F0140" w:rsidRPr="00EA087D" w:rsidRDefault="009F0140" w:rsidP="00A80811">
      <w:pPr>
        <w:pStyle w:val="FootnoteText"/>
        <w:jc w:val="both"/>
        <w:rPr>
          <w:rStyle w:val="Hyperlink"/>
          <w:rFonts w:ascii="Arial" w:hAnsi="Arial" w:cs="Arial"/>
          <w:color w:val="1155CC"/>
          <w:shd w:val="clear" w:color="auto" w:fill="FFFFFF"/>
        </w:rPr>
      </w:pPr>
      <w:r>
        <w:rPr>
          <w:rStyle w:val="FootnoteReference"/>
        </w:rPr>
        <w:footnoteRef/>
      </w:r>
      <w:r>
        <w:t xml:space="preserve"> </w:t>
      </w:r>
      <w:r>
        <w:rPr>
          <w:rFonts w:ascii="Sylfaen" w:hAnsi="Sylfaen"/>
          <w:lang w:val="ka-GE"/>
        </w:rPr>
        <w:t>მსოფლიო ბანკის სტატისტიკური შესაძლებლობების მაჩვენებელი ნაერთი ქულაა, რომელიც ქვეყნის სტატისტიკურ სისტემას აფასებს. ეს ქულა შემდეგ სფეროებს აფასებს: მეთოდოლოგია; მონაცემთა წყაროები; პერიოდულობა და დროულობა. მაჩვენებელი ხელმისაწვდომია ბმულზე</w:t>
      </w:r>
      <w:r w:rsidRPr="00773B5D">
        <w:rPr>
          <w:rFonts w:ascii="Arial" w:hAnsi="Arial" w:cs="Arial"/>
          <w:color w:val="222222"/>
          <w:shd w:val="clear" w:color="auto" w:fill="FFFFFF"/>
        </w:rPr>
        <w:t xml:space="preserve">: </w:t>
      </w:r>
      <w:hyperlink r:id="rId1" w:history="1">
        <w:r w:rsidRPr="00EA087D">
          <w:rPr>
            <w:rStyle w:val="Hyperlink"/>
            <w:rFonts w:ascii="Arial" w:hAnsi="Arial" w:cs="Arial"/>
            <w:color w:val="1155CC"/>
            <w:shd w:val="clear" w:color="auto" w:fill="FFFFFF"/>
          </w:rPr>
          <w:t>https://data.worldbank.org/indicator/IQ.SCI.OVRL?locations=GE&amp;view=chart</w:t>
        </w:r>
      </w:hyperlink>
    </w:p>
    <w:p w14:paraId="4011EEAC" w14:textId="77777777" w:rsidR="009F0140" w:rsidRPr="00333C22" w:rsidRDefault="009F0140" w:rsidP="00A80811">
      <w:pPr>
        <w:pStyle w:val="FootnoteText"/>
        <w:jc w:val="both"/>
        <w:rPr>
          <w:rFonts w:ascii="Sylfaen" w:hAnsi="Sylfaen"/>
          <w:lang w:val="ka-GE"/>
        </w:rPr>
      </w:pPr>
    </w:p>
  </w:footnote>
  <w:footnote w:id="6">
    <w:p w14:paraId="0AFE05D8" w14:textId="77777777" w:rsidR="009F0140" w:rsidRPr="00CF396E" w:rsidRDefault="009F0140" w:rsidP="00A80811">
      <w:pPr>
        <w:pStyle w:val="FootnoteText"/>
        <w:jc w:val="both"/>
        <w:rPr>
          <w:rFonts w:ascii="Sylfaen" w:hAnsi="Sylfaen"/>
          <w:lang w:val="ka-GE"/>
        </w:rPr>
      </w:pPr>
      <w:r>
        <w:rPr>
          <w:rStyle w:val="FootnoteReference"/>
        </w:rPr>
        <w:footnoteRef/>
      </w:r>
      <w:r>
        <w:t xml:space="preserve"> </w:t>
      </w:r>
      <w:r>
        <w:rPr>
          <w:rFonts w:ascii="Sylfaen" w:hAnsi="Sylfaen" w:cs="Arial"/>
          <w:color w:val="222222"/>
          <w:shd w:val="clear" w:color="auto" w:fill="FFFFFF"/>
          <w:lang w:val="ka-GE"/>
        </w:rPr>
        <w:t>ღია მონაცემთა ნუსხა</w:t>
      </w:r>
      <w:r w:rsidRPr="006C760F">
        <w:rPr>
          <w:rFonts w:ascii="Arial" w:hAnsi="Arial" w:cs="Arial"/>
          <w:color w:val="222222"/>
          <w:shd w:val="clear" w:color="auto" w:fill="FFFFFF"/>
        </w:rPr>
        <w:t xml:space="preserve"> (ODIN) </w:t>
      </w:r>
      <w:r>
        <w:rPr>
          <w:rFonts w:ascii="Sylfaen" w:hAnsi="Sylfaen" w:cs="Arial"/>
          <w:color w:val="222222"/>
          <w:shd w:val="clear" w:color="auto" w:fill="FFFFFF"/>
          <w:lang w:val="ka-GE"/>
        </w:rPr>
        <w:t xml:space="preserve"> ოფიციალური სტატისტიკის დაფარვის არეალს და ღიაობას აფასებს. საერთაშორისო რეიტინგები ხელმისაწვდომია ბმულზე: </w:t>
      </w:r>
      <w:hyperlink r:id="rId2" w:tgtFrame="_blank" w:history="1">
        <w:r>
          <w:rPr>
            <w:rStyle w:val="Hyperlink"/>
            <w:rFonts w:ascii="Arial" w:hAnsi="Arial" w:cs="Arial"/>
            <w:color w:val="1155CC"/>
            <w:shd w:val="clear" w:color="auto" w:fill="FFFFFF"/>
          </w:rPr>
          <w:t>https://odin.opendatawatch.com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481C" w14:textId="77777777" w:rsidR="009F0140" w:rsidRDefault="009F0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0024F" w14:textId="77777777" w:rsidR="009F0140" w:rsidRPr="00985032" w:rsidRDefault="009F0140" w:rsidP="00985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F1B2" w14:textId="77777777" w:rsidR="009F0140" w:rsidRDefault="009F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F7701"/>
    <w:multiLevelType w:val="multilevel"/>
    <w:tmpl w:val="4A24DB7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381F41"/>
    <w:multiLevelType w:val="hybridMultilevel"/>
    <w:tmpl w:val="7C54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E2E12"/>
    <w:multiLevelType w:val="hybridMultilevel"/>
    <w:tmpl w:val="4C92DD78"/>
    <w:lvl w:ilvl="0" w:tplc="82E059DA">
      <w:start w:val="1"/>
      <w:numFmt w:val="bullet"/>
      <w:lvlText w:val=""/>
      <w:lvlJc w:val="left"/>
      <w:pPr>
        <w:ind w:left="720" w:hanging="360"/>
      </w:pPr>
      <w:rPr>
        <w:rFonts w:ascii="Wingdings" w:hAnsi="Wingdings" w:hint="default"/>
        <w:color w:val="E84C2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77A5C"/>
    <w:multiLevelType w:val="hybridMultilevel"/>
    <w:tmpl w:val="DF2EA478"/>
    <w:lvl w:ilvl="0" w:tplc="60C00298">
      <w:start w:val="2019"/>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B2B42"/>
    <w:multiLevelType w:val="hybridMultilevel"/>
    <w:tmpl w:val="01A436EC"/>
    <w:lvl w:ilvl="0" w:tplc="EAB4B1FE">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5" w15:restartNumberingAfterBreak="0">
    <w:nsid w:val="3C862E52"/>
    <w:multiLevelType w:val="hybridMultilevel"/>
    <w:tmpl w:val="35C67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65B24"/>
    <w:multiLevelType w:val="hybridMultilevel"/>
    <w:tmpl w:val="A09AE4E2"/>
    <w:lvl w:ilvl="0" w:tplc="FC200E56">
      <w:start w:val="1"/>
      <w:numFmt w:val="bullet"/>
      <w:lvlText w:val=""/>
      <w:lvlJc w:val="left"/>
      <w:pPr>
        <w:ind w:left="1004" w:hanging="360"/>
      </w:pPr>
      <w:rPr>
        <w:rFonts w:ascii="Wingdings" w:hAnsi="Wingdings" w:hint="default"/>
        <w:color w:val="78230C" w:themeColor="accent1" w:themeShade="8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46365A74"/>
    <w:multiLevelType w:val="hybridMultilevel"/>
    <w:tmpl w:val="889666C0"/>
    <w:lvl w:ilvl="0" w:tplc="6AD006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F6F14"/>
    <w:multiLevelType w:val="hybridMultilevel"/>
    <w:tmpl w:val="262E0F88"/>
    <w:lvl w:ilvl="0" w:tplc="FC200E56">
      <w:start w:val="1"/>
      <w:numFmt w:val="bullet"/>
      <w:lvlText w:val=""/>
      <w:lvlJc w:val="left"/>
      <w:pPr>
        <w:ind w:left="720" w:hanging="360"/>
      </w:pPr>
      <w:rPr>
        <w:rFonts w:ascii="Wingdings" w:hAnsi="Wingdings" w:hint="default"/>
        <w:color w:val="78230C"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4095E"/>
    <w:multiLevelType w:val="hybridMultilevel"/>
    <w:tmpl w:val="111CCF88"/>
    <w:lvl w:ilvl="0" w:tplc="FC200E56">
      <w:start w:val="1"/>
      <w:numFmt w:val="bullet"/>
      <w:lvlText w:val=""/>
      <w:lvlJc w:val="left"/>
      <w:pPr>
        <w:ind w:left="720" w:hanging="360"/>
      </w:pPr>
      <w:rPr>
        <w:rFonts w:ascii="Wingdings" w:hAnsi="Wingdings" w:hint="default"/>
        <w:color w:val="78230C" w:themeColor="accent1" w:themeShade="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16056F"/>
    <w:multiLevelType w:val="hybridMultilevel"/>
    <w:tmpl w:val="6130F80A"/>
    <w:lvl w:ilvl="0" w:tplc="FC200E56">
      <w:start w:val="1"/>
      <w:numFmt w:val="bullet"/>
      <w:lvlText w:val=""/>
      <w:lvlJc w:val="left"/>
      <w:pPr>
        <w:ind w:left="720" w:hanging="360"/>
      </w:pPr>
      <w:rPr>
        <w:rFonts w:ascii="Wingdings" w:hAnsi="Wingdings" w:hint="default"/>
        <w:color w:val="78230C"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90F99"/>
    <w:multiLevelType w:val="hybridMultilevel"/>
    <w:tmpl w:val="5CA214F8"/>
    <w:lvl w:ilvl="0" w:tplc="B8286EE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24E69"/>
    <w:multiLevelType w:val="hybridMultilevel"/>
    <w:tmpl w:val="8A9E6460"/>
    <w:lvl w:ilvl="0" w:tplc="2A0ECA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43654"/>
    <w:multiLevelType w:val="hybridMultilevel"/>
    <w:tmpl w:val="3C782ABC"/>
    <w:lvl w:ilvl="0" w:tplc="FB360C38">
      <w:start w:val="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BE120ED"/>
    <w:multiLevelType w:val="hybridMultilevel"/>
    <w:tmpl w:val="043E4086"/>
    <w:lvl w:ilvl="0" w:tplc="A10E313E">
      <w:start w:val="7"/>
      <w:numFmt w:val="decimal"/>
      <w:lvlText w:val="%1."/>
      <w:lvlJc w:val="left"/>
      <w:pPr>
        <w:ind w:left="360" w:hanging="360"/>
      </w:pPr>
      <w:rPr>
        <w:rFonts w:ascii="Sylfaen" w:eastAsiaTheme="majorEastAsia" w:hAnsi="Sylfaen" w:hint="default"/>
        <w:sz w:val="28"/>
        <w:szCs w:val="28"/>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15" w15:restartNumberingAfterBreak="0">
    <w:nsid w:val="5F5E6140"/>
    <w:multiLevelType w:val="hybridMultilevel"/>
    <w:tmpl w:val="2498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3D5427"/>
    <w:multiLevelType w:val="hybridMultilevel"/>
    <w:tmpl w:val="5C3A94A6"/>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7" w15:restartNumberingAfterBreak="0">
    <w:nsid w:val="62E658C7"/>
    <w:multiLevelType w:val="hybridMultilevel"/>
    <w:tmpl w:val="1E4CB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533FDC"/>
    <w:multiLevelType w:val="hybridMultilevel"/>
    <w:tmpl w:val="3CF86AC6"/>
    <w:lvl w:ilvl="0" w:tplc="AF18BB5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CC39E7"/>
    <w:multiLevelType w:val="hybridMultilevel"/>
    <w:tmpl w:val="10EA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8"/>
  </w:num>
  <w:num w:numId="4">
    <w:abstractNumId w:val="12"/>
  </w:num>
  <w:num w:numId="5">
    <w:abstractNumId w:val="2"/>
  </w:num>
  <w:num w:numId="6">
    <w:abstractNumId w:val="8"/>
  </w:num>
  <w:num w:numId="7">
    <w:abstractNumId w:val="0"/>
  </w:num>
  <w:num w:numId="8">
    <w:abstractNumId w:val="13"/>
  </w:num>
  <w:num w:numId="9">
    <w:abstractNumId w:val="9"/>
  </w:num>
  <w:num w:numId="10">
    <w:abstractNumId w:val="17"/>
  </w:num>
  <w:num w:numId="11">
    <w:abstractNumId w:val="10"/>
  </w:num>
  <w:num w:numId="12">
    <w:abstractNumId w:val="6"/>
  </w:num>
  <w:num w:numId="13">
    <w:abstractNumId w:val="19"/>
  </w:num>
  <w:num w:numId="14">
    <w:abstractNumId w:val="16"/>
  </w:num>
  <w:num w:numId="15">
    <w:abstractNumId w:val="15"/>
  </w:num>
  <w:num w:numId="16">
    <w:abstractNumId w:val="1"/>
  </w:num>
  <w:num w:numId="17">
    <w:abstractNumId w:val="3"/>
  </w:num>
  <w:num w:numId="18">
    <w:abstractNumId w:val="14"/>
  </w:num>
  <w:num w:numId="19">
    <w:abstractNumId w:val="5"/>
  </w:num>
  <w:num w:numId="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E" w:vendorID="64" w:dllVersion="4096"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75"/>
    <w:rsid w:val="000001CF"/>
    <w:rsid w:val="0000112C"/>
    <w:rsid w:val="00001DB1"/>
    <w:rsid w:val="00001E11"/>
    <w:rsid w:val="00002C70"/>
    <w:rsid w:val="00002D9A"/>
    <w:rsid w:val="00003A7F"/>
    <w:rsid w:val="00003F3E"/>
    <w:rsid w:val="00004904"/>
    <w:rsid w:val="000049F9"/>
    <w:rsid w:val="00006B31"/>
    <w:rsid w:val="000078DB"/>
    <w:rsid w:val="000108AB"/>
    <w:rsid w:val="00011027"/>
    <w:rsid w:val="00011124"/>
    <w:rsid w:val="000113DB"/>
    <w:rsid w:val="00011951"/>
    <w:rsid w:val="00011BB9"/>
    <w:rsid w:val="00013494"/>
    <w:rsid w:val="000139DB"/>
    <w:rsid w:val="000144FC"/>
    <w:rsid w:val="00015F11"/>
    <w:rsid w:val="000172EC"/>
    <w:rsid w:val="0002288F"/>
    <w:rsid w:val="000232E2"/>
    <w:rsid w:val="000240F3"/>
    <w:rsid w:val="00024C66"/>
    <w:rsid w:val="00024CDA"/>
    <w:rsid w:val="00024FF2"/>
    <w:rsid w:val="00025234"/>
    <w:rsid w:val="00026749"/>
    <w:rsid w:val="0003010A"/>
    <w:rsid w:val="00030408"/>
    <w:rsid w:val="00030DF4"/>
    <w:rsid w:val="00030DFA"/>
    <w:rsid w:val="00032044"/>
    <w:rsid w:val="00032F1B"/>
    <w:rsid w:val="00033D84"/>
    <w:rsid w:val="00033E4E"/>
    <w:rsid w:val="0003406B"/>
    <w:rsid w:val="00034C9B"/>
    <w:rsid w:val="00035475"/>
    <w:rsid w:val="00037C4B"/>
    <w:rsid w:val="000413C9"/>
    <w:rsid w:val="00042AF9"/>
    <w:rsid w:val="00042EC9"/>
    <w:rsid w:val="0004326D"/>
    <w:rsid w:val="000438A4"/>
    <w:rsid w:val="000443C9"/>
    <w:rsid w:val="0004486E"/>
    <w:rsid w:val="00044D8B"/>
    <w:rsid w:val="000459D9"/>
    <w:rsid w:val="00047CEA"/>
    <w:rsid w:val="00050478"/>
    <w:rsid w:val="00050E43"/>
    <w:rsid w:val="000533C6"/>
    <w:rsid w:val="00053981"/>
    <w:rsid w:val="00053A3A"/>
    <w:rsid w:val="00053A5C"/>
    <w:rsid w:val="00054444"/>
    <w:rsid w:val="00054992"/>
    <w:rsid w:val="00054E37"/>
    <w:rsid w:val="0005792A"/>
    <w:rsid w:val="00057D93"/>
    <w:rsid w:val="0006074B"/>
    <w:rsid w:val="00061210"/>
    <w:rsid w:val="0006165D"/>
    <w:rsid w:val="00061C86"/>
    <w:rsid w:val="0006258B"/>
    <w:rsid w:val="0006265E"/>
    <w:rsid w:val="000627E5"/>
    <w:rsid w:val="0006320C"/>
    <w:rsid w:val="00065A74"/>
    <w:rsid w:val="000700AE"/>
    <w:rsid w:val="00072233"/>
    <w:rsid w:val="00073606"/>
    <w:rsid w:val="000744D4"/>
    <w:rsid w:val="000755B6"/>
    <w:rsid w:val="00076789"/>
    <w:rsid w:val="00076CA9"/>
    <w:rsid w:val="00077890"/>
    <w:rsid w:val="00077D2C"/>
    <w:rsid w:val="00081EF0"/>
    <w:rsid w:val="000820F6"/>
    <w:rsid w:val="00082718"/>
    <w:rsid w:val="00082FA1"/>
    <w:rsid w:val="00083477"/>
    <w:rsid w:val="00083C86"/>
    <w:rsid w:val="00084058"/>
    <w:rsid w:val="00084EE4"/>
    <w:rsid w:val="00085933"/>
    <w:rsid w:val="00085BED"/>
    <w:rsid w:val="00085C42"/>
    <w:rsid w:val="00087D99"/>
    <w:rsid w:val="00090345"/>
    <w:rsid w:val="000904D9"/>
    <w:rsid w:val="00090C2E"/>
    <w:rsid w:val="000914E6"/>
    <w:rsid w:val="00091D50"/>
    <w:rsid w:val="0009276D"/>
    <w:rsid w:val="00092B13"/>
    <w:rsid w:val="00092E50"/>
    <w:rsid w:val="00093192"/>
    <w:rsid w:val="00093FCB"/>
    <w:rsid w:val="0009405C"/>
    <w:rsid w:val="00094519"/>
    <w:rsid w:val="00095047"/>
    <w:rsid w:val="000950AE"/>
    <w:rsid w:val="00096AED"/>
    <w:rsid w:val="00096AFF"/>
    <w:rsid w:val="00096F82"/>
    <w:rsid w:val="00097D75"/>
    <w:rsid w:val="000A08BE"/>
    <w:rsid w:val="000A375B"/>
    <w:rsid w:val="000A3B19"/>
    <w:rsid w:val="000A3B9F"/>
    <w:rsid w:val="000A4023"/>
    <w:rsid w:val="000A43A1"/>
    <w:rsid w:val="000A50CC"/>
    <w:rsid w:val="000A5DFC"/>
    <w:rsid w:val="000A7142"/>
    <w:rsid w:val="000B2026"/>
    <w:rsid w:val="000B2B06"/>
    <w:rsid w:val="000B2C20"/>
    <w:rsid w:val="000B3788"/>
    <w:rsid w:val="000B38BF"/>
    <w:rsid w:val="000B571A"/>
    <w:rsid w:val="000B6AD1"/>
    <w:rsid w:val="000B7353"/>
    <w:rsid w:val="000B79E9"/>
    <w:rsid w:val="000B7BE1"/>
    <w:rsid w:val="000B7E19"/>
    <w:rsid w:val="000C2FE5"/>
    <w:rsid w:val="000C3C65"/>
    <w:rsid w:val="000C3C7F"/>
    <w:rsid w:val="000C4278"/>
    <w:rsid w:val="000C4EF3"/>
    <w:rsid w:val="000C5D20"/>
    <w:rsid w:val="000C69D5"/>
    <w:rsid w:val="000C7654"/>
    <w:rsid w:val="000D06D6"/>
    <w:rsid w:val="000D06FC"/>
    <w:rsid w:val="000D0AAA"/>
    <w:rsid w:val="000D120B"/>
    <w:rsid w:val="000D1596"/>
    <w:rsid w:val="000D45B4"/>
    <w:rsid w:val="000D5FAB"/>
    <w:rsid w:val="000D6110"/>
    <w:rsid w:val="000D6C1B"/>
    <w:rsid w:val="000D6EF6"/>
    <w:rsid w:val="000D7317"/>
    <w:rsid w:val="000D79BD"/>
    <w:rsid w:val="000E0D02"/>
    <w:rsid w:val="000E1080"/>
    <w:rsid w:val="000E184A"/>
    <w:rsid w:val="000E1AAD"/>
    <w:rsid w:val="000E2377"/>
    <w:rsid w:val="000E3BA1"/>
    <w:rsid w:val="000E4A38"/>
    <w:rsid w:val="000E6BF0"/>
    <w:rsid w:val="000F02DA"/>
    <w:rsid w:val="000F060D"/>
    <w:rsid w:val="000F1CA6"/>
    <w:rsid w:val="000F1F1B"/>
    <w:rsid w:val="000F2A92"/>
    <w:rsid w:val="000F3A09"/>
    <w:rsid w:val="000F3B02"/>
    <w:rsid w:val="000F3B79"/>
    <w:rsid w:val="000F532F"/>
    <w:rsid w:val="000F55A3"/>
    <w:rsid w:val="000F6A20"/>
    <w:rsid w:val="000F6B72"/>
    <w:rsid w:val="000F6E9F"/>
    <w:rsid w:val="000F74C3"/>
    <w:rsid w:val="000F7725"/>
    <w:rsid w:val="00100621"/>
    <w:rsid w:val="00101A81"/>
    <w:rsid w:val="00102759"/>
    <w:rsid w:val="001029BB"/>
    <w:rsid w:val="00103037"/>
    <w:rsid w:val="001030AB"/>
    <w:rsid w:val="00104E85"/>
    <w:rsid w:val="001062B1"/>
    <w:rsid w:val="00106537"/>
    <w:rsid w:val="00107180"/>
    <w:rsid w:val="001072FB"/>
    <w:rsid w:val="00107F6C"/>
    <w:rsid w:val="00107FD2"/>
    <w:rsid w:val="001101B9"/>
    <w:rsid w:val="00110773"/>
    <w:rsid w:val="00114614"/>
    <w:rsid w:val="001155BB"/>
    <w:rsid w:val="00115C9F"/>
    <w:rsid w:val="00115F0A"/>
    <w:rsid w:val="00116122"/>
    <w:rsid w:val="00116153"/>
    <w:rsid w:val="0011641D"/>
    <w:rsid w:val="00116744"/>
    <w:rsid w:val="00117253"/>
    <w:rsid w:val="00117D06"/>
    <w:rsid w:val="00120E0E"/>
    <w:rsid w:val="001213FA"/>
    <w:rsid w:val="0012181F"/>
    <w:rsid w:val="001219B2"/>
    <w:rsid w:val="00121C69"/>
    <w:rsid w:val="00123528"/>
    <w:rsid w:val="00123CCF"/>
    <w:rsid w:val="0012458A"/>
    <w:rsid w:val="00124962"/>
    <w:rsid w:val="001261F8"/>
    <w:rsid w:val="00126BC6"/>
    <w:rsid w:val="0012734A"/>
    <w:rsid w:val="001278C3"/>
    <w:rsid w:val="001300EC"/>
    <w:rsid w:val="0013034D"/>
    <w:rsid w:val="00132B60"/>
    <w:rsid w:val="00133AE6"/>
    <w:rsid w:val="00133D24"/>
    <w:rsid w:val="00133F34"/>
    <w:rsid w:val="001349EA"/>
    <w:rsid w:val="00134E4B"/>
    <w:rsid w:val="001354BF"/>
    <w:rsid w:val="0013590B"/>
    <w:rsid w:val="00136298"/>
    <w:rsid w:val="00136E5D"/>
    <w:rsid w:val="0013716A"/>
    <w:rsid w:val="00137CE9"/>
    <w:rsid w:val="00141D1C"/>
    <w:rsid w:val="00142233"/>
    <w:rsid w:val="00142E96"/>
    <w:rsid w:val="00142F9F"/>
    <w:rsid w:val="00143FDA"/>
    <w:rsid w:val="001451BE"/>
    <w:rsid w:val="001453A4"/>
    <w:rsid w:val="00145771"/>
    <w:rsid w:val="00146115"/>
    <w:rsid w:val="001464E7"/>
    <w:rsid w:val="001479F0"/>
    <w:rsid w:val="001503F1"/>
    <w:rsid w:val="00150D4E"/>
    <w:rsid w:val="00153737"/>
    <w:rsid w:val="00153DDA"/>
    <w:rsid w:val="001543B0"/>
    <w:rsid w:val="001556D6"/>
    <w:rsid w:val="001556E3"/>
    <w:rsid w:val="00155E89"/>
    <w:rsid w:val="00156359"/>
    <w:rsid w:val="00156E9F"/>
    <w:rsid w:val="00160164"/>
    <w:rsid w:val="00160954"/>
    <w:rsid w:val="00160F4C"/>
    <w:rsid w:val="0016162C"/>
    <w:rsid w:val="00163750"/>
    <w:rsid w:val="00163FB4"/>
    <w:rsid w:val="00165BBE"/>
    <w:rsid w:val="00166606"/>
    <w:rsid w:val="00166CCF"/>
    <w:rsid w:val="00170642"/>
    <w:rsid w:val="00170FE6"/>
    <w:rsid w:val="0017147D"/>
    <w:rsid w:val="001718BF"/>
    <w:rsid w:val="00171A0A"/>
    <w:rsid w:val="00174085"/>
    <w:rsid w:val="0017570E"/>
    <w:rsid w:val="001762D4"/>
    <w:rsid w:val="0017644A"/>
    <w:rsid w:val="00176F07"/>
    <w:rsid w:val="001774E1"/>
    <w:rsid w:val="001779BC"/>
    <w:rsid w:val="00177F9F"/>
    <w:rsid w:val="001800FB"/>
    <w:rsid w:val="00181B78"/>
    <w:rsid w:val="00183697"/>
    <w:rsid w:val="001839D4"/>
    <w:rsid w:val="00183AC0"/>
    <w:rsid w:val="001844C4"/>
    <w:rsid w:val="00184C34"/>
    <w:rsid w:val="00184CE3"/>
    <w:rsid w:val="00185367"/>
    <w:rsid w:val="00186864"/>
    <w:rsid w:val="001869EF"/>
    <w:rsid w:val="00187444"/>
    <w:rsid w:val="00187B81"/>
    <w:rsid w:val="00190ED2"/>
    <w:rsid w:val="001914BA"/>
    <w:rsid w:val="00191E82"/>
    <w:rsid w:val="00192076"/>
    <w:rsid w:val="001921F8"/>
    <w:rsid w:val="00194AD8"/>
    <w:rsid w:val="001950B1"/>
    <w:rsid w:val="001A0DFA"/>
    <w:rsid w:val="001A19AC"/>
    <w:rsid w:val="001A20CF"/>
    <w:rsid w:val="001A37B1"/>
    <w:rsid w:val="001A417C"/>
    <w:rsid w:val="001A6BF5"/>
    <w:rsid w:val="001A6D6C"/>
    <w:rsid w:val="001A7518"/>
    <w:rsid w:val="001A75A5"/>
    <w:rsid w:val="001A75E6"/>
    <w:rsid w:val="001B1301"/>
    <w:rsid w:val="001B1CBB"/>
    <w:rsid w:val="001B22F3"/>
    <w:rsid w:val="001B236D"/>
    <w:rsid w:val="001B2595"/>
    <w:rsid w:val="001B2C74"/>
    <w:rsid w:val="001B3469"/>
    <w:rsid w:val="001B397E"/>
    <w:rsid w:val="001B49CE"/>
    <w:rsid w:val="001B54C8"/>
    <w:rsid w:val="001B66FF"/>
    <w:rsid w:val="001B6956"/>
    <w:rsid w:val="001B6A84"/>
    <w:rsid w:val="001B7E25"/>
    <w:rsid w:val="001C06CD"/>
    <w:rsid w:val="001C0DC2"/>
    <w:rsid w:val="001C18EC"/>
    <w:rsid w:val="001C2CF1"/>
    <w:rsid w:val="001C313B"/>
    <w:rsid w:val="001C3162"/>
    <w:rsid w:val="001C3235"/>
    <w:rsid w:val="001C3F48"/>
    <w:rsid w:val="001C4F9D"/>
    <w:rsid w:val="001C58A7"/>
    <w:rsid w:val="001C595B"/>
    <w:rsid w:val="001C5B1E"/>
    <w:rsid w:val="001C7450"/>
    <w:rsid w:val="001D106A"/>
    <w:rsid w:val="001D1100"/>
    <w:rsid w:val="001D11D6"/>
    <w:rsid w:val="001D1F94"/>
    <w:rsid w:val="001D4111"/>
    <w:rsid w:val="001D4AE3"/>
    <w:rsid w:val="001D5174"/>
    <w:rsid w:val="001D586C"/>
    <w:rsid w:val="001D58E4"/>
    <w:rsid w:val="001D6CF9"/>
    <w:rsid w:val="001D7268"/>
    <w:rsid w:val="001D7754"/>
    <w:rsid w:val="001E093D"/>
    <w:rsid w:val="001E155E"/>
    <w:rsid w:val="001E1B2B"/>
    <w:rsid w:val="001E1B56"/>
    <w:rsid w:val="001E2DC5"/>
    <w:rsid w:val="001E393A"/>
    <w:rsid w:val="001E44B5"/>
    <w:rsid w:val="001E64B1"/>
    <w:rsid w:val="001E7BB2"/>
    <w:rsid w:val="001F0A2D"/>
    <w:rsid w:val="001F1089"/>
    <w:rsid w:val="001F1421"/>
    <w:rsid w:val="001F1463"/>
    <w:rsid w:val="001F1A75"/>
    <w:rsid w:val="001F29FE"/>
    <w:rsid w:val="001F363C"/>
    <w:rsid w:val="001F4937"/>
    <w:rsid w:val="001F5169"/>
    <w:rsid w:val="001F56A1"/>
    <w:rsid w:val="001F58DF"/>
    <w:rsid w:val="001F596B"/>
    <w:rsid w:val="001F5ADC"/>
    <w:rsid w:val="001F6458"/>
    <w:rsid w:val="001F68D7"/>
    <w:rsid w:val="001F694C"/>
    <w:rsid w:val="001F6CE1"/>
    <w:rsid w:val="001F6F8B"/>
    <w:rsid w:val="001F799F"/>
    <w:rsid w:val="002002CB"/>
    <w:rsid w:val="00200420"/>
    <w:rsid w:val="00200733"/>
    <w:rsid w:val="002007E1"/>
    <w:rsid w:val="002047EF"/>
    <w:rsid w:val="0020508E"/>
    <w:rsid w:val="00205D93"/>
    <w:rsid w:val="00205F2A"/>
    <w:rsid w:val="00205F88"/>
    <w:rsid w:val="002067BA"/>
    <w:rsid w:val="002070E9"/>
    <w:rsid w:val="0020717D"/>
    <w:rsid w:val="00210A17"/>
    <w:rsid w:val="002110F7"/>
    <w:rsid w:val="0021125E"/>
    <w:rsid w:val="002121FF"/>
    <w:rsid w:val="002156B7"/>
    <w:rsid w:val="0021606D"/>
    <w:rsid w:val="00216959"/>
    <w:rsid w:val="00217163"/>
    <w:rsid w:val="002171FA"/>
    <w:rsid w:val="00220F1B"/>
    <w:rsid w:val="0022120D"/>
    <w:rsid w:val="00221514"/>
    <w:rsid w:val="00221BD7"/>
    <w:rsid w:val="002235DB"/>
    <w:rsid w:val="002243F9"/>
    <w:rsid w:val="00224999"/>
    <w:rsid w:val="00224E62"/>
    <w:rsid w:val="002252A9"/>
    <w:rsid w:val="002257D8"/>
    <w:rsid w:val="00227324"/>
    <w:rsid w:val="00230460"/>
    <w:rsid w:val="0023254C"/>
    <w:rsid w:val="00233CF9"/>
    <w:rsid w:val="00234762"/>
    <w:rsid w:val="002347DC"/>
    <w:rsid w:val="00235E8C"/>
    <w:rsid w:val="00235FD7"/>
    <w:rsid w:val="002362FB"/>
    <w:rsid w:val="00236A24"/>
    <w:rsid w:val="00236EA3"/>
    <w:rsid w:val="002373A5"/>
    <w:rsid w:val="00237B05"/>
    <w:rsid w:val="00237E08"/>
    <w:rsid w:val="00237EE7"/>
    <w:rsid w:val="0024171E"/>
    <w:rsid w:val="00242939"/>
    <w:rsid w:val="00243017"/>
    <w:rsid w:val="00243833"/>
    <w:rsid w:val="00243D5B"/>
    <w:rsid w:val="00244935"/>
    <w:rsid w:val="00245A94"/>
    <w:rsid w:val="00246F26"/>
    <w:rsid w:val="0024702F"/>
    <w:rsid w:val="00247F3D"/>
    <w:rsid w:val="00250303"/>
    <w:rsid w:val="0025037B"/>
    <w:rsid w:val="0025041A"/>
    <w:rsid w:val="00250449"/>
    <w:rsid w:val="00250585"/>
    <w:rsid w:val="0025107D"/>
    <w:rsid w:val="00251343"/>
    <w:rsid w:val="00252AC4"/>
    <w:rsid w:val="00254142"/>
    <w:rsid w:val="00254A1F"/>
    <w:rsid w:val="00255A0E"/>
    <w:rsid w:val="00255B3F"/>
    <w:rsid w:val="002603CC"/>
    <w:rsid w:val="00260517"/>
    <w:rsid w:val="00261B5D"/>
    <w:rsid w:val="00261F18"/>
    <w:rsid w:val="002629F2"/>
    <w:rsid w:val="00263B2A"/>
    <w:rsid w:val="00263C29"/>
    <w:rsid w:val="00264061"/>
    <w:rsid w:val="002645C1"/>
    <w:rsid w:val="00264881"/>
    <w:rsid w:val="00265EEA"/>
    <w:rsid w:val="00266F58"/>
    <w:rsid w:val="00267185"/>
    <w:rsid w:val="00267685"/>
    <w:rsid w:val="00267FDF"/>
    <w:rsid w:val="00270139"/>
    <w:rsid w:val="00270502"/>
    <w:rsid w:val="002706A2"/>
    <w:rsid w:val="00271032"/>
    <w:rsid w:val="002713A8"/>
    <w:rsid w:val="00272B38"/>
    <w:rsid w:val="002731BE"/>
    <w:rsid w:val="002743F2"/>
    <w:rsid w:val="0027534C"/>
    <w:rsid w:val="00275D11"/>
    <w:rsid w:val="0027702A"/>
    <w:rsid w:val="00277203"/>
    <w:rsid w:val="00277895"/>
    <w:rsid w:val="00277CB8"/>
    <w:rsid w:val="002808C8"/>
    <w:rsid w:val="00280B80"/>
    <w:rsid w:val="00280D96"/>
    <w:rsid w:val="0028357B"/>
    <w:rsid w:val="002838E2"/>
    <w:rsid w:val="00283FDE"/>
    <w:rsid w:val="00284B00"/>
    <w:rsid w:val="00285405"/>
    <w:rsid w:val="002864EB"/>
    <w:rsid w:val="00287AD9"/>
    <w:rsid w:val="00290427"/>
    <w:rsid w:val="002906B3"/>
    <w:rsid w:val="00290DE0"/>
    <w:rsid w:val="0029129C"/>
    <w:rsid w:val="00291FE6"/>
    <w:rsid w:val="0029446E"/>
    <w:rsid w:val="002945C0"/>
    <w:rsid w:val="002946E0"/>
    <w:rsid w:val="0029669D"/>
    <w:rsid w:val="00296D76"/>
    <w:rsid w:val="00297048"/>
    <w:rsid w:val="0029741E"/>
    <w:rsid w:val="00297CA6"/>
    <w:rsid w:val="002A0F56"/>
    <w:rsid w:val="002A1458"/>
    <w:rsid w:val="002A18F3"/>
    <w:rsid w:val="002A1D44"/>
    <w:rsid w:val="002A2A27"/>
    <w:rsid w:val="002A2F75"/>
    <w:rsid w:val="002A312C"/>
    <w:rsid w:val="002A340F"/>
    <w:rsid w:val="002A4931"/>
    <w:rsid w:val="002A5EC0"/>
    <w:rsid w:val="002A6201"/>
    <w:rsid w:val="002A6505"/>
    <w:rsid w:val="002A7336"/>
    <w:rsid w:val="002A74D8"/>
    <w:rsid w:val="002A7AE3"/>
    <w:rsid w:val="002B028F"/>
    <w:rsid w:val="002B2287"/>
    <w:rsid w:val="002B26BD"/>
    <w:rsid w:val="002B407C"/>
    <w:rsid w:val="002B4DB8"/>
    <w:rsid w:val="002B6B07"/>
    <w:rsid w:val="002B72E4"/>
    <w:rsid w:val="002B7868"/>
    <w:rsid w:val="002B787F"/>
    <w:rsid w:val="002C069B"/>
    <w:rsid w:val="002C0AF1"/>
    <w:rsid w:val="002C0F72"/>
    <w:rsid w:val="002C19D1"/>
    <w:rsid w:val="002C1E94"/>
    <w:rsid w:val="002C1EF5"/>
    <w:rsid w:val="002C44C1"/>
    <w:rsid w:val="002C7D12"/>
    <w:rsid w:val="002D0958"/>
    <w:rsid w:val="002D16DD"/>
    <w:rsid w:val="002D1D06"/>
    <w:rsid w:val="002D34D5"/>
    <w:rsid w:val="002D5E45"/>
    <w:rsid w:val="002D6B0F"/>
    <w:rsid w:val="002D79F0"/>
    <w:rsid w:val="002E1BA6"/>
    <w:rsid w:val="002E1CB6"/>
    <w:rsid w:val="002E2208"/>
    <w:rsid w:val="002E3E82"/>
    <w:rsid w:val="002E48A7"/>
    <w:rsid w:val="002E4B88"/>
    <w:rsid w:val="002E65CE"/>
    <w:rsid w:val="002E7731"/>
    <w:rsid w:val="002E7C4C"/>
    <w:rsid w:val="002F0521"/>
    <w:rsid w:val="002F094D"/>
    <w:rsid w:val="002F0B9F"/>
    <w:rsid w:val="002F0DC4"/>
    <w:rsid w:val="002F4E44"/>
    <w:rsid w:val="002F52EF"/>
    <w:rsid w:val="002F552C"/>
    <w:rsid w:val="002F71C8"/>
    <w:rsid w:val="002F78BA"/>
    <w:rsid w:val="003012FD"/>
    <w:rsid w:val="003014DE"/>
    <w:rsid w:val="00302EE9"/>
    <w:rsid w:val="003036EE"/>
    <w:rsid w:val="003039D4"/>
    <w:rsid w:val="003042B4"/>
    <w:rsid w:val="00304B47"/>
    <w:rsid w:val="003057E1"/>
    <w:rsid w:val="0030635D"/>
    <w:rsid w:val="0030748E"/>
    <w:rsid w:val="003078F7"/>
    <w:rsid w:val="00307F8F"/>
    <w:rsid w:val="00310908"/>
    <w:rsid w:val="003118F1"/>
    <w:rsid w:val="00312094"/>
    <w:rsid w:val="003133F5"/>
    <w:rsid w:val="00314B29"/>
    <w:rsid w:val="003151D9"/>
    <w:rsid w:val="0031545B"/>
    <w:rsid w:val="003171F1"/>
    <w:rsid w:val="00317CFC"/>
    <w:rsid w:val="00317F5D"/>
    <w:rsid w:val="00321C01"/>
    <w:rsid w:val="00321F35"/>
    <w:rsid w:val="00324635"/>
    <w:rsid w:val="00324FBB"/>
    <w:rsid w:val="003256DC"/>
    <w:rsid w:val="00326026"/>
    <w:rsid w:val="003264AE"/>
    <w:rsid w:val="00327192"/>
    <w:rsid w:val="003305B0"/>
    <w:rsid w:val="00330D62"/>
    <w:rsid w:val="00331E47"/>
    <w:rsid w:val="00331FBB"/>
    <w:rsid w:val="00331FD2"/>
    <w:rsid w:val="00331FDB"/>
    <w:rsid w:val="00332CAE"/>
    <w:rsid w:val="0033344F"/>
    <w:rsid w:val="0033428F"/>
    <w:rsid w:val="00334958"/>
    <w:rsid w:val="003351C4"/>
    <w:rsid w:val="003358E6"/>
    <w:rsid w:val="00335D13"/>
    <w:rsid w:val="00336AF0"/>
    <w:rsid w:val="00336DE0"/>
    <w:rsid w:val="00341179"/>
    <w:rsid w:val="0034186F"/>
    <w:rsid w:val="00341BC9"/>
    <w:rsid w:val="00342884"/>
    <w:rsid w:val="00342A7C"/>
    <w:rsid w:val="00343658"/>
    <w:rsid w:val="00345206"/>
    <w:rsid w:val="00345D23"/>
    <w:rsid w:val="00345EC2"/>
    <w:rsid w:val="003468ED"/>
    <w:rsid w:val="0034690F"/>
    <w:rsid w:val="00346CB1"/>
    <w:rsid w:val="0034771B"/>
    <w:rsid w:val="00350B8C"/>
    <w:rsid w:val="0035157C"/>
    <w:rsid w:val="00352EFC"/>
    <w:rsid w:val="003542B9"/>
    <w:rsid w:val="003545EE"/>
    <w:rsid w:val="00354D5B"/>
    <w:rsid w:val="003558B5"/>
    <w:rsid w:val="00355A7D"/>
    <w:rsid w:val="00356002"/>
    <w:rsid w:val="003560C7"/>
    <w:rsid w:val="003568F9"/>
    <w:rsid w:val="0035716F"/>
    <w:rsid w:val="00357326"/>
    <w:rsid w:val="003578D2"/>
    <w:rsid w:val="00357BF3"/>
    <w:rsid w:val="00357C72"/>
    <w:rsid w:val="00361B5B"/>
    <w:rsid w:val="00362A8D"/>
    <w:rsid w:val="00362F56"/>
    <w:rsid w:val="00362FBD"/>
    <w:rsid w:val="00363156"/>
    <w:rsid w:val="003636BB"/>
    <w:rsid w:val="003638B5"/>
    <w:rsid w:val="00363BBE"/>
    <w:rsid w:val="00363FD8"/>
    <w:rsid w:val="00364D25"/>
    <w:rsid w:val="00365BEE"/>
    <w:rsid w:val="00366C56"/>
    <w:rsid w:val="003675A3"/>
    <w:rsid w:val="0037016C"/>
    <w:rsid w:val="00370E75"/>
    <w:rsid w:val="003721B9"/>
    <w:rsid w:val="00373572"/>
    <w:rsid w:val="00373EF9"/>
    <w:rsid w:val="0037455B"/>
    <w:rsid w:val="00374C0E"/>
    <w:rsid w:val="00375F9B"/>
    <w:rsid w:val="00376078"/>
    <w:rsid w:val="0037652E"/>
    <w:rsid w:val="00376B94"/>
    <w:rsid w:val="00377F78"/>
    <w:rsid w:val="00380C1B"/>
    <w:rsid w:val="00380C1F"/>
    <w:rsid w:val="00380E1A"/>
    <w:rsid w:val="00382064"/>
    <w:rsid w:val="003840C6"/>
    <w:rsid w:val="00384B1B"/>
    <w:rsid w:val="00384FE0"/>
    <w:rsid w:val="00386303"/>
    <w:rsid w:val="00386536"/>
    <w:rsid w:val="00386828"/>
    <w:rsid w:val="00387029"/>
    <w:rsid w:val="00387DB4"/>
    <w:rsid w:val="0039005F"/>
    <w:rsid w:val="0039012C"/>
    <w:rsid w:val="003909CD"/>
    <w:rsid w:val="00390B1D"/>
    <w:rsid w:val="00391703"/>
    <w:rsid w:val="00391BFB"/>
    <w:rsid w:val="0039285B"/>
    <w:rsid w:val="003934FA"/>
    <w:rsid w:val="00393F2B"/>
    <w:rsid w:val="0039479B"/>
    <w:rsid w:val="00395037"/>
    <w:rsid w:val="00395704"/>
    <w:rsid w:val="0039629D"/>
    <w:rsid w:val="00396767"/>
    <w:rsid w:val="0039681A"/>
    <w:rsid w:val="0039699A"/>
    <w:rsid w:val="00396BA8"/>
    <w:rsid w:val="00397B62"/>
    <w:rsid w:val="003A0FC6"/>
    <w:rsid w:val="003A180A"/>
    <w:rsid w:val="003A1C18"/>
    <w:rsid w:val="003A1EE4"/>
    <w:rsid w:val="003A1FD5"/>
    <w:rsid w:val="003A3374"/>
    <w:rsid w:val="003A3C22"/>
    <w:rsid w:val="003A536F"/>
    <w:rsid w:val="003A5DC0"/>
    <w:rsid w:val="003A5F6A"/>
    <w:rsid w:val="003A679B"/>
    <w:rsid w:val="003B00AE"/>
    <w:rsid w:val="003B04B3"/>
    <w:rsid w:val="003B094E"/>
    <w:rsid w:val="003B0ACF"/>
    <w:rsid w:val="003B15AC"/>
    <w:rsid w:val="003B218C"/>
    <w:rsid w:val="003B336B"/>
    <w:rsid w:val="003B33CE"/>
    <w:rsid w:val="003B3925"/>
    <w:rsid w:val="003B4BDF"/>
    <w:rsid w:val="003B5F64"/>
    <w:rsid w:val="003B6FBD"/>
    <w:rsid w:val="003B7426"/>
    <w:rsid w:val="003C23F5"/>
    <w:rsid w:val="003C3659"/>
    <w:rsid w:val="003C44D6"/>
    <w:rsid w:val="003C4949"/>
    <w:rsid w:val="003C4DF1"/>
    <w:rsid w:val="003C5EC8"/>
    <w:rsid w:val="003C6684"/>
    <w:rsid w:val="003C72C7"/>
    <w:rsid w:val="003D1084"/>
    <w:rsid w:val="003D417D"/>
    <w:rsid w:val="003D43B6"/>
    <w:rsid w:val="003D4667"/>
    <w:rsid w:val="003D5210"/>
    <w:rsid w:val="003D58D6"/>
    <w:rsid w:val="003D61D4"/>
    <w:rsid w:val="003E10EA"/>
    <w:rsid w:val="003E1E00"/>
    <w:rsid w:val="003E28C8"/>
    <w:rsid w:val="003E2C76"/>
    <w:rsid w:val="003E481F"/>
    <w:rsid w:val="003E4B37"/>
    <w:rsid w:val="003E4B3B"/>
    <w:rsid w:val="003E5414"/>
    <w:rsid w:val="003E55EA"/>
    <w:rsid w:val="003E56AD"/>
    <w:rsid w:val="003E584C"/>
    <w:rsid w:val="003E58B0"/>
    <w:rsid w:val="003E599D"/>
    <w:rsid w:val="003E6A0E"/>
    <w:rsid w:val="003F3BD8"/>
    <w:rsid w:val="003F4A66"/>
    <w:rsid w:val="003F4D1E"/>
    <w:rsid w:val="003F59C3"/>
    <w:rsid w:val="003F75F4"/>
    <w:rsid w:val="00400953"/>
    <w:rsid w:val="00401F49"/>
    <w:rsid w:val="00402333"/>
    <w:rsid w:val="00402402"/>
    <w:rsid w:val="004026E2"/>
    <w:rsid w:val="00403EB6"/>
    <w:rsid w:val="0040523E"/>
    <w:rsid w:val="0040569C"/>
    <w:rsid w:val="00405866"/>
    <w:rsid w:val="004075A0"/>
    <w:rsid w:val="004079F2"/>
    <w:rsid w:val="00407B58"/>
    <w:rsid w:val="00407C08"/>
    <w:rsid w:val="00407C87"/>
    <w:rsid w:val="00407CCB"/>
    <w:rsid w:val="004115F1"/>
    <w:rsid w:val="004118AE"/>
    <w:rsid w:val="00411B59"/>
    <w:rsid w:val="00412FB2"/>
    <w:rsid w:val="004144F9"/>
    <w:rsid w:val="00415007"/>
    <w:rsid w:val="00415FAD"/>
    <w:rsid w:val="004165C1"/>
    <w:rsid w:val="00417AED"/>
    <w:rsid w:val="004224A9"/>
    <w:rsid w:val="004232FB"/>
    <w:rsid w:val="00423679"/>
    <w:rsid w:val="0042460D"/>
    <w:rsid w:val="00424B62"/>
    <w:rsid w:val="00424F8C"/>
    <w:rsid w:val="004250AF"/>
    <w:rsid w:val="00425687"/>
    <w:rsid w:val="00426248"/>
    <w:rsid w:val="004264B9"/>
    <w:rsid w:val="00426901"/>
    <w:rsid w:val="004272BE"/>
    <w:rsid w:val="00427546"/>
    <w:rsid w:val="0042762D"/>
    <w:rsid w:val="0043011D"/>
    <w:rsid w:val="00430C11"/>
    <w:rsid w:val="004320CE"/>
    <w:rsid w:val="00434A6D"/>
    <w:rsid w:val="00436343"/>
    <w:rsid w:val="0044119C"/>
    <w:rsid w:val="004412B5"/>
    <w:rsid w:val="00443788"/>
    <w:rsid w:val="00444AF3"/>
    <w:rsid w:val="00445B49"/>
    <w:rsid w:val="00445FC0"/>
    <w:rsid w:val="00446EF1"/>
    <w:rsid w:val="00447114"/>
    <w:rsid w:val="00450962"/>
    <w:rsid w:val="004512C1"/>
    <w:rsid w:val="004514D6"/>
    <w:rsid w:val="00451C49"/>
    <w:rsid w:val="00451EEE"/>
    <w:rsid w:val="004523BD"/>
    <w:rsid w:val="00453451"/>
    <w:rsid w:val="0045352E"/>
    <w:rsid w:val="004535B4"/>
    <w:rsid w:val="00453E1A"/>
    <w:rsid w:val="0045454E"/>
    <w:rsid w:val="0045491B"/>
    <w:rsid w:val="00455344"/>
    <w:rsid w:val="00455CA4"/>
    <w:rsid w:val="00456DC0"/>
    <w:rsid w:val="00460EA6"/>
    <w:rsid w:val="00461CD8"/>
    <w:rsid w:val="0046203A"/>
    <w:rsid w:val="00462979"/>
    <w:rsid w:val="00463E77"/>
    <w:rsid w:val="00464FAB"/>
    <w:rsid w:val="00465F3A"/>
    <w:rsid w:val="00466635"/>
    <w:rsid w:val="004666EA"/>
    <w:rsid w:val="004674A0"/>
    <w:rsid w:val="00467744"/>
    <w:rsid w:val="00467E96"/>
    <w:rsid w:val="00471AEF"/>
    <w:rsid w:val="00471E3A"/>
    <w:rsid w:val="00472623"/>
    <w:rsid w:val="00472B00"/>
    <w:rsid w:val="00472C0B"/>
    <w:rsid w:val="00474010"/>
    <w:rsid w:val="00474B0A"/>
    <w:rsid w:val="004751B3"/>
    <w:rsid w:val="004752BC"/>
    <w:rsid w:val="004756A8"/>
    <w:rsid w:val="0047595B"/>
    <w:rsid w:val="00475AA9"/>
    <w:rsid w:val="0047681C"/>
    <w:rsid w:val="0047688B"/>
    <w:rsid w:val="004768B5"/>
    <w:rsid w:val="00477EDA"/>
    <w:rsid w:val="00481EB8"/>
    <w:rsid w:val="00482CF0"/>
    <w:rsid w:val="00482F28"/>
    <w:rsid w:val="00483A24"/>
    <w:rsid w:val="00484966"/>
    <w:rsid w:val="004857F1"/>
    <w:rsid w:val="00485CE8"/>
    <w:rsid w:val="00486F20"/>
    <w:rsid w:val="00487094"/>
    <w:rsid w:val="00487E34"/>
    <w:rsid w:val="004907F7"/>
    <w:rsid w:val="00490AEE"/>
    <w:rsid w:val="00491DFF"/>
    <w:rsid w:val="00491EC3"/>
    <w:rsid w:val="00491FDD"/>
    <w:rsid w:val="00494BFC"/>
    <w:rsid w:val="004A0019"/>
    <w:rsid w:val="004A0D38"/>
    <w:rsid w:val="004A1CE5"/>
    <w:rsid w:val="004A259F"/>
    <w:rsid w:val="004A2F10"/>
    <w:rsid w:val="004A36F5"/>
    <w:rsid w:val="004A3CF4"/>
    <w:rsid w:val="004A442F"/>
    <w:rsid w:val="004A4BB7"/>
    <w:rsid w:val="004A5AF4"/>
    <w:rsid w:val="004A5B1E"/>
    <w:rsid w:val="004A5DD2"/>
    <w:rsid w:val="004A6B04"/>
    <w:rsid w:val="004B0325"/>
    <w:rsid w:val="004B0BA1"/>
    <w:rsid w:val="004B0D25"/>
    <w:rsid w:val="004B2432"/>
    <w:rsid w:val="004B2B51"/>
    <w:rsid w:val="004B2E87"/>
    <w:rsid w:val="004B3717"/>
    <w:rsid w:val="004B38B5"/>
    <w:rsid w:val="004C02A9"/>
    <w:rsid w:val="004C0A42"/>
    <w:rsid w:val="004C0DB2"/>
    <w:rsid w:val="004C15D5"/>
    <w:rsid w:val="004C1B59"/>
    <w:rsid w:val="004C1F46"/>
    <w:rsid w:val="004C2102"/>
    <w:rsid w:val="004C24A6"/>
    <w:rsid w:val="004C2856"/>
    <w:rsid w:val="004C31EB"/>
    <w:rsid w:val="004C3F1B"/>
    <w:rsid w:val="004C4BFA"/>
    <w:rsid w:val="004C560F"/>
    <w:rsid w:val="004C6147"/>
    <w:rsid w:val="004C660A"/>
    <w:rsid w:val="004C68AF"/>
    <w:rsid w:val="004C6EFE"/>
    <w:rsid w:val="004C78C7"/>
    <w:rsid w:val="004D0348"/>
    <w:rsid w:val="004D06DB"/>
    <w:rsid w:val="004D1877"/>
    <w:rsid w:val="004D263D"/>
    <w:rsid w:val="004D29F6"/>
    <w:rsid w:val="004D2EAD"/>
    <w:rsid w:val="004D34DA"/>
    <w:rsid w:val="004D7BE7"/>
    <w:rsid w:val="004E0C05"/>
    <w:rsid w:val="004E15C0"/>
    <w:rsid w:val="004E1E09"/>
    <w:rsid w:val="004E2B1C"/>
    <w:rsid w:val="004E4136"/>
    <w:rsid w:val="004E5380"/>
    <w:rsid w:val="004E57E4"/>
    <w:rsid w:val="004E70FB"/>
    <w:rsid w:val="004F02E4"/>
    <w:rsid w:val="004F111B"/>
    <w:rsid w:val="004F3364"/>
    <w:rsid w:val="004F36BB"/>
    <w:rsid w:val="004F379A"/>
    <w:rsid w:val="004F423D"/>
    <w:rsid w:val="004F47C3"/>
    <w:rsid w:val="004F550F"/>
    <w:rsid w:val="004F591D"/>
    <w:rsid w:val="004F6C8A"/>
    <w:rsid w:val="004F7DA6"/>
    <w:rsid w:val="0050105E"/>
    <w:rsid w:val="0050170E"/>
    <w:rsid w:val="00501968"/>
    <w:rsid w:val="00501A76"/>
    <w:rsid w:val="00501FF7"/>
    <w:rsid w:val="005027D6"/>
    <w:rsid w:val="00502C73"/>
    <w:rsid w:val="00503B4C"/>
    <w:rsid w:val="0050404C"/>
    <w:rsid w:val="00504493"/>
    <w:rsid w:val="0050673D"/>
    <w:rsid w:val="00507BA3"/>
    <w:rsid w:val="005104C6"/>
    <w:rsid w:val="005109A0"/>
    <w:rsid w:val="005135A0"/>
    <w:rsid w:val="005144E2"/>
    <w:rsid w:val="00515128"/>
    <w:rsid w:val="0051546D"/>
    <w:rsid w:val="00515A88"/>
    <w:rsid w:val="00516885"/>
    <w:rsid w:val="005169A7"/>
    <w:rsid w:val="0051725D"/>
    <w:rsid w:val="005174A4"/>
    <w:rsid w:val="0051764E"/>
    <w:rsid w:val="00521582"/>
    <w:rsid w:val="00521AF3"/>
    <w:rsid w:val="00522957"/>
    <w:rsid w:val="00523713"/>
    <w:rsid w:val="00523763"/>
    <w:rsid w:val="00524007"/>
    <w:rsid w:val="005240C3"/>
    <w:rsid w:val="005247D7"/>
    <w:rsid w:val="00524F29"/>
    <w:rsid w:val="0052524C"/>
    <w:rsid w:val="0052676A"/>
    <w:rsid w:val="00527466"/>
    <w:rsid w:val="005309F6"/>
    <w:rsid w:val="00530EF0"/>
    <w:rsid w:val="005317F4"/>
    <w:rsid w:val="005319C6"/>
    <w:rsid w:val="00532A2A"/>
    <w:rsid w:val="0053315E"/>
    <w:rsid w:val="005336D5"/>
    <w:rsid w:val="005339D3"/>
    <w:rsid w:val="00534E65"/>
    <w:rsid w:val="0053501E"/>
    <w:rsid w:val="00535571"/>
    <w:rsid w:val="0053703A"/>
    <w:rsid w:val="0053712C"/>
    <w:rsid w:val="0053741B"/>
    <w:rsid w:val="00537A1A"/>
    <w:rsid w:val="005433ED"/>
    <w:rsid w:val="00545F22"/>
    <w:rsid w:val="0054620A"/>
    <w:rsid w:val="00547595"/>
    <w:rsid w:val="00547F41"/>
    <w:rsid w:val="0055016A"/>
    <w:rsid w:val="00550331"/>
    <w:rsid w:val="00550C93"/>
    <w:rsid w:val="005516F8"/>
    <w:rsid w:val="005536BF"/>
    <w:rsid w:val="005537A7"/>
    <w:rsid w:val="00554FB6"/>
    <w:rsid w:val="00555247"/>
    <w:rsid w:val="00555270"/>
    <w:rsid w:val="005559D9"/>
    <w:rsid w:val="00555F06"/>
    <w:rsid w:val="00557252"/>
    <w:rsid w:val="005573C5"/>
    <w:rsid w:val="00560D2A"/>
    <w:rsid w:val="00561215"/>
    <w:rsid w:val="00561225"/>
    <w:rsid w:val="00561C5D"/>
    <w:rsid w:val="00561DCE"/>
    <w:rsid w:val="0056234D"/>
    <w:rsid w:val="005630FC"/>
    <w:rsid w:val="00563330"/>
    <w:rsid w:val="0056381B"/>
    <w:rsid w:val="005646DA"/>
    <w:rsid w:val="00564707"/>
    <w:rsid w:val="00564A3F"/>
    <w:rsid w:val="00565E1D"/>
    <w:rsid w:val="00565F1F"/>
    <w:rsid w:val="0057058C"/>
    <w:rsid w:val="00570971"/>
    <w:rsid w:val="00570EE4"/>
    <w:rsid w:val="00571B58"/>
    <w:rsid w:val="00573418"/>
    <w:rsid w:val="00573D88"/>
    <w:rsid w:val="00574128"/>
    <w:rsid w:val="00575838"/>
    <w:rsid w:val="00575A11"/>
    <w:rsid w:val="00575C71"/>
    <w:rsid w:val="0057673E"/>
    <w:rsid w:val="00577A60"/>
    <w:rsid w:val="005809EE"/>
    <w:rsid w:val="00580FE6"/>
    <w:rsid w:val="005815E9"/>
    <w:rsid w:val="00582138"/>
    <w:rsid w:val="00582636"/>
    <w:rsid w:val="00582DCA"/>
    <w:rsid w:val="005839CB"/>
    <w:rsid w:val="00584491"/>
    <w:rsid w:val="00586A1D"/>
    <w:rsid w:val="00587161"/>
    <w:rsid w:val="005877D7"/>
    <w:rsid w:val="00590610"/>
    <w:rsid w:val="0059115D"/>
    <w:rsid w:val="0059177E"/>
    <w:rsid w:val="00591854"/>
    <w:rsid w:val="0059199F"/>
    <w:rsid w:val="00591BF5"/>
    <w:rsid w:val="005923EC"/>
    <w:rsid w:val="005926A3"/>
    <w:rsid w:val="00592CD2"/>
    <w:rsid w:val="00592F05"/>
    <w:rsid w:val="00593FD8"/>
    <w:rsid w:val="00594D0F"/>
    <w:rsid w:val="005952C0"/>
    <w:rsid w:val="005960C1"/>
    <w:rsid w:val="005966BE"/>
    <w:rsid w:val="00597064"/>
    <w:rsid w:val="00597503"/>
    <w:rsid w:val="005977DB"/>
    <w:rsid w:val="005A047E"/>
    <w:rsid w:val="005A0555"/>
    <w:rsid w:val="005A163D"/>
    <w:rsid w:val="005A357B"/>
    <w:rsid w:val="005A4376"/>
    <w:rsid w:val="005A5FD2"/>
    <w:rsid w:val="005A6310"/>
    <w:rsid w:val="005A64AF"/>
    <w:rsid w:val="005A6E91"/>
    <w:rsid w:val="005A74A0"/>
    <w:rsid w:val="005B0606"/>
    <w:rsid w:val="005B1F61"/>
    <w:rsid w:val="005B20C1"/>
    <w:rsid w:val="005B244A"/>
    <w:rsid w:val="005B2F17"/>
    <w:rsid w:val="005B2F21"/>
    <w:rsid w:val="005B3134"/>
    <w:rsid w:val="005B3F84"/>
    <w:rsid w:val="005B40A5"/>
    <w:rsid w:val="005B4673"/>
    <w:rsid w:val="005B4F7E"/>
    <w:rsid w:val="005B57E8"/>
    <w:rsid w:val="005B5C27"/>
    <w:rsid w:val="005B627A"/>
    <w:rsid w:val="005B67A1"/>
    <w:rsid w:val="005B71E5"/>
    <w:rsid w:val="005B7E18"/>
    <w:rsid w:val="005B7FDA"/>
    <w:rsid w:val="005C0340"/>
    <w:rsid w:val="005C05EC"/>
    <w:rsid w:val="005C082B"/>
    <w:rsid w:val="005C2A90"/>
    <w:rsid w:val="005C4726"/>
    <w:rsid w:val="005C5124"/>
    <w:rsid w:val="005C548C"/>
    <w:rsid w:val="005C6166"/>
    <w:rsid w:val="005C7211"/>
    <w:rsid w:val="005C7468"/>
    <w:rsid w:val="005D0218"/>
    <w:rsid w:val="005D0454"/>
    <w:rsid w:val="005D0AA4"/>
    <w:rsid w:val="005D13FE"/>
    <w:rsid w:val="005D1EA9"/>
    <w:rsid w:val="005D232A"/>
    <w:rsid w:val="005D235A"/>
    <w:rsid w:val="005D5688"/>
    <w:rsid w:val="005D57E3"/>
    <w:rsid w:val="005D60B5"/>
    <w:rsid w:val="005D6D35"/>
    <w:rsid w:val="005E0768"/>
    <w:rsid w:val="005E078B"/>
    <w:rsid w:val="005E0877"/>
    <w:rsid w:val="005E0FAD"/>
    <w:rsid w:val="005E2EFB"/>
    <w:rsid w:val="005E3E5C"/>
    <w:rsid w:val="005E45F4"/>
    <w:rsid w:val="005E4CF8"/>
    <w:rsid w:val="005E5F4E"/>
    <w:rsid w:val="005E61F7"/>
    <w:rsid w:val="005E6EDC"/>
    <w:rsid w:val="005F0609"/>
    <w:rsid w:val="005F0AC7"/>
    <w:rsid w:val="005F18C7"/>
    <w:rsid w:val="005F2292"/>
    <w:rsid w:val="005F2E90"/>
    <w:rsid w:val="005F3A5E"/>
    <w:rsid w:val="005F3C74"/>
    <w:rsid w:val="005F4232"/>
    <w:rsid w:val="005F45B6"/>
    <w:rsid w:val="005F6024"/>
    <w:rsid w:val="005F62D5"/>
    <w:rsid w:val="005F6B18"/>
    <w:rsid w:val="005F71AC"/>
    <w:rsid w:val="00600EBD"/>
    <w:rsid w:val="006016BB"/>
    <w:rsid w:val="00601AD0"/>
    <w:rsid w:val="00601EEB"/>
    <w:rsid w:val="006030D1"/>
    <w:rsid w:val="00603580"/>
    <w:rsid w:val="00603588"/>
    <w:rsid w:val="00604C88"/>
    <w:rsid w:val="00605015"/>
    <w:rsid w:val="00605A58"/>
    <w:rsid w:val="00605EFD"/>
    <w:rsid w:val="006118A2"/>
    <w:rsid w:val="00611A93"/>
    <w:rsid w:val="00611DC6"/>
    <w:rsid w:val="00612501"/>
    <w:rsid w:val="006126E2"/>
    <w:rsid w:val="00612802"/>
    <w:rsid w:val="00614CD5"/>
    <w:rsid w:val="006156B6"/>
    <w:rsid w:val="00615EC9"/>
    <w:rsid w:val="006162E4"/>
    <w:rsid w:val="0061664F"/>
    <w:rsid w:val="00616D62"/>
    <w:rsid w:val="00617D01"/>
    <w:rsid w:val="00621277"/>
    <w:rsid w:val="00622C8B"/>
    <w:rsid w:val="006233F9"/>
    <w:rsid w:val="00623744"/>
    <w:rsid w:val="00623ECB"/>
    <w:rsid w:val="00627131"/>
    <w:rsid w:val="0062743B"/>
    <w:rsid w:val="00630A93"/>
    <w:rsid w:val="00630FF9"/>
    <w:rsid w:val="00631430"/>
    <w:rsid w:val="00631CB9"/>
    <w:rsid w:val="00632EBF"/>
    <w:rsid w:val="006335D8"/>
    <w:rsid w:val="00633BCD"/>
    <w:rsid w:val="00633ED6"/>
    <w:rsid w:val="00633FB7"/>
    <w:rsid w:val="006342D5"/>
    <w:rsid w:val="00636829"/>
    <w:rsid w:val="00636CAA"/>
    <w:rsid w:val="00636E64"/>
    <w:rsid w:val="00637A5F"/>
    <w:rsid w:val="00637AC0"/>
    <w:rsid w:val="0064065D"/>
    <w:rsid w:val="00640862"/>
    <w:rsid w:val="00641327"/>
    <w:rsid w:val="00642B68"/>
    <w:rsid w:val="006433BC"/>
    <w:rsid w:val="00643FA2"/>
    <w:rsid w:val="006445F5"/>
    <w:rsid w:val="00644AB8"/>
    <w:rsid w:val="00645513"/>
    <w:rsid w:val="006457A7"/>
    <w:rsid w:val="00646A24"/>
    <w:rsid w:val="006477C7"/>
    <w:rsid w:val="00647C5F"/>
    <w:rsid w:val="00651AE0"/>
    <w:rsid w:val="00651C59"/>
    <w:rsid w:val="00651ED1"/>
    <w:rsid w:val="00653502"/>
    <w:rsid w:val="0065378D"/>
    <w:rsid w:val="00655FAC"/>
    <w:rsid w:val="006566C2"/>
    <w:rsid w:val="00656771"/>
    <w:rsid w:val="00656C42"/>
    <w:rsid w:val="006574EA"/>
    <w:rsid w:val="00657BD6"/>
    <w:rsid w:val="006606B8"/>
    <w:rsid w:val="006611CB"/>
    <w:rsid w:val="00661981"/>
    <w:rsid w:val="00661A2C"/>
    <w:rsid w:val="00661DDA"/>
    <w:rsid w:val="00662009"/>
    <w:rsid w:val="006633FB"/>
    <w:rsid w:val="006639F8"/>
    <w:rsid w:val="00663B08"/>
    <w:rsid w:val="006644DC"/>
    <w:rsid w:val="00665668"/>
    <w:rsid w:val="00666A72"/>
    <w:rsid w:val="00666BC8"/>
    <w:rsid w:val="00667A30"/>
    <w:rsid w:val="00670D7E"/>
    <w:rsid w:val="006712D1"/>
    <w:rsid w:val="00672154"/>
    <w:rsid w:val="006731E7"/>
    <w:rsid w:val="00673495"/>
    <w:rsid w:val="006738D1"/>
    <w:rsid w:val="0067495E"/>
    <w:rsid w:val="00675085"/>
    <w:rsid w:val="006752ED"/>
    <w:rsid w:val="00675877"/>
    <w:rsid w:val="00675BC4"/>
    <w:rsid w:val="00675FB4"/>
    <w:rsid w:val="00677AD7"/>
    <w:rsid w:val="00680CA5"/>
    <w:rsid w:val="006810C8"/>
    <w:rsid w:val="0068139F"/>
    <w:rsid w:val="00682D37"/>
    <w:rsid w:val="0068341D"/>
    <w:rsid w:val="0068373D"/>
    <w:rsid w:val="006837FB"/>
    <w:rsid w:val="00683C8D"/>
    <w:rsid w:val="006842B7"/>
    <w:rsid w:val="00684968"/>
    <w:rsid w:val="00684EA3"/>
    <w:rsid w:val="0068546E"/>
    <w:rsid w:val="00690C51"/>
    <w:rsid w:val="0069422B"/>
    <w:rsid w:val="006943DD"/>
    <w:rsid w:val="006947FA"/>
    <w:rsid w:val="006954D2"/>
    <w:rsid w:val="00695B85"/>
    <w:rsid w:val="006960E0"/>
    <w:rsid w:val="00697D28"/>
    <w:rsid w:val="006A079B"/>
    <w:rsid w:val="006A0F48"/>
    <w:rsid w:val="006A15A0"/>
    <w:rsid w:val="006A231E"/>
    <w:rsid w:val="006A3A6B"/>
    <w:rsid w:val="006A41F1"/>
    <w:rsid w:val="006A4227"/>
    <w:rsid w:val="006A6319"/>
    <w:rsid w:val="006A6A5A"/>
    <w:rsid w:val="006A709B"/>
    <w:rsid w:val="006B0AF5"/>
    <w:rsid w:val="006B1427"/>
    <w:rsid w:val="006B2275"/>
    <w:rsid w:val="006B4310"/>
    <w:rsid w:val="006B448B"/>
    <w:rsid w:val="006B471A"/>
    <w:rsid w:val="006B559B"/>
    <w:rsid w:val="006B5F1D"/>
    <w:rsid w:val="006B643B"/>
    <w:rsid w:val="006B68A4"/>
    <w:rsid w:val="006B6A36"/>
    <w:rsid w:val="006B6B9A"/>
    <w:rsid w:val="006B6DDA"/>
    <w:rsid w:val="006B6F50"/>
    <w:rsid w:val="006B7949"/>
    <w:rsid w:val="006C0A1B"/>
    <w:rsid w:val="006C1785"/>
    <w:rsid w:val="006C29AF"/>
    <w:rsid w:val="006C3252"/>
    <w:rsid w:val="006C3F29"/>
    <w:rsid w:val="006C44A0"/>
    <w:rsid w:val="006C4ED9"/>
    <w:rsid w:val="006C551B"/>
    <w:rsid w:val="006C57DB"/>
    <w:rsid w:val="006C59A0"/>
    <w:rsid w:val="006C662A"/>
    <w:rsid w:val="006C6CD8"/>
    <w:rsid w:val="006C71AD"/>
    <w:rsid w:val="006C7522"/>
    <w:rsid w:val="006C760F"/>
    <w:rsid w:val="006D0FB4"/>
    <w:rsid w:val="006D279D"/>
    <w:rsid w:val="006D2BEF"/>
    <w:rsid w:val="006D59B3"/>
    <w:rsid w:val="006D6424"/>
    <w:rsid w:val="006D6472"/>
    <w:rsid w:val="006D6F46"/>
    <w:rsid w:val="006D6F4C"/>
    <w:rsid w:val="006D7576"/>
    <w:rsid w:val="006D779F"/>
    <w:rsid w:val="006E07C6"/>
    <w:rsid w:val="006E100E"/>
    <w:rsid w:val="006E23C0"/>
    <w:rsid w:val="006E2BC0"/>
    <w:rsid w:val="006E2D51"/>
    <w:rsid w:val="006E39AF"/>
    <w:rsid w:val="006E3BF7"/>
    <w:rsid w:val="006E471D"/>
    <w:rsid w:val="006E5058"/>
    <w:rsid w:val="006E520C"/>
    <w:rsid w:val="006E617B"/>
    <w:rsid w:val="006E644E"/>
    <w:rsid w:val="006E7D15"/>
    <w:rsid w:val="006E7F48"/>
    <w:rsid w:val="006F04FE"/>
    <w:rsid w:val="006F0BB7"/>
    <w:rsid w:val="006F0FB9"/>
    <w:rsid w:val="006F18FA"/>
    <w:rsid w:val="006F1FB5"/>
    <w:rsid w:val="006F2039"/>
    <w:rsid w:val="006F224D"/>
    <w:rsid w:val="006F270B"/>
    <w:rsid w:val="006F350E"/>
    <w:rsid w:val="006F5338"/>
    <w:rsid w:val="006F78FF"/>
    <w:rsid w:val="00702C1A"/>
    <w:rsid w:val="00702CCC"/>
    <w:rsid w:val="00702DCB"/>
    <w:rsid w:val="00703A2E"/>
    <w:rsid w:val="00703CC4"/>
    <w:rsid w:val="007045DD"/>
    <w:rsid w:val="00704B9D"/>
    <w:rsid w:val="00704CC6"/>
    <w:rsid w:val="0070584E"/>
    <w:rsid w:val="007063F6"/>
    <w:rsid w:val="007065D9"/>
    <w:rsid w:val="00706F16"/>
    <w:rsid w:val="007074CF"/>
    <w:rsid w:val="00710987"/>
    <w:rsid w:val="00710E5B"/>
    <w:rsid w:val="00712069"/>
    <w:rsid w:val="007127F6"/>
    <w:rsid w:val="00712C32"/>
    <w:rsid w:val="00712E39"/>
    <w:rsid w:val="0071337A"/>
    <w:rsid w:val="00714D21"/>
    <w:rsid w:val="00714F7B"/>
    <w:rsid w:val="0071523C"/>
    <w:rsid w:val="007173F4"/>
    <w:rsid w:val="00720E27"/>
    <w:rsid w:val="0072110B"/>
    <w:rsid w:val="007216FC"/>
    <w:rsid w:val="00721A3A"/>
    <w:rsid w:val="00721D01"/>
    <w:rsid w:val="00723F64"/>
    <w:rsid w:val="0072522A"/>
    <w:rsid w:val="007254D5"/>
    <w:rsid w:val="00726607"/>
    <w:rsid w:val="00726BBD"/>
    <w:rsid w:val="00726BD9"/>
    <w:rsid w:val="007273E3"/>
    <w:rsid w:val="00727995"/>
    <w:rsid w:val="00727B00"/>
    <w:rsid w:val="00732BE7"/>
    <w:rsid w:val="007333C2"/>
    <w:rsid w:val="00733A5A"/>
    <w:rsid w:val="00733B3F"/>
    <w:rsid w:val="00733CD9"/>
    <w:rsid w:val="007352C0"/>
    <w:rsid w:val="0073750A"/>
    <w:rsid w:val="007377A3"/>
    <w:rsid w:val="007379D0"/>
    <w:rsid w:val="00737BDE"/>
    <w:rsid w:val="00737C22"/>
    <w:rsid w:val="007408FA"/>
    <w:rsid w:val="007417DC"/>
    <w:rsid w:val="00742CB5"/>
    <w:rsid w:val="0074327C"/>
    <w:rsid w:val="00746105"/>
    <w:rsid w:val="00747398"/>
    <w:rsid w:val="007501C6"/>
    <w:rsid w:val="00750268"/>
    <w:rsid w:val="0075129D"/>
    <w:rsid w:val="00752601"/>
    <w:rsid w:val="00753347"/>
    <w:rsid w:val="00753FFC"/>
    <w:rsid w:val="007548B1"/>
    <w:rsid w:val="0075526D"/>
    <w:rsid w:val="007552F9"/>
    <w:rsid w:val="00755A58"/>
    <w:rsid w:val="00756259"/>
    <w:rsid w:val="00756BE6"/>
    <w:rsid w:val="00756E0D"/>
    <w:rsid w:val="00760062"/>
    <w:rsid w:val="00760185"/>
    <w:rsid w:val="007612C3"/>
    <w:rsid w:val="00761494"/>
    <w:rsid w:val="00762764"/>
    <w:rsid w:val="007630F3"/>
    <w:rsid w:val="00763431"/>
    <w:rsid w:val="007637B0"/>
    <w:rsid w:val="0076396F"/>
    <w:rsid w:val="00764C2C"/>
    <w:rsid w:val="0076587E"/>
    <w:rsid w:val="00765FF7"/>
    <w:rsid w:val="007664D9"/>
    <w:rsid w:val="00766607"/>
    <w:rsid w:val="0076673C"/>
    <w:rsid w:val="00766A3E"/>
    <w:rsid w:val="0076785D"/>
    <w:rsid w:val="00767CBD"/>
    <w:rsid w:val="00770E4A"/>
    <w:rsid w:val="00771BDB"/>
    <w:rsid w:val="00771E07"/>
    <w:rsid w:val="00771E57"/>
    <w:rsid w:val="00773A92"/>
    <w:rsid w:val="00773B5D"/>
    <w:rsid w:val="0077431D"/>
    <w:rsid w:val="007745E1"/>
    <w:rsid w:val="00774885"/>
    <w:rsid w:val="00774BC1"/>
    <w:rsid w:val="00775633"/>
    <w:rsid w:val="00775AF8"/>
    <w:rsid w:val="00775C62"/>
    <w:rsid w:val="0077633B"/>
    <w:rsid w:val="00776998"/>
    <w:rsid w:val="00777545"/>
    <w:rsid w:val="00777578"/>
    <w:rsid w:val="00777582"/>
    <w:rsid w:val="00777696"/>
    <w:rsid w:val="0078007F"/>
    <w:rsid w:val="00780344"/>
    <w:rsid w:val="007809BE"/>
    <w:rsid w:val="00780D66"/>
    <w:rsid w:val="00783FB3"/>
    <w:rsid w:val="00785ED3"/>
    <w:rsid w:val="007860CA"/>
    <w:rsid w:val="00786617"/>
    <w:rsid w:val="00786A8B"/>
    <w:rsid w:val="00786FEA"/>
    <w:rsid w:val="00787142"/>
    <w:rsid w:val="00787D3A"/>
    <w:rsid w:val="007900C5"/>
    <w:rsid w:val="007901E0"/>
    <w:rsid w:val="00793063"/>
    <w:rsid w:val="00793972"/>
    <w:rsid w:val="007942D5"/>
    <w:rsid w:val="00794974"/>
    <w:rsid w:val="00796EAB"/>
    <w:rsid w:val="007975EA"/>
    <w:rsid w:val="007A043B"/>
    <w:rsid w:val="007A06FD"/>
    <w:rsid w:val="007A16B1"/>
    <w:rsid w:val="007A1D56"/>
    <w:rsid w:val="007A3648"/>
    <w:rsid w:val="007A4409"/>
    <w:rsid w:val="007A51CA"/>
    <w:rsid w:val="007A5D32"/>
    <w:rsid w:val="007A5E77"/>
    <w:rsid w:val="007A5EF1"/>
    <w:rsid w:val="007A650E"/>
    <w:rsid w:val="007A65F4"/>
    <w:rsid w:val="007A6A10"/>
    <w:rsid w:val="007A6A1F"/>
    <w:rsid w:val="007A6D9F"/>
    <w:rsid w:val="007A6F4D"/>
    <w:rsid w:val="007A719D"/>
    <w:rsid w:val="007B02FB"/>
    <w:rsid w:val="007B2602"/>
    <w:rsid w:val="007B37E3"/>
    <w:rsid w:val="007B4593"/>
    <w:rsid w:val="007B4ED8"/>
    <w:rsid w:val="007B5C96"/>
    <w:rsid w:val="007B6207"/>
    <w:rsid w:val="007B62D6"/>
    <w:rsid w:val="007B64BC"/>
    <w:rsid w:val="007B7080"/>
    <w:rsid w:val="007C0013"/>
    <w:rsid w:val="007C03C9"/>
    <w:rsid w:val="007C0546"/>
    <w:rsid w:val="007C107A"/>
    <w:rsid w:val="007C1B48"/>
    <w:rsid w:val="007C26E6"/>
    <w:rsid w:val="007C3574"/>
    <w:rsid w:val="007C359B"/>
    <w:rsid w:val="007C3FBB"/>
    <w:rsid w:val="007C4003"/>
    <w:rsid w:val="007C43EE"/>
    <w:rsid w:val="007C49DD"/>
    <w:rsid w:val="007C503A"/>
    <w:rsid w:val="007C6932"/>
    <w:rsid w:val="007C7200"/>
    <w:rsid w:val="007C78A7"/>
    <w:rsid w:val="007C7CD3"/>
    <w:rsid w:val="007D18E5"/>
    <w:rsid w:val="007D1FF7"/>
    <w:rsid w:val="007D235A"/>
    <w:rsid w:val="007D2589"/>
    <w:rsid w:val="007D28AE"/>
    <w:rsid w:val="007D2CD1"/>
    <w:rsid w:val="007D333F"/>
    <w:rsid w:val="007D35C0"/>
    <w:rsid w:val="007D3967"/>
    <w:rsid w:val="007D457E"/>
    <w:rsid w:val="007D5029"/>
    <w:rsid w:val="007D53ED"/>
    <w:rsid w:val="007D6AE6"/>
    <w:rsid w:val="007D73EA"/>
    <w:rsid w:val="007E059F"/>
    <w:rsid w:val="007E1B82"/>
    <w:rsid w:val="007E1DF8"/>
    <w:rsid w:val="007E26E9"/>
    <w:rsid w:val="007E4ABA"/>
    <w:rsid w:val="007E509A"/>
    <w:rsid w:val="007E6C34"/>
    <w:rsid w:val="007E7985"/>
    <w:rsid w:val="007E79EA"/>
    <w:rsid w:val="007E7E0D"/>
    <w:rsid w:val="007F0574"/>
    <w:rsid w:val="007F05AF"/>
    <w:rsid w:val="007F0E70"/>
    <w:rsid w:val="007F1F9E"/>
    <w:rsid w:val="007F2B5F"/>
    <w:rsid w:val="007F3104"/>
    <w:rsid w:val="007F329D"/>
    <w:rsid w:val="007F32DF"/>
    <w:rsid w:val="007F34C3"/>
    <w:rsid w:val="007F3C42"/>
    <w:rsid w:val="007F3C5E"/>
    <w:rsid w:val="007F5756"/>
    <w:rsid w:val="007F5999"/>
    <w:rsid w:val="007F6237"/>
    <w:rsid w:val="00800186"/>
    <w:rsid w:val="00800858"/>
    <w:rsid w:val="00802C35"/>
    <w:rsid w:val="00803929"/>
    <w:rsid w:val="00803F00"/>
    <w:rsid w:val="0080423F"/>
    <w:rsid w:val="00804820"/>
    <w:rsid w:val="00804F58"/>
    <w:rsid w:val="008058D1"/>
    <w:rsid w:val="00806441"/>
    <w:rsid w:val="00806DC6"/>
    <w:rsid w:val="00807030"/>
    <w:rsid w:val="00810F06"/>
    <w:rsid w:val="00812860"/>
    <w:rsid w:val="00812BEA"/>
    <w:rsid w:val="00813506"/>
    <w:rsid w:val="00813528"/>
    <w:rsid w:val="00813EE9"/>
    <w:rsid w:val="00814261"/>
    <w:rsid w:val="00814642"/>
    <w:rsid w:val="008149C0"/>
    <w:rsid w:val="00814FD2"/>
    <w:rsid w:val="0081570A"/>
    <w:rsid w:val="00815962"/>
    <w:rsid w:val="00815B4D"/>
    <w:rsid w:val="00817185"/>
    <w:rsid w:val="00817B68"/>
    <w:rsid w:val="00821329"/>
    <w:rsid w:val="008219F9"/>
    <w:rsid w:val="00822327"/>
    <w:rsid w:val="008232C0"/>
    <w:rsid w:val="00823714"/>
    <w:rsid w:val="008260FD"/>
    <w:rsid w:val="008267C0"/>
    <w:rsid w:val="008275BF"/>
    <w:rsid w:val="00827711"/>
    <w:rsid w:val="00830151"/>
    <w:rsid w:val="008316FB"/>
    <w:rsid w:val="00831C3D"/>
    <w:rsid w:val="0083304C"/>
    <w:rsid w:val="008339CA"/>
    <w:rsid w:val="008348CE"/>
    <w:rsid w:val="00834BE5"/>
    <w:rsid w:val="0083523D"/>
    <w:rsid w:val="0083571E"/>
    <w:rsid w:val="00835B74"/>
    <w:rsid w:val="00835F0B"/>
    <w:rsid w:val="00836A01"/>
    <w:rsid w:val="00836E17"/>
    <w:rsid w:val="008400BA"/>
    <w:rsid w:val="008407EB"/>
    <w:rsid w:val="00840F4C"/>
    <w:rsid w:val="00843440"/>
    <w:rsid w:val="00843A3B"/>
    <w:rsid w:val="0084420C"/>
    <w:rsid w:val="00844BC5"/>
    <w:rsid w:val="00847A59"/>
    <w:rsid w:val="008501ED"/>
    <w:rsid w:val="008508C6"/>
    <w:rsid w:val="008515C3"/>
    <w:rsid w:val="0085281C"/>
    <w:rsid w:val="0085321F"/>
    <w:rsid w:val="008534DC"/>
    <w:rsid w:val="0085424E"/>
    <w:rsid w:val="00854A32"/>
    <w:rsid w:val="008551F0"/>
    <w:rsid w:val="00855334"/>
    <w:rsid w:val="00856D8D"/>
    <w:rsid w:val="008600DE"/>
    <w:rsid w:val="00860AF4"/>
    <w:rsid w:val="00862F05"/>
    <w:rsid w:val="00863275"/>
    <w:rsid w:val="008650A3"/>
    <w:rsid w:val="00865386"/>
    <w:rsid w:val="00865498"/>
    <w:rsid w:val="00865629"/>
    <w:rsid w:val="00865DC0"/>
    <w:rsid w:val="00866561"/>
    <w:rsid w:val="00866B4E"/>
    <w:rsid w:val="00866F4C"/>
    <w:rsid w:val="00867DE2"/>
    <w:rsid w:val="00870126"/>
    <w:rsid w:val="00870594"/>
    <w:rsid w:val="00872109"/>
    <w:rsid w:val="0087234C"/>
    <w:rsid w:val="008727F7"/>
    <w:rsid w:val="00872DCF"/>
    <w:rsid w:val="008738FD"/>
    <w:rsid w:val="00873E9F"/>
    <w:rsid w:val="008740FB"/>
    <w:rsid w:val="008745C4"/>
    <w:rsid w:val="008754F7"/>
    <w:rsid w:val="008759D7"/>
    <w:rsid w:val="00875EAA"/>
    <w:rsid w:val="0087658E"/>
    <w:rsid w:val="00877382"/>
    <w:rsid w:val="008803D0"/>
    <w:rsid w:val="008804F8"/>
    <w:rsid w:val="008812D1"/>
    <w:rsid w:val="00881557"/>
    <w:rsid w:val="00881912"/>
    <w:rsid w:val="00881BC3"/>
    <w:rsid w:val="00881C59"/>
    <w:rsid w:val="00881D77"/>
    <w:rsid w:val="008830E6"/>
    <w:rsid w:val="00884A40"/>
    <w:rsid w:val="00885627"/>
    <w:rsid w:val="00885E22"/>
    <w:rsid w:val="00885E43"/>
    <w:rsid w:val="0088719C"/>
    <w:rsid w:val="00887853"/>
    <w:rsid w:val="00891473"/>
    <w:rsid w:val="00891723"/>
    <w:rsid w:val="00892118"/>
    <w:rsid w:val="008926D9"/>
    <w:rsid w:val="008934E3"/>
    <w:rsid w:val="00893C4C"/>
    <w:rsid w:val="00895125"/>
    <w:rsid w:val="008955B8"/>
    <w:rsid w:val="00897088"/>
    <w:rsid w:val="008975DC"/>
    <w:rsid w:val="00897D73"/>
    <w:rsid w:val="008A0E2D"/>
    <w:rsid w:val="008A2616"/>
    <w:rsid w:val="008A2DD9"/>
    <w:rsid w:val="008A2FB8"/>
    <w:rsid w:val="008A322A"/>
    <w:rsid w:val="008A420A"/>
    <w:rsid w:val="008A4291"/>
    <w:rsid w:val="008A6346"/>
    <w:rsid w:val="008A6435"/>
    <w:rsid w:val="008A6EF2"/>
    <w:rsid w:val="008A7BDD"/>
    <w:rsid w:val="008B0198"/>
    <w:rsid w:val="008B0469"/>
    <w:rsid w:val="008B1A1D"/>
    <w:rsid w:val="008B1D16"/>
    <w:rsid w:val="008B2002"/>
    <w:rsid w:val="008B203C"/>
    <w:rsid w:val="008B36DA"/>
    <w:rsid w:val="008B4080"/>
    <w:rsid w:val="008B474D"/>
    <w:rsid w:val="008B5899"/>
    <w:rsid w:val="008B5E42"/>
    <w:rsid w:val="008B6901"/>
    <w:rsid w:val="008B6D4A"/>
    <w:rsid w:val="008B7323"/>
    <w:rsid w:val="008C0831"/>
    <w:rsid w:val="008C0C46"/>
    <w:rsid w:val="008C1174"/>
    <w:rsid w:val="008C13D7"/>
    <w:rsid w:val="008C1D6F"/>
    <w:rsid w:val="008C2ED8"/>
    <w:rsid w:val="008C3520"/>
    <w:rsid w:val="008C421D"/>
    <w:rsid w:val="008C5768"/>
    <w:rsid w:val="008C6354"/>
    <w:rsid w:val="008C636C"/>
    <w:rsid w:val="008C6B07"/>
    <w:rsid w:val="008C6D63"/>
    <w:rsid w:val="008C6EFC"/>
    <w:rsid w:val="008C7B0C"/>
    <w:rsid w:val="008D08FB"/>
    <w:rsid w:val="008D1858"/>
    <w:rsid w:val="008D1E17"/>
    <w:rsid w:val="008D262C"/>
    <w:rsid w:val="008D2A6A"/>
    <w:rsid w:val="008D2E49"/>
    <w:rsid w:val="008D2E4D"/>
    <w:rsid w:val="008D3060"/>
    <w:rsid w:val="008D3743"/>
    <w:rsid w:val="008D3AFF"/>
    <w:rsid w:val="008D4D3D"/>
    <w:rsid w:val="008D4DF1"/>
    <w:rsid w:val="008D53C0"/>
    <w:rsid w:val="008D6CEE"/>
    <w:rsid w:val="008D6FD0"/>
    <w:rsid w:val="008E013B"/>
    <w:rsid w:val="008E0E7D"/>
    <w:rsid w:val="008E2788"/>
    <w:rsid w:val="008E28E1"/>
    <w:rsid w:val="008E3198"/>
    <w:rsid w:val="008E35FD"/>
    <w:rsid w:val="008E45EF"/>
    <w:rsid w:val="008E4D9C"/>
    <w:rsid w:val="008E5C63"/>
    <w:rsid w:val="008E5C86"/>
    <w:rsid w:val="008E6298"/>
    <w:rsid w:val="008E6D09"/>
    <w:rsid w:val="008E7044"/>
    <w:rsid w:val="008E79AA"/>
    <w:rsid w:val="008E7EEC"/>
    <w:rsid w:val="008F1D92"/>
    <w:rsid w:val="008F2074"/>
    <w:rsid w:val="008F2DB1"/>
    <w:rsid w:val="008F3D83"/>
    <w:rsid w:val="008F47DB"/>
    <w:rsid w:val="008F4984"/>
    <w:rsid w:val="008F5972"/>
    <w:rsid w:val="008F5C3B"/>
    <w:rsid w:val="008F652E"/>
    <w:rsid w:val="008F7455"/>
    <w:rsid w:val="0090550A"/>
    <w:rsid w:val="00907A83"/>
    <w:rsid w:val="00911AF3"/>
    <w:rsid w:val="00912387"/>
    <w:rsid w:val="00912389"/>
    <w:rsid w:val="00912D4A"/>
    <w:rsid w:val="00914B92"/>
    <w:rsid w:val="0091562F"/>
    <w:rsid w:val="00915C78"/>
    <w:rsid w:val="009162B9"/>
    <w:rsid w:val="0091737A"/>
    <w:rsid w:val="00917D98"/>
    <w:rsid w:val="00921042"/>
    <w:rsid w:val="00921593"/>
    <w:rsid w:val="009225CE"/>
    <w:rsid w:val="009227D4"/>
    <w:rsid w:val="00923FD6"/>
    <w:rsid w:val="0092454D"/>
    <w:rsid w:val="00925D38"/>
    <w:rsid w:val="00925D83"/>
    <w:rsid w:val="00926C00"/>
    <w:rsid w:val="00927258"/>
    <w:rsid w:val="00927666"/>
    <w:rsid w:val="0093014B"/>
    <w:rsid w:val="009316E7"/>
    <w:rsid w:val="00931A31"/>
    <w:rsid w:val="00932B09"/>
    <w:rsid w:val="00933A87"/>
    <w:rsid w:val="00934EAD"/>
    <w:rsid w:val="0093562D"/>
    <w:rsid w:val="00936086"/>
    <w:rsid w:val="00936D69"/>
    <w:rsid w:val="00937FEC"/>
    <w:rsid w:val="009403EF"/>
    <w:rsid w:val="0094209E"/>
    <w:rsid w:val="00945BCF"/>
    <w:rsid w:val="009467C1"/>
    <w:rsid w:val="00946C16"/>
    <w:rsid w:val="00946D38"/>
    <w:rsid w:val="00946E10"/>
    <w:rsid w:val="00947A1D"/>
    <w:rsid w:val="00951B9F"/>
    <w:rsid w:val="0095244C"/>
    <w:rsid w:val="0095346D"/>
    <w:rsid w:val="009535FF"/>
    <w:rsid w:val="009536E7"/>
    <w:rsid w:val="00955744"/>
    <w:rsid w:val="009559EB"/>
    <w:rsid w:val="009563B6"/>
    <w:rsid w:val="0095653E"/>
    <w:rsid w:val="00956A19"/>
    <w:rsid w:val="009570E7"/>
    <w:rsid w:val="009571AA"/>
    <w:rsid w:val="009602CA"/>
    <w:rsid w:val="00961A26"/>
    <w:rsid w:val="0096244F"/>
    <w:rsid w:val="00963047"/>
    <w:rsid w:val="00963227"/>
    <w:rsid w:val="0096449E"/>
    <w:rsid w:val="00964640"/>
    <w:rsid w:val="00965419"/>
    <w:rsid w:val="00965452"/>
    <w:rsid w:val="00966656"/>
    <w:rsid w:val="009702CF"/>
    <w:rsid w:val="00970CF4"/>
    <w:rsid w:val="00971EFC"/>
    <w:rsid w:val="009723EC"/>
    <w:rsid w:val="00972C3F"/>
    <w:rsid w:val="00974F43"/>
    <w:rsid w:val="00975C8D"/>
    <w:rsid w:val="00977A54"/>
    <w:rsid w:val="0098020E"/>
    <w:rsid w:val="00981612"/>
    <w:rsid w:val="0098337F"/>
    <w:rsid w:val="009842B4"/>
    <w:rsid w:val="00985032"/>
    <w:rsid w:val="009863B3"/>
    <w:rsid w:val="00987542"/>
    <w:rsid w:val="00992353"/>
    <w:rsid w:val="0099353A"/>
    <w:rsid w:val="00993845"/>
    <w:rsid w:val="00993FE9"/>
    <w:rsid w:val="00994980"/>
    <w:rsid w:val="00994F86"/>
    <w:rsid w:val="00995021"/>
    <w:rsid w:val="00996A39"/>
    <w:rsid w:val="00996ED3"/>
    <w:rsid w:val="0099746D"/>
    <w:rsid w:val="00997B3A"/>
    <w:rsid w:val="009A3002"/>
    <w:rsid w:val="009A3CF6"/>
    <w:rsid w:val="009A61CF"/>
    <w:rsid w:val="009A7CB8"/>
    <w:rsid w:val="009B22D9"/>
    <w:rsid w:val="009B23E5"/>
    <w:rsid w:val="009B2438"/>
    <w:rsid w:val="009B262A"/>
    <w:rsid w:val="009B4B20"/>
    <w:rsid w:val="009B57B4"/>
    <w:rsid w:val="009B5ADB"/>
    <w:rsid w:val="009C0238"/>
    <w:rsid w:val="009C082B"/>
    <w:rsid w:val="009C0932"/>
    <w:rsid w:val="009C152A"/>
    <w:rsid w:val="009C21B8"/>
    <w:rsid w:val="009C232C"/>
    <w:rsid w:val="009C3A4E"/>
    <w:rsid w:val="009C4496"/>
    <w:rsid w:val="009C5AA3"/>
    <w:rsid w:val="009C5F9E"/>
    <w:rsid w:val="009C60B2"/>
    <w:rsid w:val="009C6BCF"/>
    <w:rsid w:val="009C7DC1"/>
    <w:rsid w:val="009D1FCC"/>
    <w:rsid w:val="009D35AE"/>
    <w:rsid w:val="009D36DC"/>
    <w:rsid w:val="009D5D80"/>
    <w:rsid w:val="009D6A13"/>
    <w:rsid w:val="009D6DDF"/>
    <w:rsid w:val="009D6E65"/>
    <w:rsid w:val="009D7065"/>
    <w:rsid w:val="009D747E"/>
    <w:rsid w:val="009E1376"/>
    <w:rsid w:val="009E302C"/>
    <w:rsid w:val="009E4232"/>
    <w:rsid w:val="009E47C1"/>
    <w:rsid w:val="009E4F81"/>
    <w:rsid w:val="009E51BE"/>
    <w:rsid w:val="009E54FD"/>
    <w:rsid w:val="009E66F7"/>
    <w:rsid w:val="009E6898"/>
    <w:rsid w:val="009E726D"/>
    <w:rsid w:val="009E7590"/>
    <w:rsid w:val="009E7C43"/>
    <w:rsid w:val="009E7F30"/>
    <w:rsid w:val="009F0140"/>
    <w:rsid w:val="009F1C28"/>
    <w:rsid w:val="009F20F8"/>
    <w:rsid w:val="009F2272"/>
    <w:rsid w:val="009F28C4"/>
    <w:rsid w:val="009F2C98"/>
    <w:rsid w:val="009F2EC0"/>
    <w:rsid w:val="009F2F83"/>
    <w:rsid w:val="009F3514"/>
    <w:rsid w:val="009F3DED"/>
    <w:rsid w:val="009F3F22"/>
    <w:rsid w:val="009F4EC4"/>
    <w:rsid w:val="009F4EE7"/>
    <w:rsid w:val="009F5121"/>
    <w:rsid w:val="009F518F"/>
    <w:rsid w:val="009F5EA8"/>
    <w:rsid w:val="009F6A1E"/>
    <w:rsid w:val="009F7573"/>
    <w:rsid w:val="00A00208"/>
    <w:rsid w:val="00A01FFB"/>
    <w:rsid w:val="00A0260C"/>
    <w:rsid w:val="00A02F73"/>
    <w:rsid w:val="00A0330C"/>
    <w:rsid w:val="00A03B25"/>
    <w:rsid w:val="00A04510"/>
    <w:rsid w:val="00A04B7A"/>
    <w:rsid w:val="00A06367"/>
    <w:rsid w:val="00A067AC"/>
    <w:rsid w:val="00A06A03"/>
    <w:rsid w:val="00A071E8"/>
    <w:rsid w:val="00A0768F"/>
    <w:rsid w:val="00A078E9"/>
    <w:rsid w:val="00A11493"/>
    <w:rsid w:val="00A12E0E"/>
    <w:rsid w:val="00A12FEB"/>
    <w:rsid w:val="00A1342A"/>
    <w:rsid w:val="00A13D2C"/>
    <w:rsid w:val="00A14165"/>
    <w:rsid w:val="00A16104"/>
    <w:rsid w:val="00A162F8"/>
    <w:rsid w:val="00A17291"/>
    <w:rsid w:val="00A17F8B"/>
    <w:rsid w:val="00A21D6D"/>
    <w:rsid w:val="00A21F59"/>
    <w:rsid w:val="00A225C6"/>
    <w:rsid w:val="00A22A17"/>
    <w:rsid w:val="00A2532E"/>
    <w:rsid w:val="00A26C7E"/>
    <w:rsid w:val="00A2760A"/>
    <w:rsid w:val="00A32592"/>
    <w:rsid w:val="00A328EC"/>
    <w:rsid w:val="00A330F9"/>
    <w:rsid w:val="00A336D9"/>
    <w:rsid w:val="00A33761"/>
    <w:rsid w:val="00A33B21"/>
    <w:rsid w:val="00A33FA9"/>
    <w:rsid w:val="00A35EA3"/>
    <w:rsid w:val="00A36715"/>
    <w:rsid w:val="00A418D1"/>
    <w:rsid w:val="00A42D1B"/>
    <w:rsid w:val="00A431BF"/>
    <w:rsid w:val="00A43436"/>
    <w:rsid w:val="00A44A26"/>
    <w:rsid w:val="00A45366"/>
    <w:rsid w:val="00A46ECF"/>
    <w:rsid w:val="00A47B53"/>
    <w:rsid w:val="00A505C8"/>
    <w:rsid w:val="00A514F1"/>
    <w:rsid w:val="00A51683"/>
    <w:rsid w:val="00A51BD3"/>
    <w:rsid w:val="00A529AD"/>
    <w:rsid w:val="00A531F5"/>
    <w:rsid w:val="00A54ACE"/>
    <w:rsid w:val="00A54C4A"/>
    <w:rsid w:val="00A55796"/>
    <w:rsid w:val="00A56427"/>
    <w:rsid w:val="00A5649A"/>
    <w:rsid w:val="00A60EF0"/>
    <w:rsid w:val="00A62928"/>
    <w:rsid w:val="00A63FCC"/>
    <w:rsid w:val="00A64711"/>
    <w:rsid w:val="00A64977"/>
    <w:rsid w:val="00A650C9"/>
    <w:rsid w:val="00A655AF"/>
    <w:rsid w:val="00A660D2"/>
    <w:rsid w:val="00A67CFC"/>
    <w:rsid w:val="00A704B4"/>
    <w:rsid w:val="00A706F0"/>
    <w:rsid w:val="00A707C4"/>
    <w:rsid w:val="00A754CE"/>
    <w:rsid w:val="00A7645A"/>
    <w:rsid w:val="00A7698D"/>
    <w:rsid w:val="00A76BEB"/>
    <w:rsid w:val="00A772CB"/>
    <w:rsid w:val="00A77503"/>
    <w:rsid w:val="00A802EA"/>
    <w:rsid w:val="00A80811"/>
    <w:rsid w:val="00A8105D"/>
    <w:rsid w:val="00A813F1"/>
    <w:rsid w:val="00A81E26"/>
    <w:rsid w:val="00A82648"/>
    <w:rsid w:val="00A833C6"/>
    <w:rsid w:val="00A8372F"/>
    <w:rsid w:val="00A8481A"/>
    <w:rsid w:val="00A84A4D"/>
    <w:rsid w:val="00A85322"/>
    <w:rsid w:val="00A86EED"/>
    <w:rsid w:val="00A87960"/>
    <w:rsid w:val="00A8797C"/>
    <w:rsid w:val="00A87C60"/>
    <w:rsid w:val="00A909FA"/>
    <w:rsid w:val="00A926A7"/>
    <w:rsid w:val="00A92760"/>
    <w:rsid w:val="00A92B6D"/>
    <w:rsid w:val="00A92C48"/>
    <w:rsid w:val="00A92FF7"/>
    <w:rsid w:val="00A93917"/>
    <w:rsid w:val="00A95EC8"/>
    <w:rsid w:val="00A9604B"/>
    <w:rsid w:val="00A97E80"/>
    <w:rsid w:val="00AA034D"/>
    <w:rsid w:val="00AA0741"/>
    <w:rsid w:val="00AA07FC"/>
    <w:rsid w:val="00AA1F5D"/>
    <w:rsid w:val="00AA2E19"/>
    <w:rsid w:val="00AA3601"/>
    <w:rsid w:val="00AA4163"/>
    <w:rsid w:val="00AA47FE"/>
    <w:rsid w:val="00AA6683"/>
    <w:rsid w:val="00AA7101"/>
    <w:rsid w:val="00AA72F5"/>
    <w:rsid w:val="00AB0B2F"/>
    <w:rsid w:val="00AB0C60"/>
    <w:rsid w:val="00AB0DA1"/>
    <w:rsid w:val="00AB171C"/>
    <w:rsid w:val="00AB174D"/>
    <w:rsid w:val="00AB233B"/>
    <w:rsid w:val="00AB4C96"/>
    <w:rsid w:val="00AB599B"/>
    <w:rsid w:val="00AB61D9"/>
    <w:rsid w:val="00AB63EB"/>
    <w:rsid w:val="00AB66B9"/>
    <w:rsid w:val="00AB74C2"/>
    <w:rsid w:val="00AB7BA2"/>
    <w:rsid w:val="00AB7F99"/>
    <w:rsid w:val="00AC045E"/>
    <w:rsid w:val="00AC2268"/>
    <w:rsid w:val="00AC2359"/>
    <w:rsid w:val="00AC2666"/>
    <w:rsid w:val="00AC357D"/>
    <w:rsid w:val="00AC3F30"/>
    <w:rsid w:val="00AC3F94"/>
    <w:rsid w:val="00AC42A9"/>
    <w:rsid w:val="00AC70C9"/>
    <w:rsid w:val="00AD1102"/>
    <w:rsid w:val="00AD298B"/>
    <w:rsid w:val="00AD2C5C"/>
    <w:rsid w:val="00AD37BC"/>
    <w:rsid w:val="00AD3D65"/>
    <w:rsid w:val="00AD4095"/>
    <w:rsid w:val="00AD4E45"/>
    <w:rsid w:val="00AD4F67"/>
    <w:rsid w:val="00AD589F"/>
    <w:rsid w:val="00AD66D7"/>
    <w:rsid w:val="00AD6B06"/>
    <w:rsid w:val="00AD6D68"/>
    <w:rsid w:val="00AD6FFF"/>
    <w:rsid w:val="00AD7856"/>
    <w:rsid w:val="00AD7993"/>
    <w:rsid w:val="00AE080B"/>
    <w:rsid w:val="00AE0EA2"/>
    <w:rsid w:val="00AE138B"/>
    <w:rsid w:val="00AE1980"/>
    <w:rsid w:val="00AE1F4E"/>
    <w:rsid w:val="00AE2CA9"/>
    <w:rsid w:val="00AE4C2C"/>
    <w:rsid w:val="00AE5BA0"/>
    <w:rsid w:val="00AE669C"/>
    <w:rsid w:val="00AE7361"/>
    <w:rsid w:val="00AE74B0"/>
    <w:rsid w:val="00AE7793"/>
    <w:rsid w:val="00AE7FC0"/>
    <w:rsid w:val="00AF14DA"/>
    <w:rsid w:val="00AF1C4B"/>
    <w:rsid w:val="00AF35EF"/>
    <w:rsid w:val="00AF3708"/>
    <w:rsid w:val="00AF3E45"/>
    <w:rsid w:val="00AF402C"/>
    <w:rsid w:val="00AF5517"/>
    <w:rsid w:val="00AF57AE"/>
    <w:rsid w:val="00AF6053"/>
    <w:rsid w:val="00AF6126"/>
    <w:rsid w:val="00AF6490"/>
    <w:rsid w:val="00AF6E72"/>
    <w:rsid w:val="00AF7300"/>
    <w:rsid w:val="00AF74FE"/>
    <w:rsid w:val="00AF7C4E"/>
    <w:rsid w:val="00B0059A"/>
    <w:rsid w:val="00B01E29"/>
    <w:rsid w:val="00B0272C"/>
    <w:rsid w:val="00B02A71"/>
    <w:rsid w:val="00B035AC"/>
    <w:rsid w:val="00B04E30"/>
    <w:rsid w:val="00B05617"/>
    <w:rsid w:val="00B0563F"/>
    <w:rsid w:val="00B05829"/>
    <w:rsid w:val="00B06739"/>
    <w:rsid w:val="00B06E79"/>
    <w:rsid w:val="00B06F5D"/>
    <w:rsid w:val="00B072FD"/>
    <w:rsid w:val="00B107C5"/>
    <w:rsid w:val="00B123D3"/>
    <w:rsid w:val="00B124D2"/>
    <w:rsid w:val="00B134F2"/>
    <w:rsid w:val="00B1391C"/>
    <w:rsid w:val="00B15466"/>
    <w:rsid w:val="00B155C0"/>
    <w:rsid w:val="00B15911"/>
    <w:rsid w:val="00B20D28"/>
    <w:rsid w:val="00B21908"/>
    <w:rsid w:val="00B21A66"/>
    <w:rsid w:val="00B23080"/>
    <w:rsid w:val="00B25936"/>
    <w:rsid w:val="00B26764"/>
    <w:rsid w:val="00B26DEA"/>
    <w:rsid w:val="00B26EDF"/>
    <w:rsid w:val="00B2743D"/>
    <w:rsid w:val="00B27C8D"/>
    <w:rsid w:val="00B303B5"/>
    <w:rsid w:val="00B30EE1"/>
    <w:rsid w:val="00B31733"/>
    <w:rsid w:val="00B3295B"/>
    <w:rsid w:val="00B32FBB"/>
    <w:rsid w:val="00B3367E"/>
    <w:rsid w:val="00B33769"/>
    <w:rsid w:val="00B3409A"/>
    <w:rsid w:val="00B3426C"/>
    <w:rsid w:val="00B34EE3"/>
    <w:rsid w:val="00B3501B"/>
    <w:rsid w:val="00B3538B"/>
    <w:rsid w:val="00B35AFA"/>
    <w:rsid w:val="00B3655F"/>
    <w:rsid w:val="00B37072"/>
    <w:rsid w:val="00B4056A"/>
    <w:rsid w:val="00B40FD6"/>
    <w:rsid w:val="00B41B18"/>
    <w:rsid w:val="00B4310B"/>
    <w:rsid w:val="00B43169"/>
    <w:rsid w:val="00B43ABF"/>
    <w:rsid w:val="00B44589"/>
    <w:rsid w:val="00B446EC"/>
    <w:rsid w:val="00B44FD9"/>
    <w:rsid w:val="00B4522A"/>
    <w:rsid w:val="00B45CC0"/>
    <w:rsid w:val="00B46320"/>
    <w:rsid w:val="00B4677E"/>
    <w:rsid w:val="00B474DA"/>
    <w:rsid w:val="00B47C45"/>
    <w:rsid w:val="00B50763"/>
    <w:rsid w:val="00B509F6"/>
    <w:rsid w:val="00B50DF8"/>
    <w:rsid w:val="00B5150D"/>
    <w:rsid w:val="00B51811"/>
    <w:rsid w:val="00B52905"/>
    <w:rsid w:val="00B532E5"/>
    <w:rsid w:val="00B53DCB"/>
    <w:rsid w:val="00B54066"/>
    <w:rsid w:val="00B561C2"/>
    <w:rsid w:val="00B566D4"/>
    <w:rsid w:val="00B5783E"/>
    <w:rsid w:val="00B62BCF"/>
    <w:rsid w:val="00B62C12"/>
    <w:rsid w:val="00B62EB9"/>
    <w:rsid w:val="00B647E4"/>
    <w:rsid w:val="00B64E8C"/>
    <w:rsid w:val="00B6553D"/>
    <w:rsid w:val="00B6618A"/>
    <w:rsid w:val="00B67D20"/>
    <w:rsid w:val="00B716CC"/>
    <w:rsid w:val="00B727CE"/>
    <w:rsid w:val="00B728D4"/>
    <w:rsid w:val="00B72989"/>
    <w:rsid w:val="00B72F75"/>
    <w:rsid w:val="00B73253"/>
    <w:rsid w:val="00B73418"/>
    <w:rsid w:val="00B735ED"/>
    <w:rsid w:val="00B73D13"/>
    <w:rsid w:val="00B7709F"/>
    <w:rsid w:val="00B779AF"/>
    <w:rsid w:val="00B8141A"/>
    <w:rsid w:val="00B8305E"/>
    <w:rsid w:val="00B8356F"/>
    <w:rsid w:val="00B83C7D"/>
    <w:rsid w:val="00B841D4"/>
    <w:rsid w:val="00B851DC"/>
    <w:rsid w:val="00B85381"/>
    <w:rsid w:val="00B85419"/>
    <w:rsid w:val="00B85D6D"/>
    <w:rsid w:val="00B876FB"/>
    <w:rsid w:val="00B877CF"/>
    <w:rsid w:val="00B9027B"/>
    <w:rsid w:val="00B90F8C"/>
    <w:rsid w:val="00B9172B"/>
    <w:rsid w:val="00B93528"/>
    <w:rsid w:val="00B93CC1"/>
    <w:rsid w:val="00B947CD"/>
    <w:rsid w:val="00B94FC0"/>
    <w:rsid w:val="00B95475"/>
    <w:rsid w:val="00B957D7"/>
    <w:rsid w:val="00B96A76"/>
    <w:rsid w:val="00B97A56"/>
    <w:rsid w:val="00BA0EDB"/>
    <w:rsid w:val="00BA1927"/>
    <w:rsid w:val="00BA3C43"/>
    <w:rsid w:val="00BA3C58"/>
    <w:rsid w:val="00BA60DD"/>
    <w:rsid w:val="00BA6450"/>
    <w:rsid w:val="00BA6674"/>
    <w:rsid w:val="00BA7602"/>
    <w:rsid w:val="00BA78A2"/>
    <w:rsid w:val="00BB0437"/>
    <w:rsid w:val="00BB0D83"/>
    <w:rsid w:val="00BB2332"/>
    <w:rsid w:val="00BB23D0"/>
    <w:rsid w:val="00BB2B56"/>
    <w:rsid w:val="00BB3360"/>
    <w:rsid w:val="00BB3E4A"/>
    <w:rsid w:val="00BB4137"/>
    <w:rsid w:val="00BB4988"/>
    <w:rsid w:val="00BB4ACC"/>
    <w:rsid w:val="00BB5102"/>
    <w:rsid w:val="00BB52D9"/>
    <w:rsid w:val="00BB6988"/>
    <w:rsid w:val="00BC3609"/>
    <w:rsid w:val="00BC3B83"/>
    <w:rsid w:val="00BC76EE"/>
    <w:rsid w:val="00BC7DC5"/>
    <w:rsid w:val="00BD2458"/>
    <w:rsid w:val="00BD33B1"/>
    <w:rsid w:val="00BD3937"/>
    <w:rsid w:val="00BD46FC"/>
    <w:rsid w:val="00BD5845"/>
    <w:rsid w:val="00BD6244"/>
    <w:rsid w:val="00BD6367"/>
    <w:rsid w:val="00BE1982"/>
    <w:rsid w:val="00BE2C43"/>
    <w:rsid w:val="00BE52A7"/>
    <w:rsid w:val="00BE5529"/>
    <w:rsid w:val="00BE55F8"/>
    <w:rsid w:val="00BE5995"/>
    <w:rsid w:val="00BE643F"/>
    <w:rsid w:val="00BE64B9"/>
    <w:rsid w:val="00BE670D"/>
    <w:rsid w:val="00BE6DFF"/>
    <w:rsid w:val="00BE72A0"/>
    <w:rsid w:val="00BE78D9"/>
    <w:rsid w:val="00BE7923"/>
    <w:rsid w:val="00BE7E67"/>
    <w:rsid w:val="00BF077D"/>
    <w:rsid w:val="00BF092E"/>
    <w:rsid w:val="00BF19BE"/>
    <w:rsid w:val="00BF3ECD"/>
    <w:rsid w:val="00BF4B8C"/>
    <w:rsid w:val="00BF5BA4"/>
    <w:rsid w:val="00BF7A76"/>
    <w:rsid w:val="00BF7EBC"/>
    <w:rsid w:val="00BF7F1A"/>
    <w:rsid w:val="00C001BB"/>
    <w:rsid w:val="00C005C0"/>
    <w:rsid w:val="00C00749"/>
    <w:rsid w:val="00C00B54"/>
    <w:rsid w:val="00C046AC"/>
    <w:rsid w:val="00C04B3D"/>
    <w:rsid w:val="00C058DF"/>
    <w:rsid w:val="00C05D99"/>
    <w:rsid w:val="00C0613D"/>
    <w:rsid w:val="00C067D4"/>
    <w:rsid w:val="00C07DD9"/>
    <w:rsid w:val="00C10399"/>
    <w:rsid w:val="00C103FE"/>
    <w:rsid w:val="00C10BEF"/>
    <w:rsid w:val="00C11D1F"/>
    <w:rsid w:val="00C1266E"/>
    <w:rsid w:val="00C12B84"/>
    <w:rsid w:val="00C1352A"/>
    <w:rsid w:val="00C13678"/>
    <w:rsid w:val="00C1367C"/>
    <w:rsid w:val="00C148E6"/>
    <w:rsid w:val="00C14C51"/>
    <w:rsid w:val="00C14C6A"/>
    <w:rsid w:val="00C15340"/>
    <w:rsid w:val="00C158CF"/>
    <w:rsid w:val="00C15D60"/>
    <w:rsid w:val="00C17DE1"/>
    <w:rsid w:val="00C2053D"/>
    <w:rsid w:val="00C206D6"/>
    <w:rsid w:val="00C20B90"/>
    <w:rsid w:val="00C20BD7"/>
    <w:rsid w:val="00C20C0D"/>
    <w:rsid w:val="00C2114E"/>
    <w:rsid w:val="00C21BC2"/>
    <w:rsid w:val="00C21FE3"/>
    <w:rsid w:val="00C22387"/>
    <w:rsid w:val="00C23081"/>
    <w:rsid w:val="00C2384D"/>
    <w:rsid w:val="00C240A3"/>
    <w:rsid w:val="00C248BA"/>
    <w:rsid w:val="00C258DE"/>
    <w:rsid w:val="00C25FA7"/>
    <w:rsid w:val="00C26B79"/>
    <w:rsid w:val="00C26C78"/>
    <w:rsid w:val="00C26DED"/>
    <w:rsid w:val="00C273CF"/>
    <w:rsid w:val="00C2766D"/>
    <w:rsid w:val="00C27704"/>
    <w:rsid w:val="00C30FC3"/>
    <w:rsid w:val="00C3138B"/>
    <w:rsid w:val="00C3148B"/>
    <w:rsid w:val="00C318D5"/>
    <w:rsid w:val="00C31E25"/>
    <w:rsid w:val="00C32AC0"/>
    <w:rsid w:val="00C33B02"/>
    <w:rsid w:val="00C3428F"/>
    <w:rsid w:val="00C35152"/>
    <w:rsid w:val="00C368B4"/>
    <w:rsid w:val="00C37119"/>
    <w:rsid w:val="00C40E34"/>
    <w:rsid w:val="00C4206E"/>
    <w:rsid w:val="00C43237"/>
    <w:rsid w:val="00C43437"/>
    <w:rsid w:val="00C43D9B"/>
    <w:rsid w:val="00C44C25"/>
    <w:rsid w:val="00C4525F"/>
    <w:rsid w:val="00C464D8"/>
    <w:rsid w:val="00C4675D"/>
    <w:rsid w:val="00C46D32"/>
    <w:rsid w:val="00C50879"/>
    <w:rsid w:val="00C50AC6"/>
    <w:rsid w:val="00C51A85"/>
    <w:rsid w:val="00C52807"/>
    <w:rsid w:val="00C52DDA"/>
    <w:rsid w:val="00C535F8"/>
    <w:rsid w:val="00C53D87"/>
    <w:rsid w:val="00C5419B"/>
    <w:rsid w:val="00C54377"/>
    <w:rsid w:val="00C55291"/>
    <w:rsid w:val="00C5708D"/>
    <w:rsid w:val="00C57229"/>
    <w:rsid w:val="00C57B44"/>
    <w:rsid w:val="00C6063D"/>
    <w:rsid w:val="00C61526"/>
    <w:rsid w:val="00C6186A"/>
    <w:rsid w:val="00C626AA"/>
    <w:rsid w:val="00C639DF"/>
    <w:rsid w:val="00C64114"/>
    <w:rsid w:val="00C643EA"/>
    <w:rsid w:val="00C649CC"/>
    <w:rsid w:val="00C65705"/>
    <w:rsid w:val="00C657AF"/>
    <w:rsid w:val="00C6597F"/>
    <w:rsid w:val="00C65EC0"/>
    <w:rsid w:val="00C66653"/>
    <w:rsid w:val="00C70C4F"/>
    <w:rsid w:val="00C73AFA"/>
    <w:rsid w:val="00C73B73"/>
    <w:rsid w:val="00C73C65"/>
    <w:rsid w:val="00C75BB3"/>
    <w:rsid w:val="00C76A3F"/>
    <w:rsid w:val="00C77252"/>
    <w:rsid w:val="00C80D7B"/>
    <w:rsid w:val="00C80EC4"/>
    <w:rsid w:val="00C820B9"/>
    <w:rsid w:val="00C8225F"/>
    <w:rsid w:val="00C827BB"/>
    <w:rsid w:val="00C8324C"/>
    <w:rsid w:val="00C83588"/>
    <w:rsid w:val="00C83B82"/>
    <w:rsid w:val="00C83F7F"/>
    <w:rsid w:val="00C853AB"/>
    <w:rsid w:val="00C857AB"/>
    <w:rsid w:val="00C85996"/>
    <w:rsid w:val="00C8602A"/>
    <w:rsid w:val="00C86C91"/>
    <w:rsid w:val="00C86F89"/>
    <w:rsid w:val="00C87E5B"/>
    <w:rsid w:val="00C90B28"/>
    <w:rsid w:val="00C91792"/>
    <w:rsid w:val="00C918BA"/>
    <w:rsid w:val="00C9248E"/>
    <w:rsid w:val="00C9266E"/>
    <w:rsid w:val="00C9274B"/>
    <w:rsid w:val="00C92BD9"/>
    <w:rsid w:val="00C9415F"/>
    <w:rsid w:val="00C94B2B"/>
    <w:rsid w:val="00C962A3"/>
    <w:rsid w:val="00C96786"/>
    <w:rsid w:val="00CA1608"/>
    <w:rsid w:val="00CA1EC9"/>
    <w:rsid w:val="00CA2024"/>
    <w:rsid w:val="00CA3957"/>
    <w:rsid w:val="00CA465D"/>
    <w:rsid w:val="00CA5554"/>
    <w:rsid w:val="00CA5C4E"/>
    <w:rsid w:val="00CA5C5A"/>
    <w:rsid w:val="00CA62B7"/>
    <w:rsid w:val="00CA64DB"/>
    <w:rsid w:val="00CA7B22"/>
    <w:rsid w:val="00CA7DEF"/>
    <w:rsid w:val="00CB01E4"/>
    <w:rsid w:val="00CB124B"/>
    <w:rsid w:val="00CB3E85"/>
    <w:rsid w:val="00CB41DF"/>
    <w:rsid w:val="00CB46A9"/>
    <w:rsid w:val="00CB4CFB"/>
    <w:rsid w:val="00CB4E29"/>
    <w:rsid w:val="00CC0026"/>
    <w:rsid w:val="00CC0052"/>
    <w:rsid w:val="00CC05F0"/>
    <w:rsid w:val="00CC08E6"/>
    <w:rsid w:val="00CC14EF"/>
    <w:rsid w:val="00CC1890"/>
    <w:rsid w:val="00CC18A3"/>
    <w:rsid w:val="00CC2182"/>
    <w:rsid w:val="00CC21E1"/>
    <w:rsid w:val="00CC27DE"/>
    <w:rsid w:val="00CC33B7"/>
    <w:rsid w:val="00CC3D94"/>
    <w:rsid w:val="00CC44C9"/>
    <w:rsid w:val="00CC57F7"/>
    <w:rsid w:val="00CC5821"/>
    <w:rsid w:val="00CC58F4"/>
    <w:rsid w:val="00CC61F1"/>
    <w:rsid w:val="00CC65FB"/>
    <w:rsid w:val="00CC71DA"/>
    <w:rsid w:val="00CC720F"/>
    <w:rsid w:val="00CC7384"/>
    <w:rsid w:val="00CC79D2"/>
    <w:rsid w:val="00CC7B04"/>
    <w:rsid w:val="00CD09C9"/>
    <w:rsid w:val="00CD1CE6"/>
    <w:rsid w:val="00CD3887"/>
    <w:rsid w:val="00CD3895"/>
    <w:rsid w:val="00CD43A1"/>
    <w:rsid w:val="00CD4440"/>
    <w:rsid w:val="00CD50E3"/>
    <w:rsid w:val="00CD55D9"/>
    <w:rsid w:val="00CD57E6"/>
    <w:rsid w:val="00CD6111"/>
    <w:rsid w:val="00CD64CE"/>
    <w:rsid w:val="00CD6A96"/>
    <w:rsid w:val="00CE03C7"/>
    <w:rsid w:val="00CE0A61"/>
    <w:rsid w:val="00CE0A99"/>
    <w:rsid w:val="00CE0BB4"/>
    <w:rsid w:val="00CE1214"/>
    <w:rsid w:val="00CE14F1"/>
    <w:rsid w:val="00CE164D"/>
    <w:rsid w:val="00CE181F"/>
    <w:rsid w:val="00CE22DB"/>
    <w:rsid w:val="00CE2814"/>
    <w:rsid w:val="00CE2858"/>
    <w:rsid w:val="00CE2BD1"/>
    <w:rsid w:val="00CE2CF4"/>
    <w:rsid w:val="00CE32AE"/>
    <w:rsid w:val="00CE37EE"/>
    <w:rsid w:val="00CE39FB"/>
    <w:rsid w:val="00CE48CB"/>
    <w:rsid w:val="00CE5580"/>
    <w:rsid w:val="00CE6134"/>
    <w:rsid w:val="00CE6AF0"/>
    <w:rsid w:val="00CE6B0F"/>
    <w:rsid w:val="00CE71F1"/>
    <w:rsid w:val="00CE76BB"/>
    <w:rsid w:val="00CE7903"/>
    <w:rsid w:val="00CF031C"/>
    <w:rsid w:val="00CF0E0C"/>
    <w:rsid w:val="00CF1D63"/>
    <w:rsid w:val="00CF1D6F"/>
    <w:rsid w:val="00CF253D"/>
    <w:rsid w:val="00CF2E5A"/>
    <w:rsid w:val="00CF39F2"/>
    <w:rsid w:val="00CF3ADC"/>
    <w:rsid w:val="00CF3C68"/>
    <w:rsid w:val="00CF615E"/>
    <w:rsid w:val="00CF6B5A"/>
    <w:rsid w:val="00CF7475"/>
    <w:rsid w:val="00CF74A1"/>
    <w:rsid w:val="00CF75F0"/>
    <w:rsid w:val="00CF7B62"/>
    <w:rsid w:val="00D007A1"/>
    <w:rsid w:val="00D00D16"/>
    <w:rsid w:val="00D01131"/>
    <w:rsid w:val="00D02410"/>
    <w:rsid w:val="00D03829"/>
    <w:rsid w:val="00D03955"/>
    <w:rsid w:val="00D044E3"/>
    <w:rsid w:val="00D0510D"/>
    <w:rsid w:val="00D06624"/>
    <w:rsid w:val="00D06BA8"/>
    <w:rsid w:val="00D07571"/>
    <w:rsid w:val="00D11839"/>
    <w:rsid w:val="00D12694"/>
    <w:rsid w:val="00D13002"/>
    <w:rsid w:val="00D1333F"/>
    <w:rsid w:val="00D137DA"/>
    <w:rsid w:val="00D13963"/>
    <w:rsid w:val="00D14EB5"/>
    <w:rsid w:val="00D14FCE"/>
    <w:rsid w:val="00D172F8"/>
    <w:rsid w:val="00D17D66"/>
    <w:rsid w:val="00D20123"/>
    <w:rsid w:val="00D20B67"/>
    <w:rsid w:val="00D20E91"/>
    <w:rsid w:val="00D21435"/>
    <w:rsid w:val="00D21F6C"/>
    <w:rsid w:val="00D23A74"/>
    <w:rsid w:val="00D23C0A"/>
    <w:rsid w:val="00D25C4A"/>
    <w:rsid w:val="00D2655C"/>
    <w:rsid w:val="00D268A8"/>
    <w:rsid w:val="00D27413"/>
    <w:rsid w:val="00D27DB4"/>
    <w:rsid w:val="00D30371"/>
    <w:rsid w:val="00D324D8"/>
    <w:rsid w:val="00D327F2"/>
    <w:rsid w:val="00D33206"/>
    <w:rsid w:val="00D335F9"/>
    <w:rsid w:val="00D33A31"/>
    <w:rsid w:val="00D35273"/>
    <w:rsid w:val="00D35BC6"/>
    <w:rsid w:val="00D360A1"/>
    <w:rsid w:val="00D37E5C"/>
    <w:rsid w:val="00D41115"/>
    <w:rsid w:val="00D41D8B"/>
    <w:rsid w:val="00D4279E"/>
    <w:rsid w:val="00D428BB"/>
    <w:rsid w:val="00D428D9"/>
    <w:rsid w:val="00D42E07"/>
    <w:rsid w:val="00D4393D"/>
    <w:rsid w:val="00D43C92"/>
    <w:rsid w:val="00D43D20"/>
    <w:rsid w:val="00D501FC"/>
    <w:rsid w:val="00D50735"/>
    <w:rsid w:val="00D512AA"/>
    <w:rsid w:val="00D5157A"/>
    <w:rsid w:val="00D5185C"/>
    <w:rsid w:val="00D51D45"/>
    <w:rsid w:val="00D51F94"/>
    <w:rsid w:val="00D52179"/>
    <w:rsid w:val="00D5340F"/>
    <w:rsid w:val="00D545EF"/>
    <w:rsid w:val="00D5499B"/>
    <w:rsid w:val="00D54A2C"/>
    <w:rsid w:val="00D5530D"/>
    <w:rsid w:val="00D554F5"/>
    <w:rsid w:val="00D55670"/>
    <w:rsid w:val="00D55EA8"/>
    <w:rsid w:val="00D561DA"/>
    <w:rsid w:val="00D56C11"/>
    <w:rsid w:val="00D60B09"/>
    <w:rsid w:val="00D60FF3"/>
    <w:rsid w:val="00D62524"/>
    <w:rsid w:val="00D632B5"/>
    <w:rsid w:val="00D646C9"/>
    <w:rsid w:val="00D6637D"/>
    <w:rsid w:val="00D66C55"/>
    <w:rsid w:val="00D70772"/>
    <w:rsid w:val="00D727A9"/>
    <w:rsid w:val="00D73B2E"/>
    <w:rsid w:val="00D73DF7"/>
    <w:rsid w:val="00D740EF"/>
    <w:rsid w:val="00D7556E"/>
    <w:rsid w:val="00D761E1"/>
    <w:rsid w:val="00D7788C"/>
    <w:rsid w:val="00D80464"/>
    <w:rsid w:val="00D81BAA"/>
    <w:rsid w:val="00D820C5"/>
    <w:rsid w:val="00D82432"/>
    <w:rsid w:val="00D84861"/>
    <w:rsid w:val="00D8628F"/>
    <w:rsid w:val="00D8651E"/>
    <w:rsid w:val="00D8748B"/>
    <w:rsid w:val="00D87564"/>
    <w:rsid w:val="00D87DFA"/>
    <w:rsid w:val="00D90BB6"/>
    <w:rsid w:val="00D913F3"/>
    <w:rsid w:val="00D917A1"/>
    <w:rsid w:val="00D924A9"/>
    <w:rsid w:val="00D92D8A"/>
    <w:rsid w:val="00D92E61"/>
    <w:rsid w:val="00D93530"/>
    <w:rsid w:val="00D9467C"/>
    <w:rsid w:val="00D94A71"/>
    <w:rsid w:val="00D956DD"/>
    <w:rsid w:val="00D970FC"/>
    <w:rsid w:val="00D97330"/>
    <w:rsid w:val="00DA0E4D"/>
    <w:rsid w:val="00DA0F8E"/>
    <w:rsid w:val="00DA3A83"/>
    <w:rsid w:val="00DA43A4"/>
    <w:rsid w:val="00DA58C6"/>
    <w:rsid w:val="00DA5AAF"/>
    <w:rsid w:val="00DA7999"/>
    <w:rsid w:val="00DA7E3B"/>
    <w:rsid w:val="00DB0480"/>
    <w:rsid w:val="00DB1A93"/>
    <w:rsid w:val="00DB245A"/>
    <w:rsid w:val="00DB277F"/>
    <w:rsid w:val="00DB2E82"/>
    <w:rsid w:val="00DB2EAB"/>
    <w:rsid w:val="00DB2F03"/>
    <w:rsid w:val="00DB3152"/>
    <w:rsid w:val="00DB32F1"/>
    <w:rsid w:val="00DB5024"/>
    <w:rsid w:val="00DB6EE2"/>
    <w:rsid w:val="00DB7CBA"/>
    <w:rsid w:val="00DC00A0"/>
    <w:rsid w:val="00DC173E"/>
    <w:rsid w:val="00DC1A71"/>
    <w:rsid w:val="00DC1C99"/>
    <w:rsid w:val="00DC39FC"/>
    <w:rsid w:val="00DC3F31"/>
    <w:rsid w:val="00DC3F71"/>
    <w:rsid w:val="00DC4B5C"/>
    <w:rsid w:val="00DC4B5F"/>
    <w:rsid w:val="00DC52B5"/>
    <w:rsid w:val="00DC5B97"/>
    <w:rsid w:val="00DC634E"/>
    <w:rsid w:val="00DC65FD"/>
    <w:rsid w:val="00DC70A4"/>
    <w:rsid w:val="00DD078C"/>
    <w:rsid w:val="00DD0CD2"/>
    <w:rsid w:val="00DD0E2B"/>
    <w:rsid w:val="00DD18B2"/>
    <w:rsid w:val="00DD342B"/>
    <w:rsid w:val="00DD3456"/>
    <w:rsid w:val="00DD3521"/>
    <w:rsid w:val="00DD4053"/>
    <w:rsid w:val="00DD4500"/>
    <w:rsid w:val="00DD497A"/>
    <w:rsid w:val="00DD5048"/>
    <w:rsid w:val="00DD5662"/>
    <w:rsid w:val="00DD567D"/>
    <w:rsid w:val="00DD5A82"/>
    <w:rsid w:val="00DD6A40"/>
    <w:rsid w:val="00DD7BE7"/>
    <w:rsid w:val="00DE0000"/>
    <w:rsid w:val="00DE082E"/>
    <w:rsid w:val="00DE1346"/>
    <w:rsid w:val="00DE2674"/>
    <w:rsid w:val="00DE4859"/>
    <w:rsid w:val="00DE4D86"/>
    <w:rsid w:val="00DE550C"/>
    <w:rsid w:val="00DE6260"/>
    <w:rsid w:val="00DE6376"/>
    <w:rsid w:val="00DE6E93"/>
    <w:rsid w:val="00DE7F6B"/>
    <w:rsid w:val="00DF0398"/>
    <w:rsid w:val="00DF16A1"/>
    <w:rsid w:val="00DF1806"/>
    <w:rsid w:val="00DF2121"/>
    <w:rsid w:val="00DF3430"/>
    <w:rsid w:val="00DF512A"/>
    <w:rsid w:val="00DF5D3D"/>
    <w:rsid w:val="00DF60F6"/>
    <w:rsid w:val="00DF645A"/>
    <w:rsid w:val="00DF6E79"/>
    <w:rsid w:val="00DF6E97"/>
    <w:rsid w:val="00DF75C7"/>
    <w:rsid w:val="00DF7A72"/>
    <w:rsid w:val="00DF7DA9"/>
    <w:rsid w:val="00E0087E"/>
    <w:rsid w:val="00E01A25"/>
    <w:rsid w:val="00E021AC"/>
    <w:rsid w:val="00E034B1"/>
    <w:rsid w:val="00E03781"/>
    <w:rsid w:val="00E0434E"/>
    <w:rsid w:val="00E04A34"/>
    <w:rsid w:val="00E054A1"/>
    <w:rsid w:val="00E073C6"/>
    <w:rsid w:val="00E07962"/>
    <w:rsid w:val="00E11346"/>
    <w:rsid w:val="00E11D89"/>
    <w:rsid w:val="00E123B9"/>
    <w:rsid w:val="00E12E73"/>
    <w:rsid w:val="00E15085"/>
    <w:rsid w:val="00E156BE"/>
    <w:rsid w:val="00E15AD2"/>
    <w:rsid w:val="00E2062D"/>
    <w:rsid w:val="00E20CD3"/>
    <w:rsid w:val="00E21930"/>
    <w:rsid w:val="00E22932"/>
    <w:rsid w:val="00E22A92"/>
    <w:rsid w:val="00E239F2"/>
    <w:rsid w:val="00E24259"/>
    <w:rsid w:val="00E24433"/>
    <w:rsid w:val="00E249D7"/>
    <w:rsid w:val="00E24C2F"/>
    <w:rsid w:val="00E24E6D"/>
    <w:rsid w:val="00E25100"/>
    <w:rsid w:val="00E263C6"/>
    <w:rsid w:val="00E27424"/>
    <w:rsid w:val="00E27E94"/>
    <w:rsid w:val="00E30037"/>
    <w:rsid w:val="00E30329"/>
    <w:rsid w:val="00E3061C"/>
    <w:rsid w:val="00E30D8D"/>
    <w:rsid w:val="00E30EE0"/>
    <w:rsid w:val="00E318D6"/>
    <w:rsid w:val="00E31E79"/>
    <w:rsid w:val="00E3254A"/>
    <w:rsid w:val="00E32CEE"/>
    <w:rsid w:val="00E3459A"/>
    <w:rsid w:val="00E35593"/>
    <w:rsid w:val="00E360CB"/>
    <w:rsid w:val="00E40EAA"/>
    <w:rsid w:val="00E41886"/>
    <w:rsid w:val="00E41A86"/>
    <w:rsid w:val="00E42416"/>
    <w:rsid w:val="00E42494"/>
    <w:rsid w:val="00E42DC7"/>
    <w:rsid w:val="00E43DD7"/>
    <w:rsid w:val="00E440C7"/>
    <w:rsid w:val="00E454EF"/>
    <w:rsid w:val="00E46B2A"/>
    <w:rsid w:val="00E470AC"/>
    <w:rsid w:val="00E4750D"/>
    <w:rsid w:val="00E476A3"/>
    <w:rsid w:val="00E508D3"/>
    <w:rsid w:val="00E51AEA"/>
    <w:rsid w:val="00E51C70"/>
    <w:rsid w:val="00E51F61"/>
    <w:rsid w:val="00E5267D"/>
    <w:rsid w:val="00E5333B"/>
    <w:rsid w:val="00E534AB"/>
    <w:rsid w:val="00E539C8"/>
    <w:rsid w:val="00E55D5A"/>
    <w:rsid w:val="00E567A4"/>
    <w:rsid w:val="00E57C65"/>
    <w:rsid w:val="00E57D38"/>
    <w:rsid w:val="00E57EE6"/>
    <w:rsid w:val="00E60474"/>
    <w:rsid w:val="00E62C1B"/>
    <w:rsid w:val="00E631F6"/>
    <w:rsid w:val="00E642B3"/>
    <w:rsid w:val="00E64310"/>
    <w:rsid w:val="00E662DF"/>
    <w:rsid w:val="00E66608"/>
    <w:rsid w:val="00E6661B"/>
    <w:rsid w:val="00E667A6"/>
    <w:rsid w:val="00E67C84"/>
    <w:rsid w:val="00E67EA2"/>
    <w:rsid w:val="00E708AD"/>
    <w:rsid w:val="00E71A8B"/>
    <w:rsid w:val="00E71F19"/>
    <w:rsid w:val="00E735AE"/>
    <w:rsid w:val="00E75426"/>
    <w:rsid w:val="00E756FB"/>
    <w:rsid w:val="00E762BC"/>
    <w:rsid w:val="00E80CFE"/>
    <w:rsid w:val="00E82CA0"/>
    <w:rsid w:val="00E845B1"/>
    <w:rsid w:val="00E8469D"/>
    <w:rsid w:val="00E8475D"/>
    <w:rsid w:val="00E84C5B"/>
    <w:rsid w:val="00E87158"/>
    <w:rsid w:val="00E876F2"/>
    <w:rsid w:val="00E90148"/>
    <w:rsid w:val="00E906AA"/>
    <w:rsid w:val="00E90710"/>
    <w:rsid w:val="00E91DA9"/>
    <w:rsid w:val="00E92636"/>
    <w:rsid w:val="00E92895"/>
    <w:rsid w:val="00E92EF0"/>
    <w:rsid w:val="00E937C3"/>
    <w:rsid w:val="00E9416D"/>
    <w:rsid w:val="00E9577A"/>
    <w:rsid w:val="00E96225"/>
    <w:rsid w:val="00E962BF"/>
    <w:rsid w:val="00E9687C"/>
    <w:rsid w:val="00E96F34"/>
    <w:rsid w:val="00E97431"/>
    <w:rsid w:val="00EA04B2"/>
    <w:rsid w:val="00EA07D4"/>
    <w:rsid w:val="00EA087D"/>
    <w:rsid w:val="00EA0E33"/>
    <w:rsid w:val="00EA10A4"/>
    <w:rsid w:val="00EA1CE6"/>
    <w:rsid w:val="00EA3890"/>
    <w:rsid w:val="00EA3A24"/>
    <w:rsid w:val="00EA3C20"/>
    <w:rsid w:val="00EA466A"/>
    <w:rsid w:val="00EA5642"/>
    <w:rsid w:val="00EA5902"/>
    <w:rsid w:val="00EA702C"/>
    <w:rsid w:val="00EA770F"/>
    <w:rsid w:val="00EB04AD"/>
    <w:rsid w:val="00EB1134"/>
    <w:rsid w:val="00EB1538"/>
    <w:rsid w:val="00EB1A61"/>
    <w:rsid w:val="00EB1C60"/>
    <w:rsid w:val="00EB1CED"/>
    <w:rsid w:val="00EB253C"/>
    <w:rsid w:val="00EB3A0E"/>
    <w:rsid w:val="00EB3DB5"/>
    <w:rsid w:val="00EB41C1"/>
    <w:rsid w:val="00EB60AF"/>
    <w:rsid w:val="00EB61DB"/>
    <w:rsid w:val="00EB6E93"/>
    <w:rsid w:val="00EB70CC"/>
    <w:rsid w:val="00EB772C"/>
    <w:rsid w:val="00EC00FA"/>
    <w:rsid w:val="00EC2F80"/>
    <w:rsid w:val="00EC3196"/>
    <w:rsid w:val="00EC4403"/>
    <w:rsid w:val="00EC483F"/>
    <w:rsid w:val="00EC59F9"/>
    <w:rsid w:val="00EC61F5"/>
    <w:rsid w:val="00EC737D"/>
    <w:rsid w:val="00EC740D"/>
    <w:rsid w:val="00ED0103"/>
    <w:rsid w:val="00ED0128"/>
    <w:rsid w:val="00ED0DB9"/>
    <w:rsid w:val="00ED2D97"/>
    <w:rsid w:val="00ED31A3"/>
    <w:rsid w:val="00ED3587"/>
    <w:rsid w:val="00ED5294"/>
    <w:rsid w:val="00ED5E76"/>
    <w:rsid w:val="00ED60C1"/>
    <w:rsid w:val="00ED6559"/>
    <w:rsid w:val="00ED6568"/>
    <w:rsid w:val="00ED773E"/>
    <w:rsid w:val="00EE03BB"/>
    <w:rsid w:val="00EE0E98"/>
    <w:rsid w:val="00EE0F06"/>
    <w:rsid w:val="00EE1069"/>
    <w:rsid w:val="00EE208E"/>
    <w:rsid w:val="00EE2280"/>
    <w:rsid w:val="00EE2C46"/>
    <w:rsid w:val="00EE3785"/>
    <w:rsid w:val="00EE3AD4"/>
    <w:rsid w:val="00EE3F08"/>
    <w:rsid w:val="00EE4E39"/>
    <w:rsid w:val="00EE5FC6"/>
    <w:rsid w:val="00EE60C6"/>
    <w:rsid w:val="00EE6FB6"/>
    <w:rsid w:val="00EE7FCC"/>
    <w:rsid w:val="00EF0191"/>
    <w:rsid w:val="00EF01E0"/>
    <w:rsid w:val="00EF0F35"/>
    <w:rsid w:val="00EF152F"/>
    <w:rsid w:val="00EF1C13"/>
    <w:rsid w:val="00EF1EA3"/>
    <w:rsid w:val="00EF242A"/>
    <w:rsid w:val="00EF3B71"/>
    <w:rsid w:val="00EF4120"/>
    <w:rsid w:val="00EF53DA"/>
    <w:rsid w:val="00EF5E00"/>
    <w:rsid w:val="00EF6C21"/>
    <w:rsid w:val="00F007B1"/>
    <w:rsid w:val="00F01216"/>
    <w:rsid w:val="00F0579B"/>
    <w:rsid w:val="00F05A1F"/>
    <w:rsid w:val="00F05B43"/>
    <w:rsid w:val="00F06AD1"/>
    <w:rsid w:val="00F06C96"/>
    <w:rsid w:val="00F0716B"/>
    <w:rsid w:val="00F10E4D"/>
    <w:rsid w:val="00F12E3B"/>
    <w:rsid w:val="00F12F05"/>
    <w:rsid w:val="00F144D7"/>
    <w:rsid w:val="00F14742"/>
    <w:rsid w:val="00F148FD"/>
    <w:rsid w:val="00F15D4C"/>
    <w:rsid w:val="00F15F1F"/>
    <w:rsid w:val="00F1665B"/>
    <w:rsid w:val="00F16AF5"/>
    <w:rsid w:val="00F17296"/>
    <w:rsid w:val="00F207B5"/>
    <w:rsid w:val="00F221A3"/>
    <w:rsid w:val="00F22A99"/>
    <w:rsid w:val="00F240A6"/>
    <w:rsid w:val="00F24484"/>
    <w:rsid w:val="00F252E4"/>
    <w:rsid w:val="00F27452"/>
    <w:rsid w:val="00F275FF"/>
    <w:rsid w:val="00F30BF9"/>
    <w:rsid w:val="00F30C9E"/>
    <w:rsid w:val="00F30D04"/>
    <w:rsid w:val="00F3110D"/>
    <w:rsid w:val="00F3111B"/>
    <w:rsid w:val="00F31161"/>
    <w:rsid w:val="00F31B25"/>
    <w:rsid w:val="00F31BB3"/>
    <w:rsid w:val="00F346B8"/>
    <w:rsid w:val="00F34DB8"/>
    <w:rsid w:val="00F35DBF"/>
    <w:rsid w:val="00F35FBD"/>
    <w:rsid w:val="00F36E5C"/>
    <w:rsid w:val="00F37111"/>
    <w:rsid w:val="00F372C1"/>
    <w:rsid w:val="00F3768A"/>
    <w:rsid w:val="00F4041B"/>
    <w:rsid w:val="00F4097A"/>
    <w:rsid w:val="00F40A56"/>
    <w:rsid w:val="00F41CA2"/>
    <w:rsid w:val="00F4214B"/>
    <w:rsid w:val="00F43580"/>
    <w:rsid w:val="00F435DE"/>
    <w:rsid w:val="00F43900"/>
    <w:rsid w:val="00F4392A"/>
    <w:rsid w:val="00F43C76"/>
    <w:rsid w:val="00F44240"/>
    <w:rsid w:val="00F44330"/>
    <w:rsid w:val="00F4465C"/>
    <w:rsid w:val="00F44681"/>
    <w:rsid w:val="00F446A1"/>
    <w:rsid w:val="00F44B48"/>
    <w:rsid w:val="00F45B65"/>
    <w:rsid w:val="00F46BA8"/>
    <w:rsid w:val="00F475FF"/>
    <w:rsid w:val="00F50E8C"/>
    <w:rsid w:val="00F52807"/>
    <w:rsid w:val="00F56AA1"/>
    <w:rsid w:val="00F56B45"/>
    <w:rsid w:val="00F57AE8"/>
    <w:rsid w:val="00F61AD4"/>
    <w:rsid w:val="00F625F8"/>
    <w:rsid w:val="00F63D00"/>
    <w:rsid w:val="00F64481"/>
    <w:rsid w:val="00F64E79"/>
    <w:rsid w:val="00F65909"/>
    <w:rsid w:val="00F661A6"/>
    <w:rsid w:val="00F66A79"/>
    <w:rsid w:val="00F677BC"/>
    <w:rsid w:val="00F7002B"/>
    <w:rsid w:val="00F70A33"/>
    <w:rsid w:val="00F7182E"/>
    <w:rsid w:val="00F722F7"/>
    <w:rsid w:val="00F75D9D"/>
    <w:rsid w:val="00F76AFB"/>
    <w:rsid w:val="00F76F62"/>
    <w:rsid w:val="00F776F9"/>
    <w:rsid w:val="00F8031E"/>
    <w:rsid w:val="00F81DF1"/>
    <w:rsid w:val="00F81E53"/>
    <w:rsid w:val="00F82629"/>
    <w:rsid w:val="00F8340F"/>
    <w:rsid w:val="00F83511"/>
    <w:rsid w:val="00F83973"/>
    <w:rsid w:val="00F85060"/>
    <w:rsid w:val="00F866DA"/>
    <w:rsid w:val="00F86D16"/>
    <w:rsid w:val="00F90F46"/>
    <w:rsid w:val="00F91376"/>
    <w:rsid w:val="00F918FB"/>
    <w:rsid w:val="00F91AA4"/>
    <w:rsid w:val="00F93098"/>
    <w:rsid w:val="00F93598"/>
    <w:rsid w:val="00F940BB"/>
    <w:rsid w:val="00F9466F"/>
    <w:rsid w:val="00F94CA0"/>
    <w:rsid w:val="00F956C1"/>
    <w:rsid w:val="00F973A7"/>
    <w:rsid w:val="00FA0D6F"/>
    <w:rsid w:val="00FA1BAE"/>
    <w:rsid w:val="00FA1D2E"/>
    <w:rsid w:val="00FA3021"/>
    <w:rsid w:val="00FA3510"/>
    <w:rsid w:val="00FA3B95"/>
    <w:rsid w:val="00FA4092"/>
    <w:rsid w:val="00FA49D9"/>
    <w:rsid w:val="00FA6443"/>
    <w:rsid w:val="00FA649C"/>
    <w:rsid w:val="00FA6927"/>
    <w:rsid w:val="00FA6F3C"/>
    <w:rsid w:val="00FA6FA1"/>
    <w:rsid w:val="00FA7211"/>
    <w:rsid w:val="00FB1DD0"/>
    <w:rsid w:val="00FB26F2"/>
    <w:rsid w:val="00FB27B1"/>
    <w:rsid w:val="00FB287C"/>
    <w:rsid w:val="00FB28EF"/>
    <w:rsid w:val="00FB2EDD"/>
    <w:rsid w:val="00FB3E4E"/>
    <w:rsid w:val="00FB4387"/>
    <w:rsid w:val="00FB5350"/>
    <w:rsid w:val="00FB62C9"/>
    <w:rsid w:val="00FC0B38"/>
    <w:rsid w:val="00FC0C95"/>
    <w:rsid w:val="00FC0D9D"/>
    <w:rsid w:val="00FC197E"/>
    <w:rsid w:val="00FC1DE2"/>
    <w:rsid w:val="00FC253D"/>
    <w:rsid w:val="00FC337A"/>
    <w:rsid w:val="00FC440A"/>
    <w:rsid w:val="00FC51B4"/>
    <w:rsid w:val="00FC53C2"/>
    <w:rsid w:val="00FC5F65"/>
    <w:rsid w:val="00FC6FFC"/>
    <w:rsid w:val="00FD07CE"/>
    <w:rsid w:val="00FD20F4"/>
    <w:rsid w:val="00FD305B"/>
    <w:rsid w:val="00FD3CCA"/>
    <w:rsid w:val="00FE00A4"/>
    <w:rsid w:val="00FE0A69"/>
    <w:rsid w:val="00FE0A8B"/>
    <w:rsid w:val="00FE1C15"/>
    <w:rsid w:val="00FE2797"/>
    <w:rsid w:val="00FE5073"/>
    <w:rsid w:val="00FE50CE"/>
    <w:rsid w:val="00FE5110"/>
    <w:rsid w:val="00FE52FE"/>
    <w:rsid w:val="00FE57D1"/>
    <w:rsid w:val="00FE7F69"/>
    <w:rsid w:val="00FF08FF"/>
    <w:rsid w:val="00FF277B"/>
    <w:rsid w:val="00FF31BC"/>
    <w:rsid w:val="00FF44F3"/>
    <w:rsid w:val="00FF4879"/>
    <w:rsid w:val="00FF49F1"/>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0372C"/>
  <w15:docId w15:val="{978EB6F8-79B9-43E9-BDBB-B285015A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475"/>
    <w:pPr>
      <w:spacing w:after="0" w:line="240" w:lineRule="auto"/>
    </w:pPr>
    <w:rPr>
      <w:sz w:val="24"/>
      <w:szCs w:val="24"/>
      <w:lang w:val="en-US"/>
    </w:rPr>
  </w:style>
  <w:style w:type="paragraph" w:styleId="Heading1">
    <w:name w:val="heading 1"/>
    <w:basedOn w:val="Normal"/>
    <w:next w:val="Normal"/>
    <w:link w:val="Heading1Char"/>
    <w:uiPriority w:val="9"/>
    <w:qFormat/>
    <w:rsid w:val="00BF5BA4"/>
    <w:pPr>
      <w:keepNext/>
      <w:keepLines/>
      <w:spacing w:before="240"/>
      <w:outlineLvl w:val="0"/>
    </w:pPr>
    <w:rPr>
      <w:rFonts w:asciiTheme="majorHAnsi" w:eastAsiaTheme="majorEastAsia" w:hAnsiTheme="majorHAnsi" w:cstheme="majorBidi"/>
      <w:color w:val="B43412" w:themeColor="accent1" w:themeShade="BF"/>
      <w:sz w:val="32"/>
      <w:szCs w:val="32"/>
    </w:rPr>
  </w:style>
  <w:style w:type="paragraph" w:styleId="Heading2">
    <w:name w:val="heading 2"/>
    <w:basedOn w:val="Normal"/>
    <w:next w:val="Normal"/>
    <w:link w:val="Heading2Char"/>
    <w:uiPriority w:val="9"/>
    <w:unhideWhenUsed/>
    <w:qFormat/>
    <w:rsid w:val="00B95475"/>
    <w:pPr>
      <w:keepNext/>
      <w:keepLines/>
      <w:spacing w:before="40"/>
      <w:outlineLvl w:val="1"/>
    </w:pPr>
    <w:rPr>
      <w:rFonts w:asciiTheme="majorHAnsi" w:eastAsiaTheme="majorEastAsia" w:hAnsiTheme="majorHAnsi" w:cstheme="majorBidi"/>
      <w:color w:val="B43412" w:themeColor="accent1" w:themeShade="BF"/>
      <w:sz w:val="26"/>
      <w:szCs w:val="26"/>
    </w:rPr>
  </w:style>
  <w:style w:type="paragraph" w:styleId="Heading3">
    <w:name w:val="heading 3"/>
    <w:basedOn w:val="Normal"/>
    <w:next w:val="Normal"/>
    <w:link w:val="Heading3Char"/>
    <w:uiPriority w:val="9"/>
    <w:unhideWhenUsed/>
    <w:qFormat/>
    <w:rsid w:val="007C3FBB"/>
    <w:pPr>
      <w:keepNext/>
      <w:keepLines/>
      <w:spacing w:before="40"/>
      <w:outlineLvl w:val="2"/>
    </w:pPr>
    <w:rPr>
      <w:rFonts w:asciiTheme="majorHAnsi" w:eastAsiaTheme="majorEastAsia" w:hAnsiTheme="majorHAnsi" w:cstheme="majorBidi"/>
      <w:color w:val="77230C" w:themeColor="accent1" w:themeShade="7F"/>
    </w:rPr>
  </w:style>
  <w:style w:type="paragraph" w:styleId="Heading4">
    <w:name w:val="heading 4"/>
    <w:basedOn w:val="Normal"/>
    <w:next w:val="Normal"/>
    <w:link w:val="Heading4Char"/>
    <w:uiPriority w:val="9"/>
    <w:unhideWhenUsed/>
    <w:qFormat/>
    <w:rsid w:val="00B072FD"/>
    <w:pPr>
      <w:keepNext/>
      <w:keepLines/>
      <w:spacing w:before="40"/>
      <w:outlineLvl w:val="3"/>
    </w:pPr>
    <w:rPr>
      <w:rFonts w:asciiTheme="majorHAnsi" w:eastAsiaTheme="majorEastAsia" w:hAnsiTheme="majorHAnsi" w:cstheme="majorBidi"/>
      <w:i/>
      <w:iCs/>
      <w:color w:val="B434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BA4"/>
    <w:rPr>
      <w:rFonts w:asciiTheme="majorHAnsi" w:eastAsiaTheme="majorEastAsia" w:hAnsiTheme="majorHAnsi" w:cstheme="majorBidi"/>
      <w:color w:val="B43412" w:themeColor="accent1" w:themeShade="BF"/>
      <w:sz w:val="32"/>
      <w:szCs w:val="32"/>
      <w:lang w:val="en-US"/>
    </w:rPr>
  </w:style>
  <w:style w:type="character" w:customStyle="1" w:styleId="Heading2Char">
    <w:name w:val="Heading 2 Char"/>
    <w:basedOn w:val="DefaultParagraphFont"/>
    <w:link w:val="Heading2"/>
    <w:uiPriority w:val="9"/>
    <w:rsid w:val="00B95475"/>
    <w:rPr>
      <w:rFonts w:asciiTheme="majorHAnsi" w:eastAsiaTheme="majorEastAsia" w:hAnsiTheme="majorHAnsi" w:cstheme="majorBidi"/>
      <w:color w:val="B43412" w:themeColor="accent1" w:themeShade="BF"/>
      <w:sz w:val="26"/>
      <w:szCs w:val="26"/>
      <w:lang w:val="en-US"/>
    </w:rPr>
  </w:style>
  <w:style w:type="character" w:customStyle="1" w:styleId="Heading3Char">
    <w:name w:val="Heading 3 Char"/>
    <w:basedOn w:val="DefaultParagraphFont"/>
    <w:link w:val="Heading3"/>
    <w:uiPriority w:val="9"/>
    <w:rsid w:val="007C3FBB"/>
    <w:rPr>
      <w:rFonts w:asciiTheme="majorHAnsi" w:eastAsiaTheme="majorEastAsia" w:hAnsiTheme="majorHAnsi" w:cstheme="majorBidi"/>
      <w:color w:val="77230C" w:themeColor="accent1" w:themeShade="7F"/>
      <w:sz w:val="24"/>
      <w:szCs w:val="24"/>
      <w:lang w:val="en-US"/>
    </w:rPr>
  </w:style>
  <w:style w:type="character" w:customStyle="1" w:styleId="Heading4Char">
    <w:name w:val="Heading 4 Char"/>
    <w:basedOn w:val="DefaultParagraphFont"/>
    <w:link w:val="Heading4"/>
    <w:uiPriority w:val="9"/>
    <w:rsid w:val="00B072FD"/>
    <w:rPr>
      <w:rFonts w:asciiTheme="majorHAnsi" w:eastAsiaTheme="majorEastAsia" w:hAnsiTheme="majorHAnsi" w:cstheme="majorBidi"/>
      <w:i/>
      <w:iCs/>
      <w:color w:val="B43412" w:themeColor="accent1" w:themeShade="BF"/>
      <w:sz w:val="24"/>
      <w:szCs w:val="24"/>
      <w:lang w:val="en-US"/>
    </w:rPr>
  </w:style>
  <w:style w:type="paragraph" w:styleId="ListParagraph">
    <w:name w:val="List Paragraph"/>
    <w:aliases w:val="List Paragraph1,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B95475"/>
    <w:pPr>
      <w:ind w:left="720"/>
      <w:contextualSpacing/>
    </w:pPr>
  </w:style>
  <w:style w:type="character" w:customStyle="1" w:styleId="ListParagraphChar">
    <w:name w:val="List Paragraph Char"/>
    <w:aliases w:val="List Paragraph1 Char,Dot pt Char,F5 List Paragraph Char,List Paragraph Char Char Char Char,Indicator Text Char,Colorful List - Accent 11 Char,Numbered Para 1 Char,Bullet 1 Char,Bullet Points Char,List Paragraph2 Char,3 Char"/>
    <w:basedOn w:val="DefaultParagraphFont"/>
    <w:link w:val="ListParagraph"/>
    <w:uiPriority w:val="34"/>
    <w:locked/>
    <w:rsid w:val="007F05AF"/>
    <w:rPr>
      <w:sz w:val="24"/>
      <w:szCs w:val="24"/>
      <w:lang w:val="en-US"/>
    </w:rPr>
  </w:style>
  <w:style w:type="paragraph" w:customStyle="1" w:styleId="Default">
    <w:name w:val="Default"/>
    <w:uiPriority w:val="99"/>
    <w:rsid w:val="00B95475"/>
    <w:pPr>
      <w:autoSpaceDE w:val="0"/>
      <w:autoSpaceDN w:val="0"/>
      <w:adjustRightInd w:val="0"/>
      <w:spacing w:after="0" w:line="240" w:lineRule="auto"/>
    </w:pPr>
    <w:rPr>
      <w:rFonts w:ascii="Calibri" w:eastAsia="Calibri" w:hAnsi="Calibri" w:cs="Calibri"/>
      <w:color w:val="000000"/>
      <w:sz w:val="24"/>
      <w:szCs w:val="24"/>
      <w:lang w:val="en-US"/>
    </w:rPr>
  </w:style>
  <w:style w:type="paragraph" w:styleId="Header">
    <w:name w:val="header"/>
    <w:basedOn w:val="Normal"/>
    <w:link w:val="HeaderChar"/>
    <w:uiPriority w:val="99"/>
    <w:unhideWhenUsed/>
    <w:rsid w:val="00B95475"/>
    <w:pPr>
      <w:tabs>
        <w:tab w:val="center" w:pos="4536"/>
        <w:tab w:val="right" w:pos="9072"/>
      </w:tabs>
    </w:pPr>
  </w:style>
  <w:style w:type="character" w:customStyle="1" w:styleId="HeaderChar">
    <w:name w:val="Header Char"/>
    <w:basedOn w:val="DefaultParagraphFont"/>
    <w:link w:val="Header"/>
    <w:uiPriority w:val="99"/>
    <w:rsid w:val="00B95475"/>
    <w:rPr>
      <w:sz w:val="24"/>
      <w:szCs w:val="24"/>
      <w:lang w:val="en-US"/>
    </w:rPr>
  </w:style>
  <w:style w:type="paragraph" w:styleId="Footer">
    <w:name w:val="footer"/>
    <w:basedOn w:val="Normal"/>
    <w:link w:val="FooterChar"/>
    <w:uiPriority w:val="99"/>
    <w:unhideWhenUsed/>
    <w:rsid w:val="00B95475"/>
    <w:pPr>
      <w:tabs>
        <w:tab w:val="center" w:pos="4536"/>
        <w:tab w:val="right" w:pos="9072"/>
      </w:tabs>
    </w:pPr>
  </w:style>
  <w:style w:type="character" w:customStyle="1" w:styleId="FooterChar">
    <w:name w:val="Footer Char"/>
    <w:basedOn w:val="DefaultParagraphFont"/>
    <w:link w:val="Footer"/>
    <w:uiPriority w:val="99"/>
    <w:rsid w:val="00B95475"/>
    <w:rPr>
      <w:sz w:val="24"/>
      <w:szCs w:val="24"/>
      <w:lang w:val="en-US"/>
    </w:rPr>
  </w:style>
  <w:style w:type="character" w:styleId="CommentReference">
    <w:name w:val="annotation reference"/>
    <w:basedOn w:val="DefaultParagraphFont"/>
    <w:uiPriority w:val="99"/>
    <w:semiHidden/>
    <w:unhideWhenUsed/>
    <w:rsid w:val="00AD6B06"/>
    <w:rPr>
      <w:sz w:val="16"/>
      <w:szCs w:val="16"/>
    </w:rPr>
  </w:style>
  <w:style w:type="paragraph" w:styleId="CommentText">
    <w:name w:val="annotation text"/>
    <w:basedOn w:val="Normal"/>
    <w:link w:val="CommentTextChar"/>
    <w:uiPriority w:val="99"/>
    <w:unhideWhenUsed/>
    <w:rsid w:val="00AD6B06"/>
    <w:rPr>
      <w:sz w:val="20"/>
      <w:szCs w:val="20"/>
    </w:rPr>
  </w:style>
  <w:style w:type="character" w:customStyle="1" w:styleId="CommentTextChar">
    <w:name w:val="Comment Text Char"/>
    <w:basedOn w:val="DefaultParagraphFont"/>
    <w:link w:val="CommentText"/>
    <w:uiPriority w:val="99"/>
    <w:rsid w:val="00AD6B06"/>
    <w:rPr>
      <w:sz w:val="20"/>
      <w:szCs w:val="20"/>
      <w:lang w:val="en-US"/>
    </w:rPr>
  </w:style>
  <w:style w:type="paragraph" w:styleId="CommentSubject">
    <w:name w:val="annotation subject"/>
    <w:basedOn w:val="CommentText"/>
    <w:next w:val="CommentText"/>
    <w:link w:val="CommentSubjectChar"/>
    <w:uiPriority w:val="99"/>
    <w:semiHidden/>
    <w:unhideWhenUsed/>
    <w:rsid w:val="00AD6B06"/>
    <w:rPr>
      <w:b/>
      <w:bCs/>
    </w:rPr>
  </w:style>
  <w:style w:type="character" w:customStyle="1" w:styleId="CommentSubjectChar">
    <w:name w:val="Comment Subject Char"/>
    <w:basedOn w:val="CommentTextChar"/>
    <w:link w:val="CommentSubject"/>
    <w:uiPriority w:val="99"/>
    <w:semiHidden/>
    <w:rsid w:val="00AD6B06"/>
    <w:rPr>
      <w:b/>
      <w:bCs/>
      <w:sz w:val="20"/>
      <w:szCs w:val="20"/>
      <w:lang w:val="en-US"/>
    </w:rPr>
  </w:style>
  <w:style w:type="paragraph" w:styleId="BalloonText">
    <w:name w:val="Balloon Text"/>
    <w:basedOn w:val="Normal"/>
    <w:link w:val="BalloonTextChar"/>
    <w:uiPriority w:val="99"/>
    <w:semiHidden/>
    <w:unhideWhenUsed/>
    <w:rsid w:val="00AD6B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B06"/>
    <w:rPr>
      <w:rFonts w:ascii="Segoe UI" w:hAnsi="Segoe UI" w:cs="Segoe UI"/>
      <w:sz w:val="18"/>
      <w:szCs w:val="18"/>
      <w:lang w:val="en-US"/>
    </w:rPr>
  </w:style>
  <w:style w:type="paragraph" w:styleId="Revision">
    <w:name w:val="Revision"/>
    <w:hidden/>
    <w:uiPriority w:val="99"/>
    <w:semiHidden/>
    <w:rsid w:val="004250AF"/>
    <w:pPr>
      <w:spacing w:after="0" w:line="240" w:lineRule="auto"/>
    </w:pPr>
    <w:rPr>
      <w:sz w:val="24"/>
      <w:szCs w:val="24"/>
      <w:lang w:val="en-US"/>
    </w:rPr>
  </w:style>
  <w:style w:type="table" w:styleId="TableGrid">
    <w:name w:val="Table Grid"/>
    <w:basedOn w:val="TableNormal"/>
    <w:uiPriority w:val="39"/>
    <w:rsid w:val="00224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uiPriority w:val="99"/>
    <w:rsid w:val="00747398"/>
    <w:pPr>
      <w:spacing w:after="240"/>
      <w:ind w:left="482"/>
      <w:jc w:val="both"/>
    </w:pPr>
    <w:rPr>
      <w:rFonts w:ascii="Times New Roman" w:eastAsia="Times New Roman" w:hAnsi="Times New Roman" w:cs="Times New Roman"/>
      <w:szCs w:val="20"/>
      <w:lang w:val="en-GB"/>
    </w:rPr>
  </w:style>
  <w:style w:type="paragraph" w:styleId="NoSpacing">
    <w:name w:val="No Spacing"/>
    <w:link w:val="NoSpacingChar"/>
    <w:uiPriority w:val="1"/>
    <w:qFormat/>
    <w:rsid w:val="00A51BD3"/>
    <w:pPr>
      <w:spacing w:after="0" w:line="240" w:lineRule="auto"/>
    </w:pPr>
    <w:rPr>
      <w:lang w:val="en-IE"/>
    </w:rPr>
  </w:style>
  <w:style w:type="character" w:customStyle="1" w:styleId="NoSpacingChar">
    <w:name w:val="No Spacing Char"/>
    <w:basedOn w:val="DefaultParagraphFont"/>
    <w:link w:val="NoSpacing"/>
    <w:uiPriority w:val="1"/>
    <w:rsid w:val="004C6147"/>
    <w:rPr>
      <w:lang w:val="en-IE"/>
    </w:rPr>
  </w:style>
  <w:style w:type="paragraph" w:styleId="FootnoteText">
    <w:name w:val="footnote text"/>
    <w:basedOn w:val="Normal"/>
    <w:link w:val="FootnoteTextChar"/>
    <w:uiPriority w:val="99"/>
    <w:unhideWhenUsed/>
    <w:rsid w:val="00FE2797"/>
    <w:pPr>
      <w:spacing w:before="120" w:after="120"/>
    </w:pPr>
    <w:rPr>
      <w:rFonts w:ascii="Calibri" w:hAnsi="Calibri" w:cs="Times New Roman"/>
      <w:sz w:val="20"/>
      <w:szCs w:val="20"/>
      <w:lang w:val="de-DE"/>
    </w:rPr>
  </w:style>
  <w:style w:type="character" w:customStyle="1" w:styleId="FootnoteTextChar">
    <w:name w:val="Footnote Text Char"/>
    <w:basedOn w:val="DefaultParagraphFont"/>
    <w:link w:val="FootnoteText"/>
    <w:uiPriority w:val="99"/>
    <w:rsid w:val="00FE2797"/>
    <w:rPr>
      <w:rFonts w:ascii="Calibri" w:hAnsi="Calibri" w:cs="Times New Roman"/>
      <w:sz w:val="20"/>
      <w:szCs w:val="20"/>
      <w:lang w:val="de-DE"/>
    </w:rPr>
  </w:style>
  <w:style w:type="character" w:styleId="FootnoteReference">
    <w:name w:val="footnote reference"/>
    <w:basedOn w:val="DefaultParagraphFont"/>
    <w:uiPriority w:val="99"/>
    <w:unhideWhenUsed/>
    <w:rsid w:val="00FE2797"/>
    <w:rPr>
      <w:vertAlign w:val="superscript"/>
    </w:rPr>
  </w:style>
  <w:style w:type="paragraph" w:styleId="TOCHeading">
    <w:name w:val="TOC Heading"/>
    <w:basedOn w:val="Heading1"/>
    <w:next w:val="Normal"/>
    <w:uiPriority w:val="39"/>
    <w:unhideWhenUsed/>
    <w:qFormat/>
    <w:rsid w:val="00BF5BA4"/>
    <w:pPr>
      <w:spacing w:line="259" w:lineRule="auto"/>
      <w:outlineLvl w:val="9"/>
    </w:pPr>
  </w:style>
  <w:style w:type="paragraph" w:styleId="TOC2">
    <w:name w:val="toc 2"/>
    <w:basedOn w:val="Normal"/>
    <w:next w:val="Normal"/>
    <w:autoRedefine/>
    <w:uiPriority w:val="39"/>
    <w:unhideWhenUsed/>
    <w:rsid w:val="00116153"/>
    <w:pPr>
      <w:tabs>
        <w:tab w:val="right" w:leader="dot" w:pos="9742"/>
      </w:tabs>
      <w:spacing w:before="60"/>
    </w:pPr>
  </w:style>
  <w:style w:type="character" w:styleId="Hyperlink">
    <w:name w:val="Hyperlink"/>
    <w:basedOn w:val="DefaultParagraphFont"/>
    <w:uiPriority w:val="99"/>
    <w:unhideWhenUsed/>
    <w:rsid w:val="00BF5BA4"/>
    <w:rPr>
      <w:color w:val="CC9900" w:themeColor="hyperlink"/>
      <w:u w:val="single"/>
    </w:rPr>
  </w:style>
  <w:style w:type="character" w:styleId="Strong">
    <w:name w:val="Strong"/>
    <w:basedOn w:val="DefaultParagraphFont"/>
    <w:uiPriority w:val="22"/>
    <w:qFormat/>
    <w:rsid w:val="00BF5BA4"/>
    <w:rPr>
      <w:b/>
      <w:bCs/>
    </w:rPr>
  </w:style>
  <w:style w:type="character" w:styleId="IntenseReference">
    <w:name w:val="Intense Reference"/>
    <w:basedOn w:val="DefaultParagraphFont"/>
    <w:uiPriority w:val="32"/>
    <w:qFormat/>
    <w:rsid w:val="00117D06"/>
    <w:rPr>
      <w:b/>
      <w:bCs/>
      <w:smallCaps/>
      <w:color w:val="E84C22" w:themeColor="accent1"/>
      <w:spacing w:val="5"/>
    </w:rPr>
  </w:style>
  <w:style w:type="paragraph" w:styleId="TOC1">
    <w:name w:val="toc 1"/>
    <w:basedOn w:val="Normal"/>
    <w:next w:val="Normal"/>
    <w:autoRedefine/>
    <w:uiPriority w:val="39"/>
    <w:unhideWhenUsed/>
    <w:rsid w:val="00644AB8"/>
    <w:pPr>
      <w:spacing w:after="100"/>
    </w:pPr>
  </w:style>
  <w:style w:type="character" w:styleId="LineNumber">
    <w:name w:val="line number"/>
    <w:basedOn w:val="DefaultParagraphFont"/>
    <w:uiPriority w:val="99"/>
    <w:semiHidden/>
    <w:unhideWhenUsed/>
    <w:rsid w:val="00444AF3"/>
  </w:style>
  <w:style w:type="character" w:styleId="IntenseEmphasis">
    <w:name w:val="Intense Emphasis"/>
    <w:basedOn w:val="DefaultParagraphFont"/>
    <w:uiPriority w:val="21"/>
    <w:qFormat/>
    <w:rsid w:val="003E10EA"/>
    <w:rPr>
      <w:i/>
      <w:iCs/>
      <w:color w:val="E84C22" w:themeColor="accent1"/>
    </w:rPr>
  </w:style>
  <w:style w:type="paragraph" w:styleId="Caption">
    <w:name w:val="caption"/>
    <w:basedOn w:val="Normal"/>
    <w:next w:val="Normal"/>
    <w:uiPriority w:val="35"/>
    <w:unhideWhenUsed/>
    <w:qFormat/>
    <w:rsid w:val="00A85322"/>
    <w:pPr>
      <w:spacing w:after="200"/>
    </w:pPr>
    <w:rPr>
      <w:i/>
      <w:iCs/>
      <w:color w:val="505046" w:themeColor="text2"/>
      <w:sz w:val="18"/>
      <w:szCs w:val="18"/>
    </w:rPr>
  </w:style>
  <w:style w:type="paragraph" w:styleId="TOC3">
    <w:name w:val="toc 3"/>
    <w:basedOn w:val="Normal"/>
    <w:next w:val="Normal"/>
    <w:autoRedefine/>
    <w:uiPriority w:val="39"/>
    <w:unhideWhenUsed/>
    <w:rsid w:val="008E5C63"/>
    <w:pPr>
      <w:tabs>
        <w:tab w:val="right" w:leader="dot" w:pos="9736"/>
      </w:tabs>
      <w:spacing w:after="100"/>
      <w:ind w:left="338" w:hanging="338"/>
    </w:pPr>
  </w:style>
  <w:style w:type="paragraph" w:customStyle="1" w:styleId="StyleLeft0cm2">
    <w:name w:val="Style Left:  0 cm2"/>
    <w:basedOn w:val="Normal"/>
    <w:autoRedefine/>
    <w:uiPriority w:val="99"/>
    <w:rsid w:val="00133AE6"/>
    <w:pPr>
      <w:spacing w:after="240"/>
      <w:jc w:val="both"/>
    </w:pPr>
    <w:rPr>
      <w:rFonts w:ascii="Times New Roman" w:eastAsia="Times New Roman" w:hAnsi="Times New Roman" w:cs="Times New Roman"/>
      <w:szCs w:val="20"/>
      <w:lang w:val="en-GB" w:eastAsia="en-GB"/>
    </w:rPr>
  </w:style>
  <w:style w:type="paragraph" w:styleId="HTMLPreformatted">
    <w:name w:val="HTML Preformatted"/>
    <w:basedOn w:val="Normal"/>
    <w:link w:val="HTMLPreformattedChar"/>
    <w:uiPriority w:val="99"/>
    <w:unhideWhenUsed/>
    <w:rsid w:val="005F6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5F6B18"/>
    <w:rPr>
      <w:rFonts w:ascii="Courier New" w:eastAsia="Times New Roman" w:hAnsi="Courier New" w:cs="Courier New"/>
      <w:sz w:val="20"/>
      <w:szCs w:val="20"/>
      <w:lang w:eastAsia="en-GB"/>
    </w:rPr>
  </w:style>
  <w:style w:type="character" w:customStyle="1" w:styleId="pbwul">
    <w:name w:val="pbwul"/>
    <w:basedOn w:val="DefaultParagraphFont"/>
    <w:rsid w:val="005F6B18"/>
  </w:style>
  <w:style w:type="character" w:customStyle="1" w:styleId="qzpluc">
    <w:name w:val="qzpluc"/>
    <w:basedOn w:val="DefaultParagraphFont"/>
    <w:rsid w:val="005F6B18"/>
  </w:style>
  <w:style w:type="paragraph" w:styleId="NormalWeb">
    <w:name w:val="Normal (Web)"/>
    <w:basedOn w:val="Normal"/>
    <w:uiPriority w:val="99"/>
    <w:unhideWhenUsed/>
    <w:rsid w:val="00E04A34"/>
    <w:pPr>
      <w:spacing w:before="100" w:beforeAutospacing="1" w:after="100" w:afterAutospacing="1"/>
    </w:pPr>
    <w:rPr>
      <w:rFonts w:ascii="Times New Roman" w:hAnsi="Times New Roman" w:cs="Times New Roman"/>
      <w:sz w:val="20"/>
      <w:szCs w:val="20"/>
    </w:rPr>
  </w:style>
  <w:style w:type="paragraph" w:customStyle="1" w:styleId="font5">
    <w:name w:val="font5"/>
    <w:basedOn w:val="Normal"/>
    <w:uiPriority w:val="99"/>
    <w:rsid w:val="00C80EC4"/>
    <w:pPr>
      <w:spacing w:before="100" w:beforeAutospacing="1" w:after="100" w:afterAutospacing="1"/>
    </w:pPr>
    <w:rPr>
      <w:rFonts w:ascii="Calibri" w:eastAsia="Times New Roman" w:hAnsi="Calibri" w:cs="Calibri"/>
      <w:color w:val="000000"/>
      <w:sz w:val="18"/>
      <w:szCs w:val="18"/>
      <w:lang w:val="ka-GE" w:eastAsia="ka-GE"/>
    </w:rPr>
  </w:style>
  <w:style w:type="paragraph" w:customStyle="1" w:styleId="font6">
    <w:name w:val="font6"/>
    <w:basedOn w:val="Normal"/>
    <w:uiPriority w:val="99"/>
    <w:rsid w:val="00C80EC4"/>
    <w:pPr>
      <w:spacing w:before="100" w:beforeAutospacing="1" w:after="100" w:afterAutospacing="1"/>
    </w:pPr>
    <w:rPr>
      <w:rFonts w:ascii="Calibri" w:eastAsia="Times New Roman" w:hAnsi="Calibri" w:cs="Calibri"/>
      <w:b/>
      <w:bCs/>
      <w:color w:val="000000"/>
      <w:sz w:val="18"/>
      <w:szCs w:val="18"/>
      <w:lang w:val="ka-GE" w:eastAsia="ka-GE"/>
    </w:rPr>
  </w:style>
  <w:style w:type="paragraph" w:customStyle="1" w:styleId="font7">
    <w:name w:val="font7"/>
    <w:basedOn w:val="Normal"/>
    <w:uiPriority w:val="99"/>
    <w:rsid w:val="00C80EC4"/>
    <w:pPr>
      <w:spacing w:before="100" w:beforeAutospacing="1" w:after="100" w:afterAutospacing="1"/>
    </w:pPr>
    <w:rPr>
      <w:rFonts w:ascii="Sylfaen" w:eastAsia="Times New Roman" w:hAnsi="Sylfaen" w:cs="Times New Roman"/>
      <w:color w:val="000000"/>
      <w:sz w:val="18"/>
      <w:szCs w:val="18"/>
      <w:lang w:val="ka-GE" w:eastAsia="ka-GE"/>
    </w:rPr>
  </w:style>
  <w:style w:type="paragraph" w:customStyle="1" w:styleId="font8">
    <w:name w:val="font8"/>
    <w:basedOn w:val="Normal"/>
    <w:uiPriority w:val="99"/>
    <w:rsid w:val="00C80EC4"/>
    <w:pPr>
      <w:spacing w:before="100" w:beforeAutospacing="1" w:after="100" w:afterAutospacing="1"/>
    </w:pPr>
    <w:rPr>
      <w:rFonts w:ascii="Sylfaen" w:eastAsia="Times New Roman" w:hAnsi="Sylfaen" w:cs="Times New Roman"/>
      <w:b/>
      <w:bCs/>
      <w:sz w:val="18"/>
      <w:szCs w:val="18"/>
      <w:lang w:val="ka-GE" w:eastAsia="ka-GE"/>
    </w:rPr>
  </w:style>
  <w:style w:type="paragraph" w:customStyle="1" w:styleId="font9">
    <w:name w:val="font9"/>
    <w:basedOn w:val="Normal"/>
    <w:uiPriority w:val="99"/>
    <w:rsid w:val="00C80EC4"/>
    <w:pPr>
      <w:spacing w:before="100" w:beforeAutospacing="1" w:after="100" w:afterAutospacing="1"/>
    </w:pPr>
    <w:rPr>
      <w:rFonts w:ascii="Sylfaen" w:eastAsia="Times New Roman" w:hAnsi="Sylfaen" w:cs="Times New Roman"/>
      <w:sz w:val="18"/>
      <w:szCs w:val="18"/>
      <w:lang w:val="ka-GE" w:eastAsia="ka-GE"/>
    </w:rPr>
  </w:style>
  <w:style w:type="paragraph" w:customStyle="1" w:styleId="font10">
    <w:name w:val="font10"/>
    <w:basedOn w:val="Normal"/>
    <w:uiPriority w:val="99"/>
    <w:rsid w:val="00C80EC4"/>
    <w:pPr>
      <w:spacing w:before="100" w:beforeAutospacing="1" w:after="100" w:afterAutospacing="1"/>
    </w:pPr>
    <w:rPr>
      <w:rFonts w:ascii="Calibri" w:eastAsia="Times New Roman" w:hAnsi="Calibri" w:cs="Calibri"/>
      <w:sz w:val="18"/>
      <w:szCs w:val="18"/>
      <w:lang w:val="ka-GE" w:eastAsia="ka-GE"/>
    </w:rPr>
  </w:style>
  <w:style w:type="paragraph" w:customStyle="1" w:styleId="font11">
    <w:name w:val="font11"/>
    <w:basedOn w:val="Normal"/>
    <w:uiPriority w:val="99"/>
    <w:rsid w:val="00C80EC4"/>
    <w:pPr>
      <w:spacing w:before="100" w:beforeAutospacing="1" w:after="100" w:afterAutospacing="1"/>
    </w:pPr>
    <w:rPr>
      <w:rFonts w:ascii="Calibri" w:eastAsia="Times New Roman" w:hAnsi="Calibri" w:cs="Calibri"/>
      <w:b/>
      <w:bCs/>
      <w:sz w:val="18"/>
      <w:szCs w:val="18"/>
      <w:lang w:val="ka-GE" w:eastAsia="ka-GE"/>
    </w:rPr>
  </w:style>
  <w:style w:type="paragraph" w:customStyle="1" w:styleId="font12">
    <w:name w:val="font12"/>
    <w:basedOn w:val="Normal"/>
    <w:uiPriority w:val="99"/>
    <w:rsid w:val="00C80EC4"/>
    <w:pPr>
      <w:spacing w:before="100" w:beforeAutospacing="1" w:after="100" w:afterAutospacing="1"/>
    </w:pPr>
    <w:rPr>
      <w:rFonts w:ascii="Sylfaen" w:eastAsia="Times New Roman" w:hAnsi="Sylfaen" w:cs="Times New Roman"/>
      <w:sz w:val="16"/>
      <w:szCs w:val="16"/>
      <w:lang w:val="ka-GE" w:eastAsia="ka-GE"/>
    </w:rPr>
  </w:style>
  <w:style w:type="paragraph" w:customStyle="1" w:styleId="font13">
    <w:name w:val="font13"/>
    <w:basedOn w:val="Normal"/>
    <w:uiPriority w:val="99"/>
    <w:rsid w:val="00C80EC4"/>
    <w:pPr>
      <w:spacing w:before="100" w:beforeAutospacing="1" w:after="100" w:afterAutospacing="1"/>
    </w:pPr>
    <w:rPr>
      <w:rFonts w:ascii="Calibri" w:eastAsia="Times New Roman" w:hAnsi="Calibri" w:cs="Calibri"/>
      <w:sz w:val="16"/>
      <w:szCs w:val="16"/>
      <w:lang w:val="ka-GE" w:eastAsia="ka-GE"/>
    </w:rPr>
  </w:style>
  <w:style w:type="paragraph" w:customStyle="1" w:styleId="xl63">
    <w:name w:val="xl63"/>
    <w:basedOn w:val="Normal"/>
    <w:uiPriority w:val="99"/>
    <w:rsid w:val="00C80EC4"/>
    <w:pPr>
      <w:pBdr>
        <w:left w:val="single" w:sz="8" w:space="0" w:color="auto"/>
        <w:bottom w:val="single" w:sz="8" w:space="0" w:color="auto"/>
        <w:right w:val="single" w:sz="8" w:space="0" w:color="auto"/>
      </w:pBdr>
      <w:shd w:val="clear" w:color="000000" w:fill="A8D08D"/>
      <w:spacing w:before="100" w:beforeAutospacing="1" w:after="100" w:afterAutospacing="1"/>
      <w:textAlignment w:val="center"/>
    </w:pPr>
    <w:rPr>
      <w:rFonts w:ascii="Calibri" w:eastAsia="Times New Roman" w:hAnsi="Calibri" w:cs="Calibri"/>
      <w:color w:val="000000"/>
      <w:sz w:val="18"/>
      <w:szCs w:val="18"/>
      <w:lang w:val="ka-GE" w:eastAsia="ka-GE"/>
    </w:rPr>
  </w:style>
  <w:style w:type="paragraph" w:customStyle="1" w:styleId="xl64">
    <w:name w:val="xl64"/>
    <w:basedOn w:val="Normal"/>
    <w:uiPriority w:val="99"/>
    <w:rsid w:val="00C80EC4"/>
    <w:pPr>
      <w:pBdr>
        <w:left w:val="single" w:sz="8" w:space="0" w:color="auto"/>
        <w:right w:val="single" w:sz="8" w:space="0" w:color="auto"/>
      </w:pBdr>
      <w:shd w:val="clear" w:color="000000" w:fill="A8D08D"/>
      <w:spacing w:before="100" w:beforeAutospacing="1" w:after="100" w:afterAutospacing="1"/>
      <w:textAlignment w:val="center"/>
    </w:pPr>
    <w:rPr>
      <w:rFonts w:ascii="Calibri" w:eastAsia="Times New Roman" w:hAnsi="Calibri" w:cs="Calibri"/>
      <w:b/>
      <w:bCs/>
      <w:color w:val="000000"/>
      <w:sz w:val="18"/>
      <w:szCs w:val="18"/>
      <w:lang w:val="ka-GE" w:eastAsia="ka-GE"/>
    </w:rPr>
  </w:style>
  <w:style w:type="paragraph" w:customStyle="1" w:styleId="xl65">
    <w:name w:val="xl65"/>
    <w:basedOn w:val="Normal"/>
    <w:uiPriority w:val="99"/>
    <w:rsid w:val="00C80EC4"/>
    <w:pPr>
      <w:pBdr>
        <w:top w:val="single" w:sz="8" w:space="0" w:color="auto"/>
        <w:left w:val="single" w:sz="8" w:space="0" w:color="auto"/>
        <w:right w:val="single" w:sz="8" w:space="0" w:color="auto"/>
      </w:pBdr>
      <w:shd w:val="clear" w:color="000000" w:fill="9CC2E4"/>
      <w:spacing w:before="100" w:beforeAutospacing="1" w:after="100" w:afterAutospacing="1"/>
      <w:textAlignment w:val="center"/>
    </w:pPr>
    <w:rPr>
      <w:rFonts w:ascii="Calibri" w:eastAsia="Times New Roman" w:hAnsi="Calibri" w:cs="Calibri"/>
      <w:b/>
      <w:bCs/>
      <w:color w:val="000000"/>
      <w:sz w:val="18"/>
      <w:szCs w:val="18"/>
      <w:lang w:val="ka-GE" w:eastAsia="ka-GE"/>
    </w:rPr>
  </w:style>
  <w:style w:type="paragraph" w:customStyle="1" w:styleId="xl66">
    <w:name w:val="xl66"/>
    <w:basedOn w:val="Normal"/>
    <w:uiPriority w:val="99"/>
    <w:rsid w:val="00C80EC4"/>
    <w:pPr>
      <w:pBdr>
        <w:left w:val="single" w:sz="8" w:space="0" w:color="auto"/>
        <w:right w:val="single" w:sz="8" w:space="0" w:color="auto"/>
      </w:pBdr>
      <w:shd w:val="clear" w:color="000000" w:fill="6FAC46"/>
      <w:spacing w:before="100" w:beforeAutospacing="1" w:after="100" w:afterAutospacing="1"/>
      <w:jc w:val="center"/>
      <w:textAlignment w:val="center"/>
    </w:pPr>
    <w:rPr>
      <w:rFonts w:ascii="Calibri" w:eastAsia="Times New Roman" w:hAnsi="Calibri" w:cs="Calibri"/>
      <w:color w:val="000000"/>
      <w:sz w:val="18"/>
      <w:szCs w:val="18"/>
      <w:lang w:val="ka-GE" w:eastAsia="ka-GE"/>
    </w:rPr>
  </w:style>
  <w:style w:type="paragraph" w:customStyle="1" w:styleId="xl67">
    <w:name w:val="xl67"/>
    <w:basedOn w:val="Normal"/>
    <w:uiPriority w:val="99"/>
    <w:rsid w:val="00C80EC4"/>
    <w:pPr>
      <w:pBdr>
        <w:left w:val="single" w:sz="8" w:space="0" w:color="auto"/>
        <w:bottom w:val="single" w:sz="8" w:space="0" w:color="000000"/>
        <w:right w:val="single" w:sz="8" w:space="0" w:color="auto"/>
      </w:pBdr>
      <w:shd w:val="clear" w:color="000000" w:fill="A8D08D"/>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68">
    <w:name w:val="xl68"/>
    <w:basedOn w:val="Normal"/>
    <w:uiPriority w:val="99"/>
    <w:rsid w:val="00C80EC4"/>
    <w:pPr>
      <w:pBdr>
        <w:left w:val="single" w:sz="8" w:space="0" w:color="auto"/>
        <w:right w:val="single" w:sz="8" w:space="0" w:color="auto"/>
      </w:pBdr>
      <w:shd w:val="clear" w:color="000000" w:fill="A8D08D"/>
      <w:spacing w:before="100" w:beforeAutospacing="1" w:after="100" w:afterAutospacing="1"/>
      <w:textAlignment w:val="center"/>
    </w:pPr>
    <w:rPr>
      <w:rFonts w:ascii="Calibri" w:eastAsia="Times New Roman" w:hAnsi="Calibri" w:cs="Calibri"/>
      <w:lang w:val="ka-GE" w:eastAsia="ka-GE"/>
    </w:rPr>
  </w:style>
  <w:style w:type="paragraph" w:customStyle="1" w:styleId="xl69">
    <w:name w:val="xl69"/>
    <w:basedOn w:val="Normal"/>
    <w:uiPriority w:val="99"/>
    <w:rsid w:val="00C80EC4"/>
    <w:pPr>
      <w:pBdr>
        <w:left w:val="single" w:sz="8" w:space="0" w:color="auto"/>
        <w:right w:val="single" w:sz="8" w:space="0" w:color="auto"/>
      </w:pBdr>
      <w:shd w:val="clear" w:color="000000" w:fill="6FAC46"/>
      <w:spacing w:before="100" w:beforeAutospacing="1" w:after="100" w:afterAutospacing="1"/>
      <w:textAlignment w:val="center"/>
    </w:pPr>
    <w:rPr>
      <w:rFonts w:ascii="Calibri" w:eastAsia="Times New Roman" w:hAnsi="Calibri" w:cs="Calibri"/>
      <w:color w:val="000000"/>
      <w:sz w:val="18"/>
      <w:szCs w:val="18"/>
      <w:lang w:val="ka-GE" w:eastAsia="ka-GE"/>
    </w:rPr>
  </w:style>
  <w:style w:type="paragraph" w:customStyle="1" w:styleId="xl70">
    <w:name w:val="xl70"/>
    <w:basedOn w:val="Normal"/>
    <w:uiPriority w:val="99"/>
    <w:rsid w:val="00C80EC4"/>
    <w:pPr>
      <w:pBdr>
        <w:left w:val="single" w:sz="8" w:space="0" w:color="auto"/>
        <w:right w:val="single" w:sz="8" w:space="0" w:color="auto"/>
      </w:pBdr>
      <w:shd w:val="clear" w:color="000000" w:fill="9CC2E4"/>
      <w:spacing w:before="100" w:beforeAutospacing="1" w:after="100" w:afterAutospacing="1"/>
      <w:textAlignment w:val="center"/>
    </w:pPr>
    <w:rPr>
      <w:rFonts w:ascii="Calibri" w:eastAsia="Times New Roman" w:hAnsi="Calibri" w:cs="Calibri"/>
      <w:b/>
      <w:bCs/>
      <w:color w:val="000000"/>
      <w:sz w:val="18"/>
      <w:szCs w:val="18"/>
      <w:lang w:val="ka-GE" w:eastAsia="ka-GE"/>
    </w:rPr>
  </w:style>
  <w:style w:type="paragraph" w:customStyle="1" w:styleId="xl71">
    <w:name w:val="xl71"/>
    <w:basedOn w:val="Normal"/>
    <w:uiPriority w:val="99"/>
    <w:rsid w:val="00C80EC4"/>
    <w:pPr>
      <w:pBdr>
        <w:left w:val="single" w:sz="8" w:space="0" w:color="auto"/>
        <w:bottom w:val="single" w:sz="8" w:space="0" w:color="auto"/>
        <w:right w:val="single" w:sz="8" w:space="0" w:color="auto"/>
      </w:pBdr>
      <w:shd w:val="clear" w:color="000000" w:fill="6FAC46"/>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72">
    <w:name w:val="xl72"/>
    <w:basedOn w:val="Normal"/>
    <w:uiPriority w:val="99"/>
    <w:rsid w:val="00C80EC4"/>
    <w:pPr>
      <w:pBdr>
        <w:left w:val="single" w:sz="8" w:space="0" w:color="auto"/>
        <w:bottom w:val="single" w:sz="8" w:space="0" w:color="auto"/>
        <w:right w:val="single" w:sz="8" w:space="0" w:color="auto"/>
      </w:pBdr>
      <w:shd w:val="clear" w:color="000000" w:fill="6FAC46"/>
      <w:spacing w:before="100" w:beforeAutospacing="1" w:after="100" w:afterAutospacing="1"/>
      <w:textAlignment w:val="center"/>
    </w:pPr>
    <w:rPr>
      <w:rFonts w:ascii="Calibri" w:eastAsia="Times New Roman" w:hAnsi="Calibri" w:cs="Calibri"/>
      <w:color w:val="000000"/>
      <w:sz w:val="18"/>
      <w:szCs w:val="18"/>
      <w:lang w:val="ka-GE" w:eastAsia="ka-GE"/>
    </w:rPr>
  </w:style>
  <w:style w:type="paragraph" w:customStyle="1" w:styleId="xl73">
    <w:name w:val="xl73"/>
    <w:basedOn w:val="Normal"/>
    <w:uiPriority w:val="99"/>
    <w:rsid w:val="00C80EC4"/>
    <w:pPr>
      <w:pBdr>
        <w:left w:val="single" w:sz="8" w:space="0" w:color="auto"/>
        <w:right w:val="single" w:sz="8" w:space="0" w:color="auto"/>
      </w:pBdr>
      <w:shd w:val="clear" w:color="000000" w:fill="A8D08D"/>
      <w:spacing w:before="100" w:beforeAutospacing="1" w:after="100" w:afterAutospacing="1"/>
      <w:textAlignment w:val="center"/>
    </w:pPr>
    <w:rPr>
      <w:rFonts w:ascii="Calibri" w:eastAsia="Times New Roman" w:hAnsi="Calibri" w:cs="Calibri"/>
      <w:b/>
      <w:bCs/>
      <w:color w:val="000000"/>
      <w:sz w:val="18"/>
      <w:szCs w:val="18"/>
      <w:lang w:val="ka-GE" w:eastAsia="ka-GE"/>
    </w:rPr>
  </w:style>
  <w:style w:type="paragraph" w:customStyle="1" w:styleId="xl74">
    <w:name w:val="xl74"/>
    <w:basedOn w:val="Normal"/>
    <w:uiPriority w:val="99"/>
    <w:rsid w:val="00C80EC4"/>
    <w:pPr>
      <w:pBdr>
        <w:left w:val="single" w:sz="8" w:space="0" w:color="auto"/>
        <w:bottom w:val="single" w:sz="8" w:space="0" w:color="auto"/>
      </w:pBdr>
      <w:shd w:val="clear" w:color="000000" w:fill="A8D08D"/>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75">
    <w:name w:val="xl75"/>
    <w:basedOn w:val="Normal"/>
    <w:uiPriority w:val="99"/>
    <w:rsid w:val="00C80EC4"/>
    <w:pPr>
      <w:pBdr>
        <w:bottom w:val="single" w:sz="8" w:space="0" w:color="auto"/>
        <w:right w:val="single" w:sz="8" w:space="0" w:color="auto"/>
      </w:pBdr>
      <w:shd w:val="clear" w:color="000000" w:fill="9CC2E4"/>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76">
    <w:name w:val="xl76"/>
    <w:basedOn w:val="Normal"/>
    <w:uiPriority w:val="99"/>
    <w:rsid w:val="00C80EC4"/>
    <w:pPr>
      <w:pBdr>
        <w:bottom w:val="single" w:sz="8" w:space="0" w:color="auto"/>
        <w:right w:val="single" w:sz="8" w:space="0" w:color="auto"/>
      </w:pBdr>
      <w:shd w:val="clear" w:color="000000" w:fill="E2EF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77">
    <w:name w:val="xl77"/>
    <w:basedOn w:val="Normal"/>
    <w:uiPriority w:val="99"/>
    <w:rsid w:val="00C80EC4"/>
    <w:pPr>
      <w:pBdr>
        <w:bottom w:val="single" w:sz="8" w:space="0" w:color="auto"/>
        <w:right w:val="single" w:sz="8" w:space="0" w:color="auto"/>
      </w:pBdr>
      <w:shd w:val="clear" w:color="000000" w:fill="DEEAF6"/>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78">
    <w:name w:val="xl78"/>
    <w:basedOn w:val="Normal"/>
    <w:uiPriority w:val="99"/>
    <w:rsid w:val="00C80EC4"/>
    <w:pPr>
      <w:pBdr>
        <w:bottom w:val="single" w:sz="8" w:space="0" w:color="auto"/>
        <w:right w:val="single" w:sz="8" w:space="0" w:color="auto"/>
      </w:pBdr>
      <w:shd w:val="clear" w:color="000000" w:fill="DEEAF6"/>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79">
    <w:name w:val="xl79"/>
    <w:basedOn w:val="Normal"/>
    <w:uiPriority w:val="99"/>
    <w:rsid w:val="00C80EC4"/>
    <w:pPr>
      <w:pBdr>
        <w:bottom w:val="single" w:sz="8" w:space="0" w:color="auto"/>
        <w:right w:val="single" w:sz="8" w:space="0" w:color="auto"/>
      </w:pBdr>
      <w:shd w:val="clear" w:color="000000" w:fill="DEEAF6"/>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80">
    <w:name w:val="xl80"/>
    <w:basedOn w:val="Normal"/>
    <w:uiPriority w:val="99"/>
    <w:rsid w:val="00C80EC4"/>
    <w:pPr>
      <w:pBdr>
        <w:bottom w:val="single" w:sz="8" w:space="0" w:color="auto"/>
        <w:right w:val="single" w:sz="8" w:space="0" w:color="auto"/>
      </w:pBdr>
      <w:shd w:val="clear" w:color="000000" w:fill="E2EFD9"/>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81">
    <w:name w:val="xl81"/>
    <w:basedOn w:val="Normal"/>
    <w:uiPriority w:val="99"/>
    <w:rsid w:val="00C80EC4"/>
    <w:pPr>
      <w:pBdr>
        <w:right w:val="single" w:sz="8" w:space="0" w:color="auto"/>
      </w:pBdr>
      <w:shd w:val="clear" w:color="000000" w:fill="E2EF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82">
    <w:name w:val="xl82"/>
    <w:basedOn w:val="Normal"/>
    <w:uiPriority w:val="99"/>
    <w:rsid w:val="00C80EC4"/>
    <w:pPr>
      <w:pBdr>
        <w:top w:val="single" w:sz="8" w:space="0" w:color="auto"/>
        <w:bottom w:val="single" w:sz="8" w:space="0" w:color="auto"/>
        <w:right w:val="single" w:sz="8" w:space="0" w:color="auto"/>
      </w:pBdr>
      <w:shd w:val="clear" w:color="000000" w:fill="E2EFD9"/>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83">
    <w:name w:val="xl83"/>
    <w:basedOn w:val="Normal"/>
    <w:uiPriority w:val="99"/>
    <w:rsid w:val="00C80EC4"/>
    <w:pPr>
      <w:pBdr>
        <w:bottom w:val="single" w:sz="8" w:space="0" w:color="auto"/>
        <w:right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84">
    <w:name w:val="xl84"/>
    <w:basedOn w:val="Normal"/>
    <w:uiPriority w:val="99"/>
    <w:rsid w:val="00C80EC4"/>
    <w:pPr>
      <w:pBdr>
        <w:bottom w:val="single" w:sz="8" w:space="0" w:color="auto"/>
        <w:right w:val="single" w:sz="8" w:space="0" w:color="auto"/>
      </w:pBdr>
      <w:shd w:val="clear" w:color="000000" w:fill="E2EFDA"/>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85">
    <w:name w:val="xl85"/>
    <w:basedOn w:val="Normal"/>
    <w:uiPriority w:val="99"/>
    <w:rsid w:val="00C80EC4"/>
    <w:pPr>
      <w:pBdr>
        <w:bottom w:val="single" w:sz="8" w:space="0" w:color="auto"/>
        <w:right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86">
    <w:name w:val="xl86"/>
    <w:basedOn w:val="Normal"/>
    <w:uiPriority w:val="99"/>
    <w:rsid w:val="00C80EC4"/>
    <w:pPr>
      <w:pBdr>
        <w:bottom w:val="single" w:sz="8" w:space="0" w:color="auto"/>
        <w:right w:val="single" w:sz="8" w:space="0" w:color="auto"/>
      </w:pBdr>
      <w:shd w:val="clear" w:color="000000" w:fill="CBDFF1"/>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87">
    <w:name w:val="xl87"/>
    <w:basedOn w:val="Normal"/>
    <w:uiPriority w:val="99"/>
    <w:rsid w:val="00C80EC4"/>
    <w:pPr>
      <w:pBdr>
        <w:right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88">
    <w:name w:val="xl88"/>
    <w:basedOn w:val="Normal"/>
    <w:uiPriority w:val="99"/>
    <w:rsid w:val="00C80EC4"/>
    <w:pPr>
      <w:pBdr>
        <w:bottom w:val="single" w:sz="8" w:space="0" w:color="auto"/>
        <w:right w:val="single" w:sz="8" w:space="0" w:color="auto"/>
      </w:pBdr>
      <w:shd w:val="clear" w:color="000000" w:fill="E2EFD9"/>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89">
    <w:name w:val="xl89"/>
    <w:basedOn w:val="Normal"/>
    <w:uiPriority w:val="99"/>
    <w:rsid w:val="00C80EC4"/>
    <w:pPr>
      <w:pBdr>
        <w:bottom w:val="single" w:sz="8" w:space="0" w:color="auto"/>
        <w:right w:val="single" w:sz="8" w:space="0" w:color="auto"/>
      </w:pBdr>
      <w:shd w:val="clear" w:color="000000" w:fill="E2EFDA"/>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90">
    <w:name w:val="xl90"/>
    <w:basedOn w:val="Normal"/>
    <w:uiPriority w:val="99"/>
    <w:rsid w:val="00C80EC4"/>
    <w:pPr>
      <w:pBdr>
        <w:right w:val="single" w:sz="8" w:space="0" w:color="auto"/>
      </w:pBdr>
      <w:shd w:val="clear" w:color="000000" w:fill="E2EFD9"/>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91">
    <w:name w:val="xl91"/>
    <w:basedOn w:val="Normal"/>
    <w:uiPriority w:val="99"/>
    <w:rsid w:val="00C80EC4"/>
    <w:pPr>
      <w:pBdr>
        <w:right w:val="single" w:sz="8" w:space="0" w:color="auto"/>
      </w:pBdr>
      <w:shd w:val="clear" w:color="000000" w:fill="E1EED9"/>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92">
    <w:name w:val="xl92"/>
    <w:basedOn w:val="Normal"/>
    <w:uiPriority w:val="99"/>
    <w:rsid w:val="00C80EC4"/>
    <w:pPr>
      <w:pBdr>
        <w:right w:val="single" w:sz="8" w:space="0" w:color="auto"/>
      </w:pBdr>
      <w:shd w:val="clear" w:color="000000" w:fill="E2EFDA"/>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93">
    <w:name w:val="xl93"/>
    <w:basedOn w:val="Normal"/>
    <w:uiPriority w:val="99"/>
    <w:rsid w:val="00C80EC4"/>
    <w:pPr>
      <w:pBdr>
        <w:right w:val="single" w:sz="8" w:space="0" w:color="auto"/>
      </w:pBdr>
      <w:shd w:val="clear" w:color="000000" w:fill="E2EFDA"/>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94">
    <w:name w:val="xl94"/>
    <w:basedOn w:val="Normal"/>
    <w:uiPriority w:val="99"/>
    <w:rsid w:val="00C80EC4"/>
    <w:pPr>
      <w:pBdr>
        <w:bottom w:val="single" w:sz="8" w:space="0" w:color="auto"/>
        <w:right w:val="single" w:sz="8" w:space="0" w:color="auto"/>
      </w:pBdr>
      <w:shd w:val="clear" w:color="000000" w:fill="E2EFDA"/>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95">
    <w:name w:val="xl95"/>
    <w:basedOn w:val="Normal"/>
    <w:uiPriority w:val="99"/>
    <w:rsid w:val="00C80EC4"/>
    <w:pPr>
      <w:pBdr>
        <w:right w:val="single" w:sz="8" w:space="0" w:color="auto"/>
      </w:pBdr>
      <w:shd w:val="clear" w:color="000000" w:fill="A8D08D"/>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96">
    <w:name w:val="xl96"/>
    <w:basedOn w:val="Normal"/>
    <w:uiPriority w:val="99"/>
    <w:rsid w:val="00C80EC4"/>
    <w:pPr>
      <w:pBdr>
        <w:right w:val="single" w:sz="8" w:space="0" w:color="auto"/>
      </w:pBdr>
      <w:shd w:val="clear" w:color="000000" w:fill="A8D08D"/>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97">
    <w:name w:val="xl97"/>
    <w:basedOn w:val="Normal"/>
    <w:uiPriority w:val="99"/>
    <w:rsid w:val="00C80EC4"/>
    <w:pPr>
      <w:pBdr>
        <w:right w:val="single" w:sz="8" w:space="0" w:color="auto"/>
      </w:pBdr>
      <w:shd w:val="clear" w:color="000000" w:fill="A8D08D"/>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98">
    <w:name w:val="xl98"/>
    <w:basedOn w:val="Normal"/>
    <w:uiPriority w:val="99"/>
    <w:rsid w:val="00C80EC4"/>
    <w:pPr>
      <w:pBdr>
        <w:top w:val="single" w:sz="8" w:space="0" w:color="auto"/>
        <w:right w:val="single" w:sz="8" w:space="0" w:color="auto"/>
      </w:pBdr>
      <w:shd w:val="clear" w:color="000000" w:fill="A8D08D"/>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99">
    <w:name w:val="xl99"/>
    <w:basedOn w:val="Normal"/>
    <w:uiPriority w:val="99"/>
    <w:rsid w:val="00C80EC4"/>
    <w:pPr>
      <w:pBdr>
        <w:right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00">
    <w:name w:val="xl100"/>
    <w:basedOn w:val="Normal"/>
    <w:uiPriority w:val="99"/>
    <w:rsid w:val="00C80EC4"/>
    <w:pPr>
      <w:pBdr>
        <w:right w:val="single" w:sz="8" w:space="0" w:color="auto"/>
      </w:pBdr>
      <w:shd w:val="clear" w:color="000000" w:fill="E2EFDA"/>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101">
    <w:name w:val="xl101"/>
    <w:basedOn w:val="Normal"/>
    <w:uiPriority w:val="99"/>
    <w:rsid w:val="00C80EC4"/>
    <w:pPr>
      <w:spacing w:before="100" w:beforeAutospacing="1" w:after="100" w:afterAutospacing="1"/>
    </w:pPr>
    <w:rPr>
      <w:rFonts w:ascii="Times New Roman" w:eastAsia="Times New Roman" w:hAnsi="Times New Roman" w:cs="Times New Roman"/>
      <w:lang w:val="ka-GE" w:eastAsia="ka-GE"/>
    </w:rPr>
  </w:style>
  <w:style w:type="paragraph" w:customStyle="1" w:styleId="xl102">
    <w:name w:val="xl102"/>
    <w:basedOn w:val="Normal"/>
    <w:uiPriority w:val="99"/>
    <w:rsid w:val="00C80EC4"/>
    <w:pPr>
      <w:pBdr>
        <w:top w:val="single" w:sz="8" w:space="0" w:color="auto"/>
        <w:right w:val="single" w:sz="8" w:space="0" w:color="auto"/>
      </w:pBdr>
      <w:shd w:val="clear" w:color="000000" w:fill="E1EED9"/>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103">
    <w:name w:val="xl103"/>
    <w:basedOn w:val="Normal"/>
    <w:uiPriority w:val="99"/>
    <w:rsid w:val="00C80EC4"/>
    <w:pPr>
      <w:pBdr>
        <w:right w:val="single" w:sz="8" w:space="0" w:color="auto"/>
      </w:pBdr>
      <w:shd w:val="clear" w:color="000000" w:fill="E1EED9"/>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104">
    <w:name w:val="xl104"/>
    <w:basedOn w:val="Normal"/>
    <w:uiPriority w:val="99"/>
    <w:rsid w:val="00C80EC4"/>
    <w:pPr>
      <w:pBdr>
        <w:right w:val="single" w:sz="8" w:space="0" w:color="auto"/>
      </w:pBdr>
      <w:shd w:val="clear" w:color="000000" w:fill="E1EED9"/>
      <w:spacing w:before="100" w:beforeAutospacing="1" w:after="100" w:afterAutospacing="1"/>
      <w:textAlignment w:val="center"/>
    </w:pPr>
    <w:rPr>
      <w:rFonts w:ascii="Times New Roman" w:eastAsia="Times New Roman" w:hAnsi="Times New Roman" w:cs="Times New Roman"/>
      <w:lang w:val="ka-GE" w:eastAsia="ka-GE"/>
    </w:rPr>
  </w:style>
  <w:style w:type="paragraph" w:customStyle="1" w:styleId="xl105">
    <w:name w:val="xl105"/>
    <w:basedOn w:val="Normal"/>
    <w:uiPriority w:val="99"/>
    <w:rsid w:val="00C80EC4"/>
    <w:pPr>
      <w:pBdr>
        <w:right w:val="single" w:sz="8" w:space="0" w:color="auto"/>
      </w:pBdr>
      <w:shd w:val="clear" w:color="000000" w:fill="E1EED9"/>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106">
    <w:name w:val="xl106"/>
    <w:basedOn w:val="Normal"/>
    <w:uiPriority w:val="99"/>
    <w:rsid w:val="00C80EC4"/>
    <w:pPr>
      <w:pBdr>
        <w:top w:val="single" w:sz="8" w:space="0" w:color="auto"/>
        <w:left w:val="single" w:sz="8" w:space="0" w:color="auto"/>
        <w:right w:val="single" w:sz="8" w:space="0" w:color="auto"/>
      </w:pBdr>
      <w:shd w:val="clear" w:color="000000" w:fill="A8D08D"/>
      <w:spacing w:before="100" w:beforeAutospacing="1" w:after="100" w:afterAutospacing="1"/>
      <w:textAlignment w:val="center"/>
    </w:pPr>
    <w:rPr>
      <w:rFonts w:ascii="Calibri" w:eastAsia="Times New Roman" w:hAnsi="Calibri" w:cs="Calibri"/>
      <w:color w:val="000000"/>
      <w:sz w:val="18"/>
      <w:szCs w:val="18"/>
      <w:lang w:val="ka-GE" w:eastAsia="ka-GE"/>
    </w:rPr>
  </w:style>
  <w:style w:type="paragraph" w:customStyle="1" w:styleId="xl107">
    <w:name w:val="xl107"/>
    <w:basedOn w:val="Normal"/>
    <w:uiPriority w:val="99"/>
    <w:rsid w:val="00C80EC4"/>
    <w:pPr>
      <w:pBdr>
        <w:left w:val="single" w:sz="8" w:space="0" w:color="auto"/>
        <w:bottom w:val="single" w:sz="8" w:space="0" w:color="000000"/>
        <w:right w:val="single" w:sz="8" w:space="0" w:color="auto"/>
      </w:pBdr>
      <w:shd w:val="clear" w:color="000000" w:fill="A8D08D"/>
      <w:spacing w:before="100" w:beforeAutospacing="1" w:after="100" w:afterAutospacing="1"/>
      <w:textAlignment w:val="center"/>
    </w:pPr>
    <w:rPr>
      <w:rFonts w:ascii="Calibri" w:eastAsia="Times New Roman" w:hAnsi="Calibri" w:cs="Calibri"/>
      <w:color w:val="000000"/>
      <w:sz w:val="18"/>
      <w:szCs w:val="18"/>
      <w:lang w:val="ka-GE" w:eastAsia="ka-GE"/>
    </w:rPr>
  </w:style>
  <w:style w:type="paragraph" w:customStyle="1" w:styleId="xl108">
    <w:name w:val="xl108"/>
    <w:basedOn w:val="Normal"/>
    <w:uiPriority w:val="99"/>
    <w:rsid w:val="00C80EC4"/>
    <w:pPr>
      <w:pBdr>
        <w:top w:val="single" w:sz="8" w:space="0" w:color="000000"/>
        <w:left w:val="single" w:sz="8" w:space="0" w:color="auto"/>
        <w:right w:val="single" w:sz="8" w:space="0" w:color="auto"/>
      </w:pBdr>
      <w:shd w:val="clear" w:color="000000" w:fill="A8D08D"/>
      <w:spacing w:before="100" w:beforeAutospacing="1" w:after="100" w:afterAutospacing="1"/>
      <w:textAlignment w:val="center"/>
    </w:pPr>
    <w:rPr>
      <w:rFonts w:ascii="Calibri" w:eastAsia="Times New Roman" w:hAnsi="Calibri" w:cs="Calibri"/>
      <w:color w:val="000000"/>
      <w:sz w:val="18"/>
      <w:szCs w:val="18"/>
      <w:lang w:val="ka-GE" w:eastAsia="ka-GE"/>
    </w:rPr>
  </w:style>
  <w:style w:type="paragraph" w:customStyle="1" w:styleId="xl109">
    <w:name w:val="xl109"/>
    <w:basedOn w:val="Normal"/>
    <w:uiPriority w:val="99"/>
    <w:rsid w:val="00C80EC4"/>
    <w:pPr>
      <w:pBdr>
        <w:left w:val="single" w:sz="8" w:space="0" w:color="auto"/>
        <w:right w:val="single" w:sz="8" w:space="0" w:color="auto"/>
      </w:pBdr>
      <w:shd w:val="clear" w:color="000000" w:fill="A8D08D"/>
      <w:spacing w:before="100" w:beforeAutospacing="1" w:after="100" w:afterAutospacing="1"/>
      <w:jc w:val="center"/>
      <w:textAlignment w:val="center"/>
    </w:pPr>
    <w:rPr>
      <w:rFonts w:ascii="Calibri" w:eastAsia="Times New Roman" w:hAnsi="Calibri" w:cs="Calibri"/>
      <w:color w:val="000000"/>
      <w:sz w:val="18"/>
      <w:szCs w:val="18"/>
      <w:lang w:val="ka-GE" w:eastAsia="ka-GE"/>
    </w:rPr>
  </w:style>
  <w:style w:type="paragraph" w:customStyle="1" w:styleId="xl110">
    <w:name w:val="xl110"/>
    <w:basedOn w:val="Normal"/>
    <w:uiPriority w:val="99"/>
    <w:rsid w:val="00C80EC4"/>
    <w:pPr>
      <w:pBdr>
        <w:left w:val="single" w:sz="8" w:space="0" w:color="auto"/>
        <w:bottom w:val="single" w:sz="8" w:space="0" w:color="000000"/>
        <w:right w:val="single" w:sz="8" w:space="0" w:color="auto"/>
      </w:pBdr>
      <w:shd w:val="clear" w:color="000000" w:fill="A8D08D"/>
      <w:spacing w:before="100" w:beforeAutospacing="1" w:after="100" w:afterAutospacing="1"/>
      <w:jc w:val="center"/>
      <w:textAlignment w:val="center"/>
    </w:pPr>
    <w:rPr>
      <w:rFonts w:ascii="Calibri" w:eastAsia="Times New Roman" w:hAnsi="Calibri" w:cs="Calibri"/>
      <w:color w:val="000000"/>
      <w:sz w:val="18"/>
      <w:szCs w:val="18"/>
      <w:lang w:val="ka-GE" w:eastAsia="ka-GE"/>
    </w:rPr>
  </w:style>
  <w:style w:type="paragraph" w:customStyle="1" w:styleId="xl111">
    <w:name w:val="xl111"/>
    <w:basedOn w:val="Normal"/>
    <w:uiPriority w:val="99"/>
    <w:rsid w:val="00C80EC4"/>
    <w:pPr>
      <w:pBdr>
        <w:left w:val="single" w:sz="8" w:space="0" w:color="auto"/>
        <w:bottom w:val="single" w:sz="8" w:space="0" w:color="auto"/>
        <w:right w:val="single" w:sz="8" w:space="0" w:color="auto"/>
      </w:pBdr>
      <w:shd w:val="clear" w:color="000000" w:fill="5B9BD4"/>
      <w:spacing w:before="100" w:beforeAutospacing="1" w:after="100" w:afterAutospacing="1"/>
      <w:jc w:val="center"/>
      <w:textAlignment w:val="center"/>
    </w:pPr>
    <w:rPr>
      <w:rFonts w:ascii="Calibri" w:eastAsia="Times New Roman" w:hAnsi="Calibri" w:cs="Calibri"/>
      <w:color w:val="000000"/>
      <w:sz w:val="18"/>
      <w:szCs w:val="18"/>
      <w:lang w:val="ka-GE" w:eastAsia="ka-GE"/>
    </w:rPr>
  </w:style>
  <w:style w:type="paragraph" w:customStyle="1" w:styleId="xl112">
    <w:name w:val="xl112"/>
    <w:basedOn w:val="Normal"/>
    <w:uiPriority w:val="99"/>
    <w:rsid w:val="00C80EC4"/>
    <w:pPr>
      <w:pBdr>
        <w:left w:val="single" w:sz="8" w:space="0" w:color="auto"/>
        <w:bottom w:val="single" w:sz="8" w:space="0" w:color="auto"/>
        <w:right w:val="single" w:sz="8" w:space="0" w:color="auto"/>
      </w:pBdr>
      <w:shd w:val="clear" w:color="000000" w:fill="9CC2E4"/>
      <w:spacing w:before="100" w:beforeAutospacing="1" w:after="100" w:afterAutospacing="1"/>
      <w:textAlignment w:val="center"/>
    </w:pPr>
    <w:rPr>
      <w:rFonts w:ascii="Calibri" w:eastAsia="Times New Roman" w:hAnsi="Calibri" w:cs="Calibri"/>
      <w:color w:val="000000"/>
      <w:sz w:val="18"/>
      <w:szCs w:val="18"/>
      <w:lang w:val="ka-GE" w:eastAsia="ka-GE"/>
    </w:rPr>
  </w:style>
  <w:style w:type="paragraph" w:customStyle="1" w:styleId="xl113">
    <w:name w:val="xl113"/>
    <w:basedOn w:val="Normal"/>
    <w:uiPriority w:val="99"/>
    <w:rsid w:val="00C80EC4"/>
    <w:pPr>
      <w:pBdr>
        <w:left w:val="single" w:sz="8" w:space="0" w:color="auto"/>
        <w:right w:val="single" w:sz="8" w:space="0" w:color="auto"/>
      </w:pBdr>
      <w:shd w:val="clear" w:color="000000" w:fill="A8D08D"/>
      <w:spacing w:before="100" w:beforeAutospacing="1" w:after="100" w:afterAutospacing="1"/>
      <w:textAlignment w:val="center"/>
    </w:pPr>
    <w:rPr>
      <w:rFonts w:ascii="Calibri" w:eastAsia="Times New Roman" w:hAnsi="Calibri" w:cs="Calibri"/>
      <w:color w:val="000000"/>
      <w:sz w:val="18"/>
      <w:szCs w:val="18"/>
      <w:lang w:val="ka-GE" w:eastAsia="ka-GE"/>
    </w:rPr>
  </w:style>
  <w:style w:type="paragraph" w:customStyle="1" w:styleId="xl114">
    <w:name w:val="xl114"/>
    <w:basedOn w:val="Normal"/>
    <w:uiPriority w:val="99"/>
    <w:rsid w:val="00C80EC4"/>
    <w:pPr>
      <w:pBdr>
        <w:left w:val="single" w:sz="8" w:space="0" w:color="auto"/>
        <w:right w:val="single" w:sz="8" w:space="0" w:color="auto"/>
      </w:pBdr>
      <w:shd w:val="clear" w:color="000000" w:fill="A8D08D"/>
      <w:spacing w:before="100" w:beforeAutospacing="1" w:after="100" w:afterAutospacing="1"/>
      <w:jc w:val="center"/>
      <w:textAlignment w:val="center"/>
    </w:pPr>
    <w:rPr>
      <w:rFonts w:ascii="Calibri" w:eastAsia="Times New Roman" w:hAnsi="Calibri" w:cs="Calibri"/>
      <w:b/>
      <w:bCs/>
      <w:color w:val="000000"/>
      <w:sz w:val="18"/>
      <w:szCs w:val="18"/>
      <w:lang w:val="ka-GE" w:eastAsia="ka-GE"/>
    </w:rPr>
  </w:style>
  <w:style w:type="paragraph" w:customStyle="1" w:styleId="xl115">
    <w:name w:val="xl115"/>
    <w:basedOn w:val="Normal"/>
    <w:uiPriority w:val="99"/>
    <w:rsid w:val="00C80EC4"/>
    <w:pPr>
      <w:pBdr>
        <w:top w:val="single" w:sz="8" w:space="0" w:color="000000"/>
        <w:left w:val="single" w:sz="8" w:space="0" w:color="auto"/>
        <w:right w:val="single" w:sz="8" w:space="0" w:color="auto"/>
      </w:pBdr>
      <w:shd w:val="clear" w:color="000000" w:fill="A8D08D"/>
      <w:spacing w:before="100" w:beforeAutospacing="1" w:after="100" w:afterAutospacing="1"/>
      <w:jc w:val="center"/>
      <w:textAlignment w:val="center"/>
    </w:pPr>
    <w:rPr>
      <w:rFonts w:ascii="Calibri" w:eastAsia="Times New Roman" w:hAnsi="Calibri" w:cs="Calibri"/>
      <w:b/>
      <w:bCs/>
      <w:color w:val="000000"/>
      <w:sz w:val="18"/>
      <w:szCs w:val="18"/>
      <w:lang w:val="ka-GE" w:eastAsia="ka-GE"/>
    </w:rPr>
  </w:style>
  <w:style w:type="paragraph" w:customStyle="1" w:styleId="xl116">
    <w:name w:val="xl116"/>
    <w:basedOn w:val="Normal"/>
    <w:uiPriority w:val="99"/>
    <w:rsid w:val="00C80EC4"/>
    <w:pPr>
      <w:pBdr>
        <w:top w:val="single" w:sz="8" w:space="0" w:color="auto"/>
        <w:left w:val="single" w:sz="8" w:space="0" w:color="auto"/>
        <w:right w:val="single" w:sz="8" w:space="0" w:color="auto"/>
      </w:pBdr>
      <w:shd w:val="clear" w:color="000000" w:fill="6FAC46"/>
      <w:spacing w:before="100" w:beforeAutospacing="1" w:after="100" w:afterAutospacing="1"/>
      <w:jc w:val="center"/>
      <w:textAlignment w:val="center"/>
    </w:pPr>
    <w:rPr>
      <w:rFonts w:ascii="Calibri" w:eastAsia="Times New Roman" w:hAnsi="Calibri" w:cs="Calibri"/>
      <w:color w:val="000000"/>
      <w:sz w:val="18"/>
      <w:szCs w:val="18"/>
      <w:lang w:val="ka-GE" w:eastAsia="ka-GE"/>
    </w:rPr>
  </w:style>
  <w:style w:type="paragraph" w:customStyle="1" w:styleId="xl117">
    <w:name w:val="xl117"/>
    <w:basedOn w:val="Normal"/>
    <w:uiPriority w:val="99"/>
    <w:rsid w:val="00C80EC4"/>
    <w:pPr>
      <w:pBdr>
        <w:top w:val="single" w:sz="8" w:space="0" w:color="auto"/>
        <w:left w:val="single" w:sz="8" w:space="0" w:color="auto"/>
        <w:right w:val="single" w:sz="8" w:space="0" w:color="auto"/>
      </w:pBdr>
      <w:shd w:val="clear" w:color="000000" w:fill="9CC2E4"/>
      <w:spacing w:before="100" w:beforeAutospacing="1" w:after="100" w:afterAutospacing="1"/>
      <w:jc w:val="center"/>
      <w:textAlignment w:val="center"/>
    </w:pPr>
    <w:rPr>
      <w:rFonts w:ascii="Calibri" w:eastAsia="Times New Roman" w:hAnsi="Calibri" w:cs="Calibri"/>
      <w:color w:val="000000"/>
      <w:sz w:val="18"/>
      <w:szCs w:val="18"/>
      <w:lang w:val="ka-GE" w:eastAsia="ka-GE"/>
    </w:rPr>
  </w:style>
  <w:style w:type="paragraph" w:customStyle="1" w:styleId="xl118">
    <w:name w:val="xl118"/>
    <w:basedOn w:val="Normal"/>
    <w:uiPriority w:val="99"/>
    <w:rsid w:val="00C80EC4"/>
    <w:pPr>
      <w:pBdr>
        <w:left w:val="single" w:sz="8" w:space="0" w:color="auto"/>
        <w:right w:val="single" w:sz="8" w:space="0" w:color="auto"/>
      </w:pBdr>
      <w:shd w:val="clear" w:color="000000" w:fill="9CC2E4"/>
      <w:spacing w:before="100" w:beforeAutospacing="1" w:after="100" w:afterAutospacing="1"/>
      <w:jc w:val="center"/>
      <w:textAlignment w:val="center"/>
    </w:pPr>
    <w:rPr>
      <w:rFonts w:ascii="Calibri" w:eastAsia="Times New Roman" w:hAnsi="Calibri" w:cs="Calibri"/>
      <w:color w:val="000000"/>
      <w:sz w:val="18"/>
      <w:szCs w:val="18"/>
      <w:lang w:val="ka-GE" w:eastAsia="ka-GE"/>
    </w:rPr>
  </w:style>
  <w:style w:type="paragraph" w:customStyle="1" w:styleId="xl119">
    <w:name w:val="xl119"/>
    <w:basedOn w:val="Normal"/>
    <w:uiPriority w:val="99"/>
    <w:rsid w:val="00C80EC4"/>
    <w:pPr>
      <w:pBdr>
        <w:left w:val="single" w:sz="8" w:space="0" w:color="auto"/>
        <w:bottom w:val="single" w:sz="8" w:space="0" w:color="auto"/>
        <w:right w:val="single" w:sz="8" w:space="0" w:color="auto"/>
      </w:pBdr>
      <w:shd w:val="clear" w:color="000000" w:fill="9CC2E4"/>
      <w:spacing w:before="100" w:beforeAutospacing="1" w:after="100" w:afterAutospacing="1"/>
      <w:jc w:val="center"/>
      <w:textAlignment w:val="center"/>
    </w:pPr>
    <w:rPr>
      <w:rFonts w:ascii="Calibri" w:eastAsia="Times New Roman" w:hAnsi="Calibri" w:cs="Calibri"/>
      <w:color w:val="000000"/>
      <w:sz w:val="18"/>
      <w:szCs w:val="18"/>
      <w:lang w:val="ka-GE" w:eastAsia="ka-GE"/>
    </w:rPr>
  </w:style>
  <w:style w:type="paragraph" w:customStyle="1" w:styleId="xl120">
    <w:name w:val="xl120"/>
    <w:basedOn w:val="Normal"/>
    <w:uiPriority w:val="99"/>
    <w:rsid w:val="00C80EC4"/>
    <w:pPr>
      <w:pBdr>
        <w:top w:val="single" w:sz="4" w:space="0" w:color="auto"/>
        <w:left w:val="single" w:sz="4" w:space="0" w:color="auto"/>
        <w:bottom w:val="single" w:sz="4" w:space="0" w:color="auto"/>
        <w:right w:val="single" w:sz="4"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21">
    <w:name w:val="xl121"/>
    <w:basedOn w:val="Normal"/>
    <w:uiPriority w:val="99"/>
    <w:rsid w:val="00C80EC4"/>
    <w:pPr>
      <w:pBdr>
        <w:top w:val="single" w:sz="8" w:space="0" w:color="auto"/>
        <w:left w:val="single" w:sz="8" w:space="0" w:color="auto"/>
        <w:right w:val="single" w:sz="8" w:space="0" w:color="auto"/>
      </w:pBdr>
      <w:shd w:val="clear" w:color="000000" w:fill="A8D08D"/>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122">
    <w:name w:val="xl122"/>
    <w:basedOn w:val="Normal"/>
    <w:uiPriority w:val="99"/>
    <w:rsid w:val="00C80EC4"/>
    <w:pPr>
      <w:pBdr>
        <w:left w:val="single" w:sz="8" w:space="0" w:color="auto"/>
        <w:bottom w:val="single" w:sz="8" w:space="0" w:color="000000"/>
        <w:right w:val="single" w:sz="8" w:space="0" w:color="auto"/>
      </w:pBdr>
      <w:shd w:val="clear" w:color="000000" w:fill="A8D08D"/>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123">
    <w:name w:val="xl123"/>
    <w:basedOn w:val="Normal"/>
    <w:uiPriority w:val="99"/>
    <w:rsid w:val="00C80EC4"/>
    <w:pPr>
      <w:pBdr>
        <w:top w:val="single" w:sz="8" w:space="0" w:color="auto"/>
        <w:left w:val="single" w:sz="8" w:space="0" w:color="auto"/>
        <w:right w:val="single" w:sz="8" w:space="0" w:color="auto"/>
      </w:pBdr>
      <w:shd w:val="clear" w:color="000000" w:fill="A8D08D"/>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124">
    <w:name w:val="xl124"/>
    <w:basedOn w:val="Normal"/>
    <w:uiPriority w:val="99"/>
    <w:rsid w:val="00C80EC4"/>
    <w:pPr>
      <w:pBdr>
        <w:left w:val="single" w:sz="8" w:space="0" w:color="auto"/>
        <w:bottom w:val="single" w:sz="8" w:space="0" w:color="000000"/>
        <w:right w:val="single" w:sz="8" w:space="0" w:color="auto"/>
      </w:pBdr>
      <w:shd w:val="clear" w:color="000000" w:fill="A8D08D"/>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125">
    <w:name w:val="xl125"/>
    <w:basedOn w:val="Normal"/>
    <w:uiPriority w:val="99"/>
    <w:rsid w:val="00C80EC4"/>
    <w:pPr>
      <w:pBdr>
        <w:top w:val="single" w:sz="8" w:space="0" w:color="auto"/>
        <w:left w:val="single" w:sz="8" w:space="0" w:color="auto"/>
        <w:right w:val="single" w:sz="8" w:space="0" w:color="auto"/>
      </w:pBdr>
      <w:shd w:val="clear" w:color="000000" w:fill="A8D08D"/>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126">
    <w:name w:val="xl126"/>
    <w:basedOn w:val="Normal"/>
    <w:uiPriority w:val="99"/>
    <w:rsid w:val="00C80EC4"/>
    <w:pPr>
      <w:pBdr>
        <w:left w:val="single" w:sz="8" w:space="0" w:color="auto"/>
        <w:bottom w:val="single" w:sz="8" w:space="0" w:color="auto"/>
        <w:right w:val="single" w:sz="8" w:space="0" w:color="auto"/>
      </w:pBdr>
      <w:shd w:val="clear" w:color="000000" w:fill="A8D08D"/>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127">
    <w:name w:val="xl127"/>
    <w:basedOn w:val="Normal"/>
    <w:uiPriority w:val="99"/>
    <w:rsid w:val="00C80EC4"/>
    <w:pPr>
      <w:pBdr>
        <w:left w:val="single" w:sz="8" w:space="0" w:color="auto"/>
        <w:bottom w:val="single" w:sz="8" w:space="0" w:color="auto"/>
        <w:right w:val="single" w:sz="8" w:space="0" w:color="auto"/>
      </w:pBdr>
      <w:shd w:val="clear" w:color="000000" w:fill="A8D08D"/>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128">
    <w:name w:val="xl128"/>
    <w:basedOn w:val="Normal"/>
    <w:uiPriority w:val="99"/>
    <w:rsid w:val="00C80EC4"/>
    <w:pPr>
      <w:pBdr>
        <w:left w:val="single" w:sz="8" w:space="0" w:color="auto"/>
        <w:right w:val="single" w:sz="8" w:space="0" w:color="auto"/>
      </w:pBdr>
      <w:shd w:val="clear" w:color="000000" w:fill="E1EED9"/>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129">
    <w:name w:val="xl129"/>
    <w:basedOn w:val="Normal"/>
    <w:uiPriority w:val="99"/>
    <w:rsid w:val="00C80EC4"/>
    <w:pPr>
      <w:pBdr>
        <w:top w:val="single" w:sz="8" w:space="0" w:color="auto"/>
        <w:left w:val="single" w:sz="8" w:space="0" w:color="auto"/>
        <w:right w:val="single" w:sz="8" w:space="0" w:color="auto"/>
      </w:pBdr>
      <w:shd w:val="clear" w:color="000000" w:fill="E2EFD9"/>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130">
    <w:name w:val="xl130"/>
    <w:basedOn w:val="Normal"/>
    <w:uiPriority w:val="99"/>
    <w:rsid w:val="00C80EC4"/>
    <w:pPr>
      <w:pBdr>
        <w:left w:val="single" w:sz="8" w:space="0" w:color="auto"/>
        <w:right w:val="single" w:sz="8" w:space="0" w:color="auto"/>
      </w:pBdr>
      <w:shd w:val="clear" w:color="000000" w:fill="E2EFD9"/>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131">
    <w:name w:val="xl131"/>
    <w:basedOn w:val="Normal"/>
    <w:uiPriority w:val="99"/>
    <w:rsid w:val="00C80EC4"/>
    <w:pPr>
      <w:pBdr>
        <w:top w:val="single" w:sz="8" w:space="0" w:color="auto"/>
        <w:left w:val="single" w:sz="8" w:space="0" w:color="auto"/>
        <w:right w:val="single" w:sz="8" w:space="0" w:color="auto"/>
      </w:pBdr>
      <w:shd w:val="clear" w:color="000000" w:fill="E1EED9"/>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132">
    <w:name w:val="xl132"/>
    <w:basedOn w:val="Normal"/>
    <w:uiPriority w:val="99"/>
    <w:rsid w:val="00C80EC4"/>
    <w:pPr>
      <w:pBdr>
        <w:left w:val="single" w:sz="8" w:space="0" w:color="auto"/>
        <w:bottom w:val="single" w:sz="8" w:space="0" w:color="000000"/>
        <w:right w:val="single" w:sz="8" w:space="0" w:color="auto"/>
      </w:pBdr>
      <w:shd w:val="clear" w:color="000000" w:fill="E1EED9"/>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133">
    <w:name w:val="xl133"/>
    <w:basedOn w:val="Normal"/>
    <w:uiPriority w:val="99"/>
    <w:rsid w:val="00C80EC4"/>
    <w:pPr>
      <w:pBdr>
        <w:top w:val="single" w:sz="8" w:space="0" w:color="auto"/>
        <w:left w:val="single" w:sz="8" w:space="0" w:color="auto"/>
        <w:right w:val="single" w:sz="8" w:space="0" w:color="auto"/>
      </w:pBdr>
      <w:shd w:val="clear" w:color="000000" w:fill="E2EFD9"/>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134">
    <w:name w:val="xl134"/>
    <w:basedOn w:val="Normal"/>
    <w:uiPriority w:val="99"/>
    <w:rsid w:val="00C80EC4"/>
    <w:pPr>
      <w:pBdr>
        <w:left w:val="single" w:sz="8" w:space="0" w:color="auto"/>
        <w:bottom w:val="single" w:sz="8" w:space="0" w:color="auto"/>
        <w:right w:val="single" w:sz="8" w:space="0" w:color="auto"/>
      </w:pBdr>
      <w:shd w:val="clear" w:color="000000" w:fill="E2EFD9"/>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135">
    <w:name w:val="xl135"/>
    <w:basedOn w:val="Normal"/>
    <w:uiPriority w:val="99"/>
    <w:rsid w:val="00C80EC4"/>
    <w:pPr>
      <w:pBdr>
        <w:left w:val="single" w:sz="8" w:space="0" w:color="auto"/>
        <w:bottom w:val="single" w:sz="8" w:space="0" w:color="auto"/>
        <w:right w:val="single" w:sz="8" w:space="0" w:color="auto"/>
      </w:pBdr>
      <w:shd w:val="clear" w:color="000000" w:fill="E2EFD9"/>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136">
    <w:name w:val="xl136"/>
    <w:basedOn w:val="Normal"/>
    <w:uiPriority w:val="99"/>
    <w:rsid w:val="00C80EC4"/>
    <w:pPr>
      <w:pBdr>
        <w:top w:val="single" w:sz="8" w:space="0" w:color="auto"/>
        <w:left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37">
    <w:name w:val="xl137"/>
    <w:basedOn w:val="Normal"/>
    <w:uiPriority w:val="99"/>
    <w:rsid w:val="00C80EC4"/>
    <w:pPr>
      <w:pBdr>
        <w:top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38">
    <w:name w:val="xl138"/>
    <w:basedOn w:val="Normal"/>
    <w:uiPriority w:val="99"/>
    <w:rsid w:val="00C80EC4"/>
    <w:pPr>
      <w:pBdr>
        <w:top w:val="single" w:sz="8" w:space="0" w:color="auto"/>
        <w:right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39">
    <w:name w:val="xl139"/>
    <w:basedOn w:val="Normal"/>
    <w:uiPriority w:val="99"/>
    <w:rsid w:val="00C80EC4"/>
    <w:pPr>
      <w:pBdr>
        <w:left w:val="single" w:sz="8" w:space="0" w:color="auto"/>
        <w:bottom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40">
    <w:name w:val="xl140"/>
    <w:basedOn w:val="Normal"/>
    <w:uiPriority w:val="99"/>
    <w:rsid w:val="00C80EC4"/>
    <w:pPr>
      <w:pBdr>
        <w:bottom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41">
    <w:name w:val="xl141"/>
    <w:basedOn w:val="Normal"/>
    <w:uiPriority w:val="99"/>
    <w:rsid w:val="00C80EC4"/>
    <w:pPr>
      <w:pBdr>
        <w:top w:val="single" w:sz="8" w:space="0" w:color="auto"/>
        <w:left w:val="single" w:sz="8" w:space="0" w:color="auto"/>
        <w:bottom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42">
    <w:name w:val="xl142"/>
    <w:basedOn w:val="Normal"/>
    <w:uiPriority w:val="99"/>
    <w:rsid w:val="00C80EC4"/>
    <w:pPr>
      <w:pBdr>
        <w:top w:val="single" w:sz="8" w:space="0" w:color="auto"/>
        <w:bottom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43">
    <w:name w:val="xl143"/>
    <w:basedOn w:val="Normal"/>
    <w:uiPriority w:val="99"/>
    <w:rsid w:val="00C80EC4"/>
    <w:pPr>
      <w:pBdr>
        <w:top w:val="single" w:sz="8" w:space="0" w:color="auto"/>
        <w:bottom w:val="single" w:sz="8" w:space="0" w:color="auto"/>
        <w:right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44">
    <w:name w:val="xl144"/>
    <w:basedOn w:val="Normal"/>
    <w:uiPriority w:val="99"/>
    <w:rsid w:val="00C80EC4"/>
    <w:pPr>
      <w:pBdr>
        <w:left w:val="single" w:sz="8" w:space="0" w:color="auto"/>
        <w:bottom w:val="single" w:sz="8" w:space="0" w:color="auto"/>
        <w:right w:val="single" w:sz="8" w:space="0" w:color="auto"/>
      </w:pBdr>
      <w:shd w:val="clear" w:color="000000" w:fill="E1EED9"/>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145">
    <w:name w:val="xl145"/>
    <w:basedOn w:val="Normal"/>
    <w:uiPriority w:val="99"/>
    <w:rsid w:val="00C80EC4"/>
    <w:pPr>
      <w:pBdr>
        <w:top w:val="single" w:sz="8" w:space="0" w:color="000000"/>
        <w:left w:val="single" w:sz="8" w:space="0" w:color="auto"/>
        <w:right w:val="single" w:sz="8" w:space="0" w:color="auto"/>
      </w:pBdr>
      <w:shd w:val="clear" w:color="000000" w:fill="A8D08D"/>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146">
    <w:name w:val="xl146"/>
    <w:basedOn w:val="Normal"/>
    <w:uiPriority w:val="99"/>
    <w:rsid w:val="00C80EC4"/>
    <w:pPr>
      <w:pBdr>
        <w:left w:val="single" w:sz="8" w:space="0" w:color="auto"/>
        <w:right w:val="single" w:sz="8" w:space="0" w:color="auto"/>
      </w:pBdr>
      <w:shd w:val="clear" w:color="000000" w:fill="A8D08D"/>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147">
    <w:name w:val="xl147"/>
    <w:basedOn w:val="Normal"/>
    <w:uiPriority w:val="99"/>
    <w:rsid w:val="00C80EC4"/>
    <w:pPr>
      <w:pBdr>
        <w:left w:val="single" w:sz="8" w:space="0" w:color="auto"/>
        <w:right w:val="single" w:sz="8" w:space="0" w:color="auto"/>
      </w:pBdr>
      <w:shd w:val="clear" w:color="000000" w:fill="E2EFD9"/>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148">
    <w:name w:val="xl148"/>
    <w:basedOn w:val="Normal"/>
    <w:uiPriority w:val="99"/>
    <w:rsid w:val="00C80EC4"/>
    <w:pPr>
      <w:pBdr>
        <w:top w:val="single" w:sz="8" w:space="0" w:color="auto"/>
        <w:left w:val="single" w:sz="8" w:space="0" w:color="auto"/>
        <w:right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149">
    <w:name w:val="xl149"/>
    <w:basedOn w:val="Normal"/>
    <w:uiPriority w:val="99"/>
    <w:rsid w:val="00C80EC4"/>
    <w:pPr>
      <w:pBdr>
        <w:left w:val="single" w:sz="8" w:space="0" w:color="auto"/>
        <w:right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150">
    <w:name w:val="xl150"/>
    <w:basedOn w:val="Normal"/>
    <w:uiPriority w:val="99"/>
    <w:rsid w:val="00C80EC4"/>
    <w:pPr>
      <w:pBdr>
        <w:left w:val="single" w:sz="8" w:space="0" w:color="auto"/>
        <w:bottom w:val="single" w:sz="8" w:space="0" w:color="000000"/>
        <w:right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151">
    <w:name w:val="xl151"/>
    <w:basedOn w:val="Normal"/>
    <w:uiPriority w:val="99"/>
    <w:rsid w:val="00C80EC4"/>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152">
    <w:name w:val="xl152"/>
    <w:basedOn w:val="Normal"/>
    <w:uiPriority w:val="99"/>
    <w:rsid w:val="00C80EC4"/>
    <w:pPr>
      <w:pBdr>
        <w:left w:val="single" w:sz="8" w:space="0" w:color="auto"/>
        <w:right w:val="single" w:sz="8" w:space="0" w:color="auto"/>
      </w:pBdr>
      <w:shd w:val="clear" w:color="000000" w:fill="E2EFDA"/>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153">
    <w:name w:val="xl153"/>
    <w:basedOn w:val="Normal"/>
    <w:uiPriority w:val="99"/>
    <w:rsid w:val="00C80EC4"/>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154">
    <w:name w:val="xl154"/>
    <w:basedOn w:val="Normal"/>
    <w:uiPriority w:val="99"/>
    <w:rsid w:val="00C80EC4"/>
    <w:pPr>
      <w:pBdr>
        <w:top w:val="single" w:sz="8" w:space="0" w:color="auto"/>
        <w:left w:val="single" w:sz="8" w:space="0" w:color="auto"/>
      </w:pBdr>
      <w:shd w:val="clear" w:color="000000" w:fill="A8D08D"/>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155">
    <w:name w:val="xl155"/>
    <w:basedOn w:val="Normal"/>
    <w:uiPriority w:val="99"/>
    <w:rsid w:val="00C80EC4"/>
    <w:pPr>
      <w:pBdr>
        <w:left w:val="single" w:sz="8" w:space="0" w:color="auto"/>
      </w:pBdr>
      <w:shd w:val="clear" w:color="000000" w:fill="A8D08D"/>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156">
    <w:name w:val="xl156"/>
    <w:basedOn w:val="Normal"/>
    <w:uiPriority w:val="99"/>
    <w:rsid w:val="00C80EC4"/>
    <w:pPr>
      <w:pBdr>
        <w:top w:val="single" w:sz="4" w:space="0" w:color="auto"/>
        <w:left w:val="single" w:sz="4" w:space="0" w:color="auto"/>
        <w:bottom w:val="single" w:sz="4" w:space="0" w:color="auto"/>
        <w:right w:val="single" w:sz="4" w:space="0" w:color="auto"/>
      </w:pBdr>
      <w:shd w:val="clear" w:color="000000" w:fill="E1EED9"/>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157">
    <w:name w:val="xl157"/>
    <w:basedOn w:val="Normal"/>
    <w:uiPriority w:val="99"/>
    <w:rsid w:val="00C80EC4"/>
    <w:pPr>
      <w:pBdr>
        <w:left w:val="single" w:sz="8" w:space="0" w:color="auto"/>
        <w:right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58">
    <w:name w:val="xl158"/>
    <w:basedOn w:val="Normal"/>
    <w:uiPriority w:val="99"/>
    <w:rsid w:val="00C80EC4"/>
    <w:pPr>
      <w:pBdr>
        <w:left w:val="single" w:sz="8" w:space="0" w:color="auto"/>
        <w:bottom w:val="single" w:sz="8" w:space="0" w:color="auto"/>
        <w:right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59">
    <w:name w:val="xl159"/>
    <w:basedOn w:val="Normal"/>
    <w:uiPriority w:val="99"/>
    <w:rsid w:val="00C80EC4"/>
    <w:pPr>
      <w:pBdr>
        <w:top w:val="single" w:sz="8" w:space="0" w:color="auto"/>
        <w:left w:val="single" w:sz="8" w:space="0" w:color="auto"/>
        <w:right w:val="single" w:sz="8" w:space="0" w:color="auto"/>
      </w:pBdr>
      <w:shd w:val="clear" w:color="000000" w:fill="A8D08D"/>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160">
    <w:name w:val="xl160"/>
    <w:basedOn w:val="Normal"/>
    <w:uiPriority w:val="99"/>
    <w:rsid w:val="00C80EC4"/>
    <w:pPr>
      <w:pBdr>
        <w:left w:val="single" w:sz="8" w:space="0" w:color="auto"/>
        <w:right w:val="single" w:sz="8" w:space="0" w:color="auto"/>
      </w:pBdr>
      <w:shd w:val="clear" w:color="000000" w:fill="A8D08D"/>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161">
    <w:name w:val="xl161"/>
    <w:basedOn w:val="Normal"/>
    <w:uiPriority w:val="99"/>
    <w:rsid w:val="00C80EC4"/>
    <w:pPr>
      <w:pBdr>
        <w:left w:val="single" w:sz="8" w:space="0" w:color="auto"/>
        <w:bottom w:val="single" w:sz="8" w:space="0" w:color="auto"/>
        <w:right w:val="single" w:sz="8" w:space="0" w:color="auto"/>
      </w:pBdr>
      <w:shd w:val="clear" w:color="000000" w:fill="A8D08D"/>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162">
    <w:name w:val="xl162"/>
    <w:basedOn w:val="Normal"/>
    <w:uiPriority w:val="99"/>
    <w:rsid w:val="00C80EC4"/>
    <w:pPr>
      <w:pBdr>
        <w:left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63">
    <w:name w:val="xl163"/>
    <w:basedOn w:val="Normal"/>
    <w:uiPriority w:val="99"/>
    <w:rsid w:val="00C80EC4"/>
    <w:pP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64">
    <w:name w:val="xl164"/>
    <w:basedOn w:val="Normal"/>
    <w:uiPriority w:val="99"/>
    <w:rsid w:val="00C80EC4"/>
    <w:pPr>
      <w:pBdr>
        <w:top w:val="single" w:sz="8" w:space="0" w:color="000000"/>
        <w:left w:val="single" w:sz="8" w:space="0" w:color="auto"/>
        <w:right w:val="single" w:sz="8" w:space="0" w:color="auto"/>
      </w:pBdr>
      <w:shd w:val="clear" w:color="000000" w:fill="E1EED9"/>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165">
    <w:name w:val="xl165"/>
    <w:basedOn w:val="Normal"/>
    <w:uiPriority w:val="99"/>
    <w:rsid w:val="00C80EC4"/>
    <w:pPr>
      <w:pBdr>
        <w:left w:val="single" w:sz="8" w:space="0" w:color="auto"/>
        <w:bottom w:val="single" w:sz="8" w:space="0" w:color="auto"/>
        <w:right w:val="single" w:sz="8" w:space="0" w:color="auto"/>
      </w:pBdr>
      <w:shd w:val="clear" w:color="000000" w:fill="A8D08D"/>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166">
    <w:name w:val="xl166"/>
    <w:basedOn w:val="Normal"/>
    <w:uiPriority w:val="99"/>
    <w:rsid w:val="00C80EC4"/>
    <w:pPr>
      <w:pBdr>
        <w:left w:val="single" w:sz="8" w:space="0" w:color="auto"/>
        <w:bottom w:val="single" w:sz="8" w:space="0" w:color="auto"/>
      </w:pBdr>
      <w:shd w:val="clear" w:color="000000" w:fill="E1EED9"/>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167">
    <w:name w:val="xl167"/>
    <w:basedOn w:val="Normal"/>
    <w:uiPriority w:val="99"/>
    <w:rsid w:val="00C80EC4"/>
    <w:pPr>
      <w:pBdr>
        <w:bottom w:val="single" w:sz="8" w:space="0" w:color="auto"/>
      </w:pBdr>
      <w:shd w:val="clear" w:color="000000" w:fill="E1EED9"/>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168">
    <w:name w:val="xl168"/>
    <w:basedOn w:val="Normal"/>
    <w:uiPriority w:val="99"/>
    <w:rsid w:val="00C80EC4"/>
    <w:pPr>
      <w:pBdr>
        <w:bottom w:val="single" w:sz="8" w:space="0" w:color="auto"/>
        <w:right w:val="single" w:sz="8" w:space="0" w:color="auto"/>
      </w:pBdr>
      <w:shd w:val="clear" w:color="000000" w:fill="E1EED9"/>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169">
    <w:name w:val="xl169"/>
    <w:basedOn w:val="Normal"/>
    <w:uiPriority w:val="99"/>
    <w:rsid w:val="00C80EC4"/>
    <w:pPr>
      <w:pBdr>
        <w:top w:val="single" w:sz="8" w:space="0" w:color="auto"/>
        <w:left w:val="single" w:sz="8" w:space="0" w:color="auto"/>
        <w:right w:val="single" w:sz="8" w:space="0" w:color="auto"/>
      </w:pBdr>
      <w:shd w:val="clear" w:color="000000" w:fill="9CC2E4"/>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170">
    <w:name w:val="xl170"/>
    <w:basedOn w:val="Normal"/>
    <w:uiPriority w:val="99"/>
    <w:rsid w:val="00C80EC4"/>
    <w:pPr>
      <w:pBdr>
        <w:left w:val="single" w:sz="8" w:space="0" w:color="auto"/>
        <w:right w:val="single" w:sz="8" w:space="0" w:color="auto"/>
      </w:pBdr>
      <w:shd w:val="clear" w:color="000000" w:fill="9CC2E4"/>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171">
    <w:name w:val="xl171"/>
    <w:basedOn w:val="Normal"/>
    <w:uiPriority w:val="99"/>
    <w:rsid w:val="00C80EC4"/>
    <w:pPr>
      <w:pBdr>
        <w:top w:val="single" w:sz="8" w:space="0" w:color="000000"/>
        <w:left w:val="single" w:sz="8" w:space="0" w:color="auto"/>
        <w:right w:val="single" w:sz="8" w:space="0" w:color="auto"/>
      </w:pBdr>
      <w:shd w:val="clear" w:color="000000" w:fill="CBDFF1"/>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72">
    <w:name w:val="xl172"/>
    <w:basedOn w:val="Normal"/>
    <w:uiPriority w:val="99"/>
    <w:rsid w:val="00C80EC4"/>
    <w:pPr>
      <w:pBdr>
        <w:left w:val="single" w:sz="8" w:space="0" w:color="auto"/>
        <w:bottom w:val="single" w:sz="8" w:space="0" w:color="000000"/>
        <w:right w:val="single" w:sz="8" w:space="0" w:color="auto"/>
      </w:pBdr>
      <w:shd w:val="clear" w:color="000000" w:fill="CBDFF1"/>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73">
    <w:name w:val="xl173"/>
    <w:basedOn w:val="Normal"/>
    <w:uiPriority w:val="99"/>
    <w:rsid w:val="00C80EC4"/>
    <w:pPr>
      <w:pBdr>
        <w:top w:val="single" w:sz="8" w:space="0" w:color="auto"/>
        <w:left w:val="single" w:sz="8" w:space="0" w:color="auto"/>
        <w:right w:val="single" w:sz="8" w:space="0" w:color="auto"/>
      </w:pBdr>
      <w:shd w:val="clear" w:color="000000" w:fill="CBDFF1"/>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74">
    <w:name w:val="xl174"/>
    <w:basedOn w:val="Normal"/>
    <w:uiPriority w:val="99"/>
    <w:rsid w:val="00C80EC4"/>
    <w:pPr>
      <w:pBdr>
        <w:left w:val="single" w:sz="8" w:space="0" w:color="auto"/>
        <w:right w:val="single" w:sz="8" w:space="0" w:color="auto"/>
      </w:pBdr>
      <w:shd w:val="clear" w:color="000000" w:fill="CBDFF1"/>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75">
    <w:name w:val="xl175"/>
    <w:basedOn w:val="Normal"/>
    <w:uiPriority w:val="99"/>
    <w:rsid w:val="00C80EC4"/>
    <w:pPr>
      <w:pBdr>
        <w:left w:val="single" w:sz="8" w:space="0" w:color="auto"/>
        <w:bottom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176">
    <w:name w:val="xl176"/>
    <w:basedOn w:val="Normal"/>
    <w:uiPriority w:val="99"/>
    <w:rsid w:val="00C80EC4"/>
    <w:pPr>
      <w:pBdr>
        <w:bottom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177">
    <w:name w:val="xl177"/>
    <w:basedOn w:val="Normal"/>
    <w:uiPriority w:val="99"/>
    <w:rsid w:val="00C80EC4"/>
    <w:pPr>
      <w:pBdr>
        <w:top w:val="single" w:sz="8" w:space="0" w:color="auto"/>
        <w:left w:val="single" w:sz="8" w:space="0" w:color="auto"/>
        <w:right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78">
    <w:name w:val="xl178"/>
    <w:basedOn w:val="Normal"/>
    <w:uiPriority w:val="99"/>
    <w:rsid w:val="00C80EC4"/>
    <w:pPr>
      <w:pBdr>
        <w:top w:val="single" w:sz="8" w:space="0" w:color="auto"/>
        <w:left w:val="single" w:sz="8" w:space="0" w:color="auto"/>
        <w:right w:val="single" w:sz="8" w:space="0" w:color="auto"/>
      </w:pBdr>
      <w:shd w:val="clear" w:color="000000" w:fill="5B9BD4"/>
      <w:spacing w:before="100" w:beforeAutospacing="1" w:after="100" w:afterAutospacing="1"/>
      <w:jc w:val="center"/>
      <w:textAlignment w:val="center"/>
    </w:pPr>
    <w:rPr>
      <w:rFonts w:ascii="Calibri" w:eastAsia="Times New Roman" w:hAnsi="Calibri" w:cs="Calibri"/>
      <w:color w:val="000000"/>
      <w:sz w:val="18"/>
      <w:szCs w:val="18"/>
      <w:lang w:val="ka-GE" w:eastAsia="ka-GE"/>
    </w:rPr>
  </w:style>
  <w:style w:type="paragraph" w:customStyle="1" w:styleId="xl179">
    <w:name w:val="xl179"/>
    <w:basedOn w:val="Normal"/>
    <w:uiPriority w:val="99"/>
    <w:rsid w:val="00C80EC4"/>
    <w:pPr>
      <w:pBdr>
        <w:top w:val="single" w:sz="8" w:space="0" w:color="000000"/>
        <w:left w:val="single" w:sz="8" w:space="0" w:color="auto"/>
      </w:pBdr>
      <w:shd w:val="clear" w:color="000000" w:fill="DDEBF7"/>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180">
    <w:name w:val="xl180"/>
    <w:basedOn w:val="Normal"/>
    <w:uiPriority w:val="99"/>
    <w:rsid w:val="00C80EC4"/>
    <w:pPr>
      <w:pBdr>
        <w:top w:val="single" w:sz="8" w:space="0" w:color="000000"/>
      </w:pBdr>
      <w:shd w:val="clear" w:color="000000" w:fill="DDEBF7"/>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181">
    <w:name w:val="xl181"/>
    <w:basedOn w:val="Normal"/>
    <w:uiPriority w:val="99"/>
    <w:rsid w:val="00C80EC4"/>
    <w:pPr>
      <w:pBdr>
        <w:top w:val="single" w:sz="8" w:space="0" w:color="000000"/>
        <w:right w:val="single" w:sz="8" w:space="0" w:color="auto"/>
      </w:pBdr>
      <w:shd w:val="clear" w:color="000000" w:fill="DDEBF7"/>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182">
    <w:name w:val="xl182"/>
    <w:basedOn w:val="Normal"/>
    <w:uiPriority w:val="99"/>
    <w:rsid w:val="00C80EC4"/>
    <w:pPr>
      <w:pBdr>
        <w:left w:val="single" w:sz="8" w:space="0" w:color="auto"/>
        <w:bottom w:val="single" w:sz="8" w:space="0" w:color="000000"/>
      </w:pBdr>
      <w:shd w:val="clear" w:color="000000" w:fill="DDEBF7"/>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183">
    <w:name w:val="xl183"/>
    <w:basedOn w:val="Normal"/>
    <w:uiPriority w:val="99"/>
    <w:rsid w:val="00C80EC4"/>
    <w:pPr>
      <w:pBdr>
        <w:bottom w:val="single" w:sz="8" w:space="0" w:color="000000"/>
      </w:pBdr>
      <w:shd w:val="clear" w:color="000000" w:fill="DDEBF7"/>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184">
    <w:name w:val="xl184"/>
    <w:basedOn w:val="Normal"/>
    <w:uiPriority w:val="99"/>
    <w:rsid w:val="00C80EC4"/>
    <w:pPr>
      <w:pBdr>
        <w:bottom w:val="single" w:sz="8" w:space="0" w:color="000000"/>
        <w:right w:val="single" w:sz="8" w:space="0" w:color="auto"/>
      </w:pBdr>
      <w:shd w:val="clear" w:color="000000" w:fill="DDEBF7"/>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185">
    <w:name w:val="xl185"/>
    <w:basedOn w:val="Normal"/>
    <w:uiPriority w:val="99"/>
    <w:rsid w:val="00C80EC4"/>
    <w:pPr>
      <w:pBdr>
        <w:top w:val="single" w:sz="8" w:space="0" w:color="000000"/>
        <w:left w:val="single" w:sz="8" w:space="0" w:color="auto"/>
        <w:right w:val="single" w:sz="8" w:space="0" w:color="auto"/>
      </w:pBdr>
      <w:shd w:val="clear" w:color="000000" w:fill="5B9BD4"/>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186">
    <w:name w:val="xl186"/>
    <w:basedOn w:val="Normal"/>
    <w:uiPriority w:val="99"/>
    <w:rsid w:val="00C80EC4"/>
    <w:pPr>
      <w:pBdr>
        <w:left w:val="single" w:sz="8" w:space="0" w:color="auto"/>
        <w:bottom w:val="single" w:sz="8" w:space="0" w:color="auto"/>
        <w:right w:val="single" w:sz="8" w:space="0" w:color="auto"/>
      </w:pBdr>
      <w:shd w:val="clear" w:color="000000" w:fill="5B9BD4"/>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187">
    <w:name w:val="xl187"/>
    <w:basedOn w:val="Normal"/>
    <w:uiPriority w:val="99"/>
    <w:rsid w:val="00C80EC4"/>
    <w:pPr>
      <w:pBdr>
        <w:top w:val="single" w:sz="8" w:space="0" w:color="000000"/>
        <w:left w:val="single" w:sz="8" w:space="0" w:color="auto"/>
        <w:right w:val="single" w:sz="8" w:space="0" w:color="auto"/>
      </w:pBdr>
      <w:shd w:val="clear" w:color="000000" w:fill="DDEBF7"/>
      <w:spacing w:before="100" w:beforeAutospacing="1" w:after="100" w:afterAutospacing="1"/>
      <w:jc w:val="center"/>
      <w:textAlignment w:val="center"/>
    </w:pPr>
    <w:rPr>
      <w:rFonts w:ascii="Sylfaen" w:eastAsia="Times New Roman" w:hAnsi="Sylfaen" w:cs="Times New Roman"/>
      <w:sz w:val="16"/>
      <w:szCs w:val="16"/>
      <w:lang w:val="ka-GE" w:eastAsia="ka-GE"/>
    </w:rPr>
  </w:style>
  <w:style w:type="paragraph" w:customStyle="1" w:styleId="xl188">
    <w:name w:val="xl188"/>
    <w:basedOn w:val="Normal"/>
    <w:uiPriority w:val="99"/>
    <w:rsid w:val="00C80EC4"/>
    <w:pPr>
      <w:pBdr>
        <w:left w:val="single" w:sz="8" w:space="0" w:color="auto"/>
        <w:bottom w:val="single" w:sz="8" w:space="0" w:color="000000"/>
        <w:right w:val="single" w:sz="8" w:space="0" w:color="auto"/>
      </w:pBdr>
      <w:shd w:val="clear" w:color="000000" w:fill="DDEBF7"/>
      <w:spacing w:before="100" w:beforeAutospacing="1" w:after="100" w:afterAutospacing="1"/>
      <w:jc w:val="center"/>
      <w:textAlignment w:val="center"/>
    </w:pPr>
    <w:rPr>
      <w:rFonts w:ascii="Sylfaen" w:eastAsia="Times New Roman" w:hAnsi="Sylfaen" w:cs="Times New Roman"/>
      <w:sz w:val="16"/>
      <w:szCs w:val="16"/>
      <w:lang w:val="ka-GE" w:eastAsia="ka-GE"/>
    </w:rPr>
  </w:style>
  <w:style w:type="paragraph" w:customStyle="1" w:styleId="xl189">
    <w:name w:val="xl189"/>
    <w:basedOn w:val="Normal"/>
    <w:uiPriority w:val="99"/>
    <w:rsid w:val="00C80EC4"/>
    <w:pPr>
      <w:pBdr>
        <w:top w:val="single" w:sz="8" w:space="0" w:color="000000"/>
        <w:left w:val="single" w:sz="8" w:space="0" w:color="auto"/>
        <w:right w:val="single" w:sz="8" w:space="0" w:color="auto"/>
      </w:pBdr>
      <w:shd w:val="clear" w:color="000000" w:fill="DDEBF7"/>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90">
    <w:name w:val="xl190"/>
    <w:basedOn w:val="Normal"/>
    <w:uiPriority w:val="99"/>
    <w:rsid w:val="00C80EC4"/>
    <w:pPr>
      <w:pBdr>
        <w:left w:val="single" w:sz="8" w:space="0" w:color="auto"/>
        <w:right w:val="single" w:sz="8" w:space="0" w:color="auto"/>
      </w:pBdr>
      <w:shd w:val="clear" w:color="000000" w:fill="DDEBF7"/>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91">
    <w:name w:val="xl191"/>
    <w:basedOn w:val="Normal"/>
    <w:uiPriority w:val="99"/>
    <w:rsid w:val="00C80EC4"/>
    <w:pPr>
      <w:pBdr>
        <w:left w:val="single" w:sz="8" w:space="0" w:color="auto"/>
        <w:bottom w:val="single" w:sz="8" w:space="0" w:color="000000"/>
        <w:right w:val="single" w:sz="8" w:space="0" w:color="auto"/>
      </w:pBdr>
      <w:shd w:val="clear" w:color="000000" w:fill="DDEBF7"/>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192">
    <w:name w:val="xl192"/>
    <w:basedOn w:val="Normal"/>
    <w:uiPriority w:val="99"/>
    <w:rsid w:val="00C80EC4"/>
    <w:pPr>
      <w:pBdr>
        <w:top w:val="single" w:sz="8" w:space="0" w:color="000000"/>
        <w:left w:val="single" w:sz="8" w:space="0" w:color="auto"/>
        <w:right w:val="single" w:sz="8" w:space="0" w:color="auto"/>
      </w:pBdr>
      <w:shd w:val="clear" w:color="000000" w:fill="9CC2E4"/>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193">
    <w:name w:val="xl193"/>
    <w:basedOn w:val="Normal"/>
    <w:uiPriority w:val="99"/>
    <w:rsid w:val="00C80EC4"/>
    <w:pPr>
      <w:pBdr>
        <w:left w:val="single" w:sz="8" w:space="0" w:color="auto"/>
        <w:bottom w:val="single" w:sz="8" w:space="0" w:color="000000"/>
        <w:right w:val="single" w:sz="8" w:space="0" w:color="auto"/>
      </w:pBdr>
      <w:shd w:val="clear" w:color="000000" w:fill="9CC2E4"/>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194">
    <w:name w:val="xl194"/>
    <w:basedOn w:val="Normal"/>
    <w:uiPriority w:val="99"/>
    <w:rsid w:val="00C80EC4"/>
    <w:pPr>
      <w:pBdr>
        <w:top w:val="single" w:sz="8" w:space="0" w:color="000000"/>
        <w:left w:val="single" w:sz="8" w:space="0" w:color="auto"/>
        <w:right w:val="single" w:sz="8" w:space="0" w:color="auto"/>
      </w:pBdr>
      <w:shd w:val="clear" w:color="000000" w:fill="9CC2E4"/>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195">
    <w:name w:val="xl195"/>
    <w:basedOn w:val="Normal"/>
    <w:uiPriority w:val="99"/>
    <w:rsid w:val="00C80EC4"/>
    <w:pPr>
      <w:pBdr>
        <w:left w:val="single" w:sz="8" w:space="0" w:color="auto"/>
        <w:bottom w:val="single" w:sz="8" w:space="0" w:color="000000"/>
        <w:right w:val="single" w:sz="8" w:space="0" w:color="auto"/>
      </w:pBdr>
      <w:shd w:val="clear" w:color="000000" w:fill="9CC2E4"/>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196">
    <w:name w:val="xl196"/>
    <w:basedOn w:val="Normal"/>
    <w:uiPriority w:val="99"/>
    <w:rsid w:val="00C80EC4"/>
    <w:pPr>
      <w:pBdr>
        <w:top w:val="single" w:sz="8" w:space="0" w:color="auto"/>
        <w:left w:val="single" w:sz="8" w:space="0" w:color="auto"/>
        <w:right w:val="single" w:sz="8" w:space="0" w:color="auto"/>
      </w:pBdr>
      <w:shd w:val="clear" w:color="000000" w:fill="9CC2E4"/>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197">
    <w:name w:val="xl197"/>
    <w:basedOn w:val="Normal"/>
    <w:uiPriority w:val="99"/>
    <w:rsid w:val="00C80EC4"/>
    <w:pPr>
      <w:pBdr>
        <w:left w:val="single" w:sz="8" w:space="0" w:color="auto"/>
        <w:bottom w:val="single" w:sz="8" w:space="0" w:color="auto"/>
        <w:right w:val="single" w:sz="8" w:space="0" w:color="auto"/>
      </w:pBdr>
      <w:shd w:val="clear" w:color="000000" w:fill="9CC2E4"/>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198">
    <w:name w:val="xl198"/>
    <w:basedOn w:val="Normal"/>
    <w:uiPriority w:val="99"/>
    <w:rsid w:val="00C80EC4"/>
    <w:pPr>
      <w:pBdr>
        <w:left w:val="single" w:sz="8" w:space="0" w:color="auto"/>
        <w:bottom w:val="single" w:sz="8" w:space="0" w:color="auto"/>
        <w:right w:val="single" w:sz="8" w:space="0" w:color="auto"/>
      </w:pBdr>
      <w:shd w:val="clear" w:color="000000" w:fill="9CC2E4"/>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199">
    <w:name w:val="xl199"/>
    <w:basedOn w:val="Normal"/>
    <w:uiPriority w:val="99"/>
    <w:rsid w:val="00C80EC4"/>
    <w:pPr>
      <w:pBdr>
        <w:top w:val="single" w:sz="8" w:space="0" w:color="auto"/>
        <w:left w:val="single" w:sz="8" w:space="0" w:color="auto"/>
        <w:right w:val="single" w:sz="8" w:space="0" w:color="auto"/>
      </w:pBdr>
      <w:shd w:val="clear" w:color="000000" w:fill="CBDFF1"/>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200">
    <w:name w:val="xl200"/>
    <w:basedOn w:val="Normal"/>
    <w:uiPriority w:val="99"/>
    <w:rsid w:val="00C80EC4"/>
    <w:pPr>
      <w:pBdr>
        <w:left w:val="single" w:sz="8" w:space="0" w:color="auto"/>
        <w:bottom w:val="single" w:sz="8" w:space="0" w:color="auto"/>
        <w:right w:val="single" w:sz="8" w:space="0" w:color="auto"/>
      </w:pBdr>
      <w:shd w:val="clear" w:color="000000" w:fill="CBDFF1"/>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201">
    <w:name w:val="xl201"/>
    <w:basedOn w:val="Normal"/>
    <w:uiPriority w:val="99"/>
    <w:rsid w:val="00C80EC4"/>
    <w:pPr>
      <w:pBdr>
        <w:left w:val="single" w:sz="8" w:space="0" w:color="auto"/>
        <w:bottom w:val="single" w:sz="8" w:space="0" w:color="000000"/>
      </w:pBdr>
      <w:shd w:val="clear" w:color="000000" w:fill="E1EED9"/>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202">
    <w:name w:val="xl202"/>
    <w:basedOn w:val="Normal"/>
    <w:uiPriority w:val="99"/>
    <w:rsid w:val="00C80EC4"/>
    <w:pPr>
      <w:pBdr>
        <w:bottom w:val="single" w:sz="8" w:space="0" w:color="000000"/>
      </w:pBdr>
      <w:shd w:val="clear" w:color="000000" w:fill="E1EED9"/>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203">
    <w:name w:val="xl203"/>
    <w:basedOn w:val="Normal"/>
    <w:uiPriority w:val="99"/>
    <w:rsid w:val="00C80EC4"/>
    <w:pPr>
      <w:pBdr>
        <w:bottom w:val="single" w:sz="8" w:space="0" w:color="000000"/>
        <w:right w:val="single" w:sz="8" w:space="0" w:color="auto"/>
      </w:pBdr>
      <w:shd w:val="clear" w:color="000000" w:fill="E1EED9"/>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204">
    <w:name w:val="xl204"/>
    <w:basedOn w:val="Normal"/>
    <w:uiPriority w:val="99"/>
    <w:rsid w:val="00C80EC4"/>
    <w:pPr>
      <w:pBdr>
        <w:left w:val="single" w:sz="8" w:space="0" w:color="auto"/>
        <w:right w:val="single" w:sz="8" w:space="0" w:color="auto"/>
      </w:pBdr>
      <w:shd w:val="clear" w:color="000000" w:fill="A8D08D"/>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205">
    <w:name w:val="xl205"/>
    <w:basedOn w:val="Normal"/>
    <w:uiPriority w:val="99"/>
    <w:rsid w:val="00C80EC4"/>
    <w:pPr>
      <w:pBdr>
        <w:left w:val="single" w:sz="8" w:space="0" w:color="auto"/>
        <w:right w:val="single" w:sz="8" w:space="0" w:color="auto"/>
      </w:pBdr>
      <w:shd w:val="clear" w:color="000000" w:fill="A8D08D"/>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06">
    <w:name w:val="xl206"/>
    <w:basedOn w:val="Normal"/>
    <w:uiPriority w:val="99"/>
    <w:rsid w:val="00C80EC4"/>
    <w:pPr>
      <w:pBdr>
        <w:top w:val="single" w:sz="8" w:space="0" w:color="000000"/>
        <w:left w:val="single" w:sz="8" w:space="0" w:color="auto"/>
        <w:right w:val="single" w:sz="8" w:space="0" w:color="auto"/>
      </w:pBdr>
      <w:shd w:val="clear" w:color="000000" w:fill="E2EFDA"/>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207">
    <w:name w:val="xl207"/>
    <w:basedOn w:val="Normal"/>
    <w:uiPriority w:val="99"/>
    <w:rsid w:val="00C80EC4"/>
    <w:pPr>
      <w:pBdr>
        <w:left w:val="single" w:sz="8" w:space="0" w:color="auto"/>
        <w:right w:val="single" w:sz="8" w:space="0" w:color="auto"/>
      </w:pBdr>
      <w:shd w:val="clear" w:color="000000" w:fill="E2EFDA"/>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208">
    <w:name w:val="xl208"/>
    <w:basedOn w:val="Normal"/>
    <w:uiPriority w:val="99"/>
    <w:rsid w:val="00C80EC4"/>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209">
    <w:name w:val="xl209"/>
    <w:basedOn w:val="Normal"/>
    <w:uiPriority w:val="99"/>
    <w:rsid w:val="00C80EC4"/>
    <w:pPr>
      <w:pBdr>
        <w:top w:val="single" w:sz="8" w:space="0" w:color="auto"/>
        <w:left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10">
    <w:name w:val="xl210"/>
    <w:basedOn w:val="Normal"/>
    <w:uiPriority w:val="99"/>
    <w:rsid w:val="00C80EC4"/>
    <w:pPr>
      <w:pBdr>
        <w:top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11">
    <w:name w:val="xl211"/>
    <w:basedOn w:val="Normal"/>
    <w:uiPriority w:val="99"/>
    <w:rsid w:val="00C80EC4"/>
    <w:pPr>
      <w:pBdr>
        <w:top w:val="single" w:sz="8" w:space="0" w:color="auto"/>
        <w:right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12">
    <w:name w:val="xl212"/>
    <w:basedOn w:val="Normal"/>
    <w:uiPriority w:val="99"/>
    <w:rsid w:val="00C80EC4"/>
    <w:pPr>
      <w:pBdr>
        <w:left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13">
    <w:name w:val="xl213"/>
    <w:basedOn w:val="Normal"/>
    <w:uiPriority w:val="99"/>
    <w:rsid w:val="00C80EC4"/>
    <w:pP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14">
    <w:name w:val="xl214"/>
    <w:basedOn w:val="Normal"/>
    <w:uiPriority w:val="99"/>
    <w:rsid w:val="00C80EC4"/>
    <w:pPr>
      <w:pBdr>
        <w:left w:val="single" w:sz="8" w:space="0" w:color="auto"/>
        <w:bottom w:val="single" w:sz="8" w:space="0" w:color="000000"/>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215">
    <w:name w:val="xl215"/>
    <w:basedOn w:val="Normal"/>
    <w:uiPriority w:val="99"/>
    <w:rsid w:val="00C80EC4"/>
    <w:pPr>
      <w:pBdr>
        <w:bottom w:val="single" w:sz="8" w:space="0" w:color="000000"/>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216">
    <w:name w:val="xl216"/>
    <w:basedOn w:val="Normal"/>
    <w:uiPriority w:val="99"/>
    <w:rsid w:val="00C80EC4"/>
    <w:pPr>
      <w:pBdr>
        <w:bottom w:val="single" w:sz="8" w:space="0" w:color="000000"/>
        <w:right w:val="single" w:sz="8" w:space="0" w:color="auto"/>
      </w:pBdr>
      <w:shd w:val="clear" w:color="000000" w:fill="E1EED9"/>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217">
    <w:name w:val="xl217"/>
    <w:basedOn w:val="Normal"/>
    <w:uiPriority w:val="99"/>
    <w:rsid w:val="00C80EC4"/>
    <w:pPr>
      <w:pBdr>
        <w:top w:val="single" w:sz="8" w:space="0" w:color="000000"/>
        <w:left w:val="single" w:sz="8" w:space="0" w:color="auto"/>
        <w:bottom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18">
    <w:name w:val="xl218"/>
    <w:basedOn w:val="Normal"/>
    <w:uiPriority w:val="99"/>
    <w:rsid w:val="00C80EC4"/>
    <w:pPr>
      <w:pBdr>
        <w:top w:val="single" w:sz="8" w:space="0" w:color="000000"/>
        <w:bottom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19">
    <w:name w:val="xl219"/>
    <w:basedOn w:val="Normal"/>
    <w:uiPriority w:val="99"/>
    <w:rsid w:val="00C80EC4"/>
    <w:pPr>
      <w:pBdr>
        <w:top w:val="single" w:sz="8" w:space="0" w:color="000000"/>
        <w:bottom w:val="single" w:sz="8" w:space="0" w:color="auto"/>
        <w:right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20">
    <w:name w:val="xl220"/>
    <w:basedOn w:val="Normal"/>
    <w:uiPriority w:val="99"/>
    <w:rsid w:val="00C80EC4"/>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221">
    <w:name w:val="xl221"/>
    <w:basedOn w:val="Normal"/>
    <w:uiPriority w:val="99"/>
    <w:rsid w:val="00C80EC4"/>
    <w:pPr>
      <w:pBdr>
        <w:left w:val="single" w:sz="8" w:space="0" w:color="auto"/>
        <w:bottom w:val="single" w:sz="8" w:space="0" w:color="000000"/>
        <w:right w:val="single" w:sz="8" w:space="0" w:color="auto"/>
      </w:pBdr>
      <w:shd w:val="clear" w:color="000000" w:fill="E2EFDA"/>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222">
    <w:name w:val="xl222"/>
    <w:basedOn w:val="Normal"/>
    <w:uiPriority w:val="99"/>
    <w:rsid w:val="00C80EC4"/>
    <w:pPr>
      <w:pBdr>
        <w:left w:val="single" w:sz="8" w:space="0" w:color="auto"/>
        <w:bottom w:val="single" w:sz="8" w:space="0" w:color="auto"/>
        <w:right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23">
    <w:name w:val="xl223"/>
    <w:basedOn w:val="Normal"/>
    <w:uiPriority w:val="99"/>
    <w:rsid w:val="00C80EC4"/>
    <w:pPr>
      <w:pBdr>
        <w:top w:val="single" w:sz="8" w:space="0" w:color="auto"/>
        <w:left w:val="single" w:sz="8" w:space="0" w:color="auto"/>
        <w:right w:val="single" w:sz="8" w:space="0" w:color="auto"/>
      </w:pBdr>
      <w:shd w:val="clear" w:color="000000" w:fill="9CC2E4"/>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224">
    <w:name w:val="xl224"/>
    <w:basedOn w:val="Normal"/>
    <w:uiPriority w:val="99"/>
    <w:rsid w:val="00C80EC4"/>
    <w:pPr>
      <w:pBdr>
        <w:top w:val="single" w:sz="8" w:space="0" w:color="auto"/>
        <w:left w:val="single" w:sz="8" w:space="0" w:color="auto"/>
        <w:right w:val="single" w:sz="8" w:space="0" w:color="auto"/>
      </w:pBdr>
      <w:shd w:val="clear" w:color="000000" w:fill="9CC2E4"/>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25">
    <w:name w:val="xl225"/>
    <w:basedOn w:val="Normal"/>
    <w:uiPriority w:val="99"/>
    <w:rsid w:val="00C80EC4"/>
    <w:pPr>
      <w:pBdr>
        <w:left w:val="single" w:sz="8" w:space="0" w:color="auto"/>
        <w:right w:val="single" w:sz="8" w:space="0" w:color="auto"/>
      </w:pBdr>
      <w:shd w:val="clear" w:color="000000" w:fill="9CC2E4"/>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226">
    <w:name w:val="xl226"/>
    <w:basedOn w:val="Normal"/>
    <w:uiPriority w:val="99"/>
    <w:rsid w:val="00C80EC4"/>
    <w:pPr>
      <w:pBdr>
        <w:top w:val="single" w:sz="8" w:space="0" w:color="auto"/>
        <w:left w:val="single" w:sz="8" w:space="0" w:color="auto"/>
        <w:right w:val="single" w:sz="8" w:space="0" w:color="auto"/>
      </w:pBdr>
      <w:shd w:val="clear" w:color="000000" w:fill="5B9BD4"/>
      <w:spacing w:before="100" w:beforeAutospacing="1" w:after="100" w:afterAutospacing="1"/>
      <w:jc w:val="center"/>
      <w:textAlignment w:val="center"/>
    </w:pPr>
    <w:rPr>
      <w:rFonts w:ascii="Sylfaen" w:eastAsia="Times New Roman" w:hAnsi="Sylfaen" w:cs="Times New Roman"/>
      <w:color w:val="000000"/>
      <w:sz w:val="18"/>
      <w:szCs w:val="18"/>
      <w:lang w:val="ka-GE" w:eastAsia="ka-GE"/>
    </w:rPr>
  </w:style>
  <w:style w:type="paragraph" w:customStyle="1" w:styleId="xl227">
    <w:name w:val="xl227"/>
    <w:basedOn w:val="Normal"/>
    <w:uiPriority w:val="99"/>
    <w:rsid w:val="00C80EC4"/>
    <w:pPr>
      <w:pBdr>
        <w:left w:val="single" w:sz="8" w:space="0" w:color="auto"/>
        <w:bottom w:val="single" w:sz="8" w:space="0" w:color="auto"/>
        <w:right w:val="single" w:sz="8" w:space="0" w:color="auto"/>
      </w:pBdr>
      <w:shd w:val="clear" w:color="000000" w:fill="5B9BD4"/>
      <w:spacing w:before="100" w:beforeAutospacing="1" w:after="100" w:afterAutospacing="1"/>
      <w:jc w:val="center"/>
      <w:textAlignment w:val="center"/>
    </w:pPr>
    <w:rPr>
      <w:rFonts w:ascii="Sylfaen" w:eastAsia="Times New Roman" w:hAnsi="Sylfaen" w:cs="Times New Roman"/>
      <w:color w:val="000000"/>
      <w:sz w:val="18"/>
      <w:szCs w:val="18"/>
      <w:lang w:val="ka-GE" w:eastAsia="ka-GE"/>
    </w:rPr>
  </w:style>
  <w:style w:type="paragraph" w:customStyle="1" w:styleId="xl228">
    <w:name w:val="xl228"/>
    <w:basedOn w:val="Normal"/>
    <w:uiPriority w:val="99"/>
    <w:rsid w:val="00C80EC4"/>
    <w:pPr>
      <w:pBdr>
        <w:top w:val="single" w:sz="8" w:space="0" w:color="auto"/>
        <w:left w:val="single" w:sz="8" w:space="0" w:color="auto"/>
      </w:pBdr>
      <w:shd w:val="clear" w:color="000000" w:fill="DEEAF6"/>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229">
    <w:name w:val="xl229"/>
    <w:basedOn w:val="Normal"/>
    <w:uiPriority w:val="99"/>
    <w:rsid w:val="00C80EC4"/>
    <w:pPr>
      <w:pBdr>
        <w:top w:val="single" w:sz="8" w:space="0" w:color="auto"/>
      </w:pBdr>
      <w:shd w:val="clear" w:color="000000" w:fill="DEEAF6"/>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230">
    <w:name w:val="xl230"/>
    <w:basedOn w:val="Normal"/>
    <w:uiPriority w:val="99"/>
    <w:rsid w:val="00C80EC4"/>
    <w:pPr>
      <w:pBdr>
        <w:top w:val="single" w:sz="8" w:space="0" w:color="auto"/>
        <w:right w:val="single" w:sz="8" w:space="0" w:color="auto"/>
      </w:pBdr>
      <w:shd w:val="clear" w:color="000000" w:fill="DEEAF6"/>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231">
    <w:name w:val="xl231"/>
    <w:basedOn w:val="Normal"/>
    <w:uiPriority w:val="99"/>
    <w:rsid w:val="00C80EC4"/>
    <w:pPr>
      <w:pBdr>
        <w:left w:val="single" w:sz="8" w:space="0" w:color="auto"/>
        <w:bottom w:val="single" w:sz="8" w:space="0" w:color="000000"/>
      </w:pBdr>
      <w:shd w:val="clear" w:color="000000" w:fill="DEEAF6"/>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232">
    <w:name w:val="xl232"/>
    <w:basedOn w:val="Normal"/>
    <w:uiPriority w:val="99"/>
    <w:rsid w:val="00C80EC4"/>
    <w:pPr>
      <w:pBdr>
        <w:bottom w:val="single" w:sz="8" w:space="0" w:color="000000"/>
      </w:pBdr>
      <w:shd w:val="clear" w:color="000000" w:fill="DEEAF6"/>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233">
    <w:name w:val="xl233"/>
    <w:basedOn w:val="Normal"/>
    <w:uiPriority w:val="99"/>
    <w:rsid w:val="00C80EC4"/>
    <w:pPr>
      <w:pBdr>
        <w:bottom w:val="single" w:sz="8" w:space="0" w:color="000000"/>
        <w:right w:val="single" w:sz="8" w:space="0" w:color="auto"/>
      </w:pBdr>
      <w:shd w:val="clear" w:color="000000" w:fill="DEEAF6"/>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234">
    <w:name w:val="xl234"/>
    <w:basedOn w:val="Normal"/>
    <w:uiPriority w:val="99"/>
    <w:rsid w:val="00C80EC4"/>
    <w:pPr>
      <w:pBdr>
        <w:top w:val="single" w:sz="8" w:space="0" w:color="auto"/>
        <w:left w:val="single" w:sz="8" w:space="0" w:color="auto"/>
        <w:right w:val="single" w:sz="8" w:space="0" w:color="auto"/>
      </w:pBdr>
      <w:shd w:val="clear" w:color="000000" w:fill="5B9BD4"/>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35">
    <w:name w:val="xl235"/>
    <w:basedOn w:val="Normal"/>
    <w:uiPriority w:val="99"/>
    <w:rsid w:val="00C80EC4"/>
    <w:pPr>
      <w:pBdr>
        <w:left w:val="single" w:sz="8" w:space="0" w:color="auto"/>
        <w:bottom w:val="single" w:sz="8" w:space="0" w:color="000000"/>
        <w:right w:val="single" w:sz="8" w:space="0" w:color="auto"/>
      </w:pBdr>
      <w:shd w:val="clear" w:color="000000" w:fill="5B9BD4"/>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36">
    <w:name w:val="xl236"/>
    <w:basedOn w:val="Normal"/>
    <w:uiPriority w:val="99"/>
    <w:rsid w:val="00C80EC4"/>
    <w:pPr>
      <w:pBdr>
        <w:top w:val="single" w:sz="8" w:space="0" w:color="auto"/>
        <w:left w:val="single" w:sz="8" w:space="0" w:color="auto"/>
        <w:right w:val="single" w:sz="8" w:space="0" w:color="auto"/>
      </w:pBdr>
      <w:shd w:val="clear" w:color="000000" w:fill="DEEAF6"/>
      <w:spacing w:before="100" w:beforeAutospacing="1" w:after="100" w:afterAutospacing="1"/>
      <w:textAlignment w:val="center"/>
    </w:pPr>
    <w:rPr>
      <w:rFonts w:ascii="Sylfaen" w:eastAsia="Times New Roman" w:hAnsi="Sylfaen" w:cs="Times New Roman"/>
      <w:sz w:val="16"/>
      <w:szCs w:val="16"/>
      <w:lang w:val="ka-GE" w:eastAsia="ka-GE"/>
    </w:rPr>
  </w:style>
  <w:style w:type="paragraph" w:customStyle="1" w:styleId="xl237">
    <w:name w:val="xl237"/>
    <w:basedOn w:val="Normal"/>
    <w:uiPriority w:val="99"/>
    <w:rsid w:val="00C80EC4"/>
    <w:pPr>
      <w:pBdr>
        <w:left w:val="single" w:sz="8" w:space="0" w:color="auto"/>
        <w:bottom w:val="single" w:sz="8" w:space="0" w:color="000000"/>
        <w:right w:val="single" w:sz="8" w:space="0" w:color="auto"/>
      </w:pBdr>
      <w:shd w:val="clear" w:color="000000" w:fill="DEEAF6"/>
      <w:spacing w:before="100" w:beforeAutospacing="1" w:after="100" w:afterAutospacing="1"/>
      <w:textAlignment w:val="center"/>
    </w:pPr>
    <w:rPr>
      <w:rFonts w:ascii="Sylfaen" w:eastAsia="Times New Roman" w:hAnsi="Sylfaen" w:cs="Times New Roman"/>
      <w:sz w:val="16"/>
      <w:szCs w:val="16"/>
      <w:lang w:val="ka-GE" w:eastAsia="ka-GE"/>
    </w:rPr>
  </w:style>
  <w:style w:type="paragraph" w:customStyle="1" w:styleId="xl238">
    <w:name w:val="xl238"/>
    <w:basedOn w:val="Normal"/>
    <w:uiPriority w:val="99"/>
    <w:rsid w:val="00C80EC4"/>
    <w:pPr>
      <w:pBdr>
        <w:left w:val="single" w:sz="8" w:space="0" w:color="auto"/>
        <w:right w:val="single" w:sz="8" w:space="0" w:color="auto"/>
      </w:pBdr>
      <w:shd w:val="clear" w:color="000000" w:fill="9CC2E4"/>
      <w:spacing w:before="100" w:beforeAutospacing="1" w:after="100" w:afterAutospacing="1"/>
      <w:textAlignment w:val="center"/>
    </w:pPr>
    <w:rPr>
      <w:rFonts w:ascii="Calibri" w:eastAsia="Times New Roman" w:hAnsi="Calibri" w:cs="Calibri"/>
      <w:color w:val="000000"/>
      <w:sz w:val="18"/>
      <w:szCs w:val="18"/>
      <w:lang w:val="ka-GE" w:eastAsia="ka-GE"/>
    </w:rPr>
  </w:style>
  <w:style w:type="paragraph" w:customStyle="1" w:styleId="xl239">
    <w:name w:val="xl239"/>
    <w:basedOn w:val="Normal"/>
    <w:uiPriority w:val="99"/>
    <w:rsid w:val="00C80EC4"/>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240">
    <w:name w:val="xl240"/>
    <w:basedOn w:val="Normal"/>
    <w:uiPriority w:val="99"/>
    <w:rsid w:val="00C80EC4"/>
    <w:pPr>
      <w:pBdr>
        <w:left w:val="single" w:sz="8" w:space="0" w:color="auto"/>
        <w:right w:val="single" w:sz="8" w:space="0" w:color="auto"/>
      </w:pBdr>
      <w:shd w:val="clear" w:color="000000" w:fill="DEEAF6"/>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241">
    <w:name w:val="xl241"/>
    <w:basedOn w:val="Normal"/>
    <w:uiPriority w:val="99"/>
    <w:rsid w:val="00C80EC4"/>
    <w:pPr>
      <w:pBdr>
        <w:top w:val="single" w:sz="8" w:space="0" w:color="000000"/>
        <w:left w:val="single" w:sz="8" w:space="0" w:color="auto"/>
        <w:right w:val="single" w:sz="8" w:space="0" w:color="auto"/>
      </w:pBdr>
      <w:shd w:val="clear" w:color="000000" w:fill="9CC2E4"/>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242">
    <w:name w:val="xl242"/>
    <w:basedOn w:val="Normal"/>
    <w:uiPriority w:val="99"/>
    <w:rsid w:val="00C80EC4"/>
    <w:pPr>
      <w:pBdr>
        <w:top w:val="single" w:sz="8" w:space="0" w:color="000000"/>
        <w:left w:val="single" w:sz="8" w:space="0" w:color="auto"/>
        <w:right w:val="single" w:sz="8" w:space="0" w:color="auto"/>
      </w:pBdr>
      <w:shd w:val="clear" w:color="000000" w:fill="A8D08D"/>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243">
    <w:name w:val="xl243"/>
    <w:basedOn w:val="Normal"/>
    <w:uiPriority w:val="99"/>
    <w:rsid w:val="00C80EC4"/>
    <w:pPr>
      <w:pBdr>
        <w:top w:val="single" w:sz="8" w:space="0" w:color="auto"/>
        <w:bottom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44">
    <w:name w:val="xl244"/>
    <w:basedOn w:val="Normal"/>
    <w:uiPriority w:val="99"/>
    <w:rsid w:val="00C80EC4"/>
    <w:pPr>
      <w:pBdr>
        <w:top w:val="single" w:sz="8" w:space="0" w:color="auto"/>
        <w:bottom w:val="single" w:sz="8" w:space="0" w:color="auto"/>
        <w:right w:val="single" w:sz="8" w:space="0" w:color="auto"/>
      </w:pBdr>
      <w:shd w:val="clear" w:color="000000" w:fill="E1EED9"/>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45">
    <w:name w:val="xl245"/>
    <w:basedOn w:val="Normal"/>
    <w:uiPriority w:val="99"/>
    <w:rsid w:val="00C80EC4"/>
    <w:pPr>
      <w:pBdr>
        <w:left w:val="single" w:sz="8" w:space="0" w:color="auto"/>
        <w:right w:val="single" w:sz="8" w:space="0" w:color="auto"/>
      </w:pBdr>
      <w:shd w:val="clear" w:color="000000" w:fill="A8D08D"/>
      <w:spacing w:before="100" w:beforeAutospacing="1" w:after="100" w:afterAutospacing="1"/>
      <w:jc w:val="center"/>
      <w:textAlignment w:val="center"/>
    </w:pPr>
    <w:rPr>
      <w:rFonts w:ascii="Sylfaen" w:eastAsia="Times New Roman" w:hAnsi="Sylfaen" w:cs="Times New Roman"/>
      <w:color w:val="000000"/>
      <w:sz w:val="18"/>
      <w:szCs w:val="18"/>
      <w:lang w:val="ka-GE" w:eastAsia="ka-GE"/>
    </w:rPr>
  </w:style>
  <w:style w:type="paragraph" w:customStyle="1" w:styleId="xl246">
    <w:name w:val="xl246"/>
    <w:basedOn w:val="Normal"/>
    <w:uiPriority w:val="99"/>
    <w:rsid w:val="00C80EC4"/>
    <w:pPr>
      <w:pBdr>
        <w:left w:val="single" w:sz="8" w:space="0" w:color="auto"/>
        <w:bottom w:val="single" w:sz="8" w:space="0" w:color="000000"/>
        <w:right w:val="single" w:sz="8" w:space="0" w:color="auto"/>
      </w:pBdr>
      <w:shd w:val="clear" w:color="000000" w:fill="A8D08D"/>
      <w:spacing w:before="100" w:beforeAutospacing="1" w:after="100" w:afterAutospacing="1"/>
      <w:jc w:val="center"/>
      <w:textAlignment w:val="center"/>
    </w:pPr>
    <w:rPr>
      <w:rFonts w:ascii="Sylfaen" w:eastAsia="Times New Roman" w:hAnsi="Sylfaen" w:cs="Times New Roman"/>
      <w:color w:val="000000"/>
      <w:sz w:val="18"/>
      <w:szCs w:val="18"/>
      <w:lang w:val="ka-GE" w:eastAsia="ka-GE"/>
    </w:rPr>
  </w:style>
  <w:style w:type="paragraph" w:customStyle="1" w:styleId="xl247">
    <w:name w:val="xl247"/>
    <w:basedOn w:val="Normal"/>
    <w:uiPriority w:val="99"/>
    <w:rsid w:val="00C80EC4"/>
    <w:pPr>
      <w:pBdr>
        <w:top w:val="single" w:sz="8" w:space="0" w:color="auto"/>
        <w:left w:val="single" w:sz="8" w:space="0" w:color="auto"/>
        <w:right w:val="single" w:sz="8" w:space="0" w:color="auto"/>
      </w:pBdr>
      <w:shd w:val="clear" w:color="000000" w:fill="6FAC46"/>
      <w:spacing w:before="100" w:beforeAutospacing="1" w:after="100" w:afterAutospacing="1"/>
      <w:jc w:val="center"/>
      <w:textAlignment w:val="center"/>
    </w:pPr>
    <w:rPr>
      <w:rFonts w:ascii="Sylfaen" w:eastAsia="Times New Roman" w:hAnsi="Sylfaen" w:cs="Times New Roman"/>
      <w:color w:val="000000"/>
      <w:sz w:val="18"/>
      <w:szCs w:val="18"/>
      <w:lang w:val="ka-GE" w:eastAsia="ka-GE"/>
    </w:rPr>
  </w:style>
  <w:style w:type="paragraph" w:customStyle="1" w:styleId="xl248">
    <w:name w:val="xl248"/>
    <w:basedOn w:val="Normal"/>
    <w:uiPriority w:val="99"/>
    <w:rsid w:val="00C80EC4"/>
    <w:pPr>
      <w:pBdr>
        <w:left w:val="single" w:sz="8" w:space="0" w:color="auto"/>
        <w:right w:val="single" w:sz="8" w:space="0" w:color="auto"/>
      </w:pBdr>
      <w:shd w:val="clear" w:color="000000" w:fill="6FAC46"/>
      <w:spacing w:before="100" w:beforeAutospacing="1" w:after="100" w:afterAutospacing="1"/>
      <w:jc w:val="center"/>
      <w:textAlignment w:val="center"/>
    </w:pPr>
    <w:rPr>
      <w:rFonts w:ascii="Sylfaen" w:eastAsia="Times New Roman" w:hAnsi="Sylfaen" w:cs="Times New Roman"/>
      <w:color w:val="000000"/>
      <w:sz w:val="18"/>
      <w:szCs w:val="18"/>
      <w:lang w:val="ka-GE" w:eastAsia="ka-GE"/>
    </w:rPr>
  </w:style>
  <w:style w:type="paragraph" w:customStyle="1" w:styleId="xl249">
    <w:name w:val="xl249"/>
    <w:basedOn w:val="Normal"/>
    <w:uiPriority w:val="99"/>
    <w:rsid w:val="00C80EC4"/>
    <w:pPr>
      <w:pBdr>
        <w:left w:val="single" w:sz="8" w:space="0" w:color="auto"/>
      </w:pBdr>
      <w:shd w:val="clear" w:color="000000" w:fill="E1EED9"/>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250">
    <w:name w:val="xl250"/>
    <w:basedOn w:val="Normal"/>
    <w:uiPriority w:val="99"/>
    <w:rsid w:val="00C80EC4"/>
    <w:pPr>
      <w:shd w:val="clear" w:color="000000" w:fill="E1EED9"/>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251">
    <w:name w:val="xl251"/>
    <w:basedOn w:val="Normal"/>
    <w:uiPriority w:val="99"/>
    <w:rsid w:val="00C80EC4"/>
    <w:pPr>
      <w:pBdr>
        <w:top w:val="single" w:sz="8" w:space="0" w:color="000000"/>
        <w:left w:val="single" w:sz="8" w:space="0" w:color="auto"/>
      </w:pBdr>
      <w:shd w:val="clear" w:color="000000" w:fill="A8D08D"/>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252">
    <w:name w:val="xl252"/>
    <w:basedOn w:val="Normal"/>
    <w:uiPriority w:val="99"/>
    <w:rsid w:val="00C80EC4"/>
    <w:pPr>
      <w:pBdr>
        <w:top w:val="single" w:sz="8" w:space="0" w:color="auto"/>
        <w:left w:val="single" w:sz="8" w:space="0" w:color="auto"/>
      </w:pBdr>
      <w:shd w:val="clear" w:color="000000" w:fill="E1EED9"/>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253">
    <w:name w:val="xl253"/>
    <w:basedOn w:val="Normal"/>
    <w:uiPriority w:val="99"/>
    <w:rsid w:val="00C80EC4"/>
    <w:pPr>
      <w:pBdr>
        <w:top w:val="single" w:sz="8" w:space="0" w:color="auto"/>
      </w:pBdr>
      <w:shd w:val="clear" w:color="000000" w:fill="E1EED9"/>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254">
    <w:name w:val="xl254"/>
    <w:basedOn w:val="Normal"/>
    <w:uiPriority w:val="99"/>
    <w:rsid w:val="00C80EC4"/>
    <w:pPr>
      <w:pBdr>
        <w:top w:val="single" w:sz="8" w:space="0" w:color="auto"/>
        <w:right w:val="single" w:sz="8" w:space="0" w:color="auto"/>
      </w:pBdr>
      <w:shd w:val="clear" w:color="000000" w:fill="E1EED9"/>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255">
    <w:name w:val="xl255"/>
    <w:basedOn w:val="Normal"/>
    <w:uiPriority w:val="99"/>
    <w:rsid w:val="00C80EC4"/>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256">
    <w:name w:val="xl256"/>
    <w:basedOn w:val="Normal"/>
    <w:uiPriority w:val="99"/>
    <w:rsid w:val="00C80EC4"/>
    <w:pPr>
      <w:pBdr>
        <w:left w:val="single" w:sz="8" w:space="0" w:color="auto"/>
        <w:bottom w:val="single" w:sz="8" w:space="0" w:color="auto"/>
        <w:right w:val="single" w:sz="8" w:space="0" w:color="auto"/>
      </w:pBdr>
      <w:shd w:val="clear" w:color="000000" w:fill="9CC2E4"/>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257">
    <w:name w:val="xl257"/>
    <w:basedOn w:val="Normal"/>
    <w:uiPriority w:val="99"/>
    <w:rsid w:val="00C80EC4"/>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258">
    <w:name w:val="xl258"/>
    <w:basedOn w:val="Normal"/>
    <w:uiPriority w:val="99"/>
    <w:rsid w:val="00C80EC4"/>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259">
    <w:name w:val="xl259"/>
    <w:basedOn w:val="Normal"/>
    <w:uiPriority w:val="99"/>
    <w:rsid w:val="00C80EC4"/>
    <w:pPr>
      <w:pBdr>
        <w:top w:val="single" w:sz="8" w:space="0" w:color="auto"/>
        <w:left w:val="single" w:sz="8" w:space="0" w:color="auto"/>
        <w:right w:val="single" w:sz="8" w:space="0" w:color="auto"/>
      </w:pBdr>
      <w:shd w:val="clear" w:color="000000" w:fill="5B9BD4"/>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260">
    <w:name w:val="xl260"/>
    <w:basedOn w:val="Normal"/>
    <w:uiPriority w:val="99"/>
    <w:rsid w:val="00C80EC4"/>
    <w:pPr>
      <w:pBdr>
        <w:left w:val="single" w:sz="8" w:space="0" w:color="auto"/>
        <w:bottom w:val="single" w:sz="8" w:space="0" w:color="auto"/>
        <w:right w:val="single" w:sz="8" w:space="0" w:color="auto"/>
      </w:pBdr>
      <w:shd w:val="clear" w:color="000000" w:fill="5B9BD4"/>
      <w:spacing w:before="100" w:beforeAutospacing="1" w:after="100" w:afterAutospacing="1"/>
      <w:textAlignment w:val="center"/>
    </w:pPr>
    <w:rPr>
      <w:rFonts w:ascii="Sylfaen" w:eastAsia="Times New Roman" w:hAnsi="Sylfaen" w:cs="Times New Roman"/>
      <w:color w:val="000000"/>
      <w:sz w:val="18"/>
      <w:szCs w:val="18"/>
      <w:lang w:val="ka-GE" w:eastAsia="ka-GE"/>
    </w:rPr>
  </w:style>
  <w:style w:type="paragraph" w:customStyle="1" w:styleId="xl261">
    <w:name w:val="xl261"/>
    <w:basedOn w:val="Normal"/>
    <w:uiPriority w:val="99"/>
    <w:rsid w:val="00C80EC4"/>
    <w:pPr>
      <w:pBdr>
        <w:top w:val="single" w:sz="8" w:space="0" w:color="auto"/>
        <w:left w:val="single" w:sz="8" w:space="0" w:color="auto"/>
      </w:pBdr>
      <w:shd w:val="clear" w:color="000000" w:fill="DEEAF6"/>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62">
    <w:name w:val="xl262"/>
    <w:basedOn w:val="Normal"/>
    <w:uiPriority w:val="99"/>
    <w:rsid w:val="00C80EC4"/>
    <w:pPr>
      <w:pBdr>
        <w:top w:val="single" w:sz="8" w:space="0" w:color="auto"/>
      </w:pBdr>
      <w:shd w:val="clear" w:color="000000" w:fill="DEEAF6"/>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63">
    <w:name w:val="xl263"/>
    <w:basedOn w:val="Normal"/>
    <w:uiPriority w:val="99"/>
    <w:rsid w:val="00C80EC4"/>
    <w:pPr>
      <w:pBdr>
        <w:top w:val="single" w:sz="8" w:space="0" w:color="auto"/>
        <w:right w:val="single" w:sz="8" w:space="0" w:color="auto"/>
      </w:pBdr>
      <w:shd w:val="clear" w:color="000000" w:fill="DEEAF6"/>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64">
    <w:name w:val="xl264"/>
    <w:basedOn w:val="Normal"/>
    <w:uiPriority w:val="99"/>
    <w:rsid w:val="00C80EC4"/>
    <w:pPr>
      <w:pBdr>
        <w:left w:val="single" w:sz="8" w:space="0" w:color="auto"/>
        <w:bottom w:val="single" w:sz="8" w:space="0" w:color="000000"/>
      </w:pBdr>
      <w:shd w:val="clear" w:color="000000" w:fill="DEEAF6"/>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65">
    <w:name w:val="xl265"/>
    <w:basedOn w:val="Normal"/>
    <w:uiPriority w:val="99"/>
    <w:rsid w:val="00C80EC4"/>
    <w:pPr>
      <w:pBdr>
        <w:bottom w:val="single" w:sz="8" w:space="0" w:color="000000"/>
      </w:pBdr>
      <w:shd w:val="clear" w:color="000000" w:fill="DEEAF6"/>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66">
    <w:name w:val="xl266"/>
    <w:basedOn w:val="Normal"/>
    <w:uiPriority w:val="99"/>
    <w:rsid w:val="00C80EC4"/>
    <w:pPr>
      <w:pBdr>
        <w:bottom w:val="single" w:sz="8" w:space="0" w:color="000000"/>
        <w:right w:val="single" w:sz="8" w:space="0" w:color="auto"/>
      </w:pBdr>
      <w:shd w:val="clear" w:color="000000" w:fill="DEEAF6"/>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67">
    <w:name w:val="xl267"/>
    <w:basedOn w:val="Normal"/>
    <w:uiPriority w:val="99"/>
    <w:rsid w:val="00C80EC4"/>
    <w:pPr>
      <w:pBdr>
        <w:left w:val="single" w:sz="8" w:space="0" w:color="auto"/>
        <w:bottom w:val="single" w:sz="8" w:space="0" w:color="auto"/>
        <w:right w:val="single" w:sz="8" w:space="0" w:color="auto"/>
      </w:pBdr>
      <w:shd w:val="clear" w:color="000000" w:fill="5B9BD4"/>
      <w:spacing w:before="100" w:beforeAutospacing="1" w:after="100" w:afterAutospacing="1"/>
      <w:textAlignment w:val="center"/>
    </w:pPr>
    <w:rPr>
      <w:rFonts w:ascii="Sylfaen" w:eastAsia="Times New Roman" w:hAnsi="Sylfaen" w:cs="Times New Roman"/>
      <w:b/>
      <w:bCs/>
      <w:sz w:val="18"/>
      <w:szCs w:val="18"/>
      <w:lang w:val="ka-GE" w:eastAsia="ka-GE"/>
    </w:rPr>
  </w:style>
  <w:style w:type="paragraph" w:customStyle="1" w:styleId="xl268">
    <w:name w:val="xl268"/>
    <w:basedOn w:val="Normal"/>
    <w:uiPriority w:val="99"/>
    <w:rsid w:val="00C80EC4"/>
    <w:pPr>
      <w:pBdr>
        <w:left w:val="single" w:sz="8" w:space="0" w:color="auto"/>
        <w:bottom w:val="single" w:sz="8" w:space="0" w:color="000000"/>
        <w:right w:val="single" w:sz="8" w:space="0" w:color="auto"/>
      </w:pBdr>
      <w:shd w:val="clear" w:color="000000" w:fill="9CC2E4"/>
      <w:spacing w:before="100" w:beforeAutospacing="1" w:after="100" w:afterAutospacing="1"/>
      <w:jc w:val="center"/>
      <w:textAlignment w:val="center"/>
    </w:pPr>
    <w:rPr>
      <w:rFonts w:ascii="Sylfaen" w:eastAsia="Times New Roman" w:hAnsi="Sylfaen" w:cs="Times New Roman"/>
      <w:b/>
      <w:bCs/>
      <w:sz w:val="18"/>
      <w:szCs w:val="18"/>
      <w:lang w:val="ka-GE" w:eastAsia="ka-GE"/>
    </w:rPr>
  </w:style>
  <w:style w:type="paragraph" w:customStyle="1" w:styleId="xl269">
    <w:name w:val="xl269"/>
    <w:basedOn w:val="Normal"/>
    <w:uiPriority w:val="99"/>
    <w:rsid w:val="00C80EC4"/>
    <w:pPr>
      <w:pBdr>
        <w:top w:val="single" w:sz="8" w:space="0" w:color="000000"/>
        <w:left w:val="single" w:sz="8" w:space="0" w:color="auto"/>
        <w:right w:val="single" w:sz="8" w:space="0" w:color="auto"/>
      </w:pBdr>
      <w:shd w:val="clear" w:color="000000" w:fill="DEEAF6"/>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270">
    <w:name w:val="xl270"/>
    <w:basedOn w:val="Normal"/>
    <w:uiPriority w:val="99"/>
    <w:rsid w:val="00C80EC4"/>
    <w:pPr>
      <w:pBdr>
        <w:top w:val="single" w:sz="8" w:space="0" w:color="000000"/>
        <w:left w:val="single" w:sz="8" w:space="0" w:color="auto"/>
        <w:right w:val="single" w:sz="8" w:space="0" w:color="auto"/>
      </w:pBdr>
      <w:shd w:val="clear" w:color="000000" w:fill="9BC2E6"/>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271">
    <w:name w:val="xl271"/>
    <w:basedOn w:val="Normal"/>
    <w:uiPriority w:val="99"/>
    <w:rsid w:val="00C80EC4"/>
    <w:pPr>
      <w:pBdr>
        <w:left w:val="single" w:sz="8" w:space="0" w:color="auto"/>
        <w:right w:val="single" w:sz="8" w:space="0" w:color="auto"/>
      </w:pBdr>
      <w:shd w:val="clear" w:color="000000" w:fill="9BC2E6"/>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272">
    <w:name w:val="xl272"/>
    <w:basedOn w:val="Normal"/>
    <w:uiPriority w:val="99"/>
    <w:rsid w:val="00C80EC4"/>
    <w:pPr>
      <w:pBdr>
        <w:left w:val="single" w:sz="8" w:space="0" w:color="auto"/>
        <w:bottom w:val="single" w:sz="8" w:space="0" w:color="000000"/>
        <w:right w:val="single" w:sz="8" w:space="0" w:color="auto"/>
      </w:pBdr>
      <w:shd w:val="clear" w:color="000000" w:fill="9BC2E6"/>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273">
    <w:name w:val="xl273"/>
    <w:basedOn w:val="Normal"/>
    <w:uiPriority w:val="99"/>
    <w:rsid w:val="00C80EC4"/>
    <w:pPr>
      <w:pBdr>
        <w:bottom w:val="single" w:sz="8" w:space="0" w:color="auto"/>
        <w:right w:val="single" w:sz="8" w:space="0" w:color="auto"/>
      </w:pBdr>
      <w:shd w:val="clear" w:color="000000" w:fill="DDEBF7"/>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274">
    <w:name w:val="xl274"/>
    <w:basedOn w:val="Normal"/>
    <w:uiPriority w:val="99"/>
    <w:rsid w:val="00C80EC4"/>
    <w:pPr>
      <w:pBdr>
        <w:bottom w:val="single" w:sz="8" w:space="0" w:color="auto"/>
        <w:right w:val="single" w:sz="8" w:space="0" w:color="auto"/>
      </w:pBdr>
      <w:shd w:val="clear" w:color="000000" w:fill="DDEBF7"/>
      <w:spacing w:before="100" w:beforeAutospacing="1" w:after="100" w:afterAutospacing="1"/>
      <w:jc w:val="center"/>
      <w:textAlignment w:val="center"/>
    </w:pPr>
    <w:rPr>
      <w:rFonts w:ascii="Sylfaen" w:eastAsia="Times New Roman" w:hAnsi="Sylfaen" w:cs="Times New Roman"/>
      <w:sz w:val="18"/>
      <w:szCs w:val="18"/>
      <w:lang w:val="ka-GE" w:eastAsia="ka-GE"/>
    </w:rPr>
  </w:style>
  <w:style w:type="paragraph" w:customStyle="1" w:styleId="xl275">
    <w:name w:val="xl275"/>
    <w:basedOn w:val="Normal"/>
    <w:uiPriority w:val="99"/>
    <w:rsid w:val="00C80EC4"/>
    <w:pPr>
      <w:pBdr>
        <w:bottom w:val="single" w:sz="8" w:space="0" w:color="auto"/>
        <w:right w:val="single" w:sz="8" w:space="0" w:color="auto"/>
      </w:pBdr>
      <w:shd w:val="clear" w:color="000000" w:fill="DDEBF7"/>
      <w:spacing w:before="100" w:beforeAutospacing="1" w:after="100" w:afterAutospacing="1"/>
      <w:jc w:val="center"/>
      <w:textAlignment w:val="center"/>
    </w:pPr>
    <w:rPr>
      <w:rFonts w:ascii="Calibri" w:eastAsia="Times New Roman" w:hAnsi="Calibri" w:cs="Calibri"/>
      <w:sz w:val="18"/>
      <w:szCs w:val="18"/>
      <w:lang w:val="ka-GE" w:eastAsia="ka-GE"/>
    </w:rPr>
  </w:style>
  <w:style w:type="paragraph" w:customStyle="1" w:styleId="xl276">
    <w:name w:val="xl276"/>
    <w:basedOn w:val="Normal"/>
    <w:uiPriority w:val="99"/>
    <w:rsid w:val="00C80EC4"/>
    <w:pPr>
      <w:pBdr>
        <w:top w:val="single" w:sz="8" w:space="0" w:color="000000"/>
        <w:left w:val="single" w:sz="8" w:space="0" w:color="auto"/>
        <w:right w:val="single" w:sz="8" w:space="0" w:color="auto"/>
      </w:pBdr>
      <w:shd w:val="clear" w:color="000000" w:fill="9BC2E6"/>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277">
    <w:name w:val="xl277"/>
    <w:basedOn w:val="Normal"/>
    <w:uiPriority w:val="99"/>
    <w:rsid w:val="00C80EC4"/>
    <w:pPr>
      <w:pBdr>
        <w:left w:val="single" w:sz="8" w:space="0" w:color="auto"/>
        <w:right w:val="single" w:sz="8" w:space="0" w:color="auto"/>
      </w:pBdr>
      <w:shd w:val="clear" w:color="000000" w:fill="9BC2E6"/>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278">
    <w:name w:val="xl278"/>
    <w:basedOn w:val="Normal"/>
    <w:uiPriority w:val="99"/>
    <w:rsid w:val="00C80EC4"/>
    <w:pPr>
      <w:pBdr>
        <w:left w:val="single" w:sz="8" w:space="0" w:color="auto"/>
        <w:bottom w:val="single" w:sz="8" w:space="0" w:color="000000"/>
        <w:right w:val="single" w:sz="8" w:space="0" w:color="auto"/>
      </w:pBdr>
      <w:shd w:val="clear" w:color="000000" w:fill="9BC2E6"/>
      <w:spacing w:before="100" w:beforeAutospacing="1" w:after="100" w:afterAutospacing="1"/>
      <w:textAlignment w:val="center"/>
    </w:pPr>
    <w:rPr>
      <w:rFonts w:ascii="Sylfaen" w:eastAsia="Times New Roman" w:hAnsi="Sylfaen" w:cs="Times New Roman"/>
      <w:sz w:val="18"/>
      <w:szCs w:val="18"/>
      <w:lang w:val="ka-GE" w:eastAsia="ka-GE"/>
    </w:rPr>
  </w:style>
  <w:style w:type="paragraph" w:customStyle="1" w:styleId="xl279">
    <w:name w:val="xl279"/>
    <w:basedOn w:val="Normal"/>
    <w:uiPriority w:val="99"/>
    <w:rsid w:val="00C80EC4"/>
    <w:pPr>
      <w:pBdr>
        <w:left w:val="single" w:sz="8" w:space="0" w:color="auto"/>
      </w:pBdr>
      <w:shd w:val="clear" w:color="000000" w:fill="A8D08D"/>
      <w:spacing w:before="100" w:beforeAutospacing="1" w:after="100" w:afterAutospacing="1"/>
      <w:textAlignment w:val="center"/>
    </w:pPr>
    <w:rPr>
      <w:rFonts w:ascii="Calibri" w:eastAsia="Times New Roman" w:hAnsi="Calibri" w:cs="Calibri"/>
      <w:lang w:val="ka-GE" w:eastAsia="ka-GE"/>
    </w:rPr>
  </w:style>
  <w:style w:type="paragraph" w:customStyle="1" w:styleId="xl280">
    <w:name w:val="xl280"/>
    <w:basedOn w:val="Normal"/>
    <w:uiPriority w:val="99"/>
    <w:rsid w:val="00C80EC4"/>
    <w:pPr>
      <w:pBdr>
        <w:top w:val="single" w:sz="8" w:space="0" w:color="auto"/>
        <w:right w:val="single" w:sz="8" w:space="0" w:color="auto"/>
      </w:pBdr>
      <w:shd w:val="clear" w:color="000000" w:fill="A8D08D"/>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281">
    <w:name w:val="xl281"/>
    <w:basedOn w:val="Normal"/>
    <w:uiPriority w:val="99"/>
    <w:rsid w:val="00C80EC4"/>
    <w:pPr>
      <w:pBdr>
        <w:bottom w:val="single" w:sz="8" w:space="0" w:color="auto"/>
        <w:right w:val="single" w:sz="8" w:space="0" w:color="auto"/>
      </w:pBdr>
      <w:shd w:val="clear" w:color="000000" w:fill="A8D08D"/>
      <w:spacing w:before="100" w:beforeAutospacing="1" w:after="100" w:afterAutospacing="1"/>
      <w:textAlignment w:val="center"/>
    </w:pPr>
    <w:rPr>
      <w:rFonts w:ascii="Calibri" w:eastAsia="Times New Roman" w:hAnsi="Calibri" w:cs="Calibri"/>
      <w:sz w:val="18"/>
      <w:szCs w:val="18"/>
      <w:lang w:val="ka-GE" w:eastAsia="ka-GE"/>
    </w:rPr>
  </w:style>
  <w:style w:type="paragraph" w:customStyle="1" w:styleId="xl282">
    <w:name w:val="xl282"/>
    <w:basedOn w:val="Normal"/>
    <w:uiPriority w:val="99"/>
    <w:rsid w:val="00C80EC4"/>
    <w:pPr>
      <w:pBdr>
        <w:top w:val="single" w:sz="4" w:space="0" w:color="auto"/>
        <w:left w:val="single" w:sz="4" w:space="0" w:color="auto"/>
        <w:bottom w:val="single" w:sz="4" w:space="0" w:color="auto"/>
        <w:right w:val="single" w:sz="4" w:space="0" w:color="auto"/>
      </w:pBdr>
      <w:shd w:val="clear" w:color="000000" w:fill="E1EED9"/>
      <w:spacing w:before="100" w:beforeAutospacing="1" w:after="100" w:afterAutospacing="1"/>
      <w:jc w:val="center"/>
      <w:textAlignment w:val="center"/>
    </w:pPr>
    <w:rPr>
      <w:rFonts w:ascii="Sylfaen" w:eastAsia="Times New Roman" w:hAnsi="Sylfaen" w:cs="Times New Roman"/>
      <w:sz w:val="18"/>
      <w:szCs w:val="18"/>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182">
      <w:bodyDiv w:val="1"/>
      <w:marLeft w:val="0"/>
      <w:marRight w:val="0"/>
      <w:marTop w:val="0"/>
      <w:marBottom w:val="0"/>
      <w:divBdr>
        <w:top w:val="none" w:sz="0" w:space="0" w:color="auto"/>
        <w:left w:val="none" w:sz="0" w:space="0" w:color="auto"/>
        <w:bottom w:val="none" w:sz="0" w:space="0" w:color="auto"/>
        <w:right w:val="none" w:sz="0" w:space="0" w:color="auto"/>
      </w:divBdr>
    </w:div>
    <w:div w:id="3166909">
      <w:bodyDiv w:val="1"/>
      <w:marLeft w:val="0"/>
      <w:marRight w:val="0"/>
      <w:marTop w:val="0"/>
      <w:marBottom w:val="0"/>
      <w:divBdr>
        <w:top w:val="none" w:sz="0" w:space="0" w:color="auto"/>
        <w:left w:val="none" w:sz="0" w:space="0" w:color="auto"/>
        <w:bottom w:val="none" w:sz="0" w:space="0" w:color="auto"/>
        <w:right w:val="none" w:sz="0" w:space="0" w:color="auto"/>
      </w:divBdr>
    </w:div>
    <w:div w:id="3440505">
      <w:bodyDiv w:val="1"/>
      <w:marLeft w:val="0"/>
      <w:marRight w:val="0"/>
      <w:marTop w:val="0"/>
      <w:marBottom w:val="0"/>
      <w:divBdr>
        <w:top w:val="none" w:sz="0" w:space="0" w:color="auto"/>
        <w:left w:val="none" w:sz="0" w:space="0" w:color="auto"/>
        <w:bottom w:val="none" w:sz="0" w:space="0" w:color="auto"/>
        <w:right w:val="none" w:sz="0" w:space="0" w:color="auto"/>
      </w:divBdr>
    </w:div>
    <w:div w:id="47458387">
      <w:bodyDiv w:val="1"/>
      <w:marLeft w:val="0"/>
      <w:marRight w:val="0"/>
      <w:marTop w:val="0"/>
      <w:marBottom w:val="0"/>
      <w:divBdr>
        <w:top w:val="none" w:sz="0" w:space="0" w:color="auto"/>
        <w:left w:val="none" w:sz="0" w:space="0" w:color="auto"/>
        <w:bottom w:val="none" w:sz="0" w:space="0" w:color="auto"/>
        <w:right w:val="none" w:sz="0" w:space="0" w:color="auto"/>
      </w:divBdr>
      <w:divsChild>
        <w:div w:id="1696033256">
          <w:marLeft w:val="547"/>
          <w:marRight w:val="0"/>
          <w:marTop w:val="0"/>
          <w:marBottom w:val="0"/>
          <w:divBdr>
            <w:top w:val="none" w:sz="0" w:space="0" w:color="auto"/>
            <w:left w:val="none" w:sz="0" w:space="0" w:color="auto"/>
            <w:bottom w:val="none" w:sz="0" w:space="0" w:color="auto"/>
            <w:right w:val="none" w:sz="0" w:space="0" w:color="auto"/>
          </w:divBdr>
        </w:div>
      </w:divsChild>
    </w:div>
    <w:div w:id="56438801">
      <w:bodyDiv w:val="1"/>
      <w:marLeft w:val="0"/>
      <w:marRight w:val="0"/>
      <w:marTop w:val="0"/>
      <w:marBottom w:val="0"/>
      <w:divBdr>
        <w:top w:val="none" w:sz="0" w:space="0" w:color="auto"/>
        <w:left w:val="none" w:sz="0" w:space="0" w:color="auto"/>
        <w:bottom w:val="none" w:sz="0" w:space="0" w:color="auto"/>
        <w:right w:val="none" w:sz="0" w:space="0" w:color="auto"/>
      </w:divBdr>
    </w:div>
    <w:div w:id="72435016">
      <w:bodyDiv w:val="1"/>
      <w:marLeft w:val="0"/>
      <w:marRight w:val="0"/>
      <w:marTop w:val="0"/>
      <w:marBottom w:val="0"/>
      <w:divBdr>
        <w:top w:val="none" w:sz="0" w:space="0" w:color="auto"/>
        <w:left w:val="none" w:sz="0" w:space="0" w:color="auto"/>
        <w:bottom w:val="none" w:sz="0" w:space="0" w:color="auto"/>
        <w:right w:val="none" w:sz="0" w:space="0" w:color="auto"/>
      </w:divBdr>
      <w:divsChild>
        <w:div w:id="82266557">
          <w:marLeft w:val="547"/>
          <w:marRight w:val="0"/>
          <w:marTop w:val="0"/>
          <w:marBottom w:val="0"/>
          <w:divBdr>
            <w:top w:val="none" w:sz="0" w:space="0" w:color="auto"/>
            <w:left w:val="none" w:sz="0" w:space="0" w:color="auto"/>
            <w:bottom w:val="none" w:sz="0" w:space="0" w:color="auto"/>
            <w:right w:val="none" w:sz="0" w:space="0" w:color="auto"/>
          </w:divBdr>
        </w:div>
      </w:divsChild>
    </w:div>
    <w:div w:id="80875948">
      <w:bodyDiv w:val="1"/>
      <w:marLeft w:val="0"/>
      <w:marRight w:val="0"/>
      <w:marTop w:val="0"/>
      <w:marBottom w:val="0"/>
      <w:divBdr>
        <w:top w:val="none" w:sz="0" w:space="0" w:color="auto"/>
        <w:left w:val="none" w:sz="0" w:space="0" w:color="auto"/>
        <w:bottom w:val="none" w:sz="0" w:space="0" w:color="auto"/>
        <w:right w:val="none" w:sz="0" w:space="0" w:color="auto"/>
      </w:divBdr>
      <w:divsChild>
        <w:div w:id="199437275">
          <w:marLeft w:val="547"/>
          <w:marRight w:val="0"/>
          <w:marTop w:val="0"/>
          <w:marBottom w:val="0"/>
          <w:divBdr>
            <w:top w:val="none" w:sz="0" w:space="0" w:color="auto"/>
            <w:left w:val="none" w:sz="0" w:space="0" w:color="auto"/>
            <w:bottom w:val="none" w:sz="0" w:space="0" w:color="auto"/>
            <w:right w:val="none" w:sz="0" w:space="0" w:color="auto"/>
          </w:divBdr>
        </w:div>
      </w:divsChild>
    </w:div>
    <w:div w:id="84232696">
      <w:bodyDiv w:val="1"/>
      <w:marLeft w:val="0"/>
      <w:marRight w:val="0"/>
      <w:marTop w:val="0"/>
      <w:marBottom w:val="0"/>
      <w:divBdr>
        <w:top w:val="none" w:sz="0" w:space="0" w:color="auto"/>
        <w:left w:val="none" w:sz="0" w:space="0" w:color="auto"/>
        <w:bottom w:val="none" w:sz="0" w:space="0" w:color="auto"/>
        <w:right w:val="none" w:sz="0" w:space="0" w:color="auto"/>
      </w:divBdr>
    </w:div>
    <w:div w:id="112746051">
      <w:bodyDiv w:val="1"/>
      <w:marLeft w:val="0"/>
      <w:marRight w:val="0"/>
      <w:marTop w:val="0"/>
      <w:marBottom w:val="0"/>
      <w:divBdr>
        <w:top w:val="none" w:sz="0" w:space="0" w:color="auto"/>
        <w:left w:val="none" w:sz="0" w:space="0" w:color="auto"/>
        <w:bottom w:val="none" w:sz="0" w:space="0" w:color="auto"/>
        <w:right w:val="none" w:sz="0" w:space="0" w:color="auto"/>
      </w:divBdr>
    </w:div>
    <w:div w:id="129593061">
      <w:bodyDiv w:val="1"/>
      <w:marLeft w:val="0"/>
      <w:marRight w:val="0"/>
      <w:marTop w:val="0"/>
      <w:marBottom w:val="0"/>
      <w:divBdr>
        <w:top w:val="none" w:sz="0" w:space="0" w:color="auto"/>
        <w:left w:val="none" w:sz="0" w:space="0" w:color="auto"/>
        <w:bottom w:val="none" w:sz="0" w:space="0" w:color="auto"/>
        <w:right w:val="none" w:sz="0" w:space="0" w:color="auto"/>
      </w:divBdr>
    </w:div>
    <w:div w:id="131992659">
      <w:bodyDiv w:val="1"/>
      <w:marLeft w:val="0"/>
      <w:marRight w:val="0"/>
      <w:marTop w:val="0"/>
      <w:marBottom w:val="0"/>
      <w:divBdr>
        <w:top w:val="none" w:sz="0" w:space="0" w:color="auto"/>
        <w:left w:val="none" w:sz="0" w:space="0" w:color="auto"/>
        <w:bottom w:val="none" w:sz="0" w:space="0" w:color="auto"/>
        <w:right w:val="none" w:sz="0" w:space="0" w:color="auto"/>
      </w:divBdr>
    </w:div>
    <w:div w:id="259879790">
      <w:bodyDiv w:val="1"/>
      <w:marLeft w:val="0"/>
      <w:marRight w:val="0"/>
      <w:marTop w:val="0"/>
      <w:marBottom w:val="0"/>
      <w:divBdr>
        <w:top w:val="none" w:sz="0" w:space="0" w:color="auto"/>
        <w:left w:val="none" w:sz="0" w:space="0" w:color="auto"/>
        <w:bottom w:val="none" w:sz="0" w:space="0" w:color="auto"/>
        <w:right w:val="none" w:sz="0" w:space="0" w:color="auto"/>
      </w:divBdr>
    </w:div>
    <w:div w:id="263340632">
      <w:bodyDiv w:val="1"/>
      <w:marLeft w:val="0"/>
      <w:marRight w:val="0"/>
      <w:marTop w:val="0"/>
      <w:marBottom w:val="0"/>
      <w:divBdr>
        <w:top w:val="none" w:sz="0" w:space="0" w:color="auto"/>
        <w:left w:val="none" w:sz="0" w:space="0" w:color="auto"/>
        <w:bottom w:val="none" w:sz="0" w:space="0" w:color="auto"/>
        <w:right w:val="none" w:sz="0" w:space="0" w:color="auto"/>
      </w:divBdr>
    </w:div>
    <w:div w:id="313031393">
      <w:bodyDiv w:val="1"/>
      <w:marLeft w:val="0"/>
      <w:marRight w:val="0"/>
      <w:marTop w:val="0"/>
      <w:marBottom w:val="0"/>
      <w:divBdr>
        <w:top w:val="none" w:sz="0" w:space="0" w:color="auto"/>
        <w:left w:val="none" w:sz="0" w:space="0" w:color="auto"/>
        <w:bottom w:val="none" w:sz="0" w:space="0" w:color="auto"/>
        <w:right w:val="none" w:sz="0" w:space="0" w:color="auto"/>
      </w:divBdr>
    </w:div>
    <w:div w:id="338852813">
      <w:bodyDiv w:val="1"/>
      <w:marLeft w:val="0"/>
      <w:marRight w:val="0"/>
      <w:marTop w:val="0"/>
      <w:marBottom w:val="0"/>
      <w:divBdr>
        <w:top w:val="none" w:sz="0" w:space="0" w:color="auto"/>
        <w:left w:val="none" w:sz="0" w:space="0" w:color="auto"/>
        <w:bottom w:val="none" w:sz="0" w:space="0" w:color="auto"/>
        <w:right w:val="none" w:sz="0" w:space="0" w:color="auto"/>
      </w:divBdr>
    </w:div>
    <w:div w:id="343825629">
      <w:bodyDiv w:val="1"/>
      <w:marLeft w:val="0"/>
      <w:marRight w:val="0"/>
      <w:marTop w:val="0"/>
      <w:marBottom w:val="0"/>
      <w:divBdr>
        <w:top w:val="none" w:sz="0" w:space="0" w:color="auto"/>
        <w:left w:val="none" w:sz="0" w:space="0" w:color="auto"/>
        <w:bottom w:val="none" w:sz="0" w:space="0" w:color="auto"/>
        <w:right w:val="none" w:sz="0" w:space="0" w:color="auto"/>
      </w:divBdr>
    </w:div>
    <w:div w:id="348144057">
      <w:bodyDiv w:val="1"/>
      <w:marLeft w:val="0"/>
      <w:marRight w:val="0"/>
      <w:marTop w:val="0"/>
      <w:marBottom w:val="0"/>
      <w:divBdr>
        <w:top w:val="none" w:sz="0" w:space="0" w:color="auto"/>
        <w:left w:val="none" w:sz="0" w:space="0" w:color="auto"/>
        <w:bottom w:val="none" w:sz="0" w:space="0" w:color="auto"/>
        <w:right w:val="none" w:sz="0" w:space="0" w:color="auto"/>
      </w:divBdr>
    </w:div>
    <w:div w:id="355425592">
      <w:bodyDiv w:val="1"/>
      <w:marLeft w:val="0"/>
      <w:marRight w:val="0"/>
      <w:marTop w:val="0"/>
      <w:marBottom w:val="0"/>
      <w:divBdr>
        <w:top w:val="none" w:sz="0" w:space="0" w:color="auto"/>
        <w:left w:val="none" w:sz="0" w:space="0" w:color="auto"/>
        <w:bottom w:val="none" w:sz="0" w:space="0" w:color="auto"/>
        <w:right w:val="none" w:sz="0" w:space="0" w:color="auto"/>
      </w:divBdr>
    </w:div>
    <w:div w:id="382948084">
      <w:bodyDiv w:val="1"/>
      <w:marLeft w:val="0"/>
      <w:marRight w:val="0"/>
      <w:marTop w:val="0"/>
      <w:marBottom w:val="0"/>
      <w:divBdr>
        <w:top w:val="none" w:sz="0" w:space="0" w:color="auto"/>
        <w:left w:val="none" w:sz="0" w:space="0" w:color="auto"/>
        <w:bottom w:val="none" w:sz="0" w:space="0" w:color="auto"/>
        <w:right w:val="none" w:sz="0" w:space="0" w:color="auto"/>
      </w:divBdr>
    </w:div>
    <w:div w:id="426459729">
      <w:bodyDiv w:val="1"/>
      <w:marLeft w:val="0"/>
      <w:marRight w:val="0"/>
      <w:marTop w:val="0"/>
      <w:marBottom w:val="0"/>
      <w:divBdr>
        <w:top w:val="none" w:sz="0" w:space="0" w:color="auto"/>
        <w:left w:val="none" w:sz="0" w:space="0" w:color="auto"/>
        <w:bottom w:val="none" w:sz="0" w:space="0" w:color="auto"/>
        <w:right w:val="none" w:sz="0" w:space="0" w:color="auto"/>
      </w:divBdr>
    </w:div>
    <w:div w:id="436751247">
      <w:bodyDiv w:val="1"/>
      <w:marLeft w:val="0"/>
      <w:marRight w:val="0"/>
      <w:marTop w:val="0"/>
      <w:marBottom w:val="0"/>
      <w:divBdr>
        <w:top w:val="none" w:sz="0" w:space="0" w:color="auto"/>
        <w:left w:val="none" w:sz="0" w:space="0" w:color="auto"/>
        <w:bottom w:val="none" w:sz="0" w:space="0" w:color="auto"/>
        <w:right w:val="none" w:sz="0" w:space="0" w:color="auto"/>
      </w:divBdr>
    </w:div>
    <w:div w:id="463357315">
      <w:bodyDiv w:val="1"/>
      <w:marLeft w:val="0"/>
      <w:marRight w:val="0"/>
      <w:marTop w:val="0"/>
      <w:marBottom w:val="0"/>
      <w:divBdr>
        <w:top w:val="none" w:sz="0" w:space="0" w:color="auto"/>
        <w:left w:val="none" w:sz="0" w:space="0" w:color="auto"/>
        <w:bottom w:val="none" w:sz="0" w:space="0" w:color="auto"/>
        <w:right w:val="none" w:sz="0" w:space="0" w:color="auto"/>
      </w:divBdr>
    </w:div>
    <w:div w:id="494221149">
      <w:bodyDiv w:val="1"/>
      <w:marLeft w:val="0"/>
      <w:marRight w:val="0"/>
      <w:marTop w:val="0"/>
      <w:marBottom w:val="0"/>
      <w:divBdr>
        <w:top w:val="none" w:sz="0" w:space="0" w:color="auto"/>
        <w:left w:val="none" w:sz="0" w:space="0" w:color="auto"/>
        <w:bottom w:val="none" w:sz="0" w:space="0" w:color="auto"/>
        <w:right w:val="none" w:sz="0" w:space="0" w:color="auto"/>
      </w:divBdr>
    </w:div>
    <w:div w:id="520317482">
      <w:bodyDiv w:val="1"/>
      <w:marLeft w:val="0"/>
      <w:marRight w:val="0"/>
      <w:marTop w:val="0"/>
      <w:marBottom w:val="0"/>
      <w:divBdr>
        <w:top w:val="none" w:sz="0" w:space="0" w:color="auto"/>
        <w:left w:val="none" w:sz="0" w:space="0" w:color="auto"/>
        <w:bottom w:val="none" w:sz="0" w:space="0" w:color="auto"/>
        <w:right w:val="none" w:sz="0" w:space="0" w:color="auto"/>
      </w:divBdr>
    </w:div>
    <w:div w:id="544753315">
      <w:bodyDiv w:val="1"/>
      <w:marLeft w:val="0"/>
      <w:marRight w:val="0"/>
      <w:marTop w:val="0"/>
      <w:marBottom w:val="0"/>
      <w:divBdr>
        <w:top w:val="none" w:sz="0" w:space="0" w:color="auto"/>
        <w:left w:val="none" w:sz="0" w:space="0" w:color="auto"/>
        <w:bottom w:val="none" w:sz="0" w:space="0" w:color="auto"/>
        <w:right w:val="none" w:sz="0" w:space="0" w:color="auto"/>
      </w:divBdr>
    </w:div>
    <w:div w:id="573780530">
      <w:bodyDiv w:val="1"/>
      <w:marLeft w:val="0"/>
      <w:marRight w:val="0"/>
      <w:marTop w:val="0"/>
      <w:marBottom w:val="0"/>
      <w:divBdr>
        <w:top w:val="none" w:sz="0" w:space="0" w:color="auto"/>
        <w:left w:val="none" w:sz="0" w:space="0" w:color="auto"/>
        <w:bottom w:val="none" w:sz="0" w:space="0" w:color="auto"/>
        <w:right w:val="none" w:sz="0" w:space="0" w:color="auto"/>
      </w:divBdr>
      <w:divsChild>
        <w:div w:id="1445273893">
          <w:marLeft w:val="0"/>
          <w:marRight w:val="0"/>
          <w:marTop w:val="0"/>
          <w:marBottom w:val="0"/>
          <w:divBdr>
            <w:top w:val="none" w:sz="0" w:space="0" w:color="auto"/>
            <w:left w:val="none" w:sz="0" w:space="0" w:color="auto"/>
            <w:bottom w:val="none" w:sz="0" w:space="0" w:color="auto"/>
            <w:right w:val="none" w:sz="0" w:space="0" w:color="auto"/>
          </w:divBdr>
          <w:divsChild>
            <w:div w:id="884830648">
              <w:marLeft w:val="0"/>
              <w:marRight w:val="0"/>
              <w:marTop w:val="0"/>
              <w:marBottom w:val="405"/>
              <w:divBdr>
                <w:top w:val="none" w:sz="0" w:space="0" w:color="auto"/>
                <w:left w:val="none" w:sz="0" w:space="0" w:color="auto"/>
                <w:bottom w:val="none" w:sz="0" w:space="0" w:color="auto"/>
                <w:right w:val="none" w:sz="0" w:space="0" w:color="auto"/>
              </w:divBdr>
              <w:divsChild>
                <w:div w:id="1066490214">
                  <w:marLeft w:val="0"/>
                  <w:marRight w:val="0"/>
                  <w:marTop w:val="0"/>
                  <w:marBottom w:val="0"/>
                  <w:divBdr>
                    <w:top w:val="none" w:sz="0" w:space="0" w:color="auto"/>
                    <w:left w:val="none" w:sz="0" w:space="0" w:color="auto"/>
                    <w:bottom w:val="none" w:sz="0" w:space="0" w:color="auto"/>
                    <w:right w:val="none" w:sz="0" w:space="0" w:color="auto"/>
                  </w:divBdr>
                  <w:divsChild>
                    <w:div w:id="1663853700">
                      <w:marLeft w:val="0"/>
                      <w:marRight w:val="0"/>
                      <w:marTop w:val="0"/>
                      <w:marBottom w:val="0"/>
                      <w:divBdr>
                        <w:top w:val="none" w:sz="0" w:space="0" w:color="auto"/>
                        <w:left w:val="none" w:sz="0" w:space="0" w:color="auto"/>
                        <w:bottom w:val="none" w:sz="0" w:space="0" w:color="auto"/>
                        <w:right w:val="none" w:sz="0" w:space="0" w:color="auto"/>
                      </w:divBdr>
                      <w:divsChild>
                        <w:div w:id="877401412">
                          <w:marLeft w:val="0"/>
                          <w:marRight w:val="0"/>
                          <w:marTop w:val="0"/>
                          <w:marBottom w:val="0"/>
                          <w:divBdr>
                            <w:top w:val="none" w:sz="0" w:space="0" w:color="auto"/>
                            <w:left w:val="none" w:sz="0" w:space="0" w:color="auto"/>
                            <w:bottom w:val="none" w:sz="0" w:space="0" w:color="auto"/>
                            <w:right w:val="none" w:sz="0" w:space="0" w:color="auto"/>
                          </w:divBdr>
                          <w:divsChild>
                            <w:div w:id="559638813">
                              <w:marLeft w:val="0"/>
                              <w:marRight w:val="0"/>
                              <w:marTop w:val="0"/>
                              <w:marBottom w:val="0"/>
                              <w:divBdr>
                                <w:top w:val="none" w:sz="0" w:space="0" w:color="auto"/>
                                <w:left w:val="none" w:sz="0" w:space="0" w:color="auto"/>
                                <w:bottom w:val="none" w:sz="0" w:space="0" w:color="auto"/>
                                <w:right w:val="none" w:sz="0" w:space="0" w:color="auto"/>
                              </w:divBdr>
                              <w:divsChild>
                                <w:div w:id="4752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439238">
          <w:marLeft w:val="0"/>
          <w:marRight w:val="0"/>
          <w:marTop w:val="0"/>
          <w:marBottom w:val="0"/>
          <w:divBdr>
            <w:top w:val="none" w:sz="0" w:space="0" w:color="auto"/>
            <w:left w:val="none" w:sz="0" w:space="0" w:color="auto"/>
            <w:bottom w:val="none" w:sz="0" w:space="0" w:color="auto"/>
            <w:right w:val="none" w:sz="0" w:space="0" w:color="auto"/>
          </w:divBdr>
          <w:divsChild>
            <w:div w:id="1922793216">
              <w:marLeft w:val="0"/>
              <w:marRight w:val="0"/>
              <w:marTop w:val="0"/>
              <w:marBottom w:val="405"/>
              <w:divBdr>
                <w:top w:val="none" w:sz="0" w:space="0" w:color="auto"/>
                <w:left w:val="none" w:sz="0" w:space="0" w:color="auto"/>
                <w:bottom w:val="none" w:sz="0" w:space="0" w:color="auto"/>
                <w:right w:val="none" w:sz="0" w:space="0" w:color="auto"/>
              </w:divBdr>
              <w:divsChild>
                <w:div w:id="227083177">
                  <w:marLeft w:val="0"/>
                  <w:marRight w:val="0"/>
                  <w:marTop w:val="0"/>
                  <w:marBottom w:val="0"/>
                  <w:divBdr>
                    <w:top w:val="none" w:sz="0" w:space="0" w:color="auto"/>
                    <w:left w:val="none" w:sz="0" w:space="0" w:color="auto"/>
                    <w:bottom w:val="none" w:sz="0" w:space="0" w:color="auto"/>
                    <w:right w:val="none" w:sz="0" w:space="0" w:color="auto"/>
                  </w:divBdr>
                  <w:divsChild>
                    <w:div w:id="1214348589">
                      <w:marLeft w:val="0"/>
                      <w:marRight w:val="0"/>
                      <w:marTop w:val="0"/>
                      <w:marBottom w:val="0"/>
                      <w:divBdr>
                        <w:top w:val="none" w:sz="0" w:space="0" w:color="auto"/>
                        <w:left w:val="none" w:sz="0" w:space="0" w:color="auto"/>
                        <w:bottom w:val="none" w:sz="0" w:space="0" w:color="auto"/>
                        <w:right w:val="none" w:sz="0" w:space="0" w:color="auto"/>
                      </w:divBdr>
                    </w:div>
                    <w:div w:id="1627852946">
                      <w:marLeft w:val="-240"/>
                      <w:marRight w:val="-240"/>
                      <w:marTop w:val="0"/>
                      <w:marBottom w:val="0"/>
                      <w:divBdr>
                        <w:top w:val="single" w:sz="6" w:space="0" w:color="DFE1E5"/>
                        <w:left w:val="single" w:sz="6" w:space="0" w:color="DFE1E5"/>
                        <w:bottom w:val="single" w:sz="6" w:space="0" w:color="DFE1E5"/>
                        <w:right w:val="single" w:sz="6" w:space="0" w:color="DFE1E5"/>
                      </w:divBdr>
                      <w:divsChild>
                        <w:div w:id="830634218">
                          <w:marLeft w:val="0"/>
                          <w:marRight w:val="0"/>
                          <w:marTop w:val="0"/>
                          <w:marBottom w:val="0"/>
                          <w:divBdr>
                            <w:top w:val="none" w:sz="0" w:space="0" w:color="auto"/>
                            <w:left w:val="none" w:sz="0" w:space="0" w:color="auto"/>
                            <w:bottom w:val="none" w:sz="0" w:space="0" w:color="auto"/>
                            <w:right w:val="none" w:sz="0" w:space="0" w:color="auto"/>
                          </w:divBdr>
                          <w:divsChild>
                            <w:div w:id="1233663828">
                              <w:marLeft w:val="0"/>
                              <w:marRight w:val="0"/>
                              <w:marTop w:val="0"/>
                              <w:marBottom w:val="0"/>
                              <w:divBdr>
                                <w:top w:val="none" w:sz="0" w:space="0" w:color="auto"/>
                                <w:left w:val="none" w:sz="0" w:space="0" w:color="auto"/>
                                <w:bottom w:val="none" w:sz="0" w:space="0" w:color="auto"/>
                                <w:right w:val="none" w:sz="0" w:space="0" w:color="auto"/>
                              </w:divBdr>
                              <w:divsChild>
                                <w:div w:id="1812091862">
                                  <w:marLeft w:val="0"/>
                                  <w:marRight w:val="0"/>
                                  <w:marTop w:val="0"/>
                                  <w:marBottom w:val="0"/>
                                  <w:divBdr>
                                    <w:top w:val="none" w:sz="0" w:space="0" w:color="auto"/>
                                    <w:left w:val="none" w:sz="0" w:space="0" w:color="auto"/>
                                    <w:bottom w:val="none" w:sz="0" w:space="0" w:color="auto"/>
                                    <w:right w:val="none" w:sz="0" w:space="0" w:color="auto"/>
                                  </w:divBdr>
                                  <w:divsChild>
                                    <w:div w:id="1722483975">
                                      <w:marLeft w:val="0"/>
                                      <w:marRight w:val="0"/>
                                      <w:marTop w:val="0"/>
                                      <w:marBottom w:val="0"/>
                                      <w:divBdr>
                                        <w:top w:val="none" w:sz="0" w:space="0" w:color="auto"/>
                                        <w:left w:val="none" w:sz="0" w:space="0" w:color="auto"/>
                                        <w:bottom w:val="none" w:sz="0" w:space="0" w:color="auto"/>
                                        <w:right w:val="none" w:sz="0" w:space="0" w:color="auto"/>
                                      </w:divBdr>
                                      <w:divsChild>
                                        <w:div w:id="866020466">
                                          <w:marLeft w:val="-240"/>
                                          <w:marRight w:val="-240"/>
                                          <w:marTop w:val="0"/>
                                          <w:marBottom w:val="0"/>
                                          <w:divBdr>
                                            <w:top w:val="none" w:sz="0" w:space="0" w:color="auto"/>
                                            <w:left w:val="none" w:sz="0" w:space="0" w:color="auto"/>
                                            <w:bottom w:val="none" w:sz="0" w:space="0" w:color="auto"/>
                                            <w:right w:val="none" w:sz="0" w:space="0" w:color="auto"/>
                                          </w:divBdr>
                                          <w:divsChild>
                                            <w:div w:id="115829946">
                                              <w:marLeft w:val="0"/>
                                              <w:marRight w:val="0"/>
                                              <w:marTop w:val="0"/>
                                              <w:marBottom w:val="0"/>
                                              <w:divBdr>
                                                <w:top w:val="none" w:sz="0" w:space="0" w:color="auto"/>
                                                <w:left w:val="none" w:sz="0" w:space="0" w:color="auto"/>
                                                <w:bottom w:val="none" w:sz="0" w:space="0" w:color="auto"/>
                                                <w:right w:val="none" w:sz="0" w:space="0" w:color="auto"/>
                                              </w:divBdr>
                                              <w:divsChild>
                                                <w:div w:id="203280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678941">
      <w:bodyDiv w:val="1"/>
      <w:marLeft w:val="0"/>
      <w:marRight w:val="0"/>
      <w:marTop w:val="0"/>
      <w:marBottom w:val="0"/>
      <w:divBdr>
        <w:top w:val="none" w:sz="0" w:space="0" w:color="auto"/>
        <w:left w:val="none" w:sz="0" w:space="0" w:color="auto"/>
        <w:bottom w:val="none" w:sz="0" w:space="0" w:color="auto"/>
        <w:right w:val="none" w:sz="0" w:space="0" w:color="auto"/>
      </w:divBdr>
    </w:div>
    <w:div w:id="587034034">
      <w:bodyDiv w:val="1"/>
      <w:marLeft w:val="0"/>
      <w:marRight w:val="0"/>
      <w:marTop w:val="0"/>
      <w:marBottom w:val="0"/>
      <w:divBdr>
        <w:top w:val="none" w:sz="0" w:space="0" w:color="auto"/>
        <w:left w:val="none" w:sz="0" w:space="0" w:color="auto"/>
        <w:bottom w:val="none" w:sz="0" w:space="0" w:color="auto"/>
        <w:right w:val="none" w:sz="0" w:space="0" w:color="auto"/>
      </w:divBdr>
    </w:div>
    <w:div w:id="591010931">
      <w:bodyDiv w:val="1"/>
      <w:marLeft w:val="0"/>
      <w:marRight w:val="0"/>
      <w:marTop w:val="0"/>
      <w:marBottom w:val="0"/>
      <w:divBdr>
        <w:top w:val="none" w:sz="0" w:space="0" w:color="auto"/>
        <w:left w:val="none" w:sz="0" w:space="0" w:color="auto"/>
        <w:bottom w:val="none" w:sz="0" w:space="0" w:color="auto"/>
        <w:right w:val="none" w:sz="0" w:space="0" w:color="auto"/>
      </w:divBdr>
    </w:div>
    <w:div w:id="612132241">
      <w:bodyDiv w:val="1"/>
      <w:marLeft w:val="0"/>
      <w:marRight w:val="0"/>
      <w:marTop w:val="0"/>
      <w:marBottom w:val="0"/>
      <w:divBdr>
        <w:top w:val="none" w:sz="0" w:space="0" w:color="auto"/>
        <w:left w:val="none" w:sz="0" w:space="0" w:color="auto"/>
        <w:bottom w:val="none" w:sz="0" w:space="0" w:color="auto"/>
        <w:right w:val="none" w:sz="0" w:space="0" w:color="auto"/>
      </w:divBdr>
    </w:div>
    <w:div w:id="622465542">
      <w:bodyDiv w:val="1"/>
      <w:marLeft w:val="0"/>
      <w:marRight w:val="0"/>
      <w:marTop w:val="0"/>
      <w:marBottom w:val="0"/>
      <w:divBdr>
        <w:top w:val="none" w:sz="0" w:space="0" w:color="auto"/>
        <w:left w:val="none" w:sz="0" w:space="0" w:color="auto"/>
        <w:bottom w:val="none" w:sz="0" w:space="0" w:color="auto"/>
        <w:right w:val="none" w:sz="0" w:space="0" w:color="auto"/>
      </w:divBdr>
    </w:div>
    <w:div w:id="635180983">
      <w:bodyDiv w:val="1"/>
      <w:marLeft w:val="0"/>
      <w:marRight w:val="0"/>
      <w:marTop w:val="0"/>
      <w:marBottom w:val="0"/>
      <w:divBdr>
        <w:top w:val="none" w:sz="0" w:space="0" w:color="auto"/>
        <w:left w:val="none" w:sz="0" w:space="0" w:color="auto"/>
        <w:bottom w:val="none" w:sz="0" w:space="0" w:color="auto"/>
        <w:right w:val="none" w:sz="0" w:space="0" w:color="auto"/>
      </w:divBdr>
    </w:div>
    <w:div w:id="667366218">
      <w:bodyDiv w:val="1"/>
      <w:marLeft w:val="0"/>
      <w:marRight w:val="0"/>
      <w:marTop w:val="0"/>
      <w:marBottom w:val="0"/>
      <w:divBdr>
        <w:top w:val="none" w:sz="0" w:space="0" w:color="auto"/>
        <w:left w:val="none" w:sz="0" w:space="0" w:color="auto"/>
        <w:bottom w:val="none" w:sz="0" w:space="0" w:color="auto"/>
        <w:right w:val="none" w:sz="0" w:space="0" w:color="auto"/>
      </w:divBdr>
    </w:div>
    <w:div w:id="673924806">
      <w:bodyDiv w:val="1"/>
      <w:marLeft w:val="0"/>
      <w:marRight w:val="0"/>
      <w:marTop w:val="0"/>
      <w:marBottom w:val="0"/>
      <w:divBdr>
        <w:top w:val="none" w:sz="0" w:space="0" w:color="auto"/>
        <w:left w:val="none" w:sz="0" w:space="0" w:color="auto"/>
        <w:bottom w:val="none" w:sz="0" w:space="0" w:color="auto"/>
        <w:right w:val="none" w:sz="0" w:space="0" w:color="auto"/>
      </w:divBdr>
    </w:div>
    <w:div w:id="700478123">
      <w:bodyDiv w:val="1"/>
      <w:marLeft w:val="0"/>
      <w:marRight w:val="0"/>
      <w:marTop w:val="0"/>
      <w:marBottom w:val="0"/>
      <w:divBdr>
        <w:top w:val="none" w:sz="0" w:space="0" w:color="auto"/>
        <w:left w:val="none" w:sz="0" w:space="0" w:color="auto"/>
        <w:bottom w:val="none" w:sz="0" w:space="0" w:color="auto"/>
        <w:right w:val="none" w:sz="0" w:space="0" w:color="auto"/>
      </w:divBdr>
    </w:div>
    <w:div w:id="738600094">
      <w:bodyDiv w:val="1"/>
      <w:marLeft w:val="0"/>
      <w:marRight w:val="0"/>
      <w:marTop w:val="0"/>
      <w:marBottom w:val="0"/>
      <w:divBdr>
        <w:top w:val="none" w:sz="0" w:space="0" w:color="auto"/>
        <w:left w:val="none" w:sz="0" w:space="0" w:color="auto"/>
        <w:bottom w:val="none" w:sz="0" w:space="0" w:color="auto"/>
        <w:right w:val="none" w:sz="0" w:space="0" w:color="auto"/>
      </w:divBdr>
    </w:div>
    <w:div w:id="743646491">
      <w:bodyDiv w:val="1"/>
      <w:marLeft w:val="0"/>
      <w:marRight w:val="0"/>
      <w:marTop w:val="0"/>
      <w:marBottom w:val="0"/>
      <w:divBdr>
        <w:top w:val="none" w:sz="0" w:space="0" w:color="auto"/>
        <w:left w:val="none" w:sz="0" w:space="0" w:color="auto"/>
        <w:bottom w:val="none" w:sz="0" w:space="0" w:color="auto"/>
        <w:right w:val="none" w:sz="0" w:space="0" w:color="auto"/>
      </w:divBdr>
    </w:div>
    <w:div w:id="746535892">
      <w:bodyDiv w:val="1"/>
      <w:marLeft w:val="0"/>
      <w:marRight w:val="0"/>
      <w:marTop w:val="0"/>
      <w:marBottom w:val="0"/>
      <w:divBdr>
        <w:top w:val="none" w:sz="0" w:space="0" w:color="auto"/>
        <w:left w:val="none" w:sz="0" w:space="0" w:color="auto"/>
        <w:bottom w:val="none" w:sz="0" w:space="0" w:color="auto"/>
        <w:right w:val="none" w:sz="0" w:space="0" w:color="auto"/>
      </w:divBdr>
    </w:div>
    <w:div w:id="788864983">
      <w:bodyDiv w:val="1"/>
      <w:marLeft w:val="0"/>
      <w:marRight w:val="0"/>
      <w:marTop w:val="0"/>
      <w:marBottom w:val="0"/>
      <w:divBdr>
        <w:top w:val="none" w:sz="0" w:space="0" w:color="auto"/>
        <w:left w:val="none" w:sz="0" w:space="0" w:color="auto"/>
        <w:bottom w:val="none" w:sz="0" w:space="0" w:color="auto"/>
        <w:right w:val="none" w:sz="0" w:space="0" w:color="auto"/>
      </w:divBdr>
    </w:div>
    <w:div w:id="806317639">
      <w:bodyDiv w:val="1"/>
      <w:marLeft w:val="0"/>
      <w:marRight w:val="0"/>
      <w:marTop w:val="0"/>
      <w:marBottom w:val="0"/>
      <w:divBdr>
        <w:top w:val="none" w:sz="0" w:space="0" w:color="auto"/>
        <w:left w:val="none" w:sz="0" w:space="0" w:color="auto"/>
        <w:bottom w:val="none" w:sz="0" w:space="0" w:color="auto"/>
        <w:right w:val="none" w:sz="0" w:space="0" w:color="auto"/>
      </w:divBdr>
    </w:div>
    <w:div w:id="826896973">
      <w:bodyDiv w:val="1"/>
      <w:marLeft w:val="0"/>
      <w:marRight w:val="0"/>
      <w:marTop w:val="0"/>
      <w:marBottom w:val="0"/>
      <w:divBdr>
        <w:top w:val="none" w:sz="0" w:space="0" w:color="auto"/>
        <w:left w:val="none" w:sz="0" w:space="0" w:color="auto"/>
        <w:bottom w:val="none" w:sz="0" w:space="0" w:color="auto"/>
        <w:right w:val="none" w:sz="0" w:space="0" w:color="auto"/>
      </w:divBdr>
    </w:div>
    <w:div w:id="851918128">
      <w:bodyDiv w:val="1"/>
      <w:marLeft w:val="0"/>
      <w:marRight w:val="0"/>
      <w:marTop w:val="0"/>
      <w:marBottom w:val="0"/>
      <w:divBdr>
        <w:top w:val="none" w:sz="0" w:space="0" w:color="auto"/>
        <w:left w:val="none" w:sz="0" w:space="0" w:color="auto"/>
        <w:bottom w:val="none" w:sz="0" w:space="0" w:color="auto"/>
        <w:right w:val="none" w:sz="0" w:space="0" w:color="auto"/>
      </w:divBdr>
    </w:div>
    <w:div w:id="873149785">
      <w:bodyDiv w:val="1"/>
      <w:marLeft w:val="0"/>
      <w:marRight w:val="0"/>
      <w:marTop w:val="0"/>
      <w:marBottom w:val="0"/>
      <w:divBdr>
        <w:top w:val="none" w:sz="0" w:space="0" w:color="auto"/>
        <w:left w:val="none" w:sz="0" w:space="0" w:color="auto"/>
        <w:bottom w:val="none" w:sz="0" w:space="0" w:color="auto"/>
        <w:right w:val="none" w:sz="0" w:space="0" w:color="auto"/>
      </w:divBdr>
    </w:div>
    <w:div w:id="897864569">
      <w:bodyDiv w:val="1"/>
      <w:marLeft w:val="0"/>
      <w:marRight w:val="0"/>
      <w:marTop w:val="0"/>
      <w:marBottom w:val="0"/>
      <w:divBdr>
        <w:top w:val="none" w:sz="0" w:space="0" w:color="auto"/>
        <w:left w:val="none" w:sz="0" w:space="0" w:color="auto"/>
        <w:bottom w:val="none" w:sz="0" w:space="0" w:color="auto"/>
        <w:right w:val="none" w:sz="0" w:space="0" w:color="auto"/>
      </w:divBdr>
    </w:div>
    <w:div w:id="911085417">
      <w:bodyDiv w:val="1"/>
      <w:marLeft w:val="0"/>
      <w:marRight w:val="0"/>
      <w:marTop w:val="0"/>
      <w:marBottom w:val="0"/>
      <w:divBdr>
        <w:top w:val="none" w:sz="0" w:space="0" w:color="auto"/>
        <w:left w:val="none" w:sz="0" w:space="0" w:color="auto"/>
        <w:bottom w:val="none" w:sz="0" w:space="0" w:color="auto"/>
        <w:right w:val="none" w:sz="0" w:space="0" w:color="auto"/>
      </w:divBdr>
    </w:div>
    <w:div w:id="915869064">
      <w:bodyDiv w:val="1"/>
      <w:marLeft w:val="0"/>
      <w:marRight w:val="0"/>
      <w:marTop w:val="0"/>
      <w:marBottom w:val="0"/>
      <w:divBdr>
        <w:top w:val="none" w:sz="0" w:space="0" w:color="auto"/>
        <w:left w:val="none" w:sz="0" w:space="0" w:color="auto"/>
        <w:bottom w:val="none" w:sz="0" w:space="0" w:color="auto"/>
        <w:right w:val="none" w:sz="0" w:space="0" w:color="auto"/>
      </w:divBdr>
    </w:div>
    <w:div w:id="922419894">
      <w:bodyDiv w:val="1"/>
      <w:marLeft w:val="0"/>
      <w:marRight w:val="0"/>
      <w:marTop w:val="0"/>
      <w:marBottom w:val="0"/>
      <w:divBdr>
        <w:top w:val="none" w:sz="0" w:space="0" w:color="auto"/>
        <w:left w:val="none" w:sz="0" w:space="0" w:color="auto"/>
        <w:bottom w:val="none" w:sz="0" w:space="0" w:color="auto"/>
        <w:right w:val="none" w:sz="0" w:space="0" w:color="auto"/>
      </w:divBdr>
    </w:div>
    <w:div w:id="937444754">
      <w:bodyDiv w:val="1"/>
      <w:marLeft w:val="0"/>
      <w:marRight w:val="0"/>
      <w:marTop w:val="0"/>
      <w:marBottom w:val="0"/>
      <w:divBdr>
        <w:top w:val="none" w:sz="0" w:space="0" w:color="auto"/>
        <w:left w:val="none" w:sz="0" w:space="0" w:color="auto"/>
        <w:bottom w:val="none" w:sz="0" w:space="0" w:color="auto"/>
        <w:right w:val="none" w:sz="0" w:space="0" w:color="auto"/>
      </w:divBdr>
    </w:div>
    <w:div w:id="955218691">
      <w:bodyDiv w:val="1"/>
      <w:marLeft w:val="0"/>
      <w:marRight w:val="0"/>
      <w:marTop w:val="0"/>
      <w:marBottom w:val="0"/>
      <w:divBdr>
        <w:top w:val="none" w:sz="0" w:space="0" w:color="auto"/>
        <w:left w:val="none" w:sz="0" w:space="0" w:color="auto"/>
        <w:bottom w:val="none" w:sz="0" w:space="0" w:color="auto"/>
        <w:right w:val="none" w:sz="0" w:space="0" w:color="auto"/>
      </w:divBdr>
    </w:div>
    <w:div w:id="985664292">
      <w:bodyDiv w:val="1"/>
      <w:marLeft w:val="0"/>
      <w:marRight w:val="0"/>
      <w:marTop w:val="0"/>
      <w:marBottom w:val="0"/>
      <w:divBdr>
        <w:top w:val="none" w:sz="0" w:space="0" w:color="auto"/>
        <w:left w:val="none" w:sz="0" w:space="0" w:color="auto"/>
        <w:bottom w:val="none" w:sz="0" w:space="0" w:color="auto"/>
        <w:right w:val="none" w:sz="0" w:space="0" w:color="auto"/>
      </w:divBdr>
    </w:div>
    <w:div w:id="990407614">
      <w:bodyDiv w:val="1"/>
      <w:marLeft w:val="0"/>
      <w:marRight w:val="0"/>
      <w:marTop w:val="0"/>
      <w:marBottom w:val="0"/>
      <w:divBdr>
        <w:top w:val="none" w:sz="0" w:space="0" w:color="auto"/>
        <w:left w:val="none" w:sz="0" w:space="0" w:color="auto"/>
        <w:bottom w:val="none" w:sz="0" w:space="0" w:color="auto"/>
        <w:right w:val="none" w:sz="0" w:space="0" w:color="auto"/>
      </w:divBdr>
    </w:div>
    <w:div w:id="1006710172">
      <w:bodyDiv w:val="1"/>
      <w:marLeft w:val="0"/>
      <w:marRight w:val="0"/>
      <w:marTop w:val="0"/>
      <w:marBottom w:val="0"/>
      <w:divBdr>
        <w:top w:val="none" w:sz="0" w:space="0" w:color="auto"/>
        <w:left w:val="none" w:sz="0" w:space="0" w:color="auto"/>
        <w:bottom w:val="none" w:sz="0" w:space="0" w:color="auto"/>
        <w:right w:val="none" w:sz="0" w:space="0" w:color="auto"/>
      </w:divBdr>
    </w:div>
    <w:div w:id="1031109127">
      <w:bodyDiv w:val="1"/>
      <w:marLeft w:val="0"/>
      <w:marRight w:val="0"/>
      <w:marTop w:val="0"/>
      <w:marBottom w:val="0"/>
      <w:divBdr>
        <w:top w:val="none" w:sz="0" w:space="0" w:color="auto"/>
        <w:left w:val="none" w:sz="0" w:space="0" w:color="auto"/>
        <w:bottom w:val="none" w:sz="0" w:space="0" w:color="auto"/>
        <w:right w:val="none" w:sz="0" w:space="0" w:color="auto"/>
      </w:divBdr>
    </w:div>
    <w:div w:id="1039286119">
      <w:bodyDiv w:val="1"/>
      <w:marLeft w:val="0"/>
      <w:marRight w:val="0"/>
      <w:marTop w:val="0"/>
      <w:marBottom w:val="0"/>
      <w:divBdr>
        <w:top w:val="none" w:sz="0" w:space="0" w:color="auto"/>
        <w:left w:val="none" w:sz="0" w:space="0" w:color="auto"/>
        <w:bottom w:val="none" w:sz="0" w:space="0" w:color="auto"/>
        <w:right w:val="none" w:sz="0" w:space="0" w:color="auto"/>
      </w:divBdr>
    </w:div>
    <w:div w:id="1048452503">
      <w:bodyDiv w:val="1"/>
      <w:marLeft w:val="0"/>
      <w:marRight w:val="0"/>
      <w:marTop w:val="0"/>
      <w:marBottom w:val="0"/>
      <w:divBdr>
        <w:top w:val="none" w:sz="0" w:space="0" w:color="auto"/>
        <w:left w:val="none" w:sz="0" w:space="0" w:color="auto"/>
        <w:bottom w:val="none" w:sz="0" w:space="0" w:color="auto"/>
        <w:right w:val="none" w:sz="0" w:space="0" w:color="auto"/>
      </w:divBdr>
    </w:div>
    <w:div w:id="1058238235">
      <w:bodyDiv w:val="1"/>
      <w:marLeft w:val="0"/>
      <w:marRight w:val="0"/>
      <w:marTop w:val="0"/>
      <w:marBottom w:val="0"/>
      <w:divBdr>
        <w:top w:val="none" w:sz="0" w:space="0" w:color="auto"/>
        <w:left w:val="none" w:sz="0" w:space="0" w:color="auto"/>
        <w:bottom w:val="none" w:sz="0" w:space="0" w:color="auto"/>
        <w:right w:val="none" w:sz="0" w:space="0" w:color="auto"/>
      </w:divBdr>
    </w:div>
    <w:div w:id="1141118506">
      <w:bodyDiv w:val="1"/>
      <w:marLeft w:val="0"/>
      <w:marRight w:val="0"/>
      <w:marTop w:val="0"/>
      <w:marBottom w:val="0"/>
      <w:divBdr>
        <w:top w:val="none" w:sz="0" w:space="0" w:color="auto"/>
        <w:left w:val="none" w:sz="0" w:space="0" w:color="auto"/>
        <w:bottom w:val="none" w:sz="0" w:space="0" w:color="auto"/>
        <w:right w:val="none" w:sz="0" w:space="0" w:color="auto"/>
      </w:divBdr>
    </w:div>
    <w:div w:id="1150440277">
      <w:bodyDiv w:val="1"/>
      <w:marLeft w:val="0"/>
      <w:marRight w:val="0"/>
      <w:marTop w:val="0"/>
      <w:marBottom w:val="0"/>
      <w:divBdr>
        <w:top w:val="none" w:sz="0" w:space="0" w:color="auto"/>
        <w:left w:val="none" w:sz="0" w:space="0" w:color="auto"/>
        <w:bottom w:val="none" w:sz="0" w:space="0" w:color="auto"/>
        <w:right w:val="none" w:sz="0" w:space="0" w:color="auto"/>
      </w:divBdr>
    </w:div>
    <w:div w:id="1176457818">
      <w:bodyDiv w:val="1"/>
      <w:marLeft w:val="0"/>
      <w:marRight w:val="0"/>
      <w:marTop w:val="0"/>
      <w:marBottom w:val="0"/>
      <w:divBdr>
        <w:top w:val="none" w:sz="0" w:space="0" w:color="auto"/>
        <w:left w:val="none" w:sz="0" w:space="0" w:color="auto"/>
        <w:bottom w:val="none" w:sz="0" w:space="0" w:color="auto"/>
        <w:right w:val="none" w:sz="0" w:space="0" w:color="auto"/>
      </w:divBdr>
    </w:div>
    <w:div w:id="1201358120">
      <w:bodyDiv w:val="1"/>
      <w:marLeft w:val="0"/>
      <w:marRight w:val="0"/>
      <w:marTop w:val="0"/>
      <w:marBottom w:val="0"/>
      <w:divBdr>
        <w:top w:val="none" w:sz="0" w:space="0" w:color="auto"/>
        <w:left w:val="none" w:sz="0" w:space="0" w:color="auto"/>
        <w:bottom w:val="none" w:sz="0" w:space="0" w:color="auto"/>
        <w:right w:val="none" w:sz="0" w:space="0" w:color="auto"/>
      </w:divBdr>
    </w:div>
    <w:div w:id="1214730174">
      <w:bodyDiv w:val="1"/>
      <w:marLeft w:val="0"/>
      <w:marRight w:val="0"/>
      <w:marTop w:val="0"/>
      <w:marBottom w:val="0"/>
      <w:divBdr>
        <w:top w:val="none" w:sz="0" w:space="0" w:color="auto"/>
        <w:left w:val="none" w:sz="0" w:space="0" w:color="auto"/>
        <w:bottom w:val="none" w:sz="0" w:space="0" w:color="auto"/>
        <w:right w:val="none" w:sz="0" w:space="0" w:color="auto"/>
      </w:divBdr>
    </w:div>
    <w:div w:id="1230842552">
      <w:bodyDiv w:val="1"/>
      <w:marLeft w:val="0"/>
      <w:marRight w:val="0"/>
      <w:marTop w:val="0"/>
      <w:marBottom w:val="0"/>
      <w:divBdr>
        <w:top w:val="none" w:sz="0" w:space="0" w:color="auto"/>
        <w:left w:val="none" w:sz="0" w:space="0" w:color="auto"/>
        <w:bottom w:val="none" w:sz="0" w:space="0" w:color="auto"/>
        <w:right w:val="none" w:sz="0" w:space="0" w:color="auto"/>
      </w:divBdr>
    </w:div>
    <w:div w:id="1234390525">
      <w:bodyDiv w:val="1"/>
      <w:marLeft w:val="0"/>
      <w:marRight w:val="0"/>
      <w:marTop w:val="0"/>
      <w:marBottom w:val="0"/>
      <w:divBdr>
        <w:top w:val="none" w:sz="0" w:space="0" w:color="auto"/>
        <w:left w:val="none" w:sz="0" w:space="0" w:color="auto"/>
        <w:bottom w:val="none" w:sz="0" w:space="0" w:color="auto"/>
        <w:right w:val="none" w:sz="0" w:space="0" w:color="auto"/>
      </w:divBdr>
    </w:div>
    <w:div w:id="1252393973">
      <w:bodyDiv w:val="1"/>
      <w:marLeft w:val="0"/>
      <w:marRight w:val="0"/>
      <w:marTop w:val="0"/>
      <w:marBottom w:val="0"/>
      <w:divBdr>
        <w:top w:val="none" w:sz="0" w:space="0" w:color="auto"/>
        <w:left w:val="none" w:sz="0" w:space="0" w:color="auto"/>
        <w:bottom w:val="none" w:sz="0" w:space="0" w:color="auto"/>
        <w:right w:val="none" w:sz="0" w:space="0" w:color="auto"/>
      </w:divBdr>
    </w:div>
    <w:div w:id="1260522140">
      <w:bodyDiv w:val="1"/>
      <w:marLeft w:val="0"/>
      <w:marRight w:val="0"/>
      <w:marTop w:val="0"/>
      <w:marBottom w:val="0"/>
      <w:divBdr>
        <w:top w:val="none" w:sz="0" w:space="0" w:color="auto"/>
        <w:left w:val="none" w:sz="0" w:space="0" w:color="auto"/>
        <w:bottom w:val="none" w:sz="0" w:space="0" w:color="auto"/>
        <w:right w:val="none" w:sz="0" w:space="0" w:color="auto"/>
      </w:divBdr>
    </w:div>
    <w:div w:id="1273704767">
      <w:bodyDiv w:val="1"/>
      <w:marLeft w:val="0"/>
      <w:marRight w:val="0"/>
      <w:marTop w:val="0"/>
      <w:marBottom w:val="0"/>
      <w:divBdr>
        <w:top w:val="none" w:sz="0" w:space="0" w:color="auto"/>
        <w:left w:val="none" w:sz="0" w:space="0" w:color="auto"/>
        <w:bottom w:val="none" w:sz="0" w:space="0" w:color="auto"/>
        <w:right w:val="none" w:sz="0" w:space="0" w:color="auto"/>
      </w:divBdr>
    </w:div>
    <w:div w:id="1285429259">
      <w:bodyDiv w:val="1"/>
      <w:marLeft w:val="0"/>
      <w:marRight w:val="0"/>
      <w:marTop w:val="0"/>
      <w:marBottom w:val="0"/>
      <w:divBdr>
        <w:top w:val="none" w:sz="0" w:space="0" w:color="auto"/>
        <w:left w:val="none" w:sz="0" w:space="0" w:color="auto"/>
        <w:bottom w:val="none" w:sz="0" w:space="0" w:color="auto"/>
        <w:right w:val="none" w:sz="0" w:space="0" w:color="auto"/>
      </w:divBdr>
    </w:div>
    <w:div w:id="1320040095">
      <w:bodyDiv w:val="1"/>
      <w:marLeft w:val="0"/>
      <w:marRight w:val="0"/>
      <w:marTop w:val="0"/>
      <w:marBottom w:val="0"/>
      <w:divBdr>
        <w:top w:val="none" w:sz="0" w:space="0" w:color="auto"/>
        <w:left w:val="none" w:sz="0" w:space="0" w:color="auto"/>
        <w:bottom w:val="none" w:sz="0" w:space="0" w:color="auto"/>
        <w:right w:val="none" w:sz="0" w:space="0" w:color="auto"/>
      </w:divBdr>
    </w:div>
    <w:div w:id="1331718161">
      <w:bodyDiv w:val="1"/>
      <w:marLeft w:val="0"/>
      <w:marRight w:val="0"/>
      <w:marTop w:val="0"/>
      <w:marBottom w:val="0"/>
      <w:divBdr>
        <w:top w:val="none" w:sz="0" w:space="0" w:color="auto"/>
        <w:left w:val="none" w:sz="0" w:space="0" w:color="auto"/>
        <w:bottom w:val="none" w:sz="0" w:space="0" w:color="auto"/>
        <w:right w:val="none" w:sz="0" w:space="0" w:color="auto"/>
      </w:divBdr>
    </w:div>
    <w:div w:id="1349407631">
      <w:bodyDiv w:val="1"/>
      <w:marLeft w:val="0"/>
      <w:marRight w:val="0"/>
      <w:marTop w:val="0"/>
      <w:marBottom w:val="0"/>
      <w:divBdr>
        <w:top w:val="none" w:sz="0" w:space="0" w:color="auto"/>
        <w:left w:val="none" w:sz="0" w:space="0" w:color="auto"/>
        <w:bottom w:val="none" w:sz="0" w:space="0" w:color="auto"/>
        <w:right w:val="none" w:sz="0" w:space="0" w:color="auto"/>
      </w:divBdr>
    </w:div>
    <w:div w:id="1353915358">
      <w:bodyDiv w:val="1"/>
      <w:marLeft w:val="0"/>
      <w:marRight w:val="0"/>
      <w:marTop w:val="0"/>
      <w:marBottom w:val="0"/>
      <w:divBdr>
        <w:top w:val="none" w:sz="0" w:space="0" w:color="auto"/>
        <w:left w:val="none" w:sz="0" w:space="0" w:color="auto"/>
        <w:bottom w:val="none" w:sz="0" w:space="0" w:color="auto"/>
        <w:right w:val="none" w:sz="0" w:space="0" w:color="auto"/>
      </w:divBdr>
    </w:div>
    <w:div w:id="1356809575">
      <w:bodyDiv w:val="1"/>
      <w:marLeft w:val="0"/>
      <w:marRight w:val="0"/>
      <w:marTop w:val="0"/>
      <w:marBottom w:val="0"/>
      <w:divBdr>
        <w:top w:val="none" w:sz="0" w:space="0" w:color="auto"/>
        <w:left w:val="none" w:sz="0" w:space="0" w:color="auto"/>
        <w:bottom w:val="none" w:sz="0" w:space="0" w:color="auto"/>
        <w:right w:val="none" w:sz="0" w:space="0" w:color="auto"/>
      </w:divBdr>
    </w:div>
    <w:div w:id="1368600515">
      <w:bodyDiv w:val="1"/>
      <w:marLeft w:val="0"/>
      <w:marRight w:val="0"/>
      <w:marTop w:val="0"/>
      <w:marBottom w:val="0"/>
      <w:divBdr>
        <w:top w:val="none" w:sz="0" w:space="0" w:color="auto"/>
        <w:left w:val="none" w:sz="0" w:space="0" w:color="auto"/>
        <w:bottom w:val="none" w:sz="0" w:space="0" w:color="auto"/>
        <w:right w:val="none" w:sz="0" w:space="0" w:color="auto"/>
      </w:divBdr>
    </w:div>
    <w:div w:id="1385062938">
      <w:bodyDiv w:val="1"/>
      <w:marLeft w:val="0"/>
      <w:marRight w:val="0"/>
      <w:marTop w:val="0"/>
      <w:marBottom w:val="0"/>
      <w:divBdr>
        <w:top w:val="none" w:sz="0" w:space="0" w:color="auto"/>
        <w:left w:val="none" w:sz="0" w:space="0" w:color="auto"/>
        <w:bottom w:val="none" w:sz="0" w:space="0" w:color="auto"/>
        <w:right w:val="none" w:sz="0" w:space="0" w:color="auto"/>
      </w:divBdr>
    </w:div>
    <w:div w:id="1391540073">
      <w:bodyDiv w:val="1"/>
      <w:marLeft w:val="0"/>
      <w:marRight w:val="0"/>
      <w:marTop w:val="0"/>
      <w:marBottom w:val="0"/>
      <w:divBdr>
        <w:top w:val="none" w:sz="0" w:space="0" w:color="auto"/>
        <w:left w:val="none" w:sz="0" w:space="0" w:color="auto"/>
        <w:bottom w:val="none" w:sz="0" w:space="0" w:color="auto"/>
        <w:right w:val="none" w:sz="0" w:space="0" w:color="auto"/>
      </w:divBdr>
      <w:divsChild>
        <w:div w:id="530916320">
          <w:marLeft w:val="547"/>
          <w:marRight w:val="0"/>
          <w:marTop w:val="0"/>
          <w:marBottom w:val="0"/>
          <w:divBdr>
            <w:top w:val="none" w:sz="0" w:space="0" w:color="auto"/>
            <w:left w:val="none" w:sz="0" w:space="0" w:color="auto"/>
            <w:bottom w:val="none" w:sz="0" w:space="0" w:color="auto"/>
            <w:right w:val="none" w:sz="0" w:space="0" w:color="auto"/>
          </w:divBdr>
        </w:div>
      </w:divsChild>
    </w:div>
    <w:div w:id="1394544750">
      <w:bodyDiv w:val="1"/>
      <w:marLeft w:val="0"/>
      <w:marRight w:val="0"/>
      <w:marTop w:val="0"/>
      <w:marBottom w:val="0"/>
      <w:divBdr>
        <w:top w:val="none" w:sz="0" w:space="0" w:color="auto"/>
        <w:left w:val="none" w:sz="0" w:space="0" w:color="auto"/>
        <w:bottom w:val="none" w:sz="0" w:space="0" w:color="auto"/>
        <w:right w:val="none" w:sz="0" w:space="0" w:color="auto"/>
      </w:divBdr>
    </w:div>
    <w:div w:id="1397434978">
      <w:bodyDiv w:val="1"/>
      <w:marLeft w:val="0"/>
      <w:marRight w:val="0"/>
      <w:marTop w:val="0"/>
      <w:marBottom w:val="0"/>
      <w:divBdr>
        <w:top w:val="none" w:sz="0" w:space="0" w:color="auto"/>
        <w:left w:val="none" w:sz="0" w:space="0" w:color="auto"/>
        <w:bottom w:val="none" w:sz="0" w:space="0" w:color="auto"/>
        <w:right w:val="none" w:sz="0" w:space="0" w:color="auto"/>
      </w:divBdr>
    </w:div>
    <w:div w:id="1419792949">
      <w:bodyDiv w:val="1"/>
      <w:marLeft w:val="0"/>
      <w:marRight w:val="0"/>
      <w:marTop w:val="0"/>
      <w:marBottom w:val="0"/>
      <w:divBdr>
        <w:top w:val="none" w:sz="0" w:space="0" w:color="auto"/>
        <w:left w:val="none" w:sz="0" w:space="0" w:color="auto"/>
        <w:bottom w:val="none" w:sz="0" w:space="0" w:color="auto"/>
        <w:right w:val="none" w:sz="0" w:space="0" w:color="auto"/>
      </w:divBdr>
      <w:divsChild>
        <w:div w:id="107354190">
          <w:marLeft w:val="806"/>
          <w:marRight w:val="0"/>
          <w:marTop w:val="75"/>
          <w:marBottom w:val="180"/>
          <w:divBdr>
            <w:top w:val="none" w:sz="0" w:space="0" w:color="auto"/>
            <w:left w:val="none" w:sz="0" w:space="0" w:color="auto"/>
            <w:bottom w:val="none" w:sz="0" w:space="0" w:color="auto"/>
            <w:right w:val="none" w:sz="0" w:space="0" w:color="auto"/>
          </w:divBdr>
        </w:div>
        <w:div w:id="272328460">
          <w:marLeft w:val="806"/>
          <w:marRight w:val="0"/>
          <w:marTop w:val="75"/>
          <w:marBottom w:val="180"/>
          <w:divBdr>
            <w:top w:val="none" w:sz="0" w:space="0" w:color="auto"/>
            <w:left w:val="none" w:sz="0" w:space="0" w:color="auto"/>
            <w:bottom w:val="none" w:sz="0" w:space="0" w:color="auto"/>
            <w:right w:val="none" w:sz="0" w:space="0" w:color="auto"/>
          </w:divBdr>
        </w:div>
        <w:div w:id="942767376">
          <w:marLeft w:val="806"/>
          <w:marRight w:val="0"/>
          <w:marTop w:val="75"/>
          <w:marBottom w:val="180"/>
          <w:divBdr>
            <w:top w:val="none" w:sz="0" w:space="0" w:color="auto"/>
            <w:left w:val="none" w:sz="0" w:space="0" w:color="auto"/>
            <w:bottom w:val="none" w:sz="0" w:space="0" w:color="auto"/>
            <w:right w:val="none" w:sz="0" w:space="0" w:color="auto"/>
          </w:divBdr>
        </w:div>
        <w:div w:id="1240989888">
          <w:marLeft w:val="806"/>
          <w:marRight w:val="0"/>
          <w:marTop w:val="75"/>
          <w:marBottom w:val="180"/>
          <w:divBdr>
            <w:top w:val="none" w:sz="0" w:space="0" w:color="auto"/>
            <w:left w:val="none" w:sz="0" w:space="0" w:color="auto"/>
            <w:bottom w:val="none" w:sz="0" w:space="0" w:color="auto"/>
            <w:right w:val="none" w:sz="0" w:space="0" w:color="auto"/>
          </w:divBdr>
        </w:div>
        <w:div w:id="1562525268">
          <w:marLeft w:val="806"/>
          <w:marRight w:val="0"/>
          <w:marTop w:val="75"/>
          <w:marBottom w:val="180"/>
          <w:divBdr>
            <w:top w:val="none" w:sz="0" w:space="0" w:color="auto"/>
            <w:left w:val="none" w:sz="0" w:space="0" w:color="auto"/>
            <w:bottom w:val="none" w:sz="0" w:space="0" w:color="auto"/>
            <w:right w:val="none" w:sz="0" w:space="0" w:color="auto"/>
          </w:divBdr>
        </w:div>
        <w:div w:id="1923224066">
          <w:marLeft w:val="806"/>
          <w:marRight w:val="0"/>
          <w:marTop w:val="75"/>
          <w:marBottom w:val="180"/>
          <w:divBdr>
            <w:top w:val="none" w:sz="0" w:space="0" w:color="auto"/>
            <w:left w:val="none" w:sz="0" w:space="0" w:color="auto"/>
            <w:bottom w:val="none" w:sz="0" w:space="0" w:color="auto"/>
            <w:right w:val="none" w:sz="0" w:space="0" w:color="auto"/>
          </w:divBdr>
        </w:div>
      </w:divsChild>
    </w:div>
    <w:div w:id="1454012554">
      <w:bodyDiv w:val="1"/>
      <w:marLeft w:val="0"/>
      <w:marRight w:val="0"/>
      <w:marTop w:val="0"/>
      <w:marBottom w:val="0"/>
      <w:divBdr>
        <w:top w:val="none" w:sz="0" w:space="0" w:color="auto"/>
        <w:left w:val="none" w:sz="0" w:space="0" w:color="auto"/>
        <w:bottom w:val="none" w:sz="0" w:space="0" w:color="auto"/>
        <w:right w:val="none" w:sz="0" w:space="0" w:color="auto"/>
      </w:divBdr>
    </w:div>
    <w:div w:id="1461917809">
      <w:bodyDiv w:val="1"/>
      <w:marLeft w:val="0"/>
      <w:marRight w:val="0"/>
      <w:marTop w:val="0"/>
      <w:marBottom w:val="0"/>
      <w:divBdr>
        <w:top w:val="none" w:sz="0" w:space="0" w:color="auto"/>
        <w:left w:val="none" w:sz="0" w:space="0" w:color="auto"/>
        <w:bottom w:val="none" w:sz="0" w:space="0" w:color="auto"/>
        <w:right w:val="none" w:sz="0" w:space="0" w:color="auto"/>
      </w:divBdr>
    </w:div>
    <w:div w:id="1470131867">
      <w:bodyDiv w:val="1"/>
      <w:marLeft w:val="0"/>
      <w:marRight w:val="0"/>
      <w:marTop w:val="0"/>
      <w:marBottom w:val="0"/>
      <w:divBdr>
        <w:top w:val="none" w:sz="0" w:space="0" w:color="auto"/>
        <w:left w:val="none" w:sz="0" w:space="0" w:color="auto"/>
        <w:bottom w:val="none" w:sz="0" w:space="0" w:color="auto"/>
        <w:right w:val="none" w:sz="0" w:space="0" w:color="auto"/>
      </w:divBdr>
    </w:div>
    <w:div w:id="1539273669">
      <w:bodyDiv w:val="1"/>
      <w:marLeft w:val="0"/>
      <w:marRight w:val="0"/>
      <w:marTop w:val="0"/>
      <w:marBottom w:val="0"/>
      <w:divBdr>
        <w:top w:val="none" w:sz="0" w:space="0" w:color="auto"/>
        <w:left w:val="none" w:sz="0" w:space="0" w:color="auto"/>
        <w:bottom w:val="none" w:sz="0" w:space="0" w:color="auto"/>
        <w:right w:val="none" w:sz="0" w:space="0" w:color="auto"/>
      </w:divBdr>
    </w:div>
    <w:div w:id="1573810242">
      <w:bodyDiv w:val="1"/>
      <w:marLeft w:val="0"/>
      <w:marRight w:val="0"/>
      <w:marTop w:val="0"/>
      <w:marBottom w:val="0"/>
      <w:divBdr>
        <w:top w:val="none" w:sz="0" w:space="0" w:color="auto"/>
        <w:left w:val="none" w:sz="0" w:space="0" w:color="auto"/>
        <w:bottom w:val="none" w:sz="0" w:space="0" w:color="auto"/>
        <w:right w:val="none" w:sz="0" w:space="0" w:color="auto"/>
      </w:divBdr>
    </w:div>
    <w:div w:id="1581981880">
      <w:bodyDiv w:val="1"/>
      <w:marLeft w:val="0"/>
      <w:marRight w:val="0"/>
      <w:marTop w:val="0"/>
      <w:marBottom w:val="0"/>
      <w:divBdr>
        <w:top w:val="none" w:sz="0" w:space="0" w:color="auto"/>
        <w:left w:val="none" w:sz="0" w:space="0" w:color="auto"/>
        <w:bottom w:val="none" w:sz="0" w:space="0" w:color="auto"/>
        <w:right w:val="none" w:sz="0" w:space="0" w:color="auto"/>
      </w:divBdr>
    </w:div>
    <w:div w:id="1588267707">
      <w:bodyDiv w:val="1"/>
      <w:marLeft w:val="0"/>
      <w:marRight w:val="0"/>
      <w:marTop w:val="0"/>
      <w:marBottom w:val="0"/>
      <w:divBdr>
        <w:top w:val="none" w:sz="0" w:space="0" w:color="auto"/>
        <w:left w:val="none" w:sz="0" w:space="0" w:color="auto"/>
        <w:bottom w:val="none" w:sz="0" w:space="0" w:color="auto"/>
        <w:right w:val="none" w:sz="0" w:space="0" w:color="auto"/>
      </w:divBdr>
    </w:div>
    <w:div w:id="1588541333">
      <w:bodyDiv w:val="1"/>
      <w:marLeft w:val="0"/>
      <w:marRight w:val="0"/>
      <w:marTop w:val="0"/>
      <w:marBottom w:val="0"/>
      <w:divBdr>
        <w:top w:val="none" w:sz="0" w:space="0" w:color="auto"/>
        <w:left w:val="none" w:sz="0" w:space="0" w:color="auto"/>
        <w:bottom w:val="none" w:sz="0" w:space="0" w:color="auto"/>
        <w:right w:val="none" w:sz="0" w:space="0" w:color="auto"/>
      </w:divBdr>
    </w:div>
    <w:div w:id="1591038194">
      <w:bodyDiv w:val="1"/>
      <w:marLeft w:val="0"/>
      <w:marRight w:val="0"/>
      <w:marTop w:val="0"/>
      <w:marBottom w:val="0"/>
      <w:divBdr>
        <w:top w:val="none" w:sz="0" w:space="0" w:color="auto"/>
        <w:left w:val="none" w:sz="0" w:space="0" w:color="auto"/>
        <w:bottom w:val="none" w:sz="0" w:space="0" w:color="auto"/>
        <w:right w:val="none" w:sz="0" w:space="0" w:color="auto"/>
      </w:divBdr>
    </w:div>
    <w:div w:id="1591426013">
      <w:bodyDiv w:val="1"/>
      <w:marLeft w:val="0"/>
      <w:marRight w:val="0"/>
      <w:marTop w:val="0"/>
      <w:marBottom w:val="0"/>
      <w:divBdr>
        <w:top w:val="none" w:sz="0" w:space="0" w:color="auto"/>
        <w:left w:val="none" w:sz="0" w:space="0" w:color="auto"/>
        <w:bottom w:val="none" w:sz="0" w:space="0" w:color="auto"/>
        <w:right w:val="none" w:sz="0" w:space="0" w:color="auto"/>
      </w:divBdr>
    </w:div>
    <w:div w:id="1596549109">
      <w:bodyDiv w:val="1"/>
      <w:marLeft w:val="0"/>
      <w:marRight w:val="0"/>
      <w:marTop w:val="0"/>
      <w:marBottom w:val="0"/>
      <w:divBdr>
        <w:top w:val="none" w:sz="0" w:space="0" w:color="auto"/>
        <w:left w:val="none" w:sz="0" w:space="0" w:color="auto"/>
        <w:bottom w:val="none" w:sz="0" w:space="0" w:color="auto"/>
        <w:right w:val="none" w:sz="0" w:space="0" w:color="auto"/>
      </w:divBdr>
    </w:div>
    <w:div w:id="1608729583">
      <w:bodyDiv w:val="1"/>
      <w:marLeft w:val="0"/>
      <w:marRight w:val="0"/>
      <w:marTop w:val="0"/>
      <w:marBottom w:val="0"/>
      <w:divBdr>
        <w:top w:val="none" w:sz="0" w:space="0" w:color="auto"/>
        <w:left w:val="none" w:sz="0" w:space="0" w:color="auto"/>
        <w:bottom w:val="none" w:sz="0" w:space="0" w:color="auto"/>
        <w:right w:val="none" w:sz="0" w:space="0" w:color="auto"/>
      </w:divBdr>
    </w:div>
    <w:div w:id="1619330831">
      <w:bodyDiv w:val="1"/>
      <w:marLeft w:val="0"/>
      <w:marRight w:val="0"/>
      <w:marTop w:val="0"/>
      <w:marBottom w:val="0"/>
      <w:divBdr>
        <w:top w:val="none" w:sz="0" w:space="0" w:color="auto"/>
        <w:left w:val="none" w:sz="0" w:space="0" w:color="auto"/>
        <w:bottom w:val="none" w:sz="0" w:space="0" w:color="auto"/>
        <w:right w:val="none" w:sz="0" w:space="0" w:color="auto"/>
      </w:divBdr>
    </w:div>
    <w:div w:id="1626735074">
      <w:bodyDiv w:val="1"/>
      <w:marLeft w:val="0"/>
      <w:marRight w:val="0"/>
      <w:marTop w:val="0"/>
      <w:marBottom w:val="0"/>
      <w:divBdr>
        <w:top w:val="none" w:sz="0" w:space="0" w:color="auto"/>
        <w:left w:val="none" w:sz="0" w:space="0" w:color="auto"/>
        <w:bottom w:val="none" w:sz="0" w:space="0" w:color="auto"/>
        <w:right w:val="none" w:sz="0" w:space="0" w:color="auto"/>
      </w:divBdr>
    </w:div>
    <w:div w:id="1643805794">
      <w:bodyDiv w:val="1"/>
      <w:marLeft w:val="0"/>
      <w:marRight w:val="0"/>
      <w:marTop w:val="0"/>
      <w:marBottom w:val="0"/>
      <w:divBdr>
        <w:top w:val="none" w:sz="0" w:space="0" w:color="auto"/>
        <w:left w:val="none" w:sz="0" w:space="0" w:color="auto"/>
        <w:bottom w:val="none" w:sz="0" w:space="0" w:color="auto"/>
        <w:right w:val="none" w:sz="0" w:space="0" w:color="auto"/>
      </w:divBdr>
    </w:div>
    <w:div w:id="1647778618">
      <w:bodyDiv w:val="1"/>
      <w:marLeft w:val="0"/>
      <w:marRight w:val="0"/>
      <w:marTop w:val="0"/>
      <w:marBottom w:val="0"/>
      <w:divBdr>
        <w:top w:val="none" w:sz="0" w:space="0" w:color="auto"/>
        <w:left w:val="none" w:sz="0" w:space="0" w:color="auto"/>
        <w:bottom w:val="none" w:sz="0" w:space="0" w:color="auto"/>
        <w:right w:val="none" w:sz="0" w:space="0" w:color="auto"/>
      </w:divBdr>
    </w:div>
    <w:div w:id="1649168270">
      <w:bodyDiv w:val="1"/>
      <w:marLeft w:val="0"/>
      <w:marRight w:val="0"/>
      <w:marTop w:val="0"/>
      <w:marBottom w:val="0"/>
      <w:divBdr>
        <w:top w:val="none" w:sz="0" w:space="0" w:color="auto"/>
        <w:left w:val="none" w:sz="0" w:space="0" w:color="auto"/>
        <w:bottom w:val="none" w:sz="0" w:space="0" w:color="auto"/>
        <w:right w:val="none" w:sz="0" w:space="0" w:color="auto"/>
      </w:divBdr>
      <w:divsChild>
        <w:div w:id="440075866">
          <w:marLeft w:val="360"/>
          <w:marRight w:val="0"/>
          <w:marTop w:val="200"/>
          <w:marBottom w:val="0"/>
          <w:divBdr>
            <w:top w:val="none" w:sz="0" w:space="0" w:color="auto"/>
            <w:left w:val="none" w:sz="0" w:space="0" w:color="auto"/>
            <w:bottom w:val="none" w:sz="0" w:space="0" w:color="auto"/>
            <w:right w:val="none" w:sz="0" w:space="0" w:color="auto"/>
          </w:divBdr>
        </w:div>
        <w:div w:id="462305775">
          <w:marLeft w:val="360"/>
          <w:marRight w:val="0"/>
          <w:marTop w:val="200"/>
          <w:marBottom w:val="0"/>
          <w:divBdr>
            <w:top w:val="none" w:sz="0" w:space="0" w:color="auto"/>
            <w:left w:val="none" w:sz="0" w:space="0" w:color="auto"/>
            <w:bottom w:val="none" w:sz="0" w:space="0" w:color="auto"/>
            <w:right w:val="none" w:sz="0" w:space="0" w:color="auto"/>
          </w:divBdr>
        </w:div>
        <w:div w:id="1472597165">
          <w:marLeft w:val="360"/>
          <w:marRight w:val="0"/>
          <w:marTop w:val="200"/>
          <w:marBottom w:val="0"/>
          <w:divBdr>
            <w:top w:val="none" w:sz="0" w:space="0" w:color="auto"/>
            <w:left w:val="none" w:sz="0" w:space="0" w:color="auto"/>
            <w:bottom w:val="none" w:sz="0" w:space="0" w:color="auto"/>
            <w:right w:val="none" w:sz="0" w:space="0" w:color="auto"/>
          </w:divBdr>
        </w:div>
        <w:div w:id="1818063589">
          <w:marLeft w:val="360"/>
          <w:marRight w:val="0"/>
          <w:marTop w:val="200"/>
          <w:marBottom w:val="0"/>
          <w:divBdr>
            <w:top w:val="none" w:sz="0" w:space="0" w:color="auto"/>
            <w:left w:val="none" w:sz="0" w:space="0" w:color="auto"/>
            <w:bottom w:val="none" w:sz="0" w:space="0" w:color="auto"/>
            <w:right w:val="none" w:sz="0" w:space="0" w:color="auto"/>
          </w:divBdr>
        </w:div>
      </w:divsChild>
    </w:div>
    <w:div w:id="1664119298">
      <w:bodyDiv w:val="1"/>
      <w:marLeft w:val="0"/>
      <w:marRight w:val="0"/>
      <w:marTop w:val="0"/>
      <w:marBottom w:val="0"/>
      <w:divBdr>
        <w:top w:val="none" w:sz="0" w:space="0" w:color="auto"/>
        <w:left w:val="none" w:sz="0" w:space="0" w:color="auto"/>
        <w:bottom w:val="none" w:sz="0" w:space="0" w:color="auto"/>
        <w:right w:val="none" w:sz="0" w:space="0" w:color="auto"/>
      </w:divBdr>
    </w:div>
    <w:div w:id="1664510068">
      <w:bodyDiv w:val="1"/>
      <w:marLeft w:val="0"/>
      <w:marRight w:val="0"/>
      <w:marTop w:val="0"/>
      <w:marBottom w:val="0"/>
      <w:divBdr>
        <w:top w:val="none" w:sz="0" w:space="0" w:color="auto"/>
        <w:left w:val="none" w:sz="0" w:space="0" w:color="auto"/>
        <w:bottom w:val="none" w:sz="0" w:space="0" w:color="auto"/>
        <w:right w:val="none" w:sz="0" w:space="0" w:color="auto"/>
      </w:divBdr>
    </w:div>
    <w:div w:id="1693267761">
      <w:bodyDiv w:val="1"/>
      <w:marLeft w:val="0"/>
      <w:marRight w:val="0"/>
      <w:marTop w:val="0"/>
      <w:marBottom w:val="0"/>
      <w:divBdr>
        <w:top w:val="none" w:sz="0" w:space="0" w:color="auto"/>
        <w:left w:val="none" w:sz="0" w:space="0" w:color="auto"/>
        <w:bottom w:val="none" w:sz="0" w:space="0" w:color="auto"/>
        <w:right w:val="none" w:sz="0" w:space="0" w:color="auto"/>
      </w:divBdr>
    </w:div>
    <w:div w:id="1709066016">
      <w:bodyDiv w:val="1"/>
      <w:marLeft w:val="0"/>
      <w:marRight w:val="0"/>
      <w:marTop w:val="0"/>
      <w:marBottom w:val="0"/>
      <w:divBdr>
        <w:top w:val="none" w:sz="0" w:space="0" w:color="auto"/>
        <w:left w:val="none" w:sz="0" w:space="0" w:color="auto"/>
        <w:bottom w:val="none" w:sz="0" w:space="0" w:color="auto"/>
        <w:right w:val="none" w:sz="0" w:space="0" w:color="auto"/>
      </w:divBdr>
    </w:div>
    <w:div w:id="1719669957">
      <w:bodyDiv w:val="1"/>
      <w:marLeft w:val="0"/>
      <w:marRight w:val="0"/>
      <w:marTop w:val="0"/>
      <w:marBottom w:val="0"/>
      <w:divBdr>
        <w:top w:val="none" w:sz="0" w:space="0" w:color="auto"/>
        <w:left w:val="none" w:sz="0" w:space="0" w:color="auto"/>
        <w:bottom w:val="none" w:sz="0" w:space="0" w:color="auto"/>
        <w:right w:val="none" w:sz="0" w:space="0" w:color="auto"/>
      </w:divBdr>
    </w:div>
    <w:div w:id="1733888902">
      <w:bodyDiv w:val="1"/>
      <w:marLeft w:val="0"/>
      <w:marRight w:val="0"/>
      <w:marTop w:val="0"/>
      <w:marBottom w:val="0"/>
      <w:divBdr>
        <w:top w:val="none" w:sz="0" w:space="0" w:color="auto"/>
        <w:left w:val="none" w:sz="0" w:space="0" w:color="auto"/>
        <w:bottom w:val="none" w:sz="0" w:space="0" w:color="auto"/>
        <w:right w:val="none" w:sz="0" w:space="0" w:color="auto"/>
      </w:divBdr>
    </w:div>
    <w:div w:id="1741750389">
      <w:bodyDiv w:val="1"/>
      <w:marLeft w:val="0"/>
      <w:marRight w:val="0"/>
      <w:marTop w:val="0"/>
      <w:marBottom w:val="0"/>
      <w:divBdr>
        <w:top w:val="none" w:sz="0" w:space="0" w:color="auto"/>
        <w:left w:val="none" w:sz="0" w:space="0" w:color="auto"/>
        <w:bottom w:val="none" w:sz="0" w:space="0" w:color="auto"/>
        <w:right w:val="none" w:sz="0" w:space="0" w:color="auto"/>
      </w:divBdr>
    </w:div>
    <w:div w:id="1744646344">
      <w:bodyDiv w:val="1"/>
      <w:marLeft w:val="0"/>
      <w:marRight w:val="0"/>
      <w:marTop w:val="0"/>
      <w:marBottom w:val="0"/>
      <w:divBdr>
        <w:top w:val="none" w:sz="0" w:space="0" w:color="auto"/>
        <w:left w:val="none" w:sz="0" w:space="0" w:color="auto"/>
        <w:bottom w:val="none" w:sz="0" w:space="0" w:color="auto"/>
        <w:right w:val="none" w:sz="0" w:space="0" w:color="auto"/>
      </w:divBdr>
    </w:div>
    <w:div w:id="1749882465">
      <w:bodyDiv w:val="1"/>
      <w:marLeft w:val="0"/>
      <w:marRight w:val="0"/>
      <w:marTop w:val="0"/>
      <w:marBottom w:val="0"/>
      <w:divBdr>
        <w:top w:val="none" w:sz="0" w:space="0" w:color="auto"/>
        <w:left w:val="none" w:sz="0" w:space="0" w:color="auto"/>
        <w:bottom w:val="none" w:sz="0" w:space="0" w:color="auto"/>
        <w:right w:val="none" w:sz="0" w:space="0" w:color="auto"/>
      </w:divBdr>
    </w:div>
    <w:div w:id="1761637881">
      <w:bodyDiv w:val="1"/>
      <w:marLeft w:val="0"/>
      <w:marRight w:val="0"/>
      <w:marTop w:val="0"/>
      <w:marBottom w:val="0"/>
      <w:divBdr>
        <w:top w:val="none" w:sz="0" w:space="0" w:color="auto"/>
        <w:left w:val="none" w:sz="0" w:space="0" w:color="auto"/>
        <w:bottom w:val="none" w:sz="0" w:space="0" w:color="auto"/>
        <w:right w:val="none" w:sz="0" w:space="0" w:color="auto"/>
      </w:divBdr>
    </w:div>
    <w:div w:id="1766270885">
      <w:bodyDiv w:val="1"/>
      <w:marLeft w:val="0"/>
      <w:marRight w:val="0"/>
      <w:marTop w:val="0"/>
      <w:marBottom w:val="0"/>
      <w:divBdr>
        <w:top w:val="none" w:sz="0" w:space="0" w:color="auto"/>
        <w:left w:val="none" w:sz="0" w:space="0" w:color="auto"/>
        <w:bottom w:val="none" w:sz="0" w:space="0" w:color="auto"/>
        <w:right w:val="none" w:sz="0" w:space="0" w:color="auto"/>
      </w:divBdr>
    </w:div>
    <w:div w:id="1772893610">
      <w:bodyDiv w:val="1"/>
      <w:marLeft w:val="0"/>
      <w:marRight w:val="0"/>
      <w:marTop w:val="0"/>
      <w:marBottom w:val="0"/>
      <w:divBdr>
        <w:top w:val="none" w:sz="0" w:space="0" w:color="auto"/>
        <w:left w:val="none" w:sz="0" w:space="0" w:color="auto"/>
        <w:bottom w:val="none" w:sz="0" w:space="0" w:color="auto"/>
        <w:right w:val="none" w:sz="0" w:space="0" w:color="auto"/>
      </w:divBdr>
    </w:div>
    <w:div w:id="1780104026">
      <w:bodyDiv w:val="1"/>
      <w:marLeft w:val="0"/>
      <w:marRight w:val="0"/>
      <w:marTop w:val="0"/>
      <w:marBottom w:val="0"/>
      <w:divBdr>
        <w:top w:val="none" w:sz="0" w:space="0" w:color="auto"/>
        <w:left w:val="none" w:sz="0" w:space="0" w:color="auto"/>
        <w:bottom w:val="none" w:sz="0" w:space="0" w:color="auto"/>
        <w:right w:val="none" w:sz="0" w:space="0" w:color="auto"/>
      </w:divBdr>
    </w:div>
    <w:div w:id="1830712893">
      <w:bodyDiv w:val="1"/>
      <w:marLeft w:val="0"/>
      <w:marRight w:val="0"/>
      <w:marTop w:val="0"/>
      <w:marBottom w:val="0"/>
      <w:divBdr>
        <w:top w:val="none" w:sz="0" w:space="0" w:color="auto"/>
        <w:left w:val="none" w:sz="0" w:space="0" w:color="auto"/>
        <w:bottom w:val="none" w:sz="0" w:space="0" w:color="auto"/>
        <w:right w:val="none" w:sz="0" w:space="0" w:color="auto"/>
      </w:divBdr>
    </w:div>
    <w:div w:id="1862549821">
      <w:bodyDiv w:val="1"/>
      <w:marLeft w:val="0"/>
      <w:marRight w:val="0"/>
      <w:marTop w:val="0"/>
      <w:marBottom w:val="0"/>
      <w:divBdr>
        <w:top w:val="none" w:sz="0" w:space="0" w:color="auto"/>
        <w:left w:val="none" w:sz="0" w:space="0" w:color="auto"/>
        <w:bottom w:val="none" w:sz="0" w:space="0" w:color="auto"/>
        <w:right w:val="none" w:sz="0" w:space="0" w:color="auto"/>
      </w:divBdr>
    </w:div>
    <w:div w:id="1918393037">
      <w:bodyDiv w:val="1"/>
      <w:marLeft w:val="0"/>
      <w:marRight w:val="0"/>
      <w:marTop w:val="0"/>
      <w:marBottom w:val="0"/>
      <w:divBdr>
        <w:top w:val="none" w:sz="0" w:space="0" w:color="auto"/>
        <w:left w:val="none" w:sz="0" w:space="0" w:color="auto"/>
        <w:bottom w:val="none" w:sz="0" w:space="0" w:color="auto"/>
        <w:right w:val="none" w:sz="0" w:space="0" w:color="auto"/>
      </w:divBdr>
    </w:div>
    <w:div w:id="1949121944">
      <w:bodyDiv w:val="1"/>
      <w:marLeft w:val="0"/>
      <w:marRight w:val="0"/>
      <w:marTop w:val="0"/>
      <w:marBottom w:val="0"/>
      <w:divBdr>
        <w:top w:val="none" w:sz="0" w:space="0" w:color="auto"/>
        <w:left w:val="none" w:sz="0" w:space="0" w:color="auto"/>
        <w:bottom w:val="none" w:sz="0" w:space="0" w:color="auto"/>
        <w:right w:val="none" w:sz="0" w:space="0" w:color="auto"/>
      </w:divBdr>
    </w:div>
    <w:div w:id="1963733371">
      <w:bodyDiv w:val="1"/>
      <w:marLeft w:val="0"/>
      <w:marRight w:val="0"/>
      <w:marTop w:val="0"/>
      <w:marBottom w:val="0"/>
      <w:divBdr>
        <w:top w:val="none" w:sz="0" w:space="0" w:color="auto"/>
        <w:left w:val="none" w:sz="0" w:space="0" w:color="auto"/>
        <w:bottom w:val="none" w:sz="0" w:space="0" w:color="auto"/>
        <w:right w:val="none" w:sz="0" w:space="0" w:color="auto"/>
      </w:divBdr>
    </w:div>
    <w:div w:id="2039161567">
      <w:bodyDiv w:val="1"/>
      <w:marLeft w:val="0"/>
      <w:marRight w:val="0"/>
      <w:marTop w:val="0"/>
      <w:marBottom w:val="0"/>
      <w:divBdr>
        <w:top w:val="none" w:sz="0" w:space="0" w:color="auto"/>
        <w:left w:val="none" w:sz="0" w:space="0" w:color="auto"/>
        <w:bottom w:val="none" w:sz="0" w:space="0" w:color="auto"/>
        <w:right w:val="none" w:sz="0" w:space="0" w:color="auto"/>
      </w:divBdr>
    </w:div>
    <w:div w:id="2075079239">
      <w:bodyDiv w:val="1"/>
      <w:marLeft w:val="0"/>
      <w:marRight w:val="0"/>
      <w:marTop w:val="0"/>
      <w:marBottom w:val="0"/>
      <w:divBdr>
        <w:top w:val="none" w:sz="0" w:space="0" w:color="auto"/>
        <w:left w:val="none" w:sz="0" w:space="0" w:color="auto"/>
        <w:bottom w:val="none" w:sz="0" w:space="0" w:color="auto"/>
        <w:right w:val="none" w:sz="0" w:space="0" w:color="auto"/>
      </w:divBdr>
    </w:div>
    <w:div w:id="21372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2.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diagramLayout" Target="diagrams/layout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07/relationships/diagramDrawing" Target="diagrams/drawing2.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diagramData" Target="diagrams/data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diagramColors" Target="diagrams/colors2.xml"/><Relationship Id="rId27" Type="http://schemas.openxmlformats.org/officeDocument/2006/relationships/header" Target="header2.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odin.opendatawatch.com/" TargetMode="External"/><Relationship Id="rId1" Type="http://schemas.openxmlformats.org/officeDocument/2006/relationships/hyperlink" Target="https://data.worldbank.org/indicator/IQ.SCI.OVRL?locations=GE&amp;view=chart"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C467B9-91F7-4242-AB91-1391C1D64691}" type="doc">
      <dgm:prSet loTypeId="urn:microsoft.com/office/officeart/2005/8/layout/bProcess4" loCatId="process" qsTypeId="urn:microsoft.com/office/officeart/2005/8/quickstyle/simple1" qsCatId="simple" csTypeId="urn:microsoft.com/office/officeart/2005/8/colors/colorful3" csCatId="colorful" phldr="1"/>
      <dgm:spPr/>
      <dgm:t>
        <a:bodyPr/>
        <a:lstStyle/>
        <a:p>
          <a:endParaRPr lang="en-US"/>
        </a:p>
      </dgm:t>
    </dgm:pt>
    <dgm:pt modelId="{6862AB8A-3221-46D9-AD73-5F6D4C0814E6}">
      <dgm:prSet phldrT="[Text]"/>
      <dgm:spPr/>
      <dgm:t>
        <a:bodyPr/>
        <a:lstStyle/>
        <a:p>
          <a:r>
            <a:rPr lang="en-US">
              <a:latin typeface="Sylfaen" panose="010A0502050306030303" pitchFamily="18" charset="0"/>
            </a:rPr>
            <a:t>კონსულტაციები დაინტერესებულ მხარეებთან</a:t>
          </a:r>
        </a:p>
      </dgm:t>
    </dgm:pt>
    <dgm:pt modelId="{4A0FE78E-2F51-45E7-8719-D1B850994912}" type="parTrans" cxnId="{3BA71AE5-5BBB-44F5-89AE-5794C4D3BBCD}">
      <dgm:prSet/>
      <dgm:spPr/>
      <dgm:t>
        <a:bodyPr/>
        <a:lstStyle/>
        <a:p>
          <a:endParaRPr lang="en-US"/>
        </a:p>
      </dgm:t>
    </dgm:pt>
    <dgm:pt modelId="{E55C5A0A-D699-4D09-9EC9-84113A5BC173}" type="sibTrans" cxnId="{3BA71AE5-5BBB-44F5-89AE-5794C4D3BBCD}">
      <dgm:prSet/>
      <dgm:spPr/>
      <dgm:t>
        <a:bodyPr/>
        <a:lstStyle/>
        <a:p>
          <a:endParaRPr lang="en-US"/>
        </a:p>
      </dgm:t>
    </dgm:pt>
    <dgm:pt modelId="{CB347D93-4D0C-4E5B-90B3-5776F54FA890}">
      <dgm:prSet phldrT="[Text]"/>
      <dgm:spPr/>
      <dgm:t>
        <a:bodyPr/>
        <a:lstStyle/>
        <a:p>
          <a:r>
            <a:rPr lang="en-US">
              <a:latin typeface="Sylfaen" panose="010A0502050306030303" pitchFamily="18" charset="0"/>
            </a:rPr>
            <a:t>მაღალი დონის უწყებათაშორისი საბჭოს შექმნა</a:t>
          </a:r>
        </a:p>
      </dgm:t>
    </dgm:pt>
    <dgm:pt modelId="{A53A3D70-A158-461E-8BD2-A2AF0EEBE173}" type="parTrans" cxnId="{73F60A60-BD78-4A70-A052-153FB85A2EF0}">
      <dgm:prSet/>
      <dgm:spPr/>
      <dgm:t>
        <a:bodyPr/>
        <a:lstStyle/>
        <a:p>
          <a:endParaRPr lang="en-US"/>
        </a:p>
      </dgm:t>
    </dgm:pt>
    <dgm:pt modelId="{16A29BF2-AF59-4677-92B1-DEDB581634B6}" type="sibTrans" cxnId="{73F60A60-BD78-4A70-A052-153FB85A2EF0}">
      <dgm:prSet/>
      <dgm:spPr/>
      <dgm:t>
        <a:bodyPr/>
        <a:lstStyle/>
        <a:p>
          <a:endParaRPr lang="en-US"/>
        </a:p>
      </dgm:t>
    </dgm:pt>
    <dgm:pt modelId="{0DD5F59F-8037-4352-B763-823BFD3CBE12}">
      <dgm:prSet phldrT="[Text]"/>
      <dgm:spPr/>
      <dgm:t>
        <a:bodyPr/>
        <a:lstStyle/>
        <a:p>
          <a:r>
            <a:rPr lang="en-US">
              <a:latin typeface="Sylfaen" panose="010A0502050306030303" pitchFamily="18" charset="0"/>
            </a:rPr>
            <a:t>უწყებათაშორისი სამუშაო ჯგუფების შექმნა</a:t>
          </a:r>
        </a:p>
      </dgm:t>
    </dgm:pt>
    <dgm:pt modelId="{32ADFC64-81C2-43B1-AEDA-2E262D521CED}" type="parTrans" cxnId="{ADE2A9A0-522B-41F2-AD83-9F2B7DC404DB}">
      <dgm:prSet/>
      <dgm:spPr/>
      <dgm:t>
        <a:bodyPr/>
        <a:lstStyle/>
        <a:p>
          <a:endParaRPr lang="en-US"/>
        </a:p>
      </dgm:t>
    </dgm:pt>
    <dgm:pt modelId="{319977D6-E609-4FBF-9532-0D2EDF57F561}" type="sibTrans" cxnId="{ADE2A9A0-522B-41F2-AD83-9F2B7DC404DB}">
      <dgm:prSet/>
      <dgm:spPr/>
      <dgm:t>
        <a:bodyPr/>
        <a:lstStyle/>
        <a:p>
          <a:endParaRPr lang="en-US"/>
        </a:p>
      </dgm:t>
    </dgm:pt>
    <dgm:pt modelId="{5FDF32EA-0B79-4834-B695-41D6D2801B23}">
      <dgm:prSet phldrT="[Text]"/>
      <dgm:spPr/>
      <dgm:t>
        <a:bodyPr/>
        <a:lstStyle/>
        <a:p>
          <a:r>
            <a:rPr lang="en-US">
              <a:latin typeface="Sylfaen" panose="010A0502050306030303" pitchFamily="18" charset="0"/>
            </a:rPr>
            <a:t>სიტუაციური ანალიზი SWOT-ის გამოყენებით</a:t>
          </a:r>
        </a:p>
      </dgm:t>
    </dgm:pt>
    <dgm:pt modelId="{DB35DC68-9DC2-4C67-A9C8-D82E0BB14008}" type="parTrans" cxnId="{A25BAAE3-E61E-4531-8D68-13C79CC93B20}">
      <dgm:prSet/>
      <dgm:spPr/>
      <dgm:t>
        <a:bodyPr/>
        <a:lstStyle/>
        <a:p>
          <a:endParaRPr lang="en-US"/>
        </a:p>
      </dgm:t>
    </dgm:pt>
    <dgm:pt modelId="{713D98BE-5856-49D0-8D12-1444CC11E86A}" type="sibTrans" cxnId="{A25BAAE3-E61E-4531-8D68-13C79CC93B20}">
      <dgm:prSet/>
      <dgm:spPr/>
      <dgm:t>
        <a:bodyPr/>
        <a:lstStyle/>
        <a:p>
          <a:endParaRPr lang="en-US"/>
        </a:p>
      </dgm:t>
    </dgm:pt>
    <dgm:pt modelId="{DA99927E-274E-413F-9F9A-7AB2F4F6E5A3}">
      <dgm:prSet phldrT="[Text]"/>
      <dgm:spPr/>
      <dgm:t>
        <a:bodyPr/>
        <a:lstStyle/>
        <a:p>
          <a:r>
            <a:rPr lang="en-US">
              <a:latin typeface="Sylfaen" panose="010A0502050306030303" pitchFamily="18" charset="0"/>
            </a:rPr>
            <a:t>2020-2023 წლებისთვის მისიის, ხედვის და სტრატეგიული პრიორიტეტების განსაზღვრა</a:t>
          </a:r>
        </a:p>
      </dgm:t>
    </dgm:pt>
    <dgm:pt modelId="{803DD943-061F-4E03-8CAB-0A2FEB4D339F}" type="parTrans" cxnId="{3F05B981-2844-4B8B-87D9-41DDC16387D7}">
      <dgm:prSet/>
      <dgm:spPr/>
      <dgm:t>
        <a:bodyPr/>
        <a:lstStyle/>
        <a:p>
          <a:endParaRPr lang="en-US"/>
        </a:p>
      </dgm:t>
    </dgm:pt>
    <dgm:pt modelId="{87A6A065-9376-4C71-9A5D-960F87B0FC5E}" type="sibTrans" cxnId="{3F05B981-2844-4B8B-87D9-41DDC16387D7}">
      <dgm:prSet/>
      <dgm:spPr/>
      <dgm:t>
        <a:bodyPr/>
        <a:lstStyle/>
        <a:p>
          <a:endParaRPr lang="en-US"/>
        </a:p>
      </dgm:t>
    </dgm:pt>
    <dgm:pt modelId="{C60CCA0E-5F77-4856-913F-C493C4EF48D4}">
      <dgm:prSet phldrT="[Text]"/>
      <dgm:spPr/>
      <dgm:t>
        <a:bodyPr/>
        <a:lstStyle/>
        <a:p>
          <a:r>
            <a:rPr lang="en-US">
              <a:latin typeface="Sylfaen" panose="010A0502050306030303" pitchFamily="18" charset="0"/>
            </a:rPr>
            <a:t>ლოგიკური ჩარჩოს შემუშავება</a:t>
          </a:r>
        </a:p>
      </dgm:t>
    </dgm:pt>
    <dgm:pt modelId="{B61F57E3-51E3-4555-A121-20E053217185}" type="parTrans" cxnId="{DDF65D18-7B13-40E0-9AEC-F62CD8517D9D}">
      <dgm:prSet/>
      <dgm:spPr/>
      <dgm:t>
        <a:bodyPr/>
        <a:lstStyle/>
        <a:p>
          <a:endParaRPr lang="en-US"/>
        </a:p>
      </dgm:t>
    </dgm:pt>
    <dgm:pt modelId="{F62A487A-05A6-4214-9B7A-1F64B2738F8F}" type="sibTrans" cxnId="{DDF65D18-7B13-40E0-9AEC-F62CD8517D9D}">
      <dgm:prSet/>
      <dgm:spPr/>
      <dgm:t>
        <a:bodyPr/>
        <a:lstStyle/>
        <a:p>
          <a:endParaRPr lang="en-US"/>
        </a:p>
      </dgm:t>
    </dgm:pt>
    <dgm:pt modelId="{F806F3C9-5F72-406D-93F9-0FB154718763}">
      <dgm:prSet phldrT="[Text]"/>
      <dgm:spPr/>
      <dgm:t>
        <a:bodyPr/>
        <a:lstStyle/>
        <a:p>
          <a:r>
            <a:rPr lang="en-US">
              <a:latin typeface="Sylfaen" panose="010A0502050306030303" pitchFamily="18" charset="0"/>
            </a:rPr>
            <a:t>2020-2023 წლების სტრატეგიის შემუშავება ლოგიკურ ჩარჩოზე დაყრდნობით </a:t>
          </a:r>
        </a:p>
      </dgm:t>
    </dgm:pt>
    <dgm:pt modelId="{DD78BF1F-34F4-48FC-99E3-0BE39226D5C2}" type="parTrans" cxnId="{5E44B095-014A-4B62-A521-2829A5B27F9F}">
      <dgm:prSet/>
      <dgm:spPr/>
      <dgm:t>
        <a:bodyPr/>
        <a:lstStyle/>
        <a:p>
          <a:endParaRPr lang="en-US"/>
        </a:p>
      </dgm:t>
    </dgm:pt>
    <dgm:pt modelId="{E424E01E-72A1-4B5F-9F4B-05C898B418B9}" type="sibTrans" cxnId="{5E44B095-014A-4B62-A521-2829A5B27F9F}">
      <dgm:prSet/>
      <dgm:spPr/>
      <dgm:t>
        <a:bodyPr/>
        <a:lstStyle/>
        <a:p>
          <a:endParaRPr lang="en-US"/>
        </a:p>
      </dgm:t>
    </dgm:pt>
    <dgm:pt modelId="{438ACE8C-6BC4-4E1B-A23E-7FACFA9CF6D2}">
      <dgm:prSet phldrT="[Text]"/>
      <dgm:spPr/>
      <dgm:t>
        <a:bodyPr/>
        <a:lstStyle/>
        <a:p>
          <a:r>
            <a:rPr lang="en-US">
              <a:latin typeface="Sylfaen" panose="010A0502050306030303" pitchFamily="18" charset="0"/>
            </a:rPr>
            <a:t>2020-2021 </a:t>
          </a:r>
          <a:r>
            <a:rPr lang="ka-GE">
              <a:latin typeface="Sylfaen" panose="010A0502050306030303" pitchFamily="18" charset="0"/>
            </a:rPr>
            <a:t>წლების </a:t>
          </a:r>
          <a:r>
            <a:rPr lang="en-US">
              <a:latin typeface="Sylfaen" panose="010A0502050306030303" pitchFamily="18" charset="0"/>
            </a:rPr>
            <a:t>სამოქმედო გეგმის შემუშავება</a:t>
          </a:r>
        </a:p>
      </dgm:t>
    </dgm:pt>
    <dgm:pt modelId="{BF9E4732-3574-4EAB-B16B-684301DB3537}" type="parTrans" cxnId="{083B2971-3199-4E55-B0A4-65503EA03C49}">
      <dgm:prSet/>
      <dgm:spPr/>
      <dgm:t>
        <a:bodyPr/>
        <a:lstStyle/>
        <a:p>
          <a:endParaRPr lang="en-US"/>
        </a:p>
      </dgm:t>
    </dgm:pt>
    <dgm:pt modelId="{3DCF57B5-EDBF-4448-AA46-3727C6F815C2}" type="sibTrans" cxnId="{083B2971-3199-4E55-B0A4-65503EA03C49}">
      <dgm:prSet/>
      <dgm:spPr/>
      <dgm:t>
        <a:bodyPr/>
        <a:lstStyle/>
        <a:p>
          <a:endParaRPr lang="en-US"/>
        </a:p>
      </dgm:t>
    </dgm:pt>
    <dgm:pt modelId="{6E8753B6-0EF4-48E2-BAE6-8F11F3AF1334}">
      <dgm:prSet phldrT="[Text]"/>
      <dgm:spPr/>
      <dgm:t>
        <a:bodyPr/>
        <a:lstStyle/>
        <a:p>
          <a:r>
            <a:rPr lang="en-US">
              <a:latin typeface="Sylfaen" panose="010A0502050306030303" pitchFamily="18" charset="0"/>
            </a:rPr>
            <a:t>მონიტორინგისა და შეფასების გეგმის შემუშავება</a:t>
          </a:r>
        </a:p>
      </dgm:t>
    </dgm:pt>
    <dgm:pt modelId="{3C0AFF7B-9058-4716-8C04-57FADFE7AEA5}" type="parTrans" cxnId="{CFD87A38-5776-4AF9-99FE-2E0A9AD5C792}">
      <dgm:prSet/>
      <dgm:spPr/>
      <dgm:t>
        <a:bodyPr/>
        <a:lstStyle/>
        <a:p>
          <a:endParaRPr lang="en-US"/>
        </a:p>
      </dgm:t>
    </dgm:pt>
    <dgm:pt modelId="{7CAF14E4-EF51-433C-B126-53FC443A645D}" type="sibTrans" cxnId="{CFD87A38-5776-4AF9-99FE-2E0A9AD5C792}">
      <dgm:prSet/>
      <dgm:spPr/>
      <dgm:t>
        <a:bodyPr/>
        <a:lstStyle/>
        <a:p>
          <a:endParaRPr lang="en-US"/>
        </a:p>
      </dgm:t>
    </dgm:pt>
    <dgm:pt modelId="{1E9A73CC-C396-4B1A-A353-35096AB1EE2A}">
      <dgm:prSet phldrT="[Text]"/>
      <dgm:spPr/>
      <dgm:t>
        <a:bodyPr/>
        <a:lstStyle/>
        <a:p>
          <a:r>
            <a:rPr lang="en-US">
              <a:latin typeface="Sylfaen" panose="010A0502050306030303" pitchFamily="18" charset="0"/>
            </a:rPr>
            <a:t>სტრატეგიის, სამოქმედო გეგმის და მონიტორინგისა და შეფასების გეგმის წარდგენა უწყებათაშორისი საბჭოსთვის</a:t>
          </a:r>
        </a:p>
      </dgm:t>
    </dgm:pt>
    <dgm:pt modelId="{8A101E5B-078C-4E92-AB34-106E518FC14D}" type="parTrans" cxnId="{9A4C4692-AA9C-45FD-AB7C-53660B9129B4}">
      <dgm:prSet/>
      <dgm:spPr/>
      <dgm:t>
        <a:bodyPr/>
        <a:lstStyle/>
        <a:p>
          <a:endParaRPr lang="en-US"/>
        </a:p>
      </dgm:t>
    </dgm:pt>
    <dgm:pt modelId="{BEA9C28A-7C56-4F85-9561-E4CD3A382E73}" type="sibTrans" cxnId="{9A4C4692-AA9C-45FD-AB7C-53660B9129B4}">
      <dgm:prSet/>
      <dgm:spPr/>
      <dgm:t>
        <a:bodyPr/>
        <a:lstStyle/>
        <a:p>
          <a:endParaRPr lang="en-US"/>
        </a:p>
      </dgm:t>
    </dgm:pt>
    <dgm:pt modelId="{18B2CB7B-9413-42EA-8C4F-248E120559F3}">
      <dgm:prSet phldrT="[Text]"/>
      <dgm:spPr/>
      <dgm:t>
        <a:bodyPr/>
        <a:lstStyle/>
        <a:p>
          <a:r>
            <a:rPr lang="en-US">
              <a:latin typeface="Sylfaen" panose="010A0502050306030303" pitchFamily="18" charset="0"/>
            </a:rPr>
            <a:t>სტრატეგიის, სამოქმედო გეგმის და მონიტორინგისა და შეფასების გეგმის დამტკიცება</a:t>
          </a:r>
        </a:p>
      </dgm:t>
    </dgm:pt>
    <dgm:pt modelId="{03F97CFC-0E81-4F27-B862-FAA29686335D}" type="parTrans" cxnId="{8599A08E-1297-4E1E-AF0D-2A59AF2986CC}">
      <dgm:prSet/>
      <dgm:spPr/>
      <dgm:t>
        <a:bodyPr/>
        <a:lstStyle/>
        <a:p>
          <a:endParaRPr lang="en-US"/>
        </a:p>
      </dgm:t>
    </dgm:pt>
    <dgm:pt modelId="{0A9575A4-2D53-4384-82C2-CC55A3E4A8B7}" type="sibTrans" cxnId="{8599A08E-1297-4E1E-AF0D-2A59AF2986CC}">
      <dgm:prSet/>
      <dgm:spPr/>
      <dgm:t>
        <a:bodyPr/>
        <a:lstStyle/>
        <a:p>
          <a:endParaRPr lang="en-US"/>
        </a:p>
      </dgm:t>
    </dgm:pt>
    <dgm:pt modelId="{240A6DA7-68C9-4A9E-9E94-E79A934D8D7E}" type="pres">
      <dgm:prSet presAssocID="{37C467B9-91F7-4242-AB91-1391C1D64691}" presName="Name0" presStyleCnt="0">
        <dgm:presLayoutVars>
          <dgm:dir/>
          <dgm:resizeHandles/>
        </dgm:presLayoutVars>
      </dgm:prSet>
      <dgm:spPr/>
    </dgm:pt>
    <dgm:pt modelId="{17F1E7A2-033E-4A93-9E4F-104BE9728F5A}" type="pres">
      <dgm:prSet presAssocID="{6862AB8A-3221-46D9-AD73-5F6D4C0814E6}" presName="compNode" presStyleCnt="0"/>
      <dgm:spPr/>
    </dgm:pt>
    <dgm:pt modelId="{8CEAA9E7-B471-4893-BC89-901CBEAF2B8D}" type="pres">
      <dgm:prSet presAssocID="{6862AB8A-3221-46D9-AD73-5F6D4C0814E6}" presName="dummyConnPt" presStyleCnt="0"/>
      <dgm:spPr/>
    </dgm:pt>
    <dgm:pt modelId="{C076F788-B91C-466F-A25C-F9A3553FDAA4}" type="pres">
      <dgm:prSet presAssocID="{6862AB8A-3221-46D9-AD73-5F6D4C0814E6}" presName="node" presStyleLbl="node1" presStyleIdx="0" presStyleCnt="11">
        <dgm:presLayoutVars>
          <dgm:bulletEnabled val="1"/>
        </dgm:presLayoutVars>
      </dgm:prSet>
      <dgm:spPr/>
    </dgm:pt>
    <dgm:pt modelId="{2974FAB5-D850-4A16-B571-C86581C19C7D}" type="pres">
      <dgm:prSet presAssocID="{E55C5A0A-D699-4D09-9EC9-84113A5BC173}" presName="sibTrans" presStyleLbl="bgSibTrans2D1" presStyleIdx="0" presStyleCnt="10"/>
      <dgm:spPr/>
    </dgm:pt>
    <dgm:pt modelId="{1DC89263-F1BE-4176-AECB-17C909C18A8C}" type="pres">
      <dgm:prSet presAssocID="{CB347D93-4D0C-4E5B-90B3-5776F54FA890}" presName="compNode" presStyleCnt="0"/>
      <dgm:spPr/>
    </dgm:pt>
    <dgm:pt modelId="{178B7235-BE86-4D73-B9B8-007EAD9D5D87}" type="pres">
      <dgm:prSet presAssocID="{CB347D93-4D0C-4E5B-90B3-5776F54FA890}" presName="dummyConnPt" presStyleCnt="0"/>
      <dgm:spPr/>
    </dgm:pt>
    <dgm:pt modelId="{96D25389-3C78-4FF3-9781-339CBCAD1D60}" type="pres">
      <dgm:prSet presAssocID="{CB347D93-4D0C-4E5B-90B3-5776F54FA890}" presName="node" presStyleLbl="node1" presStyleIdx="1" presStyleCnt="11">
        <dgm:presLayoutVars>
          <dgm:bulletEnabled val="1"/>
        </dgm:presLayoutVars>
      </dgm:prSet>
      <dgm:spPr/>
    </dgm:pt>
    <dgm:pt modelId="{F3478FC8-5430-467D-9786-6E248752453E}" type="pres">
      <dgm:prSet presAssocID="{16A29BF2-AF59-4677-92B1-DEDB581634B6}" presName="sibTrans" presStyleLbl="bgSibTrans2D1" presStyleIdx="1" presStyleCnt="10"/>
      <dgm:spPr/>
    </dgm:pt>
    <dgm:pt modelId="{BD608341-F6FD-4ACB-878B-C058BA7F5D15}" type="pres">
      <dgm:prSet presAssocID="{0DD5F59F-8037-4352-B763-823BFD3CBE12}" presName="compNode" presStyleCnt="0"/>
      <dgm:spPr/>
    </dgm:pt>
    <dgm:pt modelId="{EE73CF3A-5438-4A54-AC30-7F32D3091679}" type="pres">
      <dgm:prSet presAssocID="{0DD5F59F-8037-4352-B763-823BFD3CBE12}" presName="dummyConnPt" presStyleCnt="0"/>
      <dgm:spPr/>
    </dgm:pt>
    <dgm:pt modelId="{091F69D8-E4AF-40D9-8CB7-B323768B97B4}" type="pres">
      <dgm:prSet presAssocID="{0DD5F59F-8037-4352-B763-823BFD3CBE12}" presName="node" presStyleLbl="node1" presStyleIdx="2" presStyleCnt="11">
        <dgm:presLayoutVars>
          <dgm:bulletEnabled val="1"/>
        </dgm:presLayoutVars>
      </dgm:prSet>
      <dgm:spPr/>
    </dgm:pt>
    <dgm:pt modelId="{15E69FA2-C469-489F-8FE2-C5E6A3AB4E8D}" type="pres">
      <dgm:prSet presAssocID="{319977D6-E609-4FBF-9532-0D2EDF57F561}" presName="sibTrans" presStyleLbl="bgSibTrans2D1" presStyleIdx="2" presStyleCnt="10"/>
      <dgm:spPr/>
    </dgm:pt>
    <dgm:pt modelId="{383F412A-00C4-4A9C-BDFB-2E487736B002}" type="pres">
      <dgm:prSet presAssocID="{5FDF32EA-0B79-4834-B695-41D6D2801B23}" presName="compNode" presStyleCnt="0"/>
      <dgm:spPr/>
    </dgm:pt>
    <dgm:pt modelId="{87ED8077-0832-45DC-9536-4C505D6EB79C}" type="pres">
      <dgm:prSet presAssocID="{5FDF32EA-0B79-4834-B695-41D6D2801B23}" presName="dummyConnPt" presStyleCnt="0"/>
      <dgm:spPr/>
    </dgm:pt>
    <dgm:pt modelId="{028A55C4-9035-48E9-9251-0A605C34EB92}" type="pres">
      <dgm:prSet presAssocID="{5FDF32EA-0B79-4834-B695-41D6D2801B23}" presName="node" presStyleLbl="node1" presStyleIdx="3" presStyleCnt="11">
        <dgm:presLayoutVars>
          <dgm:bulletEnabled val="1"/>
        </dgm:presLayoutVars>
      </dgm:prSet>
      <dgm:spPr/>
    </dgm:pt>
    <dgm:pt modelId="{C6B25788-B7F6-4160-8C8E-B879C2576DE5}" type="pres">
      <dgm:prSet presAssocID="{713D98BE-5856-49D0-8D12-1444CC11E86A}" presName="sibTrans" presStyleLbl="bgSibTrans2D1" presStyleIdx="3" presStyleCnt="10"/>
      <dgm:spPr/>
    </dgm:pt>
    <dgm:pt modelId="{AC2CD0A2-911C-47A8-9DD5-E3B97B604C18}" type="pres">
      <dgm:prSet presAssocID="{DA99927E-274E-413F-9F9A-7AB2F4F6E5A3}" presName="compNode" presStyleCnt="0"/>
      <dgm:spPr/>
    </dgm:pt>
    <dgm:pt modelId="{C3D46776-E470-46B2-9E47-B53214EBEBEE}" type="pres">
      <dgm:prSet presAssocID="{DA99927E-274E-413F-9F9A-7AB2F4F6E5A3}" presName="dummyConnPt" presStyleCnt="0"/>
      <dgm:spPr/>
    </dgm:pt>
    <dgm:pt modelId="{91789F98-516C-43E5-8774-C0D15AE05304}" type="pres">
      <dgm:prSet presAssocID="{DA99927E-274E-413F-9F9A-7AB2F4F6E5A3}" presName="node" presStyleLbl="node1" presStyleIdx="4" presStyleCnt="11">
        <dgm:presLayoutVars>
          <dgm:bulletEnabled val="1"/>
        </dgm:presLayoutVars>
      </dgm:prSet>
      <dgm:spPr/>
    </dgm:pt>
    <dgm:pt modelId="{48E9B1FD-4EAF-46CA-A389-82AD6F827489}" type="pres">
      <dgm:prSet presAssocID="{87A6A065-9376-4C71-9A5D-960F87B0FC5E}" presName="sibTrans" presStyleLbl="bgSibTrans2D1" presStyleIdx="4" presStyleCnt="10"/>
      <dgm:spPr/>
    </dgm:pt>
    <dgm:pt modelId="{33EE164C-E31E-4495-8681-2BDE788569DD}" type="pres">
      <dgm:prSet presAssocID="{C60CCA0E-5F77-4856-913F-C493C4EF48D4}" presName="compNode" presStyleCnt="0"/>
      <dgm:spPr/>
    </dgm:pt>
    <dgm:pt modelId="{0598C06D-2A98-4115-90F3-DAE48288D685}" type="pres">
      <dgm:prSet presAssocID="{C60CCA0E-5F77-4856-913F-C493C4EF48D4}" presName="dummyConnPt" presStyleCnt="0"/>
      <dgm:spPr/>
    </dgm:pt>
    <dgm:pt modelId="{27601971-9887-4E8E-A146-E9A82C1BCFB6}" type="pres">
      <dgm:prSet presAssocID="{C60CCA0E-5F77-4856-913F-C493C4EF48D4}" presName="node" presStyleLbl="node1" presStyleIdx="5" presStyleCnt="11">
        <dgm:presLayoutVars>
          <dgm:bulletEnabled val="1"/>
        </dgm:presLayoutVars>
      </dgm:prSet>
      <dgm:spPr/>
    </dgm:pt>
    <dgm:pt modelId="{B0DC1059-454F-4833-8680-6BCEF1DBC6AA}" type="pres">
      <dgm:prSet presAssocID="{F62A487A-05A6-4214-9B7A-1F64B2738F8F}" presName="sibTrans" presStyleLbl="bgSibTrans2D1" presStyleIdx="5" presStyleCnt="10"/>
      <dgm:spPr/>
    </dgm:pt>
    <dgm:pt modelId="{43345E49-61F7-46A6-AF0B-00D0B75AE271}" type="pres">
      <dgm:prSet presAssocID="{F806F3C9-5F72-406D-93F9-0FB154718763}" presName="compNode" presStyleCnt="0"/>
      <dgm:spPr/>
    </dgm:pt>
    <dgm:pt modelId="{5D8896D7-E92C-4EFC-A431-959BA388BC32}" type="pres">
      <dgm:prSet presAssocID="{F806F3C9-5F72-406D-93F9-0FB154718763}" presName="dummyConnPt" presStyleCnt="0"/>
      <dgm:spPr/>
    </dgm:pt>
    <dgm:pt modelId="{48DF4DFD-8B2F-425E-AD41-A26746815150}" type="pres">
      <dgm:prSet presAssocID="{F806F3C9-5F72-406D-93F9-0FB154718763}" presName="node" presStyleLbl="node1" presStyleIdx="6" presStyleCnt="11">
        <dgm:presLayoutVars>
          <dgm:bulletEnabled val="1"/>
        </dgm:presLayoutVars>
      </dgm:prSet>
      <dgm:spPr/>
    </dgm:pt>
    <dgm:pt modelId="{7E0D6BF5-BB6A-4BCE-91D8-4203E05C0940}" type="pres">
      <dgm:prSet presAssocID="{E424E01E-72A1-4B5F-9F4B-05C898B418B9}" presName="sibTrans" presStyleLbl="bgSibTrans2D1" presStyleIdx="6" presStyleCnt="10"/>
      <dgm:spPr/>
    </dgm:pt>
    <dgm:pt modelId="{AE18CCDD-EFE0-4B64-BD27-D7736298ABB0}" type="pres">
      <dgm:prSet presAssocID="{438ACE8C-6BC4-4E1B-A23E-7FACFA9CF6D2}" presName="compNode" presStyleCnt="0"/>
      <dgm:spPr/>
    </dgm:pt>
    <dgm:pt modelId="{4F1F2354-B99D-4416-B232-0BFEA008DF5E}" type="pres">
      <dgm:prSet presAssocID="{438ACE8C-6BC4-4E1B-A23E-7FACFA9CF6D2}" presName="dummyConnPt" presStyleCnt="0"/>
      <dgm:spPr/>
    </dgm:pt>
    <dgm:pt modelId="{33A6B13F-0EDE-48A0-A4AF-349B621464B8}" type="pres">
      <dgm:prSet presAssocID="{438ACE8C-6BC4-4E1B-A23E-7FACFA9CF6D2}" presName="node" presStyleLbl="node1" presStyleIdx="7" presStyleCnt="11">
        <dgm:presLayoutVars>
          <dgm:bulletEnabled val="1"/>
        </dgm:presLayoutVars>
      </dgm:prSet>
      <dgm:spPr/>
    </dgm:pt>
    <dgm:pt modelId="{7B6715F7-A959-46A8-9566-2AD7083C4666}" type="pres">
      <dgm:prSet presAssocID="{3DCF57B5-EDBF-4448-AA46-3727C6F815C2}" presName="sibTrans" presStyleLbl="bgSibTrans2D1" presStyleIdx="7" presStyleCnt="10"/>
      <dgm:spPr/>
    </dgm:pt>
    <dgm:pt modelId="{DB5F7598-9A2E-4E32-A055-F9A14D110F55}" type="pres">
      <dgm:prSet presAssocID="{6E8753B6-0EF4-48E2-BAE6-8F11F3AF1334}" presName="compNode" presStyleCnt="0"/>
      <dgm:spPr/>
    </dgm:pt>
    <dgm:pt modelId="{F63DE806-B563-41D1-BEF2-F11D5C9B71BD}" type="pres">
      <dgm:prSet presAssocID="{6E8753B6-0EF4-48E2-BAE6-8F11F3AF1334}" presName="dummyConnPt" presStyleCnt="0"/>
      <dgm:spPr/>
    </dgm:pt>
    <dgm:pt modelId="{F3F30229-C091-4E36-9A15-DF7E9DC7CFF1}" type="pres">
      <dgm:prSet presAssocID="{6E8753B6-0EF4-48E2-BAE6-8F11F3AF1334}" presName="node" presStyleLbl="node1" presStyleIdx="8" presStyleCnt="11">
        <dgm:presLayoutVars>
          <dgm:bulletEnabled val="1"/>
        </dgm:presLayoutVars>
      </dgm:prSet>
      <dgm:spPr/>
    </dgm:pt>
    <dgm:pt modelId="{F75BFDFB-744D-4238-BE3B-473CEDB43D51}" type="pres">
      <dgm:prSet presAssocID="{7CAF14E4-EF51-433C-B126-53FC443A645D}" presName="sibTrans" presStyleLbl="bgSibTrans2D1" presStyleIdx="8" presStyleCnt="10"/>
      <dgm:spPr/>
    </dgm:pt>
    <dgm:pt modelId="{2772639B-4558-4848-8B40-94AF21B6FF65}" type="pres">
      <dgm:prSet presAssocID="{1E9A73CC-C396-4B1A-A353-35096AB1EE2A}" presName="compNode" presStyleCnt="0"/>
      <dgm:spPr/>
    </dgm:pt>
    <dgm:pt modelId="{D8B53265-CBB8-4B91-A6EC-E8FE5393F301}" type="pres">
      <dgm:prSet presAssocID="{1E9A73CC-C396-4B1A-A353-35096AB1EE2A}" presName="dummyConnPt" presStyleCnt="0"/>
      <dgm:spPr/>
    </dgm:pt>
    <dgm:pt modelId="{A0F0A127-11EF-4CAF-A450-86EF7FBCB578}" type="pres">
      <dgm:prSet presAssocID="{1E9A73CC-C396-4B1A-A353-35096AB1EE2A}" presName="node" presStyleLbl="node1" presStyleIdx="9" presStyleCnt="11">
        <dgm:presLayoutVars>
          <dgm:bulletEnabled val="1"/>
        </dgm:presLayoutVars>
      </dgm:prSet>
      <dgm:spPr/>
    </dgm:pt>
    <dgm:pt modelId="{604CEF92-2DA1-4E85-9C61-5C0C0F020D90}" type="pres">
      <dgm:prSet presAssocID="{BEA9C28A-7C56-4F85-9561-E4CD3A382E73}" presName="sibTrans" presStyleLbl="bgSibTrans2D1" presStyleIdx="9" presStyleCnt="10"/>
      <dgm:spPr/>
    </dgm:pt>
    <dgm:pt modelId="{B4F0F0F6-081E-4E57-B40A-1E84BFB69A73}" type="pres">
      <dgm:prSet presAssocID="{18B2CB7B-9413-42EA-8C4F-248E120559F3}" presName="compNode" presStyleCnt="0"/>
      <dgm:spPr/>
    </dgm:pt>
    <dgm:pt modelId="{7D3EE7E0-FB21-4B47-B38C-E13926756400}" type="pres">
      <dgm:prSet presAssocID="{18B2CB7B-9413-42EA-8C4F-248E120559F3}" presName="dummyConnPt" presStyleCnt="0"/>
      <dgm:spPr/>
    </dgm:pt>
    <dgm:pt modelId="{B4303683-5819-4B01-9FB9-83E78CFCD500}" type="pres">
      <dgm:prSet presAssocID="{18B2CB7B-9413-42EA-8C4F-248E120559F3}" presName="node" presStyleLbl="node1" presStyleIdx="10" presStyleCnt="11">
        <dgm:presLayoutVars>
          <dgm:bulletEnabled val="1"/>
        </dgm:presLayoutVars>
      </dgm:prSet>
      <dgm:spPr/>
    </dgm:pt>
  </dgm:ptLst>
  <dgm:cxnLst>
    <dgm:cxn modelId="{DDF65D18-7B13-40E0-9AEC-F62CD8517D9D}" srcId="{37C467B9-91F7-4242-AB91-1391C1D64691}" destId="{C60CCA0E-5F77-4856-913F-C493C4EF48D4}" srcOrd="5" destOrd="0" parTransId="{B61F57E3-51E3-4555-A121-20E053217185}" sibTransId="{F62A487A-05A6-4214-9B7A-1F64B2738F8F}"/>
    <dgm:cxn modelId="{42012B32-7640-4A7B-9DB0-E7AA792D9C0D}" type="presOf" srcId="{18B2CB7B-9413-42EA-8C4F-248E120559F3}" destId="{B4303683-5819-4B01-9FB9-83E78CFCD500}" srcOrd="0" destOrd="0" presId="urn:microsoft.com/office/officeart/2005/8/layout/bProcess4"/>
    <dgm:cxn modelId="{1C78A332-5144-4218-8DA0-AFF0AE3DD75D}" type="presOf" srcId="{3DCF57B5-EDBF-4448-AA46-3727C6F815C2}" destId="{7B6715F7-A959-46A8-9566-2AD7083C4666}" srcOrd="0" destOrd="0" presId="urn:microsoft.com/office/officeart/2005/8/layout/bProcess4"/>
    <dgm:cxn modelId="{DD07B935-D84F-4BFA-B18D-9869151BBA40}" type="presOf" srcId="{7CAF14E4-EF51-433C-B126-53FC443A645D}" destId="{F75BFDFB-744D-4238-BE3B-473CEDB43D51}" srcOrd="0" destOrd="0" presId="urn:microsoft.com/office/officeart/2005/8/layout/bProcess4"/>
    <dgm:cxn modelId="{CFD87A38-5776-4AF9-99FE-2E0A9AD5C792}" srcId="{37C467B9-91F7-4242-AB91-1391C1D64691}" destId="{6E8753B6-0EF4-48E2-BAE6-8F11F3AF1334}" srcOrd="8" destOrd="0" parTransId="{3C0AFF7B-9058-4716-8C04-57FADFE7AEA5}" sibTransId="{7CAF14E4-EF51-433C-B126-53FC443A645D}"/>
    <dgm:cxn modelId="{DAE8253C-C6FC-4471-BD28-3FC55FD2CA44}" type="presOf" srcId="{CB347D93-4D0C-4E5B-90B3-5776F54FA890}" destId="{96D25389-3C78-4FF3-9781-339CBCAD1D60}" srcOrd="0" destOrd="0" presId="urn:microsoft.com/office/officeart/2005/8/layout/bProcess4"/>
    <dgm:cxn modelId="{302E065B-7332-4DB9-9AB6-911D7ACC85F3}" type="presOf" srcId="{37C467B9-91F7-4242-AB91-1391C1D64691}" destId="{240A6DA7-68C9-4A9E-9E94-E79A934D8D7E}" srcOrd="0" destOrd="0" presId="urn:microsoft.com/office/officeart/2005/8/layout/bProcess4"/>
    <dgm:cxn modelId="{73F60A60-BD78-4A70-A052-153FB85A2EF0}" srcId="{37C467B9-91F7-4242-AB91-1391C1D64691}" destId="{CB347D93-4D0C-4E5B-90B3-5776F54FA890}" srcOrd="1" destOrd="0" parTransId="{A53A3D70-A158-461E-8BD2-A2AF0EEBE173}" sibTransId="{16A29BF2-AF59-4677-92B1-DEDB581634B6}"/>
    <dgm:cxn modelId="{51E87148-F193-49E0-A191-8EFAFEE125CD}" type="presOf" srcId="{E424E01E-72A1-4B5F-9F4B-05C898B418B9}" destId="{7E0D6BF5-BB6A-4BCE-91D8-4203E05C0940}" srcOrd="0" destOrd="0" presId="urn:microsoft.com/office/officeart/2005/8/layout/bProcess4"/>
    <dgm:cxn modelId="{06000449-F281-4744-ABB2-AE4154B7A16B}" type="presOf" srcId="{16A29BF2-AF59-4677-92B1-DEDB581634B6}" destId="{F3478FC8-5430-467D-9786-6E248752453E}" srcOrd="0" destOrd="0" presId="urn:microsoft.com/office/officeart/2005/8/layout/bProcess4"/>
    <dgm:cxn modelId="{3B25F66F-BBB9-44CD-B23B-A16FB7975492}" type="presOf" srcId="{E55C5A0A-D699-4D09-9EC9-84113A5BC173}" destId="{2974FAB5-D850-4A16-B571-C86581C19C7D}" srcOrd="0" destOrd="0" presId="urn:microsoft.com/office/officeart/2005/8/layout/bProcess4"/>
    <dgm:cxn modelId="{083B2971-3199-4E55-B0A4-65503EA03C49}" srcId="{37C467B9-91F7-4242-AB91-1391C1D64691}" destId="{438ACE8C-6BC4-4E1B-A23E-7FACFA9CF6D2}" srcOrd="7" destOrd="0" parTransId="{BF9E4732-3574-4EAB-B16B-684301DB3537}" sibTransId="{3DCF57B5-EDBF-4448-AA46-3727C6F815C2}"/>
    <dgm:cxn modelId="{C09C055A-FF35-4248-B71A-5C4D9B4DDC69}" type="presOf" srcId="{87A6A065-9376-4C71-9A5D-960F87B0FC5E}" destId="{48E9B1FD-4EAF-46CA-A389-82AD6F827489}" srcOrd="0" destOrd="0" presId="urn:microsoft.com/office/officeart/2005/8/layout/bProcess4"/>
    <dgm:cxn modelId="{3F05B981-2844-4B8B-87D9-41DDC16387D7}" srcId="{37C467B9-91F7-4242-AB91-1391C1D64691}" destId="{DA99927E-274E-413F-9F9A-7AB2F4F6E5A3}" srcOrd="4" destOrd="0" parTransId="{803DD943-061F-4E03-8CAB-0A2FEB4D339F}" sibTransId="{87A6A065-9376-4C71-9A5D-960F87B0FC5E}"/>
    <dgm:cxn modelId="{5EDB8C85-DE1E-4929-BE87-6E6A25DDCF5B}" type="presOf" srcId="{BEA9C28A-7C56-4F85-9561-E4CD3A382E73}" destId="{604CEF92-2DA1-4E85-9C61-5C0C0F020D90}" srcOrd="0" destOrd="0" presId="urn:microsoft.com/office/officeart/2005/8/layout/bProcess4"/>
    <dgm:cxn modelId="{87B6268E-20C0-45C8-B92A-6A678F177BB3}" type="presOf" srcId="{F62A487A-05A6-4214-9B7A-1F64B2738F8F}" destId="{B0DC1059-454F-4833-8680-6BCEF1DBC6AA}" srcOrd="0" destOrd="0" presId="urn:microsoft.com/office/officeart/2005/8/layout/bProcess4"/>
    <dgm:cxn modelId="{8599A08E-1297-4E1E-AF0D-2A59AF2986CC}" srcId="{37C467B9-91F7-4242-AB91-1391C1D64691}" destId="{18B2CB7B-9413-42EA-8C4F-248E120559F3}" srcOrd="10" destOrd="0" parTransId="{03F97CFC-0E81-4F27-B862-FAA29686335D}" sibTransId="{0A9575A4-2D53-4384-82C2-CC55A3E4A8B7}"/>
    <dgm:cxn modelId="{9A4C4692-AA9C-45FD-AB7C-53660B9129B4}" srcId="{37C467B9-91F7-4242-AB91-1391C1D64691}" destId="{1E9A73CC-C396-4B1A-A353-35096AB1EE2A}" srcOrd="9" destOrd="0" parTransId="{8A101E5B-078C-4E92-AB34-106E518FC14D}" sibTransId="{BEA9C28A-7C56-4F85-9561-E4CD3A382E73}"/>
    <dgm:cxn modelId="{5E44B095-014A-4B62-A521-2829A5B27F9F}" srcId="{37C467B9-91F7-4242-AB91-1391C1D64691}" destId="{F806F3C9-5F72-406D-93F9-0FB154718763}" srcOrd="6" destOrd="0" parTransId="{DD78BF1F-34F4-48FC-99E3-0BE39226D5C2}" sibTransId="{E424E01E-72A1-4B5F-9F4B-05C898B418B9}"/>
    <dgm:cxn modelId="{2581849D-B121-4379-8F87-D9C1A1B4F1F4}" type="presOf" srcId="{6E8753B6-0EF4-48E2-BAE6-8F11F3AF1334}" destId="{F3F30229-C091-4E36-9A15-DF7E9DC7CFF1}" srcOrd="0" destOrd="0" presId="urn:microsoft.com/office/officeart/2005/8/layout/bProcess4"/>
    <dgm:cxn modelId="{0435C39D-6349-42E3-9147-4345541912EF}" type="presOf" srcId="{1E9A73CC-C396-4B1A-A353-35096AB1EE2A}" destId="{A0F0A127-11EF-4CAF-A450-86EF7FBCB578}" srcOrd="0" destOrd="0" presId="urn:microsoft.com/office/officeart/2005/8/layout/bProcess4"/>
    <dgm:cxn modelId="{ADE2A9A0-522B-41F2-AD83-9F2B7DC404DB}" srcId="{37C467B9-91F7-4242-AB91-1391C1D64691}" destId="{0DD5F59F-8037-4352-B763-823BFD3CBE12}" srcOrd="2" destOrd="0" parTransId="{32ADFC64-81C2-43B1-AEDA-2E262D521CED}" sibTransId="{319977D6-E609-4FBF-9532-0D2EDF57F561}"/>
    <dgm:cxn modelId="{8D77A8AD-F693-4D18-B7DB-4894F50E44FC}" type="presOf" srcId="{5FDF32EA-0B79-4834-B695-41D6D2801B23}" destId="{028A55C4-9035-48E9-9251-0A605C34EB92}" srcOrd="0" destOrd="0" presId="urn:microsoft.com/office/officeart/2005/8/layout/bProcess4"/>
    <dgm:cxn modelId="{DA04A2B2-6441-4114-8043-78F27C57AED8}" type="presOf" srcId="{319977D6-E609-4FBF-9532-0D2EDF57F561}" destId="{15E69FA2-C469-489F-8FE2-C5E6A3AB4E8D}" srcOrd="0" destOrd="0" presId="urn:microsoft.com/office/officeart/2005/8/layout/bProcess4"/>
    <dgm:cxn modelId="{799B32BF-4CFD-4804-AAA7-ADC8D355F071}" type="presOf" srcId="{6862AB8A-3221-46D9-AD73-5F6D4C0814E6}" destId="{C076F788-B91C-466F-A25C-F9A3553FDAA4}" srcOrd="0" destOrd="0" presId="urn:microsoft.com/office/officeart/2005/8/layout/bProcess4"/>
    <dgm:cxn modelId="{38AE9BDA-E5B6-45E1-A0A0-2F5C59798384}" type="presOf" srcId="{438ACE8C-6BC4-4E1B-A23E-7FACFA9CF6D2}" destId="{33A6B13F-0EDE-48A0-A4AF-349B621464B8}" srcOrd="0" destOrd="0" presId="urn:microsoft.com/office/officeart/2005/8/layout/bProcess4"/>
    <dgm:cxn modelId="{7E507DE1-B16F-4B16-9D38-F18F7FEAFCBD}" type="presOf" srcId="{713D98BE-5856-49D0-8D12-1444CC11E86A}" destId="{C6B25788-B7F6-4160-8C8E-B879C2576DE5}" srcOrd="0" destOrd="0" presId="urn:microsoft.com/office/officeart/2005/8/layout/bProcess4"/>
    <dgm:cxn modelId="{A25BAAE3-E61E-4531-8D68-13C79CC93B20}" srcId="{37C467B9-91F7-4242-AB91-1391C1D64691}" destId="{5FDF32EA-0B79-4834-B695-41D6D2801B23}" srcOrd="3" destOrd="0" parTransId="{DB35DC68-9DC2-4C67-A9C8-D82E0BB14008}" sibTransId="{713D98BE-5856-49D0-8D12-1444CC11E86A}"/>
    <dgm:cxn modelId="{3BA71AE5-5BBB-44F5-89AE-5794C4D3BBCD}" srcId="{37C467B9-91F7-4242-AB91-1391C1D64691}" destId="{6862AB8A-3221-46D9-AD73-5F6D4C0814E6}" srcOrd="0" destOrd="0" parTransId="{4A0FE78E-2F51-45E7-8719-D1B850994912}" sibTransId="{E55C5A0A-D699-4D09-9EC9-84113A5BC173}"/>
    <dgm:cxn modelId="{81BCEBE5-EDE2-4A01-9F39-447E63F44D70}" type="presOf" srcId="{F806F3C9-5F72-406D-93F9-0FB154718763}" destId="{48DF4DFD-8B2F-425E-AD41-A26746815150}" srcOrd="0" destOrd="0" presId="urn:microsoft.com/office/officeart/2005/8/layout/bProcess4"/>
    <dgm:cxn modelId="{A6B45DEB-2508-47D0-8BE0-158CA87384AE}" type="presOf" srcId="{0DD5F59F-8037-4352-B763-823BFD3CBE12}" destId="{091F69D8-E4AF-40D9-8CB7-B323768B97B4}" srcOrd="0" destOrd="0" presId="urn:microsoft.com/office/officeart/2005/8/layout/bProcess4"/>
    <dgm:cxn modelId="{166339F1-3A88-48F3-82C1-42A303C1A423}" type="presOf" srcId="{C60CCA0E-5F77-4856-913F-C493C4EF48D4}" destId="{27601971-9887-4E8E-A146-E9A82C1BCFB6}" srcOrd="0" destOrd="0" presId="urn:microsoft.com/office/officeart/2005/8/layout/bProcess4"/>
    <dgm:cxn modelId="{5C2171FE-734F-4367-801E-ABA1FE973364}" type="presOf" srcId="{DA99927E-274E-413F-9F9A-7AB2F4F6E5A3}" destId="{91789F98-516C-43E5-8774-C0D15AE05304}" srcOrd="0" destOrd="0" presId="urn:microsoft.com/office/officeart/2005/8/layout/bProcess4"/>
    <dgm:cxn modelId="{9F9AFA02-5856-4825-80F6-39396298BDB4}" type="presParOf" srcId="{240A6DA7-68C9-4A9E-9E94-E79A934D8D7E}" destId="{17F1E7A2-033E-4A93-9E4F-104BE9728F5A}" srcOrd="0" destOrd="0" presId="urn:microsoft.com/office/officeart/2005/8/layout/bProcess4"/>
    <dgm:cxn modelId="{A0581B50-D791-4023-94D2-0BDF0CB73391}" type="presParOf" srcId="{17F1E7A2-033E-4A93-9E4F-104BE9728F5A}" destId="{8CEAA9E7-B471-4893-BC89-901CBEAF2B8D}" srcOrd="0" destOrd="0" presId="urn:microsoft.com/office/officeart/2005/8/layout/bProcess4"/>
    <dgm:cxn modelId="{7F16DE65-D94A-43CC-9CF2-90AA97EC3942}" type="presParOf" srcId="{17F1E7A2-033E-4A93-9E4F-104BE9728F5A}" destId="{C076F788-B91C-466F-A25C-F9A3553FDAA4}" srcOrd="1" destOrd="0" presId="urn:microsoft.com/office/officeart/2005/8/layout/bProcess4"/>
    <dgm:cxn modelId="{3D2D2513-0565-4E21-B6EC-B904753C73B7}" type="presParOf" srcId="{240A6DA7-68C9-4A9E-9E94-E79A934D8D7E}" destId="{2974FAB5-D850-4A16-B571-C86581C19C7D}" srcOrd="1" destOrd="0" presId="urn:microsoft.com/office/officeart/2005/8/layout/bProcess4"/>
    <dgm:cxn modelId="{65EE917C-B21E-41B6-B74E-86B5E8D669FB}" type="presParOf" srcId="{240A6DA7-68C9-4A9E-9E94-E79A934D8D7E}" destId="{1DC89263-F1BE-4176-AECB-17C909C18A8C}" srcOrd="2" destOrd="0" presId="urn:microsoft.com/office/officeart/2005/8/layout/bProcess4"/>
    <dgm:cxn modelId="{89E96321-533D-460B-87DA-38F2DD428C77}" type="presParOf" srcId="{1DC89263-F1BE-4176-AECB-17C909C18A8C}" destId="{178B7235-BE86-4D73-B9B8-007EAD9D5D87}" srcOrd="0" destOrd="0" presId="urn:microsoft.com/office/officeart/2005/8/layout/bProcess4"/>
    <dgm:cxn modelId="{EEA518A1-7AB6-4C50-BA23-C53C1ACF85D0}" type="presParOf" srcId="{1DC89263-F1BE-4176-AECB-17C909C18A8C}" destId="{96D25389-3C78-4FF3-9781-339CBCAD1D60}" srcOrd="1" destOrd="0" presId="urn:microsoft.com/office/officeart/2005/8/layout/bProcess4"/>
    <dgm:cxn modelId="{F27F385E-B7CE-4A2D-9DA7-F9BCB3B8AC09}" type="presParOf" srcId="{240A6DA7-68C9-4A9E-9E94-E79A934D8D7E}" destId="{F3478FC8-5430-467D-9786-6E248752453E}" srcOrd="3" destOrd="0" presId="urn:microsoft.com/office/officeart/2005/8/layout/bProcess4"/>
    <dgm:cxn modelId="{65120441-81BA-4398-B6A9-BC01D7CA536C}" type="presParOf" srcId="{240A6DA7-68C9-4A9E-9E94-E79A934D8D7E}" destId="{BD608341-F6FD-4ACB-878B-C058BA7F5D15}" srcOrd="4" destOrd="0" presId="urn:microsoft.com/office/officeart/2005/8/layout/bProcess4"/>
    <dgm:cxn modelId="{9AEA5BC3-7403-41AE-BAAC-1A6471984F2F}" type="presParOf" srcId="{BD608341-F6FD-4ACB-878B-C058BA7F5D15}" destId="{EE73CF3A-5438-4A54-AC30-7F32D3091679}" srcOrd="0" destOrd="0" presId="urn:microsoft.com/office/officeart/2005/8/layout/bProcess4"/>
    <dgm:cxn modelId="{B0444DB3-780B-4B80-8AFD-C8664122B7E7}" type="presParOf" srcId="{BD608341-F6FD-4ACB-878B-C058BA7F5D15}" destId="{091F69D8-E4AF-40D9-8CB7-B323768B97B4}" srcOrd="1" destOrd="0" presId="urn:microsoft.com/office/officeart/2005/8/layout/bProcess4"/>
    <dgm:cxn modelId="{CFF51A38-C996-4D7B-89E7-319680C21BDA}" type="presParOf" srcId="{240A6DA7-68C9-4A9E-9E94-E79A934D8D7E}" destId="{15E69FA2-C469-489F-8FE2-C5E6A3AB4E8D}" srcOrd="5" destOrd="0" presId="urn:microsoft.com/office/officeart/2005/8/layout/bProcess4"/>
    <dgm:cxn modelId="{515B34C0-10BA-471A-A3AE-98ED1DEAA055}" type="presParOf" srcId="{240A6DA7-68C9-4A9E-9E94-E79A934D8D7E}" destId="{383F412A-00C4-4A9C-BDFB-2E487736B002}" srcOrd="6" destOrd="0" presId="urn:microsoft.com/office/officeart/2005/8/layout/bProcess4"/>
    <dgm:cxn modelId="{53C7C6BA-10A4-42D2-ACB4-A174E029114E}" type="presParOf" srcId="{383F412A-00C4-4A9C-BDFB-2E487736B002}" destId="{87ED8077-0832-45DC-9536-4C505D6EB79C}" srcOrd="0" destOrd="0" presId="urn:microsoft.com/office/officeart/2005/8/layout/bProcess4"/>
    <dgm:cxn modelId="{A0D4AEB2-08BE-40BE-A07F-A8A1934CD84A}" type="presParOf" srcId="{383F412A-00C4-4A9C-BDFB-2E487736B002}" destId="{028A55C4-9035-48E9-9251-0A605C34EB92}" srcOrd="1" destOrd="0" presId="urn:microsoft.com/office/officeart/2005/8/layout/bProcess4"/>
    <dgm:cxn modelId="{5F1B21C0-F92C-459A-A241-60E65FA8F569}" type="presParOf" srcId="{240A6DA7-68C9-4A9E-9E94-E79A934D8D7E}" destId="{C6B25788-B7F6-4160-8C8E-B879C2576DE5}" srcOrd="7" destOrd="0" presId="urn:microsoft.com/office/officeart/2005/8/layout/bProcess4"/>
    <dgm:cxn modelId="{CB2FC831-7F9D-43B3-8FB7-0FEDD252CB78}" type="presParOf" srcId="{240A6DA7-68C9-4A9E-9E94-E79A934D8D7E}" destId="{AC2CD0A2-911C-47A8-9DD5-E3B97B604C18}" srcOrd="8" destOrd="0" presId="urn:microsoft.com/office/officeart/2005/8/layout/bProcess4"/>
    <dgm:cxn modelId="{911242A7-27BD-44FA-B617-7130447FF5D7}" type="presParOf" srcId="{AC2CD0A2-911C-47A8-9DD5-E3B97B604C18}" destId="{C3D46776-E470-46B2-9E47-B53214EBEBEE}" srcOrd="0" destOrd="0" presId="urn:microsoft.com/office/officeart/2005/8/layout/bProcess4"/>
    <dgm:cxn modelId="{ACBE0FD3-BA44-4351-83C7-C866C5275BDF}" type="presParOf" srcId="{AC2CD0A2-911C-47A8-9DD5-E3B97B604C18}" destId="{91789F98-516C-43E5-8774-C0D15AE05304}" srcOrd="1" destOrd="0" presId="urn:microsoft.com/office/officeart/2005/8/layout/bProcess4"/>
    <dgm:cxn modelId="{399B7C31-E75F-4AE2-A32B-DE7615A5B6BC}" type="presParOf" srcId="{240A6DA7-68C9-4A9E-9E94-E79A934D8D7E}" destId="{48E9B1FD-4EAF-46CA-A389-82AD6F827489}" srcOrd="9" destOrd="0" presId="urn:microsoft.com/office/officeart/2005/8/layout/bProcess4"/>
    <dgm:cxn modelId="{E05AF23C-5C2A-40F9-867D-09D27D8518C0}" type="presParOf" srcId="{240A6DA7-68C9-4A9E-9E94-E79A934D8D7E}" destId="{33EE164C-E31E-4495-8681-2BDE788569DD}" srcOrd="10" destOrd="0" presId="urn:microsoft.com/office/officeart/2005/8/layout/bProcess4"/>
    <dgm:cxn modelId="{30DD41F3-8559-432C-AD1B-DDA9B0DCD9E0}" type="presParOf" srcId="{33EE164C-E31E-4495-8681-2BDE788569DD}" destId="{0598C06D-2A98-4115-90F3-DAE48288D685}" srcOrd="0" destOrd="0" presId="urn:microsoft.com/office/officeart/2005/8/layout/bProcess4"/>
    <dgm:cxn modelId="{7201AC94-343A-4A0B-A93D-0593026EDA01}" type="presParOf" srcId="{33EE164C-E31E-4495-8681-2BDE788569DD}" destId="{27601971-9887-4E8E-A146-E9A82C1BCFB6}" srcOrd="1" destOrd="0" presId="urn:microsoft.com/office/officeart/2005/8/layout/bProcess4"/>
    <dgm:cxn modelId="{29980DA0-B2BB-461C-86EC-BCC2B506FA97}" type="presParOf" srcId="{240A6DA7-68C9-4A9E-9E94-E79A934D8D7E}" destId="{B0DC1059-454F-4833-8680-6BCEF1DBC6AA}" srcOrd="11" destOrd="0" presId="urn:microsoft.com/office/officeart/2005/8/layout/bProcess4"/>
    <dgm:cxn modelId="{E909F39D-9373-4697-98A4-594194CCED81}" type="presParOf" srcId="{240A6DA7-68C9-4A9E-9E94-E79A934D8D7E}" destId="{43345E49-61F7-46A6-AF0B-00D0B75AE271}" srcOrd="12" destOrd="0" presId="urn:microsoft.com/office/officeart/2005/8/layout/bProcess4"/>
    <dgm:cxn modelId="{7C0B5A66-BF9B-4705-8BBD-3BB7C5F943C6}" type="presParOf" srcId="{43345E49-61F7-46A6-AF0B-00D0B75AE271}" destId="{5D8896D7-E92C-4EFC-A431-959BA388BC32}" srcOrd="0" destOrd="0" presId="urn:microsoft.com/office/officeart/2005/8/layout/bProcess4"/>
    <dgm:cxn modelId="{4EA13CF9-6080-4316-A08D-CC45C73962F7}" type="presParOf" srcId="{43345E49-61F7-46A6-AF0B-00D0B75AE271}" destId="{48DF4DFD-8B2F-425E-AD41-A26746815150}" srcOrd="1" destOrd="0" presId="urn:microsoft.com/office/officeart/2005/8/layout/bProcess4"/>
    <dgm:cxn modelId="{13F78A82-1AD2-487C-BBE1-97A4D167AC19}" type="presParOf" srcId="{240A6DA7-68C9-4A9E-9E94-E79A934D8D7E}" destId="{7E0D6BF5-BB6A-4BCE-91D8-4203E05C0940}" srcOrd="13" destOrd="0" presId="urn:microsoft.com/office/officeart/2005/8/layout/bProcess4"/>
    <dgm:cxn modelId="{B45715FD-D943-45B6-B550-7E704449AFD1}" type="presParOf" srcId="{240A6DA7-68C9-4A9E-9E94-E79A934D8D7E}" destId="{AE18CCDD-EFE0-4B64-BD27-D7736298ABB0}" srcOrd="14" destOrd="0" presId="urn:microsoft.com/office/officeart/2005/8/layout/bProcess4"/>
    <dgm:cxn modelId="{27A351B7-84C0-480C-B7E0-5D5CA6955416}" type="presParOf" srcId="{AE18CCDD-EFE0-4B64-BD27-D7736298ABB0}" destId="{4F1F2354-B99D-4416-B232-0BFEA008DF5E}" srcOrd="0" destOrd="0" presId="urn:microsoft.com/office/officeart/2005/8/layout/bProcess4"/>
    <dgm:cxn modelId="{3FFCCF3C-E38E-4DD3-8E4D-1D38BCC55883}" type="presParOf" srcId="{AE18CCDD-EFE0-4B64-BD27-D7736298ABB0}" destId="{33A6B13F-0EDE-48A0-A4AF-349B621464B8}" srcOrd="1" destOrd="0" presId="urn:microsoft.com/office/officeart/2005/8/layout/bProcess4"/>
    <dgm:cxn modelId="{01D49C17-5505-4BC0-9D74-40C6FC243D45}" type="presParOf" srcId="{240A6DA7-68C9-4A9E-9E94-E79A934D8D7E}" destId="{7B6715F7-A959-46A8-9566-2AD7083C4666}" srcOrd="15" destOrd="0" presId="urn:microsoft.com/office/officeart/2005/8/layout/bProcess4"/>
    <dgm:cxn modelId="{45C137D5-D126-46C4-94DF-3CC2F6F42F22}" type="presParOf" srcId="{240A6DA7-68C9-4A9E-9E94-E79A934D8D7E}" destId="{DB5F7598-9A2E-4E32-A055-F9A14D110F55}" srcOrd="16" destOrd="0" presId="urn:microsoft.com/office/officeart/2005/8/layout/bProcess4"/>
    <dgm:cxn modelId="{3277CBCE-481C-4EF3-A0B5-6379789B88BD}" type="presParOf" srcId="{DB5F7598-9A2E-4E32-A055-F9A14D110F55}" destId="{F63DE806-B563-41D1-BEF2-F11D5C9B71BD}" srcOrd="0" destOrd="0" presId="urn:microsoft.com/office/officeart/2005/8/layout/bProcess4"/>
    <dgm:cxn modelId="{DD77D960-3F56-481F-ACFA-A30366A5278A}" type="presParOf" srcId="{DB5F7598-9A2E-4E32-A055-F9A14D110F55}" destId="{F3F30229-C091-4E36-9A15-DF7E9DC7CFF1}" srcOrd="1" destOrd="0" presId="urn:microsoft.com/office/officeart/2005/8/layout/bProcess4"/>
    <dgm:cxn modelId="{495ED928-4D0F-45CB-B9E2-CD9DF90B8BC5}" type="presParOf" srcId="{240A6DA7-68C9-4A9E-9E94-E79A934D8D7E}" destId="{F75BFDFB-744D-4238-BE3B-473CEDB43D51}" srcOrd="17" destOrd="0" presId="urn:microsoft.com/office/officeart/2005/8/layout/bProcess4"/>
    <dgm:cxn modelId="{3C30A40A-901E-4174-8B86-9878EDBAFEFA}" type="presParOf" srcId="{240A6DA7-68C9-4A9E-9E94-E79A934D8D7E}" destId="{2772639B-4558-4848-8B40-94AF21B6FF65}" srcOrd="18" destOrd="0" presId="urn:microsoft.com/office/officeart/2005/8/layout/bProcess4"/>
    <dgm:cxn modelId="{52CAAF36-F5A8-4FC6-BC83-817BF6142A23}" type="presParOf" srcId="{2772639B-4558-4848-8B40-94AF21B6FF65}" destId="{D8B53265-CBB8-4B91-A6EC-E8FE5393F301}" srcOrd="0" destOrd="0" presId="urn:microsoft.com/office/officeart/2005/8/layout/bProcess4"/>
    <dgm:cxn modelId="{6D2A18D4-D145-4CB8-87BB-44FA77ED48FB}" type="presParOf" srcId="{2772639B-4558-4848-8B40-94AF21B6FF65}" destId="{A0F0A127-11EF-4CAF-A450-86EF7FBCB578}" srcOrd="1" destOrd="0" presId="urn:microsoft.com/office/officeart/2005/8/layout/bProcess4"/>
    <dgm:cxn modelId="{77D6F323-017A-4EBD-B1E2-CC4ED9503ED9}" type="presParOf" srcId="{240A6DA7-68C9-4A9E-9E94-E79A934D8D7E}" destId="{604CEF92-2DA1-4E85-9C61-5C0C0F020D90}" srcOrd="19" destOrd="0" presId="urn:microsoft.com/office/officeart/2005/8/layout/bProcess4"/>
    <dgm:cxn modelId="{3567EF5B-3FC5-490D-A08F-5B6BE0F7A21A}" type="presParOf" srcId="{240A6DA7-68C9-4A9E-9E94-E79A934D8D7E}" destId="{B4F0F0F6-081E-4E57-B40A-1E84BFB69A73}" srcOrd="20" destOrd="0" presId="urn:microsoft.com/office/officeart/2005/8/layout/bProcess4"/>
    <dgm:cxn modelId="{7B1DFB6C-67CB-4F1E-9CE6-18CAE3A4A61D}" type="presParOf" srcId="{B4F0F0F6-081E-4E57-B40A-1E84BFB69A73}" destId="{7D3EE7E0-FB21-4B47-B38C-E13926756400}" srcOrd="0" destOrd="0" presId="urn:microsoft.com/office/officeart/2005/8/layout/bProcess4"/>
    <dgm:cxn modelId="{72E2F6A5-E3FF-4385-80F1-0923BC91DB52}" type="presParOf" srcId="{B4F0F0F6-081E-4E57-B40A-1E84BFB69A73}" destId="{B4303683-5819-4B01-9FB9-83E78CFCD500}" srcOrd="1" destOrd="0" presId="urn:microsoft.com/office/officeart/2005/8/layout/b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DBFD7C2-18EA-4247-8494-EED90A119325}" type="doc">
      <dgm:prSet loTypeId="urn:microsoft.com/office/officeart/2005/8/layout/cycle4#1" loCatId="matrix" qsTypeId="urn:microsoft.com/office/officeart/2005/8/quickstyle/simple1" qsCatId="simple" csTypeId="urn:microsoft.com/office/officeart/2005/8/colors/colorful3" csCatId="colorful" phldr="1"/>
      <dgm:spPr/>
      <dgm:t>
        <a:bodyPr/>
        <a:lstStyle/>
        <a:p>
          <a:endParaRPr lang="en-US"/>
        </a:p>
      </dgm:t>
    </dgm:pt>
    <dgm:pt modelId="{56719A85-C763-4C93-B402-D214380D12CF}">
      <dgm:prSet phldrT="[Text]" custT="1"/>
      <dgm:spPr/>
      <dgm:t>
        <a:bodyPr/>
        <a:lstStyle/>
        <a:p>
          <a:r>
            <a:rPr lang="en-US" sz="1200" b="1">
              <a:latin typeface="Sylfaen" panose="010A0502050306030303" pitchFamily="18" charset="0"/>
            </a:rPr>
            <a:t>ძლიერი მხარეები</a:t>
          </a:r>
        </a:p>
      </dgm:t>
    </dgm:pt>
    <dgm:pt modelId="{D405ADCC-84E5-4660-AE87-8813DB2EAB5F}" type="parTrans" cxnId="{FC0394A6-DD2D-45B2-B5C2-F194003035C7}">
      <dgm:prSet/>
      <dgm:spPr/>
      <dgm:t>
        <a:bodyPr/>
        <a:lstStyle/>
        <a:p>
          <a:endParaRPr lang="en-US"/>
        </a:p>
      </dgm:t>
    </dgm:pt>
    <dgm:pt modelId="{04F69DA5-C776-47BE-AD30-B142F139BAED}" type="sibTrans" cxnId="{FC0394A6-DD2D-45B2-B5C2-F194003035C7}">
      <dgm:prSet/>
      <dgm:spPr/>
      <dgm:t>
        <a:bodyPr/>
        <a:lstStyle/>
        <a:p>
          <a:endParaRPr lang="en-US"/>
        </a:p>
      </dgm:t>
    </dgm:pt>
    <dgm:pt modelId="{2C4847D9-F6F4-4167-B309-E5F2DE26615B}">
      <dgm:prSet phldrT="[Text]" custT="1"/>
      <dgm:spPr/>
      <dgm:t>
        <a:bodyPr/>
        <a:lstStyle/>
        <a:p>
          <a:r>
            <a:rPr lang="en-US" sz="1050" b="1">
              <a:latin typeface="Sylfaen" panose="010A0502050306030303" pitchFamily="18" charset="0"/>
            </a:rPr>
            <a:t>სუსტი</a:t>
          </a:r>
          <a:r>
            <a:rPr lang="en-US" sz="1050" b="1"/>
            <a:t> </a:t>
          </a:r>
          <a:r>
            <a:rPr lang="en-US" sz="1050" b="1">
              <a:latin typeface="Sylfaen" panose="010A0502050306030303" pitchFamily="18" charset="0"/>
            </a:rPr>
            <a:t>მხარეები</a:t>
          </a:r>
        </a:p>
      </dgm:t>
    </dgm:pt>
    <dgm:pt modelId="{7BF56863-7641-4DE4-9821-C384122B6C7E}" type="parTrans" cxnId="{0ED39E2A-64C8-43F1-8D2A-1033AC50A6F0}">
      <dgm:prSet/>
      <dgm:spPr/>
      <dgm:t>
        <a:bodyPr/>
        <a:lstStyle/>
        <a:p>
          <a:endParaRPr lang="en-US"/>
        </a:p>
      </dgm:t>
    </dgm:pt>
    <dgm:pt modelId="{BB00FEEB-AFFF-4471-9B97-CF185535AB21}" type="sibTrans" cxnId="{0ED39E2A-64C8-43F1-8D2A-1033AC50A6F0}">
      <dgm:prSet/>
      <dgm:spPr/>
      <dgm:t>
        <a:bodyPr/>
        <a:lstStyle/>
        <a:p>
          <a:endParaRPr lang="en-US"/>
        </a:p>
      </dgm:t>
    </dgm:pt>
    <dgm:pt modelId="{A38B4DFB-3B41-407B-88F2-187C9EAAC35E}">
      <dgm:prSet phldrT="[Text]" custT="1"/>
      <dgm:spPr/>
      <dgm:t>
        <a:bodyPr/>
        <a:lstStyle/>
        <a:p>
          <a:r>
            <a:rPr lang="en-US" sz="1200" b="1">
              <a:latin typeface="Sylfaen" panose="010A0502050306030303" pitchFamily="18" charset="0"/>
            </a:rPr>
            <a:t>საფრთხეები</a:t>
          </a:r>
        </a:p>
      </dgm:t>
    </dgm:pt>
    <dgm:pt modelId="{ED9FA07B-80B4-4DB7-9610-104B27106492}" type="parTrans" cxnId="{F3624C97-7B6B-488B-9E8B-9C64C9954A4E}">
      <dgm:prSet/>
      <dgm:spPr/>
      <dgm:t>
        <a:bodyPr/>
        <a:lstStyle/>
        <a:p>
          <a:endParaRPr lang="en-US"/>
        </a:p>
      </dgm:t>
    </dgm:pt>
    <dgm:pt modelId="{1FE1D302-5113-4FFE-9B03-2A8158E2160B}" type="sibTrans" cxnId="{F3624C97-7B6B-488B-9E8B-9C64C9954A4E}">
      <dgm:prSet/>
      <dgm:spPr/>
      <dgm:t>
        <a:bodyPr/>
        <a:lstStyle/>
        <a:p>
          <a:endParaRPr lang="en-US"/>
        </a:p>
      </dgm:t>
    </dgm:pt>
    <dgm:pt modelId="{93CF36D2-A3D1-4485-894D-BAE978D3E32C}">
      <dgm:prSet phldrT="[Text]" custT="1"/>
      <dgm:spPr/>
      <dgm:t>
        <a:bodyPr/>
        <a:lstStyle/>
        <a:p>
          <a:r>
            <a:rPr lang="en-US" sz="900" b="1">
              <a:latin typeface="Sylfaen" panose="010A0502050306030303" pitchFamily="18" charset="0"/>
            </a:rPr>
            <a:t>შესაძლებლობები</a:t>
          </a:r>
        </a:p>
      </dgm:t>
    </dgm:pt>
    <dgm:pt modelId="{0217705A-9500-440D-922C-7C904D41AA53}" type="parTrans" cxnId="{8365D0D9-1412-4B0E-AAD8-85E1DF5EE5C6}">
      <dgm:prSet/>
      <dgm:spPr/>
      <dgm:t>
        <a:bodyPr/>
        <a:lstStyle/>
        <a:p>
          <a:endParaRPr lang="en-US"/>
        </a:p>
      </dgm:t>
    </dgm:pt>
    <dgm:pt modelId="{046A1D7C-DCBD-449E-97D0-A3F694E6CF60}" type="sibTrans" cxnId="{8365D0D9-1412-4B0E-AAD8-85E1DF5EE5C6}">
      <dgm:prSet/>
      <dgm:spPr/>
      <dgm:t>
        <a:bodyPr/>
        <a:lstStyle/>
        <a:p>
          <a:endParaRPr lang="en-US"/>
        </a:p>
      </dgm:t>
    </dgm:pt>
    <dgm:pt modelId="{FCF6DD7C-DF6F-4574-BAB5-3220FC8B64F2}" type="pres">
      <dgm:prSet presAssocID="{5DBFD7C2-18EA-4247-8494-EED90A119325}" presName="cycleMatrixDiagram" presStyleCnt="0">
        <dgm:presLayoutVars>
          <dgm:chMax val="1"/>
          <dgm:dir/>
          <dgm:animLvl val="lvl"/>
          <dgm:resizeHandles val="exact"/>
        </dgm:presLayoutVars>
      </dgm:prSet>
      <dgm:spPr/>
    </dgm:pt>
    <dgm:pt modelId="{FD2B4156-4E47-4994-B8CD-ADA8352055ED}" type="pres">
      <dgm:prSet presAssocID="{5DBFD7C2-18EA-4247-8494-EED90A119325}" presName="children" presStyleCnt="0"/>
      <dgm:spPr/>
    </dgm:pt>
    <dgm:pt modelId="{9859FC63-1C37-489D-9B0A-9A54C142ED94}" type="pres">
      <dgm:prSet presAssocID="{5DBFD7C2-18EA-4247-8494-EED90A119325}" presName="childPlaceholder" presStyleCnt="0"/>
      <dgm:spPr/>
    </dgm:pt>
    <dgm:pt modelId="{A5E176C6-E586-43DD-9EBF-EF46FC4B3BD4}" type="pres">
      <dgm:prSet presAssocID="{5DBFD7C2-18EA-4247-8494-EED90A119325}" presName="circle" presStyleCnt="0"/>
      <dgm:spPr/>
    </dgm:pt>
    <dgm:pt modelId="{8AF97E61-C518-4B4F-AF84-11E2F6146E75}" type="pres">
      <dgm:prSet presAssocID="{5DBFD7C2-18EA-4247-8494-EED90A119325}" presName="quadrant1" presStyleLbl="node1" presStyleIdx="0" presStyleCnt="4" custScaleX="66588" custScaleY="72160" custLinFactNeighborX="17948" custLinFactNeighborY="23179">
        <dgm:presLayoutVars>
          <dgm:chMax val="1"/>
          <dgm:bulletEnabled val="1"/>
        </dgm:presLayoutVars>
      </dgm:prSet>
      <dgm:spPr/>
    </dgm:pt>
    <dgm:pt modelId="{45BED25C-1231-486C-A02F-64B10651A75B}" type="pres">
      <dgm:prSet presAssocID="{5DBFD7C2-18EA-4247-8494-EED90A119325}" presName="quadrant2" presStyleLbl="node1" presStyleIdx="1" presStyleCnt="4" custScaleX="66588" custScaleY="72160" custLinFactNeighborX="-18028" custLinFactNeighborY="23694">
        <dgm:presLayoutVars>
          <dgm:chMax val="1"/>
          <dgm:bulletEnabled val="1"/>
        </dgm:presLayoutVars>
      </dgm:prSet>
      <dgm:spPr/>
    </dgm:pt>
    <dgm:pt modelId="{323432E9-7677-467C-8408-13F688A2C1EC}" type="pres">
      <dgm:prSet presAssocID="{5DBFD7C2-18EA-4247-8494-EED90A119325}" presName="quadrant3" presStyleLbl="node1" presStyleIdx="2" presStyleCnt="4" custScaleX="66588" custScaleY="72160" custLinFactNeighborX="-16998" custLinFactNeighborY="-7211">
        <dgm:presLayoutVars>
          <dgm:chMax val="1"/>
          <dgm:bulletEnabled val="1"/>
        </dgm:presLayoutVars>
      </dgm:prSet>
      <dgm:spPr/>
    </dgm:pt>
    <dgm:pt modelId="{47E845D1-3F61-4F67-9A9E-B89AF3DC9B14}" type="pres">
      <dgm:prSet presAssocID="{5DBFD7C2-18EA-4247-8494-EED90A119325}" presName="quadrant4" presStyleLbl="node1" presStyleIdx="3" presStyleCnt="4" custScaleX="66588" custScaleY="72160" custLinFactNeighborX="17513" custLinFactNeighborY="-7726">
        <dgm:presLayoutVars>
          <dgm:chMax val="1"/>
          <dgm:bulletEnabled val="1"/>
        </dgm:presLayoutVars>
      </dgm:prSet>
      <dgm:spPr/>
    </dgm:pt>
    <dgm:pt modelId="{7C68F1F2-86D0-42CF-BEFC-86B65947EB83}" type="pres">
      <dgm:prSet presAssocID="{5DBFD7C2-18EA-4247-8494-EED90A119325}" presName="quadrantPlaceholder" presStyleCnt="0"/>
      <dgm:spPr/>
    </dgm:pt>
    <dgm:pt modelId="{5C8634AF-CC52-402A-9BAB-051D4D0F00EB}" type="pres">
      <dgm:prSet presAssocID="{5DBFD7C2-18EA-4247-8494-EED90A119325}" presName="center1" presStyleLbl="fgShp" presStyleIdx="0" presStyleCnt="2" custAng="5400000" custScaleX="66538" custScaleY="77918" custLinFactNeighborX="65206" custLinFactNeighborY="42908"/>
      <dgm:spPr/>
    </dgm:pt>
    <dgm:pt modelId="{89988AE1-7A68-426F-B5D5-B04115F12021}" type="pres">
      <dgm:prSet presAssocID="{5DBFD7C2-18EA-4247-8494-EED90A119325}" presName="center2" presStyleLbl="fgShp" presStyleIdx="1" presStyleCnt="2" custAng="5400000" custFlipVert="1" custScaleX="59280" custScaleY="82519" custLinFactNeighborX="-56455" custLinFactNeighborY="2358"/>
      <dgm:spPr/>
    </dgm:pt>
  </dgm:ptLst>
  <dgm:cxnLst>
    <dgm:cxn modelId="{0ED39E2A-64C8-43F1-8D2A-1033AC50A6F0}" srcId="{5DBFD7C2-18EA-4247-8494-EED90A119325}" destId="{2C4847D9-F6F4-4167-B309-E5F2DE26615B}" srcOrd="1" destOrd="0" parTransId="{7BF56863-7641-4DE4-9821-C384122B6C7E}" sibTransId="{BB00FEEB-AFFF-4471-9B97-CF185535AB21}"/>
    <dgm:cxn modelId="{C40BCF2E-8042-4CF4-A6C6-439AC878B563}" type="presOf" srcId="{2C4847D9-F6F4-4167-B309-E5F2DE26615B}" destId="{45BED25C-1231-486C-A02F-64B10651A75B}" srcOrd="0" destOrd="0" presId="urn:microsoft.com/office/officeart/2005/8/layout/cycle4#1"/>
    <dgm:cxn modelId="{F3624C97-7B6B-488B-9E8B-9C64C9954A4E}" srcId="{5DBFD7C2-18EA-4247-8494-EED90A119325}" destId="{A38B4DFB-3B41-407B-88F2-187C9EAAC35E}" srcOrd="2" destOrd="0" parTransId="{ED9FA07B-80B4-4DB7-9610-104B27106492}" sibTransId="{1FE1D302-5113-4FFE-9B03-2A8158E2160B}"/>
    <dgm:cxn modelId="{FC0394A6-DD2D-45B2-B5C2-F194003035C7}" srcId="{5DBFD7C2-18EA-4247-8494-EED90A119325}" destId="{56719A85-C763-4C93-B402-D214380D12CF}" srcOrd="0" destOrd="0" parTransId="{D405ADCC-84E5-4660-AE87-8813DB2EAB5F}" sibTransId="{04F69DA5-C776-47BE-AD30-B142F139BAED}"/>
    <dgm:cxn modelId="{8365D0D9-1412-4B0E-AAD8-85E1DF5EE5C6}" srcId="{5DBFD7C2-18EA-4247-8494-EED90A119325}" destId="{93CF36D2-A3D1-4485-894D-BAE978D3E32C}" srcOrd="3" destOrd="0" parTransId="{0217705A-9500-440D-922C-7C904D41AA53}" sibTransId="{046A1D7C-DCBD-449E-97D0-A3F694E6CF60}"/>
    <dgm:cxn modelId="{54E793DD-4902-40C2-BC62-061217B683E7}" type="presOf" srcId="{93CF36D2-A3D1-4485-894D-BAE978D3E32C}" destId="{47E845D1-3F61-4F67-9A9E-B89AF3DC9B14}" srcOrd="0" destOrd="0" presId="urn:microsoft.com/office/officeart/2005/8/layout/cycle4#1"/>
    <dgm:cxn modelId="{CDC908DF-73E3-45BF-BF0B-EB0A7CB37F0B}" type="presOf" srcId="{5DBFD7C2-18EA-4247-8494-EED90A119325}" destId="{FCF6DD7C-DF6F-4574-BAB5-3220FC8B64F2}" srcOrd="0" destOrd="0" presId="urn:microsoft.com/office/officeart/2005/8/layout/cycle4#1"/>
    <dgm:cxn modelId="{CF4A6FF3-0892-4B7B-B30F-0F7C5CCE2F83}" type="presOf" srcId="{56719A85-C763-4C93-B402-D214380D12CF}" destId="{8AF97E61-C518-4B4F-AF84-11E2F6146E75}" srcOrd="0" destOrd="0" presId="urn:microsoft.com/office/officeart/2005/8/layout/cycle4#1"/>
    <dgm:cxn modelId="{9D412BF7-EB87-419D-BB40-0ABE22B1E717}" type="presOf" srcId="{A38B4DFB-3B41-407B-88F2-187C9EAAC35E}" destId="{323432E9-7677-467C-8408-13F688A2C1EC}" srcOrd="0" destOrd="0" presId="urn:microsoft.com/office/officeart/2005/8/layout/cycle4#1"/>
    <dgm:cxn modelId="{3B77F4EA-07FC-4A95-8965-431529937C2B}" type="presParOf" srcId="{FCF6DD7C-DF6F-4574-BAB5-3220FC8B64F2}" destId="{FD2B4156-4E47-4994-B8CD-ADA8352055ED}" srcOrd="0" destOrd="0" presId="urn:microsoft.com/office/officeart/2005/8/layout/cycle4#1"/>
    <dgm:cxn modelId="{F92025AD-4BE7-4948-A0A6-A85F424773AF}" type="presParOf" srcId="{FD2B4156-4E47-4994-B8CD-ADA8352055ED}" destId="{9859FC63-1C37-489D-9B0A-9A54C142ED94}" srcOrd="0" destOrd="0" presId="urn:microsoft.com/office/officeart/2005/8/layout/cycle4#1"/>
    <dgm:cxn modelId="{88E276A9-6991-4B4B-8A23-EF504FC9080B}" type="presParOf" srcId="{FCF6DD7C-DF6F-4574-BAB5-3220FC8B64F2}" destId="{A5E176C6-E586-43DD-9EBF-EF46FC4B3BD4}" srcOrd="1" destOrd="0" presId="urn:microsoft.com/office/officeart/2005/8/layout/cycle4#1"/>
    <dgm:cxn modelId="{7C8EA332-463B-42FF-87DE-C97C1216AAAE}" type="presParOf" srcId="{A5E176C6-E586-43DD-9EBF-EF46FC4B3BD4}" destId="{8AF97E61-C518-4B4F-AF84-11E2F6146E75}" srcOrd="0" destOrd="0" presId="urn:microsoft.com/office/officeart/2005/8/layout/cycle4#1"/>
    <dgm:cxn modelId="{2833A50A-8912-4CC6-8EBC-878269D16762}" type="presParOf" srcId="{A5E176C6-E586-43DD-9EBF-EF46FC4B3BD4}" destId="{45BED25C-1231-486C-A02F-64B10651A75B}" srcOrd="1" destOrd="0" presId="urn:microsoft.com/office/officeart/2005/8/layout/cycle4#1"/>
    <dgm:cxn modelId="{D4C52165-3251-44B8-9550-D7761A745544}" type="presParOf" srcId="{A5E176C6-E586-43DD-9EBF-EF46FC4B3BD4}" destId="{323432E9-7677-467C-8408-13F688A2C1EC}" srcOrd="2" destOrd="0" presId="urn:microsoft.com/office/officeart/2005/8/layout/cycle4#1"/>
    <dgm:cxn modelId="{BC633C77-CF43-49DD-8018-228986F10DB9}" type="presParOf" srcId="{A5E176C6-E586-43DD-9EBF-EF46FC4B3BD4}" destId="{47E845D1-3F61-4F67-9A9E-B89AF3DC9B14}" srcOrd="3" destOrd="0" presId="urn:microsoft.com/office/officeart/2005/8/layout/cycle4#1"/>
    <dgm:cxn modelId="{D8863F1B-0601-4201-AD17-EBD0E7DAC993}" type="presParOf" srcId="{A5E176C6-E586-43DD-9EBF-EF46FC4B3BD4}" destId="{7C68F1F2-86D0-42CF-BEFC-86B65947EB83}" srcOrd="4" destOrd="0" presId="urn:microsoft.com/office/officeart/2005/8/layout/cycle4#1"/>
    <dgm:cxn modelId="{EF074C47-6A47-437B-839D-FC956661BCD9}" type="presParOf" srcId="{FCF6DD7C-DF6F-4574-BAB5-3220FC8B64F2}" destId="{5C8634AF-CC52-402A-9BAB-051D4D0F00EB}" srcOrd="2" destOrd="0" presId="urn:microsoft.com/office/officeart/2005/8/layout/cycle4#1"/>
    <dgm:cxn modelId="{515E4E49-5AE2-4A6E-920C-2A94AB50BDA2}" type="presParOf" srcId="{FCF6DD7C-DF6F-4574-BAB5-3220FC8B64F2}" destId="{89988AE1-7A68-426F-B5D5-B04115F12021}" srcOrd="3" destOrd="0" presId="urn:microsoft.com/office/officeart/2005/8/layout/cycle4#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74FAB5-D850-4A16-B571-C86581C19C7D}">
      <dsp:nvSpPr>
        <dsp:cNvPr id="0" name=""/>
        <dsp:cNvSpPr/>
      </dsp:nvSpPr>
      <dsp:spPr>
        <a:xfrm rot="5400000">
          <a:off x="866436" y="537376"/>
          <a:ext cx="835140" cy="100996"/>
        </a:xfrm>
        <a:prstGeom prst="rect">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076F788-B91C-466F-A25C-F9A3553FDAA4}">
      <dsp:nvSpPr>
        <dsp:cNvPr id="0" name=""/>
        <dsp:cNvSpPr/>
      </dsp:nvSpPr>
      <dsp:spPr>
        <a:xfrm>
          <a:off x="1056322" y="1093"/>
          <a:ext cx="1122180" cy="673308"/>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latin typeface="Sylfaen" panose="010A0502050306030303" pitchFamily="18" charset="0"/>
            </a:rPr>
            <a:t>კონსულტაციები დაინტერესებულ მხარეებთან</a:t>
          </a:r>
        </a:p>
      </dsp:txBody>
      <dsp:txXfrm>
        <a:off x="1076043" y="20814"/>
        <a:ext cx="1082738" cy="633866"/>
      </dsp:txXfrm>
    </dsp:sp>
    <dsp:sp modelId="{F3478FC8-5430-467D-9786-6E248752453E}">
      <dsp:nvSpPr>
        <dsp:cNvPr id="0" name=""/>
        <dsp:cNvSpPr/>
      </dsp:nvSpPr>
      <dsp:spPr>
        <a:xfrm rot="5400000">
          <a:off x="866436" y="1379011"/>
          <a:ext cx="835140" cy="100996"/>
        </a:xfrm>
        <a:prstGeom prst="rect">
          <a:avLst/>
        </a:prstGeom>
        <a:solidFill>
          <a:schemeClr val="accent3">
            <a:hueOff val="74986"/>
            <a:satOff val="3838"/>
            <a:lumOff val="161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6D25389-3C78-4FF3-9781-339CBCAD1D60}">
      <dsp:nvSpPr>
        <dsp:cNvPr id="0" name=""/>
        <dsp:cNvSpPr/>
      </dsp:nvSpPr>
      <dsp:spPr>
        <a:xfrm>
          <a:off x="1056322" y="842728"/>
          <a:ext cx="1122180" cy="673308"/>
        </a:xfrm>
        <a:prstGeom prst="roundRect">
          <a:avLst>
            <a:gd name="adj" fmla="val 10000"/>
          </a:avLst>
        </a:prstGeom>
        <a:solidFill>
          <a:schemeClr val="accent3">
            <a:hueOff val="67488"/>
            <a:satOff val="3454"/>
            <a:lumOff val="14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latin typeface="Sylfaen" panose="010A0502050306030303" pitchFamily="18" charset="0"/>
            </a:rPr>
            <a:t>მაღალი დონის უწყებათაშორისი საბჭოს შექმნა</a:t>
          </a:r>
        </a:p>
      </dsp:txBody>
      <dsp:txXfrm>
        <a:off x="1076043" y="862449"/>
        <a:ext cx="1082738" cy="633866"/>
      </dsp:txXfrm>
    </dsp:sp>
    <dsp:sp modelId="{15E69FA2-C469-489F-8FE2-C5E6A3AB4E8D}">
      <dsp:nvSpPr>
        <dsp:cNvPr id="0" name=""/>
        <dsp:cNvSpPr/>
      </dsp:nvSpPr>
      <dsp:spPr>
        <a:xfrm rot="5400000">
          <a:off x="866436" y="2220646"/>
          <a:ext cx="835140" cy="100996"/>
        </a:xfrm>
        <a:prstGeom prst="rect">
          <a:avLst/>
        </a:prstGeom>
        <a:solidFill>
          <a:schemeClr val="accent3">
            <a:hueOff val="149972"/>
            <a:satOff val="7676"/>
            <a:lumOff val="322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1F69D8-E4AF-40D9-8CB7-B323768B97B4}">
      <dsp:nvSpPr>
        <dsp:cNvPr id="0" name=""/>
        <dsp:cNvSpPr/>
      </dsp:nvSpPr>
      <dsp:spPr>
        <a:xfrm>
          <a:off x="1056322" y="1684363"/>
          <a:ext cx="1122180" cy="673308"/>
        </a:xfrm>
        <a:prstGeom prst="roundRect">
          <a:avLst>
            <a:gd name="adj" fmla="val 10000"/>
          </a:avLst>
        </a:prstGeom>
        <a:solidFill>
          <a:schemeClr val="accent3">
            <a:hueOff val="134975"/>
            <a:satOff val="6909"/>
            <a:lumOff val="2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latin typeface="Sylfaen" panose="010A0502050306030303" pitchFamily="18" charset="0"/>
            </a:rPr>
            <a:t>უწყებათაშორისი სამუშაო ჯგუფების შექმნა</a:t>
          </a:r>
        </a:p>
      </dsp:txBody>
      <dsp:txXfrm>
        <a:off x="1076043" y="1704084"/>
        <a:ext cx="1082738" cy="633866"/>
      </dsp:txXfrm>
    </dsp:sp>
    <dsp:sp modelId="{C6B25788-B7F6-4160-8C8E-B879C2576DE5}">
      <dsp:nvSpPr>
        <dsp:cNvPr id="0" name=""/>
        <dsp:cNvSpPr/>
      </dsp:nvSpPr>
      <dsp:spPr>
        <a:xfrm>
          <a:off x="1287253" y="2641464"/>
          <a:ext cx="1486004" cy="100996"/>
        </a:xfrm>
        <a:prstGeom prst="rect">
          <a:avLst/>
        </a:prstGeom>
        <a:solidFill>
          <a:schemeClr val="accent3">
            <a:hueOff val="224959"/>
            <a:satOff val="11515"/>
            <a:lumOff val="483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28A55C4-9035-48E9-9251-0A605C34EB92}">
      <dsp:nvSpPr>
        <dsp:cNvPr id="0" name=""/>
        <dsp:cNvSpPr/>
      </dsp:nvSpPr>
      <dsp:spPr>
        <a:xfrm>
          <a:off x="1056322" y="2525998"/>
          <a:ext cx="1122180" cy="673308"/>
        </a:xfrm>
        <a:prstGeom prst="roundRect">
          <a:avLst>
            <a:gd name="adj" fmla="val 10000"/>
          </a:avLst>
        </a:prstGeom>
        <a:solidFill>
          <a:schemeClr val="accent3">
            <a:hueOff val="202463"/>
            <a:satOff val="10363"/>
            <a:lumOff val="4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latin typeface="Sylfaen" panose="010A0502050306030303" pitchFamily="18" charset="0"/>
            </a:rPr>
            <a:t>სიტუაციური ანალიზი SWOT-ის გამოყენებით</a:t>
          </a:r>
        </a:p>
      </dsp:txBody>
      <dsp:txXfrm>
        <a:off x="1076043" y="2545719"/>
        <a:ext cx="1082738" cy="633866"/>
      </dsp:txXfrm>
    </dsp:sp>
    <dsp:sp modelId="{48E9B1FD-4EAF-46CA-A389-82AD6F827489}">
      <dsp:nvSpPr>
        <dsp:cNvPr id="0" name=""/>
        <dsp:cNvSpPr/>
      </dsp:nvSpPr>
      <dsp:spPr>
        <a:xfrm rot="16200000">
          <a:off x="2358935" y="2220646"/>
          <a:ext cx="835140" cy="100996"/>
        </a:xfrm>
        <a:prstGeom prst="rect">
          <a:avLst/>
        </a:prstGeom>
        <a:solidFill>
          <a:schemeClr val="accent3">
            <a:hueOff val="299945"/>
            <a:satOff val="15353"/>
            <a:lumOff val="644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1789F98-516C-43E5-8774-C0D15AE05304}">
      <dsp:nvSpPr>
        <dsp:cNvPr id="0" name=""/>
        <dsp:cNvSpPr/>
      </dsp:nvSpPr>
      <dsp:spPr>
        <a:xfrm>
          <a:off x="2548822" y="2525998"/>
          <a:ext cx="1122180" cy="673308"/>
        </a:xfrm>
        <a:prstGeom prst="roundRect">
          <a:avLst>
            <a:gd name="adj" fmla="val 10000"/>
          </a:avLst>
        </a:prstGeom>
        <a:solidFill>
          <a:schemeClr val="accent3">
            <a:hueOff val="269950"/>
            <a:satOff val="13818"/>
            <a:lumOff val="5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latin typeface="Sylfaen" panose="010A0502050306030303" pitchFamily="18" charset="0"/>
            </a:rPr>
            <a:t>2020-2023 წლებისთვის მისიის, ხედვის და სტრატეგიული პრიორიტეტების განსაზღვრა</a:t>
          </a:r>
        </a:p>
      </dsp:txBody>
      <dsp:txXfrm>
        <a:off x="2568543" y="2545719"/>
        <a:ext cx="1082738" cy="633866"/>
      </dsp:txXfrm>
    </dsp:sp>
    <dsp:sp modelId="{B0DC1059-454F-4833-8680-6BCEF1DBC6AA}">
      <dsp:nvSpPr>
        <dsp:cNvPr id="0" name=""/>
        <dsp:cNvSpPr/>
      </dsp:nvSpPr>
      <dsp:spPr>
        <a:xfrm rot="16200000">
          <a:off x="2358935" y="1379011"/>
          <a:ext cx="835140" cy="100996"/>
        </a:xfrm>
        <a:prstGeom prst="rect">
          <a:avLst/>
        </a:prstGeom>
        <a:solidFill>
          <a:schemeClr val="accent3">
            <a:hueOff val="374931"/>
            <a:satOff val="19191"/>
            <a:lumOff val="806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7601971-9887-4E8E-A146-E9A82C1BCFB6}">
      <dsp:nvSpPr>
        <dsp:cNvPr id="0" name=""/>
        <dsp:cNvSpPr/>
      </dsp:nvSpPr>
      <dsp:spPr>
        <a:xfrm>
          <a:off x="2548822" y="1684363"/>
          <a:ext cx="1122180" cy="673308"/>
        </a:xfrm>
        <a:prstGeom prst="roundRect">
          <a:avLst>
            <a:gd name="adj" fmla="val 10000"/>
          </a:avLst>
        </a:prstGeom>
        <a:solidFill>
          <a:schemeClr val="accent3">
            <a:hueOff val="337438"/>
            <a:satOff val="17272"/>
            <a:lumOff val="725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latin typeface="Sylfaen" panose="010A0502050306030303" pitchFamily="18" charset="0"/>
            </a:rPr>
            <a:t>ლოგიკური ჩარჩოს შემუშავება</a:t>
          </a:r>
        </a:p>
      </dsp:txBody>
      <dsp:txXfrm>
        <a:off x="2568543" y="1704084"/>
        <a:ext cx="1082738" cy="633866"/>
      </dsp:txXfrm>
    </dsp:sp>
    <dsp:sp modelId="{7E0D6BF5-BB6A-4BCE-91D8-4203E05C0940}">
      <dsp:nvSpPr>
        <dsp:cNvPr id="0" name=""/>
        <dsp:cNvSpPr/>
      </dsp:nvSpPr>
      <dsp:spPr>
        <a:xfrm rot="16200000">
          <a:off x="2358935" y="537376"/>
          <a:ext cx="835140" cy="100996"/>
        </a:xfrm>
        <a:prstGeom prst="rect">
          <a:avLst/>
        </a:prstGeom>
        <a:solidFill>
          <a:schemeClr val="accent3">
            <a:hueOff val="449917"/>
            <a:satOff val="23029"/>
            <a:lumOff val="96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8DF4DFD-8B2F-425E-AD41-A26746815150}">
      <dsp:nvSpPr>
        <dsp:cNvPr id="0" name=""/>
        <dsp:cNvSpPr/>
      </dsp:nvSpPr>
      <dsp:spPr>
        <a:xfrm>
          <a:off x="2548822" y="842728"/>
          <a:ext cx="1122180" cy="673308"/>
        </a:xfrm>
        <a:prstGeom prst="roundRect">
          <a:avLst>
            <a:gd name="adj" fmla="val 10000"/>
          </a:avLst>
        </a:prstGeom>
        <a:solidFill>
          <a:schemeClr val="accent3">
            <a:hueOff val="404926"/>
            <a:satOff val="20726"/>
            <a:lumOff val="8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latin typeface="Sylfaen" panose="010A0502050306030303" pitchFamily="18" charset="0"/>
            </a:rPr>
            <a:t>2020-2023 წლების სტრატეგიის შემუშავება ლოგიკურ ჩარჩოზე დაყრდნობით </a:t>
          </a:r>
        </a:p>
      </dsp:txBody>
      <dsp:txXfrm>
        <a:off x="2568543" y="862449"/>
        <a:ext cx="1082738" cy="633866"/>
      </dsp:txXfrm>
    </dsp:sp>
    <dsp:sp modelId="{7B6715F7-A959-46A8-9566-2AD7083C4666}">
      <dsp:nvSpPr>
        <dsp:cNvPr id="0" name=""/>
        <dsp:cNvSpPr/>
      </dsp:nvSpPr>
      <dsp:spPr>
        <a:xfrm>
          <a:off x="2779753" y="116558"/>
          <a:ext cx="1486004" cy="100996"/>
        </a:xfrm>
        <a:prstGeom prst="rect">
          <a:avLst/>
        </a:prstGeom>
        <a:solidFill>
          <a:schemeClr val="accent3">
            <a:hueOff val="524904"/>
            <a:satOff val="26868"/>
            <a:lumOff val="1128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3A6B13F-0EDE-48A0-A4AF-349B621464B8}">
      <dsp:nvSpPr>
        <dsp:cNvPr id="0" name=""/>
        <dsp:cNvSpPr/>
      </dsp:nvSpPr>
      <dsp:spPr>
        <a:xfrm>
          <a:off x="2548822" y="1093"/>
          <a:ext cx="1122180" cy="673308"/>
        </a:xfrm>
        <a:prstGeom prst="roundRect">
          <a:avLst>
            <a:gd name="adj" fmla="val 10000"/>
          </a:avLst>
        </a:prstGeom>
        <a:solidFill>
          <a:schemeClr val="accent3">
            <a:hueOff val="472413"/>
            <a:satOff val="24181"/>
            <a:lumOff val="101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latin typeface="Sylfaen" panose="010A0502050306030303" pitchFamily="18" charset="0"/>
            </a:rPr>
            <a:t>2020-2021 </a:t>
          </a:r>
          <a:r>
            <a:rPr lang="ka-GE" sz="600" kern="1200">
              <a:latin typeface="Sylfaen" panose="010A0502050306030303" pitchFamily="18" charset="0"/>
            </a:rPr>
            <a:t>წლების </a:t>
          </a:r>
          <a:r>
            <a:rPr lang="en-US" sz="600" kern="1200">
              <a:latin typeface="Sylfaen" panose="010A0502050306030303" pitchFamily="18" charset="0"/>
            </a:rPr>
            <a:t>სამოქმედო გეგმის შემუშავება</a:t>
          </a:r>
        </a:p>
      </dsp:txBody>
      <dsp:txXfrm>
        <a:off x="2568543" y="20814"/>
        <a:ext cx="1082738" cy="633866"/>
      </dsp:txXfrm>
    </dsp:sp>
    <dsp:sp modelId="{F75BFDFB-744D-4238-BE3B-473CEDB43D51}">
      <dsp:nvSpPr>
        <dsp:cNvPr id="0" name=""/>
        <dsp:cNvSpPr/>
      </dsp:nvSpPr>
      <dsp:spPr>
        <a:xfrm rot="5400000">
          <a:off x="3851435" y="537376"/>
          <a:ext cx="835140" cy="100996"/>
        </a:xfrm>
        <a:prstGeom prst="rect">
          <a:avLst/>
        </a:prstGeom>
        <a:solidFill>
          <a:schemeClr val="accent3">
            <a:hueOff val="599890"/>
            <a:satOff val="30706"/>
            <a:lumOff val="1289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3F30229-C091-4E36-9A15-DF7E9DC7CFF1}">
      <dsp:nvSpPr>
        <dsp:cNvPr id="0" name=""/>
        <dsp:cNvSpPr/>
      </dsp:nvSpPr>
      <dsp:spPr>
        <a:xfrm>
          <a:off x="4041322" y="1093"/>
          <a:ext cx="1122180" cy="673308"/>
        </a:xfrm>
        <a:prstGeom prst="roundRect">
          <a:avLst>
            <a:gd name="adj" fmla="val 10000"/>
          </a:avLst>
        </a:prstGeom>
        <a:solidFill>
          <a:schemeClr val="accent3">
            <a:hueOff val="539901"/>
            <a:satOff val="27635"/>
            <a:lumOff val="11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latin typeface="Sylfaen" panose="010A0502050306030303" pitchFamily="18" charset="0"/>
            </a:rPr>
            <a:t>მონიტორინგისა და შეფასების გეგმის შემუშავება</a:t>
          </a:r>
        </a:p>
      </dsp:txBody>
      <dsp:txXfrm>
        <a:off x="4061043" y="20814"/>
        <a:ext cx="1082738" cy="633866"/>
      </dsp:txXfrm>
    </dsp:sp>
    <dsp:sp modelId="{604CEF92-2DA1-4E85-9C61-5C0C0F020D90}">
      <dsp:nvSpPr>
        <dsp:cNvPr id="0" name=""/>
        <dsp:cNvSpPr/>
      </dsp:nvSpPr>
      <dsp:spPr>
        <a:xfrm rot="5400000">
          <a:off x="3851435" y="1379011"/>
          <a:ext cx="835140" cy="100996"/>
        </a:xfrm>
        <a:prstGeom prst="rect">
          <a:avLst/>
        </a:prstGeom>
        <a:solidFill>
          <a:schemeClr val="accent3">
            <a:hueOff val="674876"/>
            <a:satOff val="34544"/>
            <a:lumOff val="1451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F0A127-11EF-4CAF-A450-86EF7FBCB578}">
      <dsp:nvSpPr>
        <dsp:cNvPr id="0" name=""/>
        <dsp:cNvSpPr/>
      </dsp:nvSpPr>
      <dsp:spPr>
        <a:xfrm>
          <a:off x="4041322" y="842728"/>
          <a:ext cx="1122180" cy="673308"/>
        </a:xfrm>
        <a:prstGeom prst="roundRect">
          <a:avLst>
            <a:gd name="adj" fmla="val 10000"/>
          </a:avLst>
        </a:prstGeom>
        <a:solidFill>
          <a:schemeClr val="accent3">
            <a:hueOff val="607388"/>
            <a:satOff val="31090"/>
            <a:lumOff val="13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latin typeface="Sylfaen" panose="010A0502050306030303" pitchFamily="18" charset="0"/>
            </a:rPr>
            <a:t>სტრატეგიის, სამოქმედო გეგმის და მონიტორინგისა და შეფასების გეგმის წარდგენა უწყებათაშორისი საბჭოსთვის</a:t>
          </a:r>
        </a:p>
      </dsp:txBody>
      <dsp:txXfrm>
        <a:off x="4061043" y="862449"/>
        <a:ext cx="1082738" cy="633866"/>
      </dsp:txXfrm>
    </dsp:sp>
    <dsp:sp modelId="{B4303683-5819-4B01-9FB9-83E78CFCD500}">
      <dsp:nvSpPr>
        <dsp:cNvPr id="0" name=""/>
        <dsp:cNvSpPr/>
      </dsp:nvSpPr>
      <dsp:spPr>
        <a:xfrm>
          <a:off x="4041322" y="1684363"/>
          <a:ext cx="1122180" cy="673308"/>
        </a:xfrm>
        <a:prstGeom prst="roundRect">
          <a:avLst>
            <a:gd name="adj" fmla="val 10000"/>
          </a:avLst>
        </a:prstGeom>
        <a:solidFill>
          <a:schemeClr val="accent3">
            <a:hueOff val="674876"/>
            <a:satOff val="34544"/>
            <a:lumOff val="1451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latin typeface="Sylfaen" panose="010A0502050306030303" pitchFamily="18" charset="0"/>
            </a:rPr>
            <a:t>სტრატეგიის, სამოქმედო გეგმის და მონიტორინგისა და შეფასების გეგმის დამტკიცება</a:t>
          </a:r>
        </a:p>
      </dsp:txBody>
      <dsp:txXfrm>
        <a:off x="4061043" y="1704084"/>
        <a:ext cx="1082738" cy="6338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F97E61-C518-4B4F-AF84-11E2F6146E75}">
      <dsp:nvSpPr>
        <dsp:cNvPr id="0" name=""/>
        <dsp:cNvSpPr/>
      </dsp:nvSpPr>
      <dsp:spPr>
        <a:xfrm>
          <a:off x="3145218" y="1148446"/>
          <a:ext cx="1521453" cy="1648766"/>
        </a:xfrm>
        <a:prstGeom prst="pieWedg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latin typeface="Sylfaen" panose="010A0502050306030303" pitchFamily="18" charset="0"/>
            </a:rPr>
            <a:t>ძლიერი მხარეები</a:t>
          </a:r>
        </a:p>
      </dsp:txBody>
      <dsp:txXfrm>
        <a:off x="3590841" y="1631358"/>
        <a:ext cx="1075830" cy="1165854"/>
      </dsp:txXfrm>
    </dsp:sp>
    <dsp:sp modelId="{45BED25C-1231-486C-A02F-64B10651A75B}">
      <dsp:nvSpPr>
        <dsp:cNvPr id="0" name=""/>
        <dsp:cNvSpPr/>
      </dsp:nvSpPr>
      <dsp:spPr>
        <a:xfrm rot="5400000">
          <a:off x="4649968" y="1223870"/>
          <a:ext cx="1648766" cy="1521453"/>
        </a:xfrm>
        <a:prstGeom prst="pieWedge">
          <a:avLst/>
        </a:prstGeom>
        <a:solidFill>
          <a:schemeClr val="accent3">
            <a:hueOff val="224959"/>
            <a:satOff val="11515"/>
            <a:lumOff val="483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US" sz="1050" b="1" kern="1200">
              <a:latin typeface="Sylfaen" panose="010A0502050306030303" pitchFamily="18" charset="0"/>
            </a:rPr>
            <a:t>სუსტი</a:t>
          </a:r>
          <a:r>
            <a:rPr lang="en-US" sz="1050" b="1" kern="1200"/>
            <a:t> </a:t>
          </a:r>
          <a:r>
            <a:rPr lang="en-US" sz="1050" b="1" kern="1200">
              <a:latin typeface="Sylfaen" panose="010A0502050306030303" pitchFamily="18" charset="0"/>
            </a:rPr>
            <a:t>მხარეები</a:t>
          </a:r>
        </a:p>
      </dsp:txBody>
      <dsp:txXfrm rot="-5400000">
        <a:off x="4713625" y="1643126"/>
        <a:ext cx="1075830" cy="1165854"/>
      </dsp:txXfrm>
    </dsp:sp>
    <dsp:sp modelId="{323432E9-7677-467C-8408-13F688A2C1EC}">
      <dsp:nvSpPr>
        <dsp:cNvPr id="0" name=""/>
        <dsp:cNvSpPr/>
      </dsp:nvSpPr>
      <dsp:spPr>
        <a:xfrm rot="10800000">
          <a:off x="4737159" y="2844485"/>
          <a:ext cx="1521453" cy="1648766"/>
        </a:xfrm>
        <a:prstGeom prst="pieWedge">
          <a:avLst/>
        </a:prstGeom>
        <a:solidFill>
          <a:schemeClr val="accent3">
            <a:hueOff val="449917"/>
            <a:satOff val="23029"/>
            <a:lumOff val="967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latin typeface="Sylfaen" panose="010A0502050306030303" pitchFamily="18" charset="0"/>
            </a:rPr>
            <a:t>საფრთხეები</a:t>
          </a:r>
        </a:p>
      </dsp:txBody>
      <dsp:txXfrm rot="10800000">
        <a:off x="4737159" y="2844485"/>
        <a:ext cx="1075830" cy="1165854"/>
      </dsp:txXfrm>
    </dsp:sp>
    <dsp:sp modelId="{47E845D1-3F61-4F67-9A9E-B89AF3DC9B14}">
      <dsp:nvSpPr>
        <dsp:cNvPr id="0" name=""/>
        <dsp:cNvSpPr/>
      </dsp:nvSpPr>
      <dsp:spPr>
        <a:xfrm rot="16200000">
          <a:off x="3071623" y="2896375"/>
          <a:ext cx="1648766" cy="1521453"/>
        </a:xfrm>
        <a:prstGeom prst="pieWedge">
          <a:avLst/>
        </a:prstGeom>
        <a:solidFill>
          <a:schemeClr val="accent3">
            <a:hueOff val="674876"/>
            <a:satOff val="34544"/>
            <a:lumOff val="1451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b="1" kern="1200">
              <a:latin typeface="Sylfaen" panose="010A0502050306030303" pitchFamily="18" charset="0"/>
            </a:rPr>
            <a:t>შესაძლებლობები</a:t>
          </a:r>
        </a:p>
      </dsp:txBody>
      <dsp:txXfrm rot="5400000">
        <a:off x="3580903" y="2832719"/>
        <a:ext cx="1075830" cy="1165854"/>
      </dsp:txXfrm>
    </dsp:sp>
    <dsp:sp modelId="{5C8634AF-CC52-402A-9BAB-051D4D0F00EB}">
      <dsp:nvSpPr>
        <dsp:cNvPr id="0" name=""/>
        <dsp:cNvSpPr/>
      </dsp:nvSpPr>
      <dsp:spPr>
        <a:xfrm rot="5400000">
          <a:off x="4943010" y="2533593"/>
          <a:ext cx="524911" cy="534510"/>
        </a:xfrm>
        <a:prstGeom prst="circularArrow">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9988AE1-7A68-426F-B5D5-B04115F12021}">
      <dsp:nvSpPr>
        <dsp:cNvPr id="0" name=""/>
        <dsp:cNvSpPr/>
      </dsp:nvSpPr>
      <dsp:spPr>
        <a:xfrm rot="5400000" flipV="1">
          <a:off x="4011868" y="2503485"/>
          <a:ext cx="467653" cy="566072"/>
        </a:xfrm>
        <a:prstGeom prst="circularArrow">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41FCE-3950-4279-A2AD-02BBCFC6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67</Pages>
  <Words>23470</Words>
  <Characters>133780</Characters>
  <Application>Microsoft Office Word</Application>
  <DocSecurity>0</DocSecurity>
  <Lines>1114</Lines>
  <Paragraphs>313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National Statistics development strategy 
2020-2023</vt:lpstr>
    </vt:vector>
  </TitlesOfParts>
  <Company/>
  <LinksUpToDate>false</LinksUpToDate>
  <CharactersWithSpaces>156937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alper gucumengil</dc:creator>
  <cp:lastModifiedBy>boris ezugbaia</cp:lastModifiedBy>
  <cp:revision>46</cp:revision>
  <cp:lastPrinted>2019-11-25T14:16:00Z</cp:lastPrinted>
  <dcterms:created xsi:type="dcterms:W3CDTF">2019-10-31T09:16:00Z</dcterms:created>
  <dcterms:modified xsi:type="dcterms:W3CDTF">2019-11-29T12:09:00Z</dcterms:modified>
</cp:coreProperties>
</file>